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92A5" w14:textId="77777777" w:rsidR="00EE357D" w:rsidRDefault="00EE357D">
      <w:pPr>
        <w:spacing w:line="600" w:lineRule="exact"/>
        <w:jc w:val="center"/>
        <w:rPr>
          <w:rFonts w:ascii="黑体" w:eastAsia="黑体" w:hAnsi="黑体" w:cs="黑体"/>
          <w:b/>
          <w:bCs/>
          <w:sz w:val="60"/>
          <w:szCs w:val="60"/>
        </w:rPr>
      </w:pPr>
      <w:bookmarkStart w:id="0" w:name="_Toc176754954"/>
      <w:bookmarkStart w:id="1" w:name="_Toc176946083"/>
      <w:bookmarkStart w:id="2" w:name="_Toc176755151"/>
      <w:bookmarkStart w:id="3" w:name="_Toc176755198"/>
      <w:bookmarkStart w:id="4" w:name="_Toc176946403"/>
      <w:bookmarkStart w:id="5" w:name="_Toc178419012"/>
      <w:bookmarkStart w:id="6" w:name="_Toc176755014"/>
      <w:bookmarkStart w:id="7" w:name="_Toc156292341"/>
      <w:bookmarkStart w:id="8" w:name="_Toc160891962"/>
      <w:bookmarkStart w:id="9" w:name="_Toc156316882"/>
      <w:bookmarkStart w:id="10" w:name="_Toc176534948"/>
      <w:bookmarkStart w:id="11" w:name="_Toc176754252"/>
      <w:bookmarkStart w:id="12" w:name="_Toc177998622"/>
      <w:bookmarkStart w:id="13" w:name="_Toc163534838"/>
      <w:bookmarkStart w:id="14" w:name="_Toc179176260"/>
      <w:bookmarkStart w:id="15" w:name="_Toc156292612"/>
      <w:bookmarkStart w:id="16" w:name="_Toc176754562"/>
      <w:bookmarkStart w:id="17" w:name="_Toc175668068"/>
      <w:bookmarkStart w:id="18" w:name="_Toc156054417"/>
      <w:bookmarkStart w:id="19" w:name="_Toc156292241"/>
      <w:bookmarkStart w:id="20" w:name="_Toc177998742"/>
      <w:bookmarkStart w:id="21" w:name="_Toc156291003"/>
      <w:bookmarkStart w:id="22" w:name="_Toc163534517"/>
      <w:bookmarkStart w:id="23" w:name="_Toc176754847"/>
      <w:bookmarkStart w:id="24" w:name="_Toc156290948"/>
      <w:bookmarkStart w:id="25" w:name="_Toc156291138"/>
      <w:bookmarkStart w:id="26" w:name="_Toc163534798"/>
      <w:bookmarkStart w:id="27" w:name="_Toc163533792"/>
      <w:bookmarkStart w:id="28" w:name="_Toc163979241"/>
      <w:bookmarkStart w:id="29" w:name="_Toc156059698"/>
      <w:bookmarkStart w:id="30" w:name="_Toc34995160"/>
      <w:bookmarkStart w:id="31" w:name="_Toc156291990"/>
      <w:bookmarkStart w:id="32" w:name="_Toc178958404"/>
      <w:bookmarkStart w:id="33" w:name="_Toc535244457"/>
    </w:p>
    <w:p w14:paraId="3890A739" w14:textId="77777777" w:rsidR="00EE357D" w:rsidRDefault="005F7026">
      <w:pPr>
        <w:spacing w:line="600" w:lineRule="exact"/>
        <w:jc w:val="center"/>
        <w:rPr>
          <w:rFonts w:ascii="黑体" w:eastAsia="黑体" w:hAnsi="宋体"/>
          <w:b/>
          <w:bCs/>
          <w:sz w:val="52"/>
          <w:szCs w:val="52"/>
        </w:rPr>
      </w:pPr>
      <w:r>
        <w:rPr>
          <w:rFonts w:ascii="黑体" w:eastAsia="黑体" w:hAnsi="宋体" w:hint="eastAsia"/>
          <w:b/>
          <w:bCs/>
          <w:sz w:val="52"/>
          <w:szCs w:val="52"/>
        </w:rPr>
        <w:t>新疆大学本科毕业论文(设计)</w:t>
      </w:r>
    </w:p>
    <w:p w14:paraId="77AC0A0D" w14:textId="77777777" w:rsidR="00EE357D" w:rsidRDefault="00EE357D"/>
    <w:p w14:paraId="1E0A977A" w14:textId="77777777" w:rsidR="00EE357D" w:rsidRDefault="00EE357D"/>
    <w:p w14:paraId="1761D573" w14:textId="77777777" w:rsidR="00EE357D" w:rsidRDefault="00EE357D"/>
    <w:p w14:paraId="1F46641D" w14:textId="77777777" w:rsidR="00EE357D" w:rsidRDefault="005F7026">
      <w:r>
        <w:rPr>
          <w:noProof/>
        </w:rPr>
        <mc:AlternateContent>
          <mc:Choice Requires="wpg">
            <w:drawing>
              <wp:anchor distT="0" distB="0" distL="114300" distR="114300" simplePos="0" relativeHeight="251659264" behindDoc="0" locked="0" layoutInCell="1" allowOverlap="1" wp14:anchorId="6284D3C1" wp14:editId="1CBC77BF">
                <wp:simplePos x="0" y="0"/>
                <wp:positionH relativeFrom="column">
                  <wp:posOffset>925830</wp:posOffset>
                </wp:positionH>
                <wp:positionV relativeFrom="paragraph">
                  <wp:posOffset>121285</wp:posOffset>
                </wp:positionV>
                <wp:extent cx="3642995" cy="1270000"/>
                <wp:effectExtent l="0" t="0" r="0" b="0"/>
                <wp:wrapNone/>
                <wp:docPr id="2" name="组合 2"/>
                <wp:cNvGraphicFramePr/>
                <a:graphic xmlns:a="http://schemas.openxmlformats.org/drawingml/2006/main">
                  <a:graphicData uri="http://schemas.microsoft.com/office/word/2010/wordprocessingGroup">
                    <wpg:wgp>
                      <wpg:cNvGrpSpPr/>
                      <wpg:grpSpPr>
                        <a:xfrm>
                          <a:off x="0" y="0"/>
                          <a:ext cx="3642995" cy="1270000"/>
                          <a:chOff x="4924" y="3838"/>
                          <a:chExt cx="5737" cy="2000"/>
                        </a:xfrm>
                      </wpg:grpSpPr>
                      <pic:pic xmlns:pic="http://schemas.openxmlformats.org/drawingml/2006/picture">
                        <pic:nvPicPr>
                          <pic:cNvPr id="8" name="图片 1" descr="2019校徽(新)121"/>
                          <pic:cNvPicPr>
                            <a:picLocks noChangeAspect="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4924" y="3868"/>
                            <a:ext cx="1859" cy="1859"/>
                          </a:xfrm>
                          <a:prstGeom prst="rect">
                            <a:avLst/>
                          </a:prstGeom>
                          <a:noFill/>
                          <a:ln>
                            <a:noFill/>
                          </a:ln>
                          <a:effectLst/>
                        </pic:spPr>
                      </pic:pic>
                      <pic:pic xmlns:pic="http://schemas.openxmlformats.org/drawingml/2006/picture">
                        <pic:nvPicPr>
                          <pic:cNvPr id="7" name="图片 2"/>
                          <pic:cNvPicPr>
                            <a:picLocks noChangeAspect="1"/>
                          </pic:cNvPicPr>
                        </pic:nvPicPr>
                        <pic:blipFill>
                          <a:blip r:embed="rId10" cstate="print">
                            <a:clrChange>
                              <a:clrFrom>
                                <a:srgbClr val="FEFDFD"/>
                              </a:clrFrom>
                              <a:clrTo>
                                <a:srgbClr val="FEFDFD">
                                  <a:alpha val="0"/>
                                </a:srgbClr>
                              </a:clrTo>
                            </a:clrChange>
                            <a:extLst>
                              <a:ext uri="{28A0092B-C50C-407E-A947-70E740481C1C}">
                                <a14:useLocalDpi xmlns:a14="http://schemas.microsoft.com/office/drawing/2010/main" val="0"/>
                              </a:ext>
                            </a:extLst>
                          </a:blip>
                          <a:srcRect/>
                          <a:stretch>
                            <a:fillRect/>
                          </a:stretch>
                        </pic:blipFill>
                        <pic:spPr>
                          <a:xfrm>
                            <a:off x="7189" y="3838"/>
                            <a:ext cx="3473" cy="2000"/>
                          </a:xfrm>
                          <a:prstGeom prst="rect">
                            <a:avLst/>
                          </a:prstGeom>
                          <a:noFill/>
                          <a:ln>
                            <a:noFill/>
                          </a:ln>
                          <a:effectLst/>
                        </pic:spPr>
                      </pic:pic>
                    </wpg:wgp>
                  </a:graphicData>
                </a:graphic>
              </wp:anchor>
            </w:drawing>
          </mc:Choice>
          <mc:Fallback>
            <w:pict>
              <v:group w14:anchorId="520689B2" id="组合 2" o:spid="_x0000_s1026" style="position:absolute;margin-left:72.9pt;margin-top:9.55pt;width:286.85pt;height:100pt;z-index:251659264" coordorigin="4924,3838" coordsize="5737,200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&#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alt="2019校徽(新)121" style="position:absolute;left:4924;top:3868;width:1859;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">
                  <v:imagedata r:id="rId14" o:title="2019校徽(新)121" chromakey="white"/>
                </v:shape>
                <v:shape id="图片 2" o:spid="_x0000_s1028" type="#_x0000_t75" style="position:absolute;left:7189;top:3838;width:3473;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">
                  <v:imagedata r:id="rId15" o:title="" chromakey="#fefdfd"/>
                </v:shape>
              </v:group>
            </w:pict>
          </mc:Fallback>
        </mc:AlternateContent>
      </w:r>
    </w:p>
    <w:p w14:paraId="6A7B5D03" w14:textId="77777777" w:rsidR="00EE357D" w:rsidRDefault="00EE357D"/>
    <w:p w14:paraId="19AC29F0" w14:textId="77777777" w:rsidR="00EE357D" w:rsidRDefault="00EE357D"/>
    <w:p w14:paraId="7CD19A99" w14:textId="77777777" w:rsidR="00EE357D" w:rsidRDefault="00EE357D"/>
    <w:p w14:paraId="1024EB8D" w14:textId="77777777" w:rsidR="00EE357D" w:rsidRDefault="00EE357D"/>
    <w:p w14:paraId="736D3F62" w14:textId="77777777" w:rsidR="00EE357D" w:rsidRDefault="00EE357D"/>
    <w:p w14:paraId="41259786" w14:textId="77777777" w:rsidR="00EE357D" w:rsidRDefault="00EE357D"/>
    <w:p w14:paraId="5A32D282" w14:textId="77777777" w:rsidR="00EE357D" w:rsidRDefault="00EE357D"/>
    <w:p w14:paraId="6AC2B578" w14:textId="77777777" w:rsidR="00EE357D" w:rsidRDefault="00EE357D"/>
    <w:p w14:paraId="4AB89A2E" w14:textId="77777777" w:rsidR="00EE357D" w:rsidRDefault="00EE357D"/>
    <w:p w14:paraId="26FFAB88" w14:textId="77777777" w:rsidR="00EE357D" w:rsidRDefault="00EE357D"/>
    <w:p w14:paraId="39644B8F" w14:textId="77777777" w:rsidR="00EE357D" w:rsidRDefault="00EE357D"/>
    <w:p w14:paraId="57B38DE8" w14:textId="77777777" w:rsidR="00EE357D" w:rsidRDefault="00EE357D"/>
    <w:p w14:paraId="1E57D8C5" w14:textId="77777777" w:rsidR="00EE357D" w:rsidRDefault="00EE357D"/>
    <w:p w14:paraId="2B23CF17" w14:textId="77777777" w:rsidR="00EE357D" w:rsidRDefault="00EE357D"/>
    <w:p w14:paraId="17CC70D0" w14:textId="77777777" w:rsidR="00EE357D" w:rsidRDefault="00EE357D"/>
    <w:tbl>
      <w:tblPr>
        <w:tblW w:w="6943" w:type="dxa"/>
        <w:jc w:val="center"/>
        <w:tblLayout w:type="fixed"/>
        <w:tblLook w:val="04A0" w:firstRow="1" w:lastRow="0" w:firstColumn="1" w:lastColumn="0" w:noHBand="0" w:noVBand="1"/>
      </w:tblPr>
      <w:tblGrid>
        <w:gridCol w:w="1948"/>
        <w:gridCol w:w="4995"/>
      </w:tblGrid>
      <w:tr w:rsidR="00EE357D" w14:paraId="0C13BDAD" w14:textId="77777777">
        <w:trPr>
          <w:trHeight w:val="680"/>
          <w:jc w:val="center"/>
        </w:trPr>
        <w:tc>
          <w:tcPr>
            <w:tcW w:w="1948" w:type="dxa"/>
            <w:vAlign w:val="center"/>
          </w:tcPr>
          <w:p w14:paraId="19108BAB" w14:textId="77777777" w:rsidR="00EE357D" w:rsidRDefault="005F7026">
            <w:pPr>
              <w:jc w:val="center"/>
              <w:rPr>
                <w:rFonts w:eastAsia="楷体_GB2312"/>
                <w:b/>
                <w:sz w:val="32"/>
                <w:szCs w:val="32"/>
              </w:rPr>
            </w:pPr>
            <w:r>
              <w:rPr>
                <w:rFonts w:eastAsia="楷体_GB2312" w:hint="eastAsia"/>
                <w:b/>
                <w:sz w:val="32"/>
                <w:szCs w:val="32"/>
              </w:rPr>
              <w:t>论文题目</w:t>
            </w:r>
            <w:r>
              <w:rPr>
                <w:rFonts w:eastAsia="楷体_GB2312" w:hint="eastAsia"/>
                <w:b/>
                <w:sz w:val="32"/>
                <w:szCs w:val="32"/>
              </w:rPr>
              <w:t>:</w:t>
            </w:r>
          </w:p>
        </w:tc>
        <w:tc>
          <w:tcPr>
            <w:tcW w:w="4995" w:type="dxa"/>
            <w:tcBorders>
              <w:bottom w:val="single" w:sz="4" w:space="0" w:color="auto"/>
            </w:tcBorders>
            <w:vAlign w:val="center"/>
          </w:tcPr>
          <w:p w14:paraId="4584A0A5" w14:textId="4AEC54A7" w:rsidR="00EE357D" w:rsidRDefault="00975E91">
            <w:pPr>
              <w:jc w:val="center"/>
              <w:rPr>
                <w:rFonts w:eastAsia="楷体_GB2312"/>
                <w:b/>
                <w:sz w:val="32"/>
                <w:szCs w:val="32"/>
              </w:rPr>
            </w:pPr>
            <w:r>
              <w:rPr>
                <w:rFonts w:eastAsia="楷体_GB2312" w:hint="eastAsia"/>
                <w:b/>
                <w:sz w:val="32"/>
                <w:szCs w:val="32"/>
              </w:rPr>
              <w:t>基于</w:t>
            </w:r>
            <w:r>
              <w:rPr>
                <w:rFonts w:eastAsia="楷体_GB2312" w:hint="eastAsia"/>
                <w:b/>
                <w:sz w:val="32"/>
                <w:szCs w:val="32"/>
              </w:rPr>
              <w:t>Spring Boot+Vue</w:t>
            </w:r>
            <w:r>
              <w:rPr>
                <w:rFonts w:eastAsia="楷体_GB2312" w:hint="eastAsia"/>
                <w:b/>
                <w:sz w:val="32"/>
                <w:szCs w:val="32"/>
              </w:rPr>
              <w:t>的企</w:t>
            </w:r>
          </w:p>
        </w:tc>
      </w:tr>
      <w:tr w:rsidR="00EE357D" w14:paraId="38355959" w14:textId="77777777">
        <w:trPr>
          <w:trHeight w:val="680"/>
          <w:jc w:val="center"/>
        </w:trPr>
        <w:tc>
          <w:tcPr>
            <w:tcW w:w="1948" w:type="dxa"/>
            <w:vAlign w:val="center"/>
          </w:tcPr>
          <w:p w14:paraId="6C604041" w14:textId="77777777" w:rsidR="00EE357D" w:rsidRDefault="00EE357D">
            <w:pPr>
              <w:rPr>
                <w:rFonts w:eastAsia="楷体_GB2312"/>
                <w:b/>
                <w:sz w:val="32"/>
                <w:szCs w:val="32"/>
              </w:rPr>
            </w:pPr>
          </w:p>
        </w:tc>
        <w:tc>
          <w:tcPr>
            <w:tcW w:w="4995" w:type="dxa"/>
            <w:tcBorders>
              <w:top w:val="single" w:sz="4" w:space="0" w:color="auto"/>
              <w:bottom w:val="single" w:sz="4" w:space="0" w:color="auto"/>
            </w:tcBorders>
            <w:vAlign w:val="center"/>
          </w:tcPr>
          <w:p w14:paraId="438DF679" w14:textId="297CEF4B" w:rsidR="00EE357D" w:rsidRDefault="00975E91">
            <w:pPr>
              <w:jc w:val="center"/>
              <w:rPr>
                <w:rFonts w:eastAsia="楷体_GB2312"/>
                <w:b/>
                <w:sz w:val="32"/>
                <w:szCs w:val="32"/>
              </w:rPr>
            </w:pPr>
            <w:r>
              <w:rPr>
                <w:rFonts w:eastAsia="楷体_GB2312" w:hint="eastAsia"/>
                <w:b/>
                <w:sz w:val="32"/>
                <w:szCs w:val="32"/>
              </w:rPr>
              <w:t>业资产管理系统设计与实现</w:t>
            </w:r>
          </w:p>
        </w:tc>
      </w:tr>
      <w:tr w:rsidR="00EE357D" w14:paraId="1CB97B72" w14:textId="77777777">
        <w:trPr>
          <w:trHeight w:val="680"/>
          <w:jc w:val="center"/>
        </w:trPr>
        <w:tc>
          <w:tcPr>
            <w:tcW w:w="1948" w:type="dxa"/>
            <w:vAlign w:val="center"/>
          </w:tcPr>
          <w:p w14:paraId="71B1798E" w14:textId="77777777" w:rsidR="00EE357D" w:rsidRDefault="005F7026">
            <w:pPr>
              <w:jc w:val="center"/>
              <w:rPr>
                <w:rFonts w:eastAsia="楷体_GB2312"/>
                <w:b/>
                <w:sz w:val="32"/>
                <w:szCs w:val="32"/>
              </w:rPr>
            </w:pPr>
            <w:r>
              <w:rPr>
                <w:rFonts w:eastAsia="楷体_GB2312" w:hint="eastAsia"/>
                <w:b/>
                <w:sz w:val="32"/>
                <w:szCs w:val="32"/>
              </w:rPr>
              <w:t>学生姓名</w:t>
            </w:r>
            <w:r>
              <w:rPr>
                <w:rFonts w:eastAsia="楷体_GB2312" w:hint="eastAsia"/>
                <w:b/>
                <w:sz w:val="32"/>
                <w:szCs w:val="32"/>
              </w:rPr>
              <w:t>:</w:t>
            </w:r>
          </w:p>
        </w:tc>
        <w:tc>
          <w:tcPr>
            <w:tcW w:w="4995" w:type="dxa"/>
            <w:tcBorders>
              <w:top w:val="single" w:sz="4" w:space="0" w:color="auto"/>
              <w:bottom w:val="single" w:sz="4" w:space="0" w:color="auto"/>
            </w:tcBorders>
            <w:vAlign w:val="center"/>
          </w:tcPr>
          <w:p w14:paraId="40912EB4" w14:textId="3FD61BB7" w:rsidR="00EE357D" w:rsidRDefault="00975E91">
            <w:pPr>
              <w:jc w:val="center"/>
              <w:rPr>
                <w:rFonts w:eastAsia="楷体_GB2312"/>
                <w:b/>
                <w:sz w:val="32"/>
                <w:szCs w:val="32"/>
              </w:rPr>
            </w:pPr>
            <w:r>
              <w:rPr>
                <w:rFonts w:eastAsia="楷体_GB2312" w:hint="eastAsia"/>
                <w:b/>
                <w:sz w:val="32"/>
                <w:szCs w:val="32"/>
              </w:rPr>
              <w:t>赵泽伟</w:t>
            </w:r>
          </w:p>
        </w:tc>
      </w:tr>
      <w:tr w:rsidR="00EE357D" w14:paraId="434948F9" w14:textId="77777777">
        <w:trPr>
          <w:trHeight w:val="680"/>
          <w:jc w:val="center"/>
        </w:trPr>
        <w:tc>
          <w:tcPr>
            <w:tcW w:w="1948" w:type="dxa"/>
            <w:vAlign w:val="center"/>
          </w:tcPr>
          <w:p w14:paraId="12C185E8" w14:textId="77777777" w:rsidR="00EE357D" w:rsidRDefault="005F7026">
            <w:pPr>
              <w:jc w:val="center"/>
              <w:rPr>
                <w:rFonts w:eastAsia="楷体_GB2312"/>
                <w:b/>
                <w:sz w:val="32"/>
                <w:szCs w:val="32"/>
              </w:rPr>
            </w:pPr>
            <w:r>
              <w:rPr>
                <w:rFonts w:eastAsia="楷体_GB2312" w:hint="eastAsia"/>
                <w:b/>
                <w:sz w:val="32"/>
                <w:szCs w:val="32"/>
              </w:rPr>
              <w:t>学</w:t>
            </w:r>
            <w:r>
              <w:rPr>
                <w:rFonts w:eastAsia="楷体_GB2312" w:hint="eastAsia"/>
                <w:b/>
                <w:sz w:val="32"/>
                <w:szCs w:val="32"/>
              </w:rPr>
              <w:t xml:space="preserve">    </w:t>
            </w:r>
            <w:r>
              <w:rPr>
                <w:rFonts w:eastAsia="楷体_GB2312" w:hint="eastAsia"/>
                <w:b/>
                <w:sz w:val="32"/>
                <w:szCs w:val="32"/>
              </w:rPr>
              <w:t>号</w:t>
            </w:r>
            <w:r>
              <w:rPr>
                <w:rFonts w:eastAsia="楷体_GB2312" w:hint="eastAsia"/>
                <w:b/>
                <w:sz w:val="32"/>
                <w:szCs w:val="32"/>
              </w:rPr>
              <w:t>:</w:t>
            </w:r>
          </w:p>
        </w:tc>
        <w:tc>
          <w:tcPr>
            <w:tcW w:w="4995" w:type="dxa"/>
            <w:tcBorders>
              <w:top w:val="single" w:sz="4" w:space="0" w:color="auto"/>
              <w:bottom w:val="single" w:sz="4" w:space="0" w:color="auto"/>
            </w:tcBorders>
            <w:vAlign w:val="center"/>
          </w:tcPr>
          <w:p w14:paraId="59CA5C71" w14:textId="416466C1" w:rsidR="00EE357D" w:rsidRDefault="005F7026">
            <w:pPr>
              <w:jc w:val="center"/>
              <w:rPr>
                <w:rFonts w:eastAsia="楷体_GB2312"/>
                <w:b/>
                <w:sz w:val="32"/>
                <w:szCs w:val="32"/>
              </w:rPr>
            </w:pPr>
            <w:r>
              <w:rPr>
                <w:rFonts w:eastAsia="楷体_GB2312" w:hint="eastAsia"/>
                <w:b/>
                <w:sz w:val="32"/>
                <w:szCs w:val="32"/>
              </w:rPr>
              <w:t>202</w:t>
            </w:r>
            <w:r w:rsidR="00975E91">
              <w:rPr>
                <w:rFonts w:eastAsia="楷体_GB2312" w:hint="eastAsia"/>
                <w:b/>
                <w:sz w:val="32"/>
                <w:szCs w:val="32"/>
              </w:rPr>
              <w:t>2</w:t>
            </w:r>
            <w:r>
              <w:rPr>
                <w:rFonts w:eastAsia="楷体_GB2312" w:hint="eastAsia"/>
                <w:b/>
                <w:sz w:val="32"/>
                <w:szCs w:val="32"/>
              </w:rPr>
              <w:t>25010</w:t>
            </w:r>
            <w:r w:rsidR="00975E91">
              <w:rPr>
                <w:rFonts w:eastAsia="楷体_GB2312" w:hint="eastAsia"/>
                <w:b/>
                <w:sz w:val="32"/>
                <w:szCs w:val="32"/>
              </w:rPr>
              <w:t>6</w:t>
            </w:r>
            <w:r>
              <w:rPr>
                <w:rFonts w:eastAsia="楷体_GB2312" w:hint="eastAsia"/>
                <w:b/>
                <w:sz w:val="32"/>
                <w:szCs w:val="32"/>
              </w:rPr>
              <w:t>1</w:t>
            </w:r>
          </w:p>
        </w:tc>
      </w:tr>
      <w:tr w:rsidR="00EE357D" w14:paraId="13BD5A79" w14:textId="77777777">
        <w:trPr>
          <w:trHeight w:val="680"/>
          <w:jc w:val="center"/>
        </w:trPr>
        <w:tc>
          <w:tcPr>
            <w:tcW w:w="1948" w:type="dxa"/>
            <w:vAlign w:val="center"/>
          </w:tcPr>
          <w:p w14:paraId="6D813DD7" w14:textId="77777777" w:rsidR="00EE357D" w:rsidRDefault="005F7026">
            <w:pPr>
              <w:jc w:val="center"/>
              <w:rPr>
                <w:rFonts w:eastAsia="楷体_GB2312"/>
                <w:b/>
                <w:sz w:val="32"/>
                <w:szCs w:val="32"/>
              </w:rPr>
            </w:pPr>
            <w:r>
              <w:rPr>
                <w:rFonts w:eastAsia="楷体_GB2312" w:hint="eastAsia"/>
                <w:b/>
                <w:sz w:val="32"/>
                <w:szCs w:val="32"/>
              </w:rPr>
              <w:t>所属院系</w:t>
            </w:r>
            <w:r>
              <w:rPr>
                <w:rFonts w:eastAsia="楷体_GB2312" w:hint="eastAsia"/>
                <w:b/>
                <w:sz w:val="32"/>
                <w:szCs w:val="32"/>
              </w:rPr>
              <w:t>:</w:t>
            </w:r>
          </w:p>
        </w:tc>
        <w:tc>
          <w:tcPr>
            <w:tcW w:w="4995" w:type="dxa"/>
            <w:tcBorders>
              <w:top w:val="single" w:sz="4" w:space="0" w:color="auto"/>
              <w:bottom w:val="single" w:sz="4" w:space="0" w:color="auto"/>
            </w:tcBorders>
            <w:vAlign w:val="center"/>
          </w:tcPr>
          <w:p w14:paraId="122E4297" w14:textId="77777777" w:rsidR="00EE357D" w:rsidRDefault="005F7026">
            <w:pPr>
              <w:jc w:val="center"/>
              <w:rPr>
                <w:rFonts w:eastAsia="楷体_GB2312"/>
                <w:b/>
                <w:sz w:val="32"/>
                <w:szCs w:val="32"/>
              </w:rPr>
            </w:pPr>
            <w:r>
              <w:rPr>
                <w:rFonts w:eastAsia="楷体_GB2312" w:hint="eastAsia"/>
                <w:b/>
                <w:sz w:val="32"/>
                <w:szCs w:val="32"/>
              </w:rPr>
              <w:t>软件学院</w:t>
            </w:r>
          </w:p>
        </w:tc>
      </w:tr>
      <w:tr w:rsidR="00EE357D" w14:paraId="406BEC1C" w14:textId="77777777">
        <w:trPr>
          <w:trHeight w:val="680"/>
          <w:jc w:val="center"/>
        </w:trPr>
        <w:tc>
          <w:tcPr>
            <w:tcW w:w="1948" w:type="dxa"/>
            <w:vAlign w:val="center"/>
          </w:tcPr>
          <w:p w14:paraId="62448F99" w14:textId="77777777" w:rsidR="00EE357D" w:rsidRDefault="005F7026">
            <w:pPr>
              <w:jc w:val="center"/>
              <w:rPr>
                <w:rFonts w:eastAsia="楷体_GB2312"/>
                <w:b/>
                <w:sz w:val="32"/>
                <w:szCs w:val="32"/>
              </w:rPr>
            </w:pPr>
            <w:r>
              <w:rPr>
                <w:rFonts w:eastAsia="楷体_GB2312" w:hint="eastAsia"/>
                <w:b/>
                <w:sz w:val="32"/>
                <w:szCs w:val="32"/>
              </w:rPr>
              <w:t>专</w:t>
            </w:r>
            <w:r>
              <w:rPr>
                <w:rFonts w:eastAsia="楷体_GB2312" w:hint="eastAsia"/>
                <w:b/>
                <w:sz w:val="32"/>
                <w:szCs w:val="32"/>
              </w:rPr>
              <w:t xml:space="preserve">    </w:t>
            </w:r>
            <w:r>
              <w:rPr>
                <w:rFonts w:eastAsia="楷体_GB2312" w:hint="eastAsia"/>
                <w:b/>
                <w:sz w:val="32"/>
                <w:szCs w:val="32"/>
              </w:rPr>
              <w:t>业</w:t>
            </w:r>
            <w:r>
              <w:rPr>
                <w:rFonts w:eastAsia="楷体_GB2312" w:hint="eastAsia"/>
                <w:b/>
                <w:sz w:val="32"/>
                <w:szCs w:val="32"/>
              </w:rPr>
              <w:t>:</w:t>
            </w:r>
          </w:p>
        </w:tc>
        <w:tc>
          <w:tcPr>
            <w:tcW w:w="4995" w:type="dxa"/>
            <w:tcBorders>
              <w:top w:val="single" w:sz="4" w:space="0" w:color="auto"/>
              <w:bottom w:val="single" w:sz="4" w:space="0" w:color="auto"/>
            </w:tcBorders>
            <w:vAlign w:val="center"/>
          </w:tcPr>
          <w:p w14:paraId="7B45D0E5" w14:textId="77777777" w:rsidR="00EE357D" w:rsidRDefault="005F7026">
            <w:pPr>
              <w:jc w:val="center"/>
              <w:rPr>
                <w:rFonts w:eastAsia="楷体_GB2312"/>
                <w:b/>
                <w:sz w:val="32"/>
                <w:szCs w:val="32"/>
              </w:rPr>
            </w:pPr>
            <w:r>
              <w:rPr>
                <w:rFonts w:eastAsia="楷体_GB2312" w:hint="eastAsia"/>
                <w:b/>
                <w:sz w:val="32"/>
                <w:szCs w:val="32"/>
              </w:rPr>
              <w:t>软件工程</w:t>
            </w:r>
          </w:p>
        </w:tc>
      </w:tr>
      <w:tr w:rsidR="00EE357D" w14:paraId="16CC2B5A" w14:textId="77777777">
        <w:trPr>
          <w:trHeight w:val="680"/>
          <w:jc w:val="center"/>
        </w:trPr>
        <w:tc>
          <w:tcPr>
            <w:tcW w:w="1948" w:type="dxa"/>
            <w:vAlign w:val="center"/>
          </w:tcPr>
          <w:p w14:paraId="074DBF06" w14:textId="77777777" w:rsidR="00EE357D" w:rsidRDefault="005F7026">
            <w:pPr>
              <w:jc w:val="center"/>
              <w:rPr>
                <w:rFonts w:eastAsia="楷体_GB2312"/>
                <w:b/>
                <w:sz w:val="32"/>
                <w:szCs w:val="32"/>
              </w:rPr>
            </w:pPr>
            <w:r>
              <w:rPr>
                <w:rFonts w:eastAsia="楷体_GB2312" w:hint="eastAsia"/>
                <w:b/>
                <w:sz w:val="32"/>
                <w:szCs w:val="32"/>
              </w:rPr>
              <w:t>班</w:t>
            </w:r>
            <w:r>
              <w:rPr>
                <w:rFonts w:eastAsia="楷体_GB2312" w:hint="eastAsia"/>
                <w:b/>
                <w:sz w:val="32"/>
                <w:szCs w:val="32"/>
              </w:rPr>
              <w:t xml:space="preserve">    </w:t>
            </w:r>
            <w:r>
              <w:rPr>
                <w:rFonts w:eastAsia="楷体_GB2312" w:hint="eastAsia"/>
                <w:b/>
                <w:sz w:val="32"/>
                <w:szCs w:val="32"/>
              </w:rPr>
              <w:t>级</w:t>
            </w:r>
            <w:r>
              <w:rPr>
                <w:rFonts w:eastAsia="楷体_GB2312" w:hint="eastAsia"/>
                <w:b/>
                <w:sz w:val="32"/>
                <w:szCs w:val="32"/>
              </w:rPr>
              <w:t>:</w:t>
            </w:r>
          </w:p>
        </w:tc>
        <w:tc>
          <w:tcPr>
            <w:tcW w:w="4995" w:type="dxa"/>
            <w:tcBorders>
              <w:top w:val="single" w:sz="4" w:space="0" w:color="auto"/>
              <w:bottom w:val="single" w:sz="4" w:space="0" w:color="auto"/>
            </w:tcBorders>
            <w:vAlign w:val="center"/>
          </w:tcPr>
          <w:p w14:paraId="4CA5FC48" w14:textId="16F8ECE5" w:rsidR="00EE357D" w:rsidRDefault="005F7026">
            <w:pPr>
              <w:jc w:val="center"/>
              <w:rPr>
                <w:rFonts w:eastAsia="楷体_GB2312"/>
                <w:b/>
                <w:sz w:val="32"/>
                <w:szCs w:val="32"/>
              </w:rPr>
            </w:pPr>
            <w:r>
              <w:rPr>
                <w:rFonts w:eastAsia="楷体_GB2312" w:hint="eastAsia"/>
                <w:b/>
                <w:sz w:val="32"/>
                <w:szCs w:val="32"/>
              </w:rPr>
              <w:t>软件</w:t>
            </w:r>
            <w:r>
              <w:rPr>
                <w:rFonts w:eastAsia="楷体_GB2312" w:hint="eastAsia"/>
                <w:b/>
                <w:sz w:val="32"/>
                <w:szCs w:val="32"/>
              </w:rPr>
              <w:t>202</w:t>
            </w:r>
            <w:r w:rsidR="00975E91">
              <w:rPr>
                <w:rFonts w:eastAsia="楷体_GB2312" w:hint="eastAsia"/>
                <w:b/>
                <w:sz w:val="32"/>
                <w:szCs w:val="32"/>
              </w:rPr>
              <w:t>2</w:t>
            </w:r>
            <w:r>
              <w:rPr>
                <w:rFonts w:eastAsia="楷体_GB2312" w:hint="eastAsia"/>
                <w:b/>
                <w:sz w:val="32"/>
                <w:szCs w:val="32"/>
              </w:rPr>
              <w:t>-1</w:t>
            </w:r>
            <w:r w:rsidR="00975E91">
              <w:rPr>
                <w:rFonts w:eastAsia="楷体_GB2312" w:hint="eastAsia"/>
                <w:b/>
                <w:sz w:val="32"/>
                <w:szCs w:val="32"/>
              </w:rPr>
              <w:t>4</w:t>
            </w:r>
          </w:p>
        </w:tc>
      </w:tr>
      <w:tr w:rsidR="00EE357D" w14:paraId="045AF703" w14:textId="77777777">
        <w:trPr>
          <w:trHeight w:val="680"/>
          <w:jc w:val="center"/>
        </w:trPr>
        <w:tc>
          <w:tcPr>
            <w:tcW w:w="1948" w:type="dxa"/>
            <w:vAlign w:val="center"/>
          </w:tcPr>
          <w:p w14:paraId="31A7E354" w14:textId="77777777" w:rsidR="00EE357D" w:rsidRDefault="005F7026">
            <w:pPr>
              <w:jc w:val="center"/>
              <w:rPr>
                <w:rFonts w:eastAsia="楷体_GB2312"/>
                <w:b/>
                <w:sz w:val="32"/>
                <w:szCs w:val="32"/>
              </w:rPr>
            </w:pPr>
            <w:r>
              <w:rPr>
                <w:rFonts w:eastAsia="楷体_GB2312" w:hint="eastAsia"/>
                <w:b/>
                <w:sz w:val="32"/>
                <w:szCs w:val="32"/>
              </w:rPr>
              <w:t>指导老师</w:t>
            </w:r>
            <w:r>
              <w:rPr>
                <w:rFonts w:eastAsia="楷体_GB2312" w:hint="eastAsia"/>
                <w:b/>
                <w:sz w:val="32"/>
                <w:szCs w:val="32"/>
              </w:rPr>
              <w:t>:</w:t>
            </w:r>
          </w:p>
        </w:tc>
        <w:tc>
          <w:tcPr>
            <w:tcW w:w="4995" w:type="dxa"/>
            <w:tcBorders>
              <w:top w:val="single" w:sz="4" w:space="0" w:color="auto"/>
              <w:bottom w:val="single" w:sz="4" w:space="0" w:color="auto"/>
            </w:tcBorders>
            <w:vAlign w:val="center"/>
          </w:tcPr>
          <w:p w14:paraId="10C8D9DF" w14:textId="1908C9EE" w:rsidR="00EE357D" w:rsidRDefault="00EE357D">
            <w:pPr>
              <w:jc w:val="center"/>
              <w:rPr>
                <w:rFonts w:eastAsia="楷体_GB2312"/>
                <w:b/>
                <w:sz w:val="32"/>
                <w:szCs w:val="32"/>
              </w:rPr>
            </w:pPr>
          </w:p>
        </w:tc>
      </w:tr>
      <w:tr w:rsidR="00EE357D" w14:paraId="6433ED17" w14:textId="77777777">
        <w:trPr>
          <w:trHeight w:val="680"/>
          <w:jc w:val="center"/>
        </w:trPr>
        <w:tc>
          <w:tcPr>
            <w:tcW w:w="1948" w:type="dxa"/>
            <w:vAlign w:val="center"/>
          </w:tcPr>
          <w:p w14:paraId="30C2EE01" w14:textId="77777777" w:rsidR="00EE357D" w:rsidRDefault="005F7026">
            <w:pPr>
              <w:jc w:val="center"/>
              <w:rPr>
                <w:rFonts w:eastAsia="楷体_GB2312"/>
                <w:b/>
                <w:sz w:val="32"/>
                <w:szCs w:val="32"/>
              </w:rPr>
            </w:pPr>
            <w:r>
              <w:rPr>
                <w:rFonts w:eastAsia="楷体_GB2312" w:hint="eastAsia"/>
                <w:b/>
                <w:sz w:val="32"/>
                <w:szCs w:val="32"/>
              </w:rPr>
              <w:t>日</w:t>
            </w:r>
            <w:r>
              <w:rPr>
                <w:rFonts w:eastAsia="楷体_GB2312" w:hint="eastAsia"/>
                <w:b/>
                <w:sz w:val="32"/>
                <w:szCs w:val="32"/>
              </w:rPr>
              <w:t xml:space="preserve">    </w:t>
            </w:r>
            <w:r>
              <w:rPr>
                <w:rFonts w:eastAsia="楷体_GB2312" w:hint="eastAsia"/>
                <w:b/>
                <w:sz w:val="32"/>
                <w:szCs w:val="32"/>
              </w:rPr>
              <w:t>期</w:t>
            </w:r>
            <w:r>
              <w:rPr>
                <w:rFonts w:eastAsia="楷体_GB2312" w:hint="eastAsia"/>
                <w:b/>
                <w:sz w:val="32"/>
                <w:szCs w:val="32"/>
              </w:rPr>
              <w:t>:</w:t>
            </w:r>
          </w:p>
        </w:tc>
        <w:tc>
          <w:tcPr>
            <w:tcW w:w="4995" w:type="dxa"/>
            <w:tcBorders>
              <w:top w:val="single" w:sz="4" w:space="0" w:color="auto"/>
              <w:bottom w:val="single" w:sz="4" w:space="0" w:color="auto"/>
            </w:tcBorders>
            <w:vAlign w:val="center"/>
          </w:tcPr>
          <w:p w14:paraId="21375E93" w14:textId="77777777" w:rsidR="00EE357D" w:rsidRDefault="005F7026">
            <w:pPr>
              <w:jc w:val="center"/>
              <w:rPr>
                <w:rFonts w:eastAsia="楷体_GB2312"/>
                <w:b/>
                <w:sz w:val="32"/>
                <w:szCs w:val="32"/>
              </w:rPr>
            </w:pPr>
            <w:r>
              <w:rPr>
                <w:rFonts w:eastAsia="楷体_GB2312" w:hint="eastAsia"/>
                <w:b/>
                <w:sz w:val="32"/>
                <w:szCs w:val="32"/>
              </w:rPr>
              <w:t>年</w:t>
            </w:r>
            <w:r>
              <w:rPr>
                <w:rFonts w:eastAsia="楷体_GB2312" w:hint="eastAsia"/>
                <w:b/>
                <w:sz w:val="32"/>
                <w:szCs w:val="32"/>
              </w:rPr>
              <w:t xml:space="preserve">   </w:t>
            </w:r>
            <w:r>
              <w:rPr>
                <w:rFonts w:eastAsia="楷体_GB2312" w:hint="eastAsia"/>
                <w:b/>
                <w:sz w:val="32"/>
                <w:szCs w:val="32"/>
              </w:rPr>
              <w:t>月</w:t>
            </w:r>
            <w:r>
              <w:rPr>
                <w:rFonts w:eastAsia="楷体_GB2312" w:hint="eastAsia"/>
                <w:b/>
                <w:sz w:val="32"/>
                <w:szCs w:val="32"/>
              </w:rPr>
              <w:t xml:space="preserve">   </w:t>
            </w:r>
            <w:r>
              <w:rPr>
                <w:rFonts w:eastAsia="楷体_GB2312" w:hint="eastAsia"/>
                <w:b/>
                <w:sz w:val="32"/>
                <w:szCs w:val="32"/>
              </w:rPr>
              <w:t>日</w:t>
            </w:r>
          </w:p>
        </w:tc>
      </w:tr>
    </w:tbl>
    <w:p w14:paraId="371B7455" w14:textId="77777777" w:rsidR="00EE357D" w:rsidRDefault="005F7026">
      <w:pPr>
        <w:tabs>
          <w:tab w:val="left" w:pos="420"/>
          <w:tab w:val="left" w:pos="840"/>
          <w:tab w:val="left" w:pos="1260"/>
          <w:tab w:val="left" w:pos="1680"/>
          <w:tab w:val="left" w:pos="2100"/>
          <w:tab w:val="left" w:pos="2520"/>
          <w:tab w:val="left" w:pos="2940"/>
          <w:tab w:val="left" w:pos="3360"/>
          <w:tab w:val="left" w:pos="3780"/>
          <w:tab w:val="center" w:pos="4156"/>
          <w:tab w:val="left" w:pos="4200"/>
          <w:tab w:val="left" w:pos="4717"/>
          <w:tab w:val="left" w:pos="4941"/>
          <w:tab w:val="left" w:pos="5462"/>
          <w:tab w:val="left" w:pos="5710"/>
        </w:tabs>
        <w:spacing w:beforeLines="300" w:before="720" w:afterLines="200" w:after="480"/>
        <w:jc w:val="left"/>
        <w:rPr>
          <w:rFonts w:ascii="宋体" w:hAnsi="宋体"/>
          <w:sz w:val="28"/>
          <w:szCs w:val="28"/>
        </w:rPr>
      </w:pP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p>
    <w:p w14:paraId="5D4EA717" w14:textId="77777777" w:rsidR="00EE357D" w:rsidRDefault="00EE357D">
      <w:pPr>
        <w:rPr>
          <w:rFonts w:ascii="宋体" w:hAnsi="宋体"/>
          <w:sz w:val="28"/>
          <w:szCs w:val="28"/>
        </w:rPr>
        <w:sectPr w:rsidR="00EE357D">
          <w:headerReference w:type="default" r:id="rId16"/>
          <w:footerReference w:type="even" r:id="rId17"/>
          <w:footerReference w:type="default" r:id="rId18"/>
          <w:footerReference w:type="first" r:id="rId19"/>
          <w:footnotePr>
            <w:numFmt w:val="decimalEnclosedCircleChinese"/>
            <w:numRestart w:val="eachSect"/>
          </w:footnotePr>
          <w:pgSz w:w="11907" w:h="16840"/>
          <w:pgMar w:top="1440" w:right="1797" w:bottom="1440" w:left="1797" w:header="850" w:footer="992" w:gutter="0"/>
          <w:pgNumType w:fmt="upperRoman" w:start="1"/>
          <w:cols w:space="720"/>
          <w:docGrid w:linePitch="384"/>
        </w:sectPr>
      </w:pPr>
    </w:p>
    <w:p w14:paraId="5D4FE0A3" w14:textId="77777777" w:rsidR="00EE357D" w:rsidRDefault="005F7026">
      <w:pPr>
        <w:spacing w:beforeLines="300" w:before="720" w:afterLines="200" w:after="480"/>
        <w:jc w:val="center"/>
        <w:rPr>
          <w:rFonts w:ascii="黑体" w:eastAsia="黑体" w:hAnsi="宋体"/>
          <w:sz w:val="32"/>
          <w:szCs w:val="28"/>
        </w:rPr>
      </w:pPr>
      <w:r>
        <w:rPr>
          <w:rFonts w:ascii="黑体" w:eastAsia="黑体" w:hAnsi="宋体" w:hint="eastAsia"/>
          <w:sz w:val="32"/>
          <w:szCs w:val="28"/>
        </w:rPr>
        <w:lastRenderedPageBreak/>
        <w:t xml:space="preserve">声 </w:t>
      </w:r>
      <w:r>
        <w:rPr>
          <w:rFonts w:ascii="黑体" w:eastAsia="黑体" w:hAnsi="宋体"/>
          <w:sz w:val="32"/>
          <w:szCs w:val="28"/>
        </w:rPr>
        <w:t xml:space="preserve"> </w:t>
      </w:r>
      <w:r>
        <w:rPr>
          <w:rFonts w:ascii="黑体" w:eastAsia="黑体" w:hAnsi="宋体" w:hint="eastAsia"/>
          <w:sz w:val="32"/>
          <w:szCs w:val="28"/>
        </w:rPr>
        <w:t>明</w:t>
      </w:r>
    </w:p>
    <w:p w14:paraId="5C34D604" w14:textId="77777777" w:rsidR="00EE357D" w:rsidRDefault="005F7026">
      <w:pPr>
        <w:spacing w:line="360" w:lineRule="auto"/>
        <w:ind w:firstLineChars="200" w:firstLine="560"/>
        <w:rPr>
          <w:sz w:val="28"/>
          <w:szCs w:val="28"/>
        </w:rPr>
      </w:pPr>
      <w:r>
        <w:rPr>
          <w:rFonts w:hint="eastAsia"/>
          <w:sz w:val="28"/>
          <w:szCs w:val="28"/>
        </w:rPr>
        <w:t>本人郑重声明，本论文是在导师的指导下独立完成，除加注和致谢外，文中不包含他人所发表或撰写的成果。本人拥有自主知识产权，没有抄袭、剽窃他人成果，对于参考的文献已经加注并表示感谢。若有不实之处，本人愿意承担相关法律责任。</w:t>
      </w:r>
    </w:p>
    <w:p w14:paraId="00B1CE79" w14:textId="77777777" w:rsidR="00EE357D" w:rsidRDefault="00EE357D">
      <w:pPr>
        <w:spacing w:line="360" w:lineRule="auto"/>
        <w:jc w:val="left"/>
        <w:rPr>
          <w:rFonts w:ascii="宋体" w:hAnsi="宋体"/>
          <w:sz w:val="28"/>
          <w:szCs w:val="28"/>
        </w:rPr>
      </w:pPr>
    </w:p>
    <w:p w14:paraId="404AA48A" w14:textId="77777777" w:rsidR="00EE357D" w:rsidRDefault="00EE357D">
      <w:pPr>
        <w:ind w:firstLine="480"/>
        <w:rPr>
          <w:sz w:val="28"/>
          <w:szCs w:val="28"/>
        </w:rPr>
      </w:pPr>
    </w:p>
    <w:p w14:paraId="0A971EE6" w14:textId="77777777" w:rsidR="00EE357D" w:rsidRDefault="00EE357D">
      <w:pPr>
        <w:ind w:firstLine="480"/>
        <w:rPr>
          <w:sz w:val="28"/>
          <w:szCs w:val="28"/>
        </w:rPr>
      </w:pPr>
    </w:p>
    <w:p w14:paraId="6289178C" w14:textId="77777777" w:rsidR="00EE357D" w:rsidRDefault="00EE357D">
      <w:pPr>
        <w:ind w:firstLine="480"/>
        <w:rPr>
          <w:sz w:val="28"/>
          <w:szCs w:val="28"/>
        </w:rPr>
      </w:pPr>
    </w:p>
    <w:p w14:paraId="40594654" w14:textId="77777777" w:rsidR="00EE357D" w:rsidRDefault="00EE357D">
      <w:pPr>
        <w:ind w:firstLine="480"/>
        <w:rPr>
          <w:sz w:val="28"/>
          <w:szCs w:val="28"/>
        </w:rPr>
      </w:pPr>
    </w:p>
    <w:p w14:paraId="3BEBD0A5" w14:textId="77777777" w:rsidR="00EE357D" w:rsidRDefault="00EE357D">
      <w:pPr>
        <w:ind w:firstLine="480"/>
        <w:rPr>
          <w:sz w:val="28"/>
          <w:szCs w:val="28"/>
        </w:rPr>
      </w:pPr>
    </w:p>
    <w:p w14:paraId="60B01265" w14:textId="77777777" w:rsidR="00EE357D" w:rsidRDefault="00EE357D">
      <w:pPr>
        <w:ind w:firstLine="480"/>
        <w:rPr>
          <w:sz w:val="28"/>
          <w:szCs w:val="28"/>
        </w:rPr>
      </w:pPr>
    </w:p>
    <w:p w14:paraId="5DBE9F55" w14:textId="77777777" w:rsidR="00EE357D" w:rsidRDefault="00EE357D">
      <w:pPr>
        <w:ind w:firstLine="480"/>
        <w:rPr>
          <w:sz w:val="28"/>
          <w:szCs w:val="28"/>
        </w:rPr>
      </w:pPr>
    </w:p>
    <w:p w14:paraId="74F35645" w14:textId="77777777" w:rsidR="00EE357D" w:rsidRDefault="00EE357D">
      <w:pPr>
        <w:ind w:firstLine="480"/>
        <w:rPr>
          <w:sz w:val="28"/>
          <w:szCs w:val="28"/>
        </w:rPr>
      </w:pPr>
    </w:p>
    <w:p w14:paraId="36417F77" w14:textId="77777777" w:rsidR="00EE357D" w:rsidRDefault="00EE357D">
      <w:pPr>
        <w:ind w:firstLine="480"/>
        <w:rPr>
          <w:sz w:val="28"/>
          <w:szCs w:val="28"/>
        </w:rPr>
      </w:pPr>
    </w:p>
    <w:p w14:paraId="09C3CF60" w14:textId="77777777" w:rsidR="00EE357D" w:rsidRDefault="00EE357D">
      <w:pPr>
        <w:ind w:firstLine="480"/>
        <w:rPr>
          <w:sz w:val="28"/>
          <w:szCs w:val="28"/>
        </w:rPr>
      </w:pPr>
    </w:p>
    <w:p w14:paraId="37F752DE" w14:textId="77777777" w:rsidR="00EE357D" w:rsidRDefault="00EE357D">
      <w:pPr>
        <w:ind w:firstLine="480"/>
        <w:rPr>
          <w:sz w:val="28"/>
          <w:szCs w:val="28"/>
        </w:rPr>
      </w:pPr>
    </w:p>
    <w:p w14:paraId="2632E2F2" w14:textId="77777777" w:rsidR="00EE357D" w:rsidRDefault="00EE357D">
      <w:pPr>
        <w:ind w:firstLine="480"/>
        <w:rPr>
          <w:sz w:val="28"/>
          <w:szCs w:val="28"/>
        </w:rPr>
      </w:pPr>
    </w:p>
    <w:p w14:paraId="09391EA8" w14:textId="77777777" w:rsidR="00EE357D" w:rsidRDefault="00EE357D">
      <w:pPr>
        <w:ind w:firstLine="480"/>
        <w:rPr>
          <w:sz w:val="28"/>
          <w:szCs w:val="28"/>
        </w:rPr>
      </w:pPr>
    </w:p>
    <w:p w14:paraId="6F59C41B" w14:textId="77777777" w:rsidR="00EE357D" w:rsidRDefault="00EE357D">
      <w:pPr>
        <w:ind w:firstLine="480"/>
        <w:rPr>
          <w:sz w:val="28"/>
          <w:szCs w:val="28"/>
        </w:rPr>
      </w:pPr>
    </w:p>
    <w:p w14:paraId="61C53F09" w14:textId="77777777" w:rsidR="00EE357D" w:rsidRDefault="00EE357D">
      <w:pPr>
        <w:ind w:firstLine="480"/>
        <w:rPr>
          <w:sz w:val="28"/>
          <w:szCs w:val="28"/>
        </w:rPr>
      </w:pPr>
    </w:p>
    <w:p w14:paraId="67102697" w14:textId="77777777" w:rsidR="00EE357D" w:rsidRDefault="00EE357D">
      <w:pPr>
        <w:ind w:firstLine="480"/>
        <w:rPr>
          <w:sz w:val="28"/>
          <w:szCs w:val="28"/>
        </w:rPr>
      </w:pPr>
    </w:p>
    <w:p w14:paraId="71A56564" w14:textId="77777777" w:rsidR="00EE357D" w:rsidRDefault="00EE357D">
      <w:pPr>
        <w:ind w:firstLine="480"/>
        <w:rPr>
          <w:sz w:val="28"/>
          <w:szCs w:val="28"/>
        </w:rPr>
      </w:pPr>
    </w:p>
    <w:p w14:paraId="712F94CD" w14:textId="77777777" w:rsidR="00EE357D" w:rsidRDefault="00EE357D">
      <w:pPr>
        <w:ind w:firstLine="480"/>
        <w:rPr>
          <w:sz w:val="28"/>
          <w:szCs w:val="28"/>
        </w:rPr>
      </w:pPr>
    </w:p>
    <w:p w14:paraId="496C76D5" w14:textId="77777777" w:rsidR="00EE357D" w:rsidRDefault="00EE357D">
      <w:pPr>
        <w:spacing w:line="360" w:lineRule="auto"/>
        <w:ind w:right="280"/>
        <w:jc w:val="left"/>
        <w:rPr>
          <w:rFonts w:ascii="宋体" w:hAnsi="宋体"/>
          <w:sz w:val="28"/>
          <w:szCs w:val="28"/>
        </w:rPr>
      </w:pPr>
    </w:p>
    <w:p w14:paraId="611794AE" w14:textId="77777777" w:rsidR="00EE357D" w:rsidRDefault="00EE357D">
      <w:pPr>
        <w:spacing w:line="360" w:lineRule="auto"/>
        <w:ind w:right="280"/>
        <w:jc w:val="left"/>
        <w:rPr>
          <w:rFonts w:ascii="宋体" w:hAnsi="宋体"/>
          <w:sz w:val="28"/>
          <w:szCs w:val="28"/>
        </w:rPr>
      </w:pPr>
    </w:p>
    <w:p w14:paraId="60AFC61A" w14:textId="77777777" w:rsidR="00EE357D" w:rsidRDefault="005F7026">
      <w:pPr>
        <w:wordWrap w:val="0"/>
        <w:spacing w:line="360" w:lineRule="auto"/>
        <w:ind w:right="280"/>
        <w:jc w:val="right"/>
        <w:rPr>
          <w:rFonts w:ascii="宋体" w:hAnsi="宋体"/>
          <w:sz w:val="28"/>
          <w:szCs w:val="28"/>
        </w:rPr>
      </w:pPr>
      <w:r>
        <w:rPr>
          <w:rFonts w:ascii="宋体" w:hAnsi="宋体" w:hint="eastAsia"/>
          <w:sz w:val="28"/>
          <w:szCs w:val="28"/>
        </w:rPr>
        <w:t xml:space="preserve">               作者签名：             </w:t>
      </w:r>
    </w:p>
    <w:p w14:paraId="524FCD0E" w14:textId="77777777" w:rsidR="00EE357D" w:rsidRDefault="005F7026">
      <w:pPr>
        <w:spacing w:line="360" w:lineRule="auto"/>
        <w:jc w:val="right"/>
        <w:rPr>
          <w:rFonts w:ascii="宋体" w:hAnsi="宋体"/>
          <w:sz w:val="28"/>
          <w:szCs w:val="28"/>
        </w:rPr>
      </w:pPr>
      <w:r>
        <w:rPr>
          <w:rFonts w:ascii="宋体" w:hAnsi="宋体" w:hint="eastAsia"/>
          <w:sz w:val="28"/>
          <w:szCs w:val="28"/>
        </w:rPr>
        <w:t xml:space="preserve">签字日期：   年   月   日 </w:t>
      </w:r>
    </w:p>
    <w:p w14:paraId="2468E1D5" w14:textId="77777777" w:rsidR="00EE357D" w:rsidRDefault="00EE357D">
      <w:pPr>
        <w:spacing w:line="360" w:lineRule="auto"/>
        <w:jc w:val="left"/>
        <w:rPr>
          <w:rFonts w:ascii="宋体" w:hAnsi="宋体"/>
          <w:sz w:val="28"/>
          <w:szCs w:val="28"/>
        </w:rPr>
      </w:pPr>
    </w:p>
    <w:p w14:paraId="61CD18F1" w14:textId="77777777" w:rsidR="00EE357D" w:rsidRDefault="00EE357D">
      <w:pPr>
        <w:spacing w:line="360" w:lineRule="auto"/>
        <w:jc w:val="left"/>
        <w:rPr>
          <w:rFonts w:ascii="宋体" w:hAnsi="宋体"/>
          <w:sz w:val="28"/>
          <w:szCs w:val="28"/>
        </w:rPr>
        <w:sectPr w:rsidR="00EE357D">
          <w:footerReference w:type="default" r:id="rId20"/>
          <w:footnotePr>
            <w:numFmt w:val="decimalEnclosedCircleChinese"/>
            <w:numRestart w:val="eachSect"/>
          </w:footnotePr>
          <w:pgSz w:w="11907" w:h="16840"/>
          <w:pgMar w:top="1440" w:right="1797" w:bottom="1440" w:left="1797" w:header="850" w:footer="992" w:gutter="0"/>
          <w:pgNumType w:fmt="upperRoman" w:start="1"/>
          <w:cols w:space="720"/>
          <w:docGrid w:linePitch="384"/>
        </w:sectPr>
      </w:pPr>
    </w:p>
    <w:p w14:paraId="3917EB2C" w14:textId="77777777" w:rsidR="00EE357D" w:rsidRDefault="005F7026">
      <w:pPr>
        <w:spacing w:beforeLines="300" w:before="720" w:afterLines="200" w:after="480"/>
        <w:jc w:val="center"/>
        <w:rPr>
          <w:rFonts w:ascii="黑体" w:eastAsia="黑体" w:hAnsi="黑体" w:cs="黑体"/>
          <w:sz w:val="32"/>
          <w:szCs w:val="32"/>
        </w:rPr>
      </w:pPr>
      <w:r>
        <w:rPr>
          <w:rFonts w:ascii="黑体" w:eastAsia="黑体" w:hAnsi="黑体" w:cs="黑体" w:hint="eastAsia"/>
          <w:sz w:val="32"/>
          <w:szCs w:val="32"/>
        </w:rPr>
        <w:lastRenderedPageBreak/>
        <w:t>本科</w:t>
      </w:r>
      <w:r>
        <w:rPr>
          <w:rFonts w:ascii="黑体" w:eastAsia="黑体" w:hAnsi="黑体" w:cs="黑体"/>
          <w:sz w:val="32"/>
          <w:szCs w:val="32"/>
        </w:rPr>
        <w:t>学位论文</w:t>
      </w:r>
      <w:r>
        <w:rPr>
          <w:rFonts w:ascii="黑体" w:eastAsia="黑体" w:hAnsi="黑体" w:cs="黑体" w:hint="eastAsia"/>
          <w:sz w:val="32"/>
          <w:szCs w:val="32"/>
        </w:rPr>
        <w:t>（设计）</w:t>
      </w:r>
      <w:r>
        <w:rPr>
          <w:rFonts w:ascii="黑体" w:eastAsia="黑体" w:hAnsi="黑体" w:cs="黑体"/>
          <w:sz w:val="32"/>
          <w:szCs w:val="32"/>
        </w:rPr>
        <w:t xml:space="preserve">版权使用授权书 </w:t>
      </w:r>
    </w:p>
    <w:p w14:paraId="3527349B" w14:textId="77777777" w:rsidR="00EE357D" w:rsidRDefault="005F7026">
      <w:pPr>
        <w:spacing w:line="360" w:lineRule="auto"/>
        <w:ind w:firstLineChars="200" w:firstLine="560"/>
        <w:rPr>
          <w:sz w:val="28"/>
          <w:szCs w:val="28"/>
        </w:rPr>
      </w:pPr>
      <w:r>
        <w:rPr>
          <w:sz w:val="28"/>
          <w:szCs w:val="28"/>
        </w:rPr>
        <w:t>本</w:t>
      </w:r>
      <w:r>
        <w:rPr>
          <w:rFonts w:hint="eastAsia"/>
          <w:sz w:val="28"/>
          <w:szCs w:val="28"/>
        </w:rPr>
        <w:t>人</w:t>
      </w:r>
      <w:r>
        <w:rPr>
          <w:sz w:val="28"/>
          <w:szCs w:val="28"/>
        </w:rPr>
        <w:t>完全了解学校有关保留、使用</w:t>
      </w:r>
      <w:r>
        <w:rPr>
          <w:rFonts w:hint="eastAsia"/>
          <w:sz w:val="28"/>
          <w:szCs w:val="28"/>
        </w:rPr>
        <w:t>本科</w:t>
      </w:r>
      <w:r>
        <w:rPr>
          <w:sz w:val="28"/>
          <w:szCs w:val="28"/>
        </w:rPr>
        <w:t>学位论文</w:t>
      </w:r>
      <w:r>
        <w:rPr>
          <w:rFonts w:hint="eastAsia"/>
          <w:sz w:val="28"/>
          <w:szCs w:val="28"/>
        </w:rPr>
        <w:t>（设计）</w:t>
      </w:r>
      <w:r>
        <w:rPr>
          <w:sz w:val="28"/>
          <w:szCs w:val="28"/>
        </w:rPr>
        <w:t>的规定，同意学校保留并向国家有关部门或机构送交论文</w:t>
      </w:r>
      <w:r>
        <w:rPr>
          <w:rFonts w:hint="eastAsia"/>
          <w:sz w:val="28"/>
          <w:szCs w:val="28"/>
        </w:rPr>
        <w:t>（设计）</w:t>
      </w:r>
      <w:r>
        <w:rPr>
          <w:sz w:val="28"/>
          <w:szCs w:val="28"/>
        </w:rPr>
        <w:t>的复印件和电子版，允许论文</w:t>
      </w:r>
      <w:r>
        <w:rPr>
          <w:rFonts w:hint="eastAsia"/>
          <w:sz w:val="28"/>
          <w:szCs w:val="28"/>
        </w:rPr>
        <w:t>（设计）</w:t>
      </w:r>
      <w:r>
        <w:rPr>
          <w:sz w:val="28"/>
          <w:szCs w:val="28"/>
        </w:rPr>
        <w:t>被查阅和借阅。本人授权</w:t>
      </w:r>
      <w:r>
        <w:rPr>
          <w:rFonts w:hint="eastAsia"/>
          <w:sz w:val="28"/>
          <w:szCs w:val="28"/>
        </w:rPr>
        <w:t>新疆大学</w:t>
      </w:r>
      <w:r>
        <w:rPr>
          <w:sz w:val="28"/>
          <w:szCs w:val="28"/>
        </w:rPr>
        <w:t>将本学位论文</w:t>
      </w:r>
      <w:r>
        <w:rPr>
          <w:rFonts w:hint="eastAsia"/>
          <w:sz w:val="28"/>
          <w:szCs w:val="28"/>
        </w:rPr>
        <w:t>（设计）</w:t>
      </w:r>
      <w:r>
        <w:rPr>
          <w:sz w:val="28"/>
          <w:szCs w:val="28"/>
        </w:rPr>
        <w:t>的全部或部分内容编入有关数据库进行检索，可以采用影印、缩印或扫描等复制手段保存和汇编本学位论文</w:t>
      </w:r>
      <w:r>
        <w:rPr>
          <w:rFonts w:hint="eastAsia"/>
          <w:sz w:val="28"/>
          <w:szCs w:val="28"/>
        </w:rPr>
        <w:t>（设计）</w:t>
      </w:r>
      <w:r>
        <w:rPr>
          <w:sz w:val="28"/>
          <w:szCs w:val="28"/>
        </w:rPr>
        <w:t>。</w:t>
      </w:r>
    </w:p>
    <w:p w14:paraId="75C76AA0" w14:textId="77777777" w:rsidR="00EE357D" w:rsidRDefault="00EE357D">
      <w:pPr>
        <w:tabs>
          <w:tab w:val="left" w:pos="1853"/>
        </w:tabs>
        <w:spacing w:line="360" w:lineRule="auto"/>
        <w:jc w:val="left"/>
        <w:rPr>
          <w:rFonts w:ascii="宋体" w:hAnsi="宋体"/>
          <w:sz w:val="28"/>
          <w:szCs w:val="28"/>
        </w:rPr>
      </w:pPr>
    </w:p>
    <w:p w14:paraId="7E526446" w14:textId="77777777" w:rsidR="00EE357D" w:rsidRDefault="005F7026">
      <w:pPr>
        <w:tabs>
          <w:tab w:val="left" w:pos="1853"/>
        </w:tabs>
        <w:spacing w:line="360" w:lineRule="auto"/>
        <w:jc w:val="left"/>
        <w:rPr>
          <w:rFonts w:ascii="宋体" w:hAnsi="宋体"/>
          <w:sz w:val="28"/>
          <w:szCs w:val="28"/>
        </w:rPr>
      </w:pPr>
      <w:r>
        <w:rPr>
          <w:rFonts w:ascii="宋体" w:hAnsi="宋体"/>
          <w:sz w:val="28"/>
          <w:szCs w:val="28"/>
        </w:rPr>
        <w:t>本学位论文</w:t>
      </w:r>
      <w:r>
        <w:rPr>
          <w:rFonts w:ascii="宋体" w:hAnsi="宋体" w:hint="eastAsia"/>
          <w:sz w:val="28"/>
          <w:szCs w:val="28"/>
        </w:rPr>
        <w:t>（设计）</w:t>
      </w:r>
      <w:r>
        <w:rPr>
          <w:rFonts w:ascii="宋体" w:hAnsi="宋体"/>
          <w:sz w:val="28"/>
          <w:szCs w:val="28"/>
        </w:rPr>
        <w:t>属于</w:t>
      </w:r>
      <w:r>
        <w:rPr>
          <w:rFonts w:ascii="宋体" w:hAnsi="宋体" w:hint="eastAsia"/>
          <w:sz w:val="28"/>
          <w:szCs w:val="28"/>
        </w:rPr>
        <w:t>：</w:t>
      </w:r>
    </w:p>
    <w:p w14:paraId="39DDBDDA" w14:textId="77777777" w:rsidR="00EE357D" w:rsidRDefault="005F7026">
      <w:pPr>
        <w:tabs>
          <w:tab w:val="left" w:pos="1853"/>
        </w:tabs>
        <w:spacing w:line="360" w:lineRule="auto"/>
        <w:ind w:firstLineChars="200" w:firstLine="560"/>
        <w:jc w:val="left"/>
        <w:rPr>
          <w:rFonts w:ascii="宋体" w:hAnsi="宋体"/>
          <w:sz w:val="28"/>
          <w:szCs w:val="28"/>
        </w:rPr>
      </w:pPr>
      <w:r>
        <w:rPr>
          <w:rFonts w:ascii="宋体" w:hAnsi="宋体"/>
          <w:sz w:val="28"/>
          <w:szCs w:val="28"/>
        </w:rPr>
        <w:t>保  密</w:t>
      </w:r>
      <w:r>
        <w:rPr>
          <w:rFonts w:ascii="宋体" w:hAnsi="宋体"/>
          <w:sz w:val="28"/>
          <w:szCs w:val="28"/>
        </w:rPr>
        <w:sym w:font="Wingdings" w:char="00A8"/>
      </w:r>
      <w:r>
        <w:rPr>
          <w:rFonts w:ascii="宋体" w:hAnsi="宋体"/>
          <w:sz w:val="28"/>
          <w:szCs w:val="28"/>
        </w:rPr>
        <w:t>，在__年解密后适用本授权书。</w:t>
      </w:r>
    </w:p>
    <w:p w14:paraId="0AC927BE" w14:textId="77777777" w:rsidR="00EE357D" w:rsidRDefault="005F7026">
      <w:pPr>
        <w:tabs>
          <w:tab w:val="left" w:pos="1853"/>
        </w:tabs>
        <w:spacing w:line="360" w:lineRule="auto"/>
        <w:ind w:firstLineChars="200" w:firstLine="560"/>
        <w:jc w:val="left"/>
        <w:rPr>
          <w:rFonts w:ascii="宋体" w:hAnsi="宋体"/>
          <w:sz w:val="28"/>
          <w:szCs w:val="28"/>
        </w:rPr>
      </w:pPr>
      <w:r>
        <w:rPr>
          <w:rFonts w:ascii="宋体" w:hAnsi="宋体"/>
          <w:sz w:val="28"/>
          <w:szCs w:val="28"/>
        </w:rPr>
        <w:t>不保密</w:t>
      </w:r>
      <w:r>
        <w:rPr>
          <w:rFonts w:ascii="宋体" w:hAnsi="宋体"/>
          <w:sz w:val="28"/>
          <w:szCs w:val="28"/>
        </w:rPr>
        <w:sym w:font="Wingdings" w:char="00A8"/>
      </w:r>
      <w:r>
        <w:rPr>
          <w:rFonts w:ascii="宋体" w:hAnsi="宋体"/>
          <w:sz w:val="28"/>
          <w:szCs w:val="28"/>
        </w:rPr>
        <w:t>。</w:t>
      </w:r>
    </w:p>
    <w:p w14:paraId="62066BCE" w14:textId="77777777" w:rsidR="00EE357D" w:rsidRDefault="00EE357D">
      <w:pPr>
        <w:tabs>
          <w:tab w:val="left" w:pos="1853"/>
        </w:tabs>
        <w:spacing w:line="360" w:lineRule="auto"/>
        <w:ind w:firstLineChars="200" w:firstLine="560"/>
        <w:jc w:val="left"/>
        <w:rPr>
          <w:rFonts w:ascii="宋体" w:hAnsi="宋体"/>
          <w:sz w:val="28"/>
          <w:szCs w:val="28"/>
        </w:rPr>
      </w:pPr>
    </w:p>
    <w:p w14:paraId="2B629820" w14:textId="77777777" w:rsidR="00EE357D" w:rsidRDefault="00EE357D">
      <w:pPr>
        <w:tabs>
          <w:tab w:val="left" w:pos="1853"/>
        </w:tabs>
        <w:spacing w:line="360" w:lineRule="auto"/>
        <w:ind w:firstLine="560"/>
        <w:jc w:val="left"/>
        <w:rPr>
          <w:rFonts w:ascii="宋体" w:hAnsi="宋体"/>
          <w:sz w:val="28"/>
          <w:szCs w:val="28"/>
        </w:rPr>
      </w:pPr>
    </w:p>
    <w:p w14:paraId="0072D8BF" w14:textId="77777777" w:rsidR="00EE357D" w:rsidRDefault="00EE357D">
      <w:pPr>
        <w:tabs>
          <w:tab w:val="left" w:pos="1853"/>
        </w:tabs>
        <w:spacing w:line="360" w:lineRule="auto"/>
        <w:ind w:firstLine="560"/>
        <w:jc w:val="left"/>
        <w:rPr>
          <w:rFonts w:ascii="宋体" w:hAnsi="宋体"/>
          <w:sz w:val="28"/>
          <w:szCs w:val="28"/>
        </w:rPr>
      </w:pPr>
    </w:p>
    <w:p w14:paraId="50F1D80D" w14:textId="77777777" w:rsidR="00EE357D" w:rsidRDefault="00EE357D">
      <w:pPr>
        <w:tabs>
          <w:tab w:val="left" w:pos="1853"/>
        </w:tabs>
        <w:spacing w:line="360" w:lineRule="auto"/>
        <w:ind w:firstLine="560"/>
        <w:jc w:val="left"/>
        <w:rPr>
          <w:rFonts w:ascii="宋体" w:hAnsi="宋体"/>
          <w:sz w:val="28"/>
          <w:szCs w:val="28"/>
        </w:rPr>
      </w:pPr>
    </w:p>
    <w:p w14:paraId="68FA3B32" w14:textId="77777777" w:rsidR="00EE357D" w:rsidRDefault="00EE357D">
      <w:pPr>
        <w:tabs>
          <w:tab w:val="left" w:pos="1853"/>
        </w:tabs>
        <w:spacing w:line="360" w:lineRule="auto"/>
        <w:ind w:firstLine="560"/>
        <w:jc w:val="left"/>
        <w:rPr>
          <w:rFonts w:ascii="宋体" w:hAnsi="宋体"/>
          <w:sz w:val="28"/>
          <w:szCs w:val="28"/>
        </w:rPr>
      </w:pPr>
    </w:p>
    <w:p w14:paraId="62BDD59D" w14:textId="77777777" w:rsidR="00EE357D" w:rsidRDefault="00EE357D">
      <w:pPr>
        <w:tabs>
          <w:tab w:val="left" w:pos="1853"/>
        </w:tabs>
        <w:spacing w:line="360" w:lineRule="auto"/>
        <w:ind w:firstLine="560"/>
        <w:jc w:val="left"/>
        <w:rPr>
          <w:rFonts w:ascii="宋体" w:hAnsi="宋体"/>
          <w:sz w:val="28"/>
          <w:szCs w:val="28"/>
        </w:rPr>
      </w:pPr>
    </w:p>
    <w:p w14:paraId="27B8C9D2" w14:textId="77777777" w:rsidR="00EE357D" w:rsidRDefault="005F7026">
      <w:pPr>
        <w:tabs>
          <w:tab w:val="left" w:pos="1853"/>
        </w:tabs>
        <w:spacing w:line="360" w:lineRule="auto"/>
        <w:ind w:firstLine="560"/>
        <w:jc w:val="left"/>
        <w:rPr>
          <w:rFonts w:ascii="宋体" w:hAnsi="宋体"/>
          <w:sz w:val="28"/>
          <w:szCs w:val="28"/>
        </w:rPr>
      </w:pPr>
      <w:r>
        <w:rPr>
          <w:rFonts w:ascii="宋体" w:hAnsi="宋体"/>
          <w:sz w:val="28"/>
          <w:szCs w:val="28"/>
        </w:rPr>
        <w:t>作者签名：                      指导教师签名：</w:t>
      </w:r>
    </w:p>
    <w:p w14:paraId="31021D6C" w14:textId="77777777" w:rsidR="00EE357D" w:rsidRDefault="005F7026">
      <w:pPr>
        <w:spacing w:line="360" w:lineRule="auto"/>
        <w:ind w:firstLineChars="200" w:firstLine="560"/>
      </w:pPr>
      <w:r>
        <w:rPr>
          <w:rFonts w:ascii="宋体" w:hAnsi="宋体" w:hint="eastAsia"/>
          <w:sz w:val="28"/>
          <w:szCs w:val="28"/>
        </w:rPr>
        <w:t xml:space="preserve">日期： </w:t>
      </w:r>
      <w:r>
        <w:rPr>
          <w:rFonts w:ascii="宋体" w:hAnsi="宋体"/>
          <w:sz w:val="28"/>
          <w:szCs w:val="28"/>
        </w:rPr>
        <w:t xml:space="preserve">  年    月    日</w:t>
      </w:r>
      <w:r>
        <w:rPr>
          <w:rFonts w:ascii="宋体" w:hAnsi="宋体" w:hint="eastAsia"/>
          <w:sz w:val="28"/>
          <w:szCs w:val="28"/>
        </w:rPr>
        <w:t xml:space="preserve"> </w:t>
      </w:r>
      <w:r>
        <w:rPr>
          <w:rFonts w:ascii="宋体" w:hAnsi="宋体"/>
          <w:sz w:val="28"/>
          <w:szCs w:val="28"/>
        </w:rPr>
        <w:t xml:space="preserve"> </w:t>
      </w:r>
      <w:r>
        <w:rPr>
          <w:rFonts w:ascii="宋体" w:hAnsi="宋体" w:hint="eastAsia"/>
          <w:sz w:val="28"/>
          <w:szCs w:val="28"/>
        </w:rPr>
        <w:t xml:space="preserve"> </w:t>
      </w:r>
      <w:r>
        <w:rPr>
          <w:rFonts w:ascii="宋体" w:hAnsi="宋体"/>
          <w:sz w:val="28"/>
          <w:szCs w:val="28"/>
        </w:rPr>
        <w:t xml:space="preserve">      </w:t>
      </w:r>
      <w:r>
        <w:rPr>
          <w:rFonts w:ascii="宋体" w:hAnsi="宋体" w:hint="eastAsia"/>
          <w:sz w:val="28"/>
          <w:szCs w:val="28"/>
        </w:rPr>
        <w:t xml:space="preserve">日 期： </w:t>
      </w:r>
      <w:r>
        <w:rPr>
          <w:rFonts w:ascii="宋体" w:hAnsi="宋体"/>
          <w:sz w:val="28"/>
          <w:szCs w:val="28"/>
        </w:rPr>
        <w:t xml:space="preserve">   年   月    日</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7079BAC7" w14:textId="77777777" w:rsidR="00EE357D" w:rsidRDefault="00EE357D">
      <w:pPr>
        <w:spacing w:line="360" w:lineRule="auto"/>
      </w:pPr>
    </w:p>
    <w:p w14:paraId="7868B484" w14:textId="77777777" w:rsidR="00EE357D" w:rsidRDefault="00EE357D">
      <w:pPr>
        <w:sectPr w:rsidR="00EE357D">
          <w:footnotePr>
            <w:numFmt w:val="decimalEnclosedCircleChinese"/>
            <w:numRestart w:val="eachSect"/>
          </w:footnotePr>
          <w:pgSz w:w="11907" w:h="16840"/>
          <w:pgMar w:top="1440" w:right="1797" w:bottom="1440" w:left="1797" w:header="850" w:footer="992" w:gutter="0"/>
          <w:pgNumType w:fmt="upperRoman"/>
          <w:cols w:space="720"/>
          <w:docGrid w:linePitch="384"/>
        </w:sectPr>
      </w:pPr>
    </w:p>
    <w:p w14:paraId="5ED8EB79" w14:textId="77777777" w:rsidR="00EE357D" w:rsidRDefault="005F7026">
      <w:pPr>
        <w:spacing w:beforeLines="300" w:before="720" w:afterLines="200" w:after="480"/>
        <w:jc w:val="center"/>
        <w:rPr>
          <w:rFonts w:ascii="黑体" w:eastAsia="黑体" w:hAnsi="黑体"/>
          <w:sz w:val="32"/>
          <w:szCs w:val="32"/>
        </w:rPr>
      </w:pPr>
      <w:r>
        <w:rPr>
          <w:rFonts w:ascii="黑体" w:eastAsia="黑体" w:hAnsi="黑体" w:hint="eastAsia"/>
          <w:sz w:val="32"/>
          <w:szCs w:val="32"/>
        </w:rPr>
        <w:lastRenderedPageBreak/>
        <w:t>摘  要</w:t>
      </w:r>
    </w:p>
    <w:p w14:paraId="098F9F29" w14:textId="77777777" w:rsidR="00EE357D" w:rsidRDefault="005F7026">
      <w:pPr>
        <w:spacing w:line="360" w:lineRule="auto"/>
        <w:ind w:firstLineChars="200" w:firstLine="480"/>
        <w:rPr>
          <w:rFonts w:cs="宋体"/>
          <w:sz w:val="24"/>
        </w:rPr>
      </w:pPr>
      <w:r>
        <w:rPr>
          <w:rFonts w:cs="宋体" w:hint="eastAsia"/>
          <w:sz w:val="24"/>
        </w:rPr>
        <w:t>随着社会的发展，人们之间都会遇到很多的问题，自然就会导致很多的压力，如何为学生提供全面、及时、优质的心理咨询服务，解决学生的心理困惑是一个重要的问题。高校学生心理辅导系统可以为学生们提供一个交流、分享、评估的平台，对于那些需要进行咨询的学生，可以提供心理咨询师为他们服务，帮助他们改善身心健康。</w:t>
      </w:r>
    </w:p>
    <w:p w14:paraId="65D99A65" w14:textId="77777777" w:rsidR="00EE357D" w:rsidRDefault="005F7026">
      <w:pPr>
        <w:spacing w:line="360" w:lineRule="auto"/>
        <w:ind w:firstLineChars="200" w:firstLine="480"/>
        <w:rPr>
          <w:rFonts w:cs="宋体"/>
          <w:sz w:val="24"/>
        </w:rPr>
      </w:pPr>
      <w:r>
        <w:rPr>
          <w:rFonts w:cs="宋体" w:hint="eastAsia"/>
          <w:sz w:val="24"/>
        </w:rPr>
        <w:t>高校学生心理辅导系统的前端采用</w:t>
      </w:r>
      <w:r>
        <w:rPr>
          <w:rFonts w:cs="宋体" w:hint="eastAsia"/>
          <w:sz w:val="24"/>
        </w:rPr>
        <w:t>Vue.js</w:t>
      </w:r>
      <w:r>
        <w:rPr>
          <w:rFonts w:cs="宋体" w:hint="eastAsia"/>
          <w:sz w:val="24"/>
        </w:rPr>
        <w:t>框架，后端采用</w:t>
      </w:r>
      <w:r>
        <w:rPr>
          <w:rFonts w:cs="宋体" w:hint="eastAsia"/>
          <w:sz w:val="24"/>
        </w:rPr>
        <w:t>Spring Boot</w:t>
      </w:r>
      <w:r>
        <w:rPr>
          <w:rFonts w:cs="宋体" w:hint="eastAsia"/>
          <w:sz w:val="24"/>
        </w:rPr>
        <w:t>框架、</w:t>
      </w:r>
      <w:r>
        <w:rPr>
          <w:rFonts w:cs="宋体" w:hint="eastAsia"/>
          <w:sz w:val="24"/>
        </w:rPr>
        <w:t>MyBatis-Plus</w:t>
      </w:r>
      <w:r>
        <w:rPr>
          <w:rFonts w:cs="宋体" w:hint="eastAsia"/>
          <w:sz w:val="24"/>
        </w:rPr>
        <w:t>框架，数据库使用</w:t>
      </w:r>
      <w:r>
        <w:rPr>
          <w:rFonts w:cs="宋体" w:hint="eastAsia"/>
          <w:sz w:val="24"/>
        </w:rPr>
        <w:t>MySQL</w:t>
      </w:r>
      <w:r>
        <w:rPr>
          <w:rFonts w:cs="宋体" w:hint="eastAsia"/>
          <w:sz w:val="24"/>
        </w:rPr>
        <w:t>数据库。系统设立了不同的角色分别实施不同的功能，学生可以进行分享文章，分享自己遇到的问题，评估自己的状态，对于评估结果不好的学生可以进行预约咨询等等。</w:t>
      </w:r>
    </w:p>
    <w:p w14:paraId="6804FEDD" w14:textId="77777777" w:rsidR="00EE357D" w:rsidRDefault="005F7026">
      <w:pPr>
        <w:spacing w:line="360" w:lineRule="auto"/>
        <w:ind w:firstLineChars="200" w:firstLine="480"/>
        <w:rPr>
          <w:rFonts w:cs="宋体"/>
          <w:sz w:val="24"/>
        </w:rPr>
      </w:pPr>
      <w:r>
        <w:rPr>
          <w:rFonts w:cs="宋体" w:hint="eastAsia"/>
          <w:sz w:val="24"/>
        </w:rPr>
        <w:t>在信息化发展如此迅速的时代，为学生提供了一个分享、交流的信息化平台，有不错的发展前景。</w:t>
      </w:r>
    </w:p>
    <w:p w14:paraId="22B24CE3" w14:textId="77777777" w:rsidR="00EE357D" w:rsidRDefault="00EE357D">
      <w:pPr>
        <w:spacing w:line="360" w:lineRule="auto"/>
        <w:rPr>
          <w:rFonts w:cs="宋体"/>
          <w:b/>
          <w:bCs/>
          <w:sz w:val="24"/>
        </w:rPr>
      </w:pPr>
    </w:p>
    <w:p w14:paraId="2D3C69D2" w14:textId="77777777" w:rsidR="00EE357D" w:rsidRDefault="005F7026">
      <w:pPr>
        <w:spacing w:line="360" w:lineRule="auto"/>
        <w:rPr>
          <w:sz w:val="24"/>
        </w:rPr>
      </w:pPr>
      <w:r>
        <w:rPr>
          <w:rFonts w:cs="黑体" w:hint="eastAsia"/>
          <w:b/>
          <w:bCs/>
          <w:sz w:val="24"/>
        </w:rPr>
        <w:t>关</w:t>
      </w:r>
      <w:r>
        <w:rPr>
          <w:rFonts w:cs="黑体" w:hint="eastAsia"/>
          <w:b/>
          <w:bCs/>
          <w:sz w:val="24"/>
        </w:rPr>
        <w:t xml:space="preserve"> </w:t>
      </w:r>
      <w:r>
        <w:rPr>
          <w:rFonts w:cs="黑体" w:hint="eastAsia"/>
          <w:b/>
          <w:bCs/>
          <w:sz w:val="24"/>
        </w:rPr>
        <w:t>键</w:t>
      </w:r>
      <w:r>
        <w:rPr>
          <w:rFonts w:cs="黑体" w:hint="eastAsia"/>
          <w:b/>
          <w:bCs/>
          <w:sz w:val="24"/>
        </w:rPr>
        <w:t xml:space="preserve"> </w:t>
      </w:r>
      <w:r>
        <w:rPr>
          <w:rFonts w:cs="黑体" w:hint="eastAsia"/>
          <w:b/>
          <w:bCs/>
          <w:sz w:val="24"/>
        </w:rPr>
        <w:t>词</w:t>
      </w:r>
      <w:r>
        <w:rPr>
          <w:rFonts w:cs="宋体" w:hint="eastAsia"/>
          <w:b/>
          <w:bCs/>
          <w:sz w:val="24"/>
        </w:rPr>
        <w:t>：</w:t>
      </w:r>
      <w:r>
        <w:rPr>
          <w:rFonts w:cs="宋体" w:hint="eastAsia"/>
          <w:sz w:val="24"/>
        </w:rPr>
        <w:t>心理辅导；</w:t>
      </w:r>
      <w:r>
        <w:rPr>
          <w:color w:val="000000"/>
          <w:kern w:val="0"/>
          <w:sz w:val="24"/>
        </w:rPr>
        <w:t>Vue.js</w:t>
      </w:r>
      <w:r>
        <w:rPr>
          <w:rFonts w:cs="宋体" w:hint="eastAsia"/>
          <w:color w:val="000000"/>
          <w:kern w:val="0"/>
          <w:sz w:val="24"/>
        </w:rPr>
        <w:t>；</w:t>
      </w:r>
      <w:r>
        <w:rPr>
          <w:rFonts w:cs="宋体"/>
          <w:sz w:val="24"/>
        </w:rPr>
        <w:t>S</w:t>
      </w:r>
      <w:r>
        <w:rPr>
          <w:rFonts w:cs="宋体" w:hint="eastAsia"/>
          <w:sz w:val="24"/>
        </w:rPr>
        <w:t>pring</w:t>
      </w:r>
      <w:r>
        <w:rPr>
          <w:rFonts w:cs="宋体"/>
          <w:sz w:val="24"/>
        </w:rPr>
        <w:t xml:space="preserve"> B</w:t>
      </w:r>
      <w:r>
        <w:rPr>
          <w:rFonts w:cs="宋体" w:hint="eastAsia"/>
          <w:sz w:val="24"/>
        </w:rPr>
        <w:t>oot</w:t>
      </w:r>
      <w:r>
        <w:rPr>
          <w:rFonts w:hint="eastAsia"/>
          <w:color w:val="000000"/>
          <w:kern w:val="0"/>
          <w:sz w:val="24"/>
        </w:rPr>
        <w:t>；</w:t>
      </w:r>
      <w:r>
        <w:rPr>
          <w:rFonts w:hint="eastAsia"/>
          <w:color w:val="000000"/>
          <w:kern w:val="0"/>
          <w:sz w:val="24"/>
        </w:rPr>
        <w:t>MyBatis-Plus</w:t>
      </w:r>
      <w:r>
        <w:rPr>
          <w:rFonts w:hint="eastAsia"/>
          <w:color w:val="000000"/>
          <w:kern w:val="0"/>
          <w:sz w:val="24"/>
        </w:rPr>
        <w:t>；</w:t>
      </w:r>
      <w:r>
        <w:rPr>
          <w:color w:val="000000"/>
          <w:kern w:val="0"/>
          <w:sz w:val="24"/>
        </w:rPr>
        <w:t>MySQL</w:t>
      </w:r>
    </w:p>
    <w:p w14:paraId="024B2A2D" w14:textId="77777777" w:rsidR="00EE357D" w:rsidRDefault="00EE357D">
      <w:pPr>
        <w:spacing w:line="360" w:lineRule="auto"/>
        <w:ind w:firstLine="420"/>
      </w:pPr>
    </w:p>
    <w:p w14:paraId="189DA285" w14:textId="77777777" w:rsidR="00EE357D" w:rsidRDefault="00EE357D">
      <w:pPr>
        <w:spacing w:line="360" w:lineRule="auto"/>
        <w:ind w:firstLine="420"/>
      </w:pPr>
    </w:p>
    <w:p w14:paraId="72708C32" w14:textId="77777777" w:rsidR="00EE357D" w:rsidRDefault="00EE357D">
      <w:pPr>
        <w:spacing w:line="360" w:lineRule="auto"/>
        <w:ind w:firstLine="420"/>
      </w:pPr>
    </w:p>
    <w:p w14:paraId="62BF421B" w14:textId="77777777" w:rsidR="00EE357D" w:rsidRDefault="00EE357D">
      <w:pPr>
        <w:spacing w:line="360" w:lineRule="auto"/>
        <w:ind w:firstLine="420"/>
      </w:pPr>
    </w:p>
    <w:p w14:paraId="5CDECC03" w14:textId="77777777" w:rsidR="00EE357D" w:rsidRDefault="00EE357D">
      <w:pPr>
        <w:spacing w:line="360" w:lineRule="auto"/>
        <w:ind w:firstLine="420"/>
        <w:sectPr w:rsidR="00EE357D">
          <w:footnotePr>
            <w:numFmt w:val="decimalEnclosedCircleChinese"/>
            <w:numRestart w:val="eachSect"/>
          </w:footnotePr>
          <w:pgSz w:w="11907" w:h="16840"/>
          <w:pgMar w:top="1440" w:right="1797" w:bottom="1440" w:left="1797" w:header="850" w:footer="992" w:gutter="0"/>
          <w:pgNumType w:fmt="upperRoman"/>
          <w:cols w:space="720"/>
          <w:docGrid w:linePitch="384"/>
        </w:sectPr>
      </w:pPr>
    </w:p>
    <w:p w14:paraId="70648459" w14:textId="77777777" w:rsidR="00EE357D" w:rsidRDefault="005F7026">
      <w:pPr>
        <w:spacing w:beforeLines="300" w:before="720" w:afterLines="200" w:after="480"/>
        <w:jc w:val="center"/>
        <w:rPr>
          <w:sz w:val="32"/>
          <w:szCs w:val="32"/>
        </w:rPr>
      </w:pPr>
      <w:r>
        <w:rPr>
          <w:sz w:val="32"/>
          <w:szCs w:val="32"/>
        </w:rPr>
        <w:lastRenderedPageBreak/>
        <w:t>ABSTRAC</w:t>
      </w:r>
      <w:r>
        <w:rPr>
          <w:rFonts w:hint="eastAsia"/>
          <w:sz w:val="32"/>
          <w:szCs w:val="32"/>
        </w:rPr>
        <w:t>T</w:t>
      </w:r>
    </w:p>
    <w:p w14:paraId="4A861628" w14:textId="77777777" w:rsidR="00EE357D" w:rsidRDefault="005F7026">
      <w:pPr>
        <w:spacing w:line="360" w:lineRule="auto"/>
        <w:ind w:firstLineChars="200" w:firstLine="480"/>
        <w:rPr>
          <w:bCs/>
          <w:sz w:val="24"/>
        </w:rPr>
      </w:pPr>
      <w:r>
        <w:rPr>
          <w:rFonts w:hint="eastAsia"/>
          <w:bCs/>
          <w:sz w:val="24"/>
        </w:rPr>
        <w:t>With the development of society, people will encounter a lot of problems, naturally will lead to a lot of pressure, how to provide comprehensive, timely, high-quality psychological counseling services for students, to solve the psychological confusion of students is an important problem. The college student psychological counseling system can provide a platform for students to communicate, share and evaluate. For those students who need counseling, psychological counselors can be provided to serve them and help them improve their physical and mental health.</w:t>
      </w:r>
    </w:p>
    <w:p w14:paraId="2A409866" w14:textId="77777777" w:rsidR="00EE357D" w:rsidRDefault="005F7026">
      <w:pPr>
        <w:spacing w:line="360" w:lineRule="auto"/>
        <w:ind w:firstLineChars="200" w:firstLine="480"/>
        <w:rPr>
          <w:bCs/>
          <w:sz w:val="24"/>
        </w:rPr>
      </w:pPr>
      <w:r>
        <w:rPr>
          <w:rFonts w:hint="eastAsia"/>
          <w:bCs/>
          <w:sz w:val="24"/>
        </w:rPr>
        <w:t xml:space="preserve">The front end of the system uses Vue.js framework, the back end uses Spring Boot framework and MyBatis-Plus framework, and the database uses MySQL database. The system sets up different roles to implement different functions. Students can share articles, share their problems, evaluate their status, and make appointments for students with poor evaluation results. </w:t>
      </w:r>
    </w:p>
    <w:p w14:paraId="0B2349BD" w14:textId="77777777" w:rsidR="00EE357D" w:rsidRDefault="005F7026">
      <w:pPr>
        <w:spacing w:line="360" w:lineRule="auto"/>
        <w:ind w:firstLineChars="200" w:firstLine="480"/>
        <w:rPr>
          <w:bCs/>
          <w:sz w:val="24"/>
        </w:rPr>
      </w:pPr>
      <w:r>
        <w:rPr>
          <w:rFonts w:hint="eastAsia"/>
          <w:bCs/>
          <w:sz w:val="24"/>
        </w:rPr>
        <w:t>The system runs normally and has good page interaction function. In the era of rapid information development, it provides a sharing and communication information platform for students, and has a good prospect for development.</w:t>
      </w:r>
    </w:p>
    <w:p w14:paraId="63D0927A" w14:textId="77777777" w:rsidR="00EE357D" w:rsidRDefault="00EE357D">
      <w:pPr>
        <w:spacing w:line="360" w:lineRule="auto"/>
        <w:ind w:firstLineChars="200" w:firstLine="482"/>
        <w:rPr>
          <w:b/>
          <w:bCs/>
          <w:sz w:val="24"/>
        </w:rPr>
      </w:pPr>
    </w:p>
    <w:p w14:paraId="539042B6" w14:textId="77777777" w:rsidR="00EE357D" w:rsidRDefault="005F7026">
      <w:pPr>
        <w:spacing w:line="360" w:lineRule="auto"/>
        <w:rPr>
          <w:sz w:val="24"/>
        </w:rPr>
      </w:pPr>
      <w:r>
        <w:rPr>
          <w:b/>
          <w:bCs/>
          <w:sz w:val="24"/>
        </w:rPr>
        <w:t>K</w:t>
      </w:r>
      <w:r>
        <w:rPr>
          <w:rFonts w:hint="eastAsia"/>
          <w:b/>
          <w:bCs/>
          <w:sz w:val="24"/>
        </w:rPr>
        <w:t>EY</w:t>
      </w:r>
      <w:r>
        <w:rPr>
          <w:b/>
          <w:bCs/>
          <w:sz w:val="24"/>
        </w:rPr>
        <w:t xml:space="preserve"> W</w:t>
      </w:r>
      <w:r>
        <w:rPr>
          <w:rFonts w:hint="eastAsia"/>
          <w:b/>
          <w:bCs/>
          <w:sz w:val="24"/>
        </w:rPr>
        <w:t>ORDS</w:t>
      </w:r>
      <w:r>
        <w:rPr>
          <w:rFonts w:hint="eastAsia"/>
          <w:b/>
          <w:bCs/>
          <w:szCs w:val="21"/>
        </w:rPr>
        <w:t>:</w:t>
      </w:r>
      <w:r>
        <w:rPr>
          <w:rFonts w:hint="eastAsia"/>
          <w:b/>
          <w:bCs/>
          <w:sz w:val="24"/>
        </w:rPr>
        <w:t xml:space="preserve"> </w:t>
      </w:r>
      <w:r>
        <w:rPr>
          <w:color w:val="000000"/>
          <w:sz w:val="24"/>
        </w:rPr>
        <w:t>Psychological</w:t>
      </w:r>
      <w:r>
        <w:rPr>
          <w:rFonts w:hint="eastAsia"/>
          <w:color w:val="000000"/>
          <w:sz w:val="24"/>
        </w:rPr>
        <w:t xml:space="preserve"> guidance; Vue.js; </w:t>
      </w:r>
      <w:r>
        <w:rPr>
          <w:color w:val="000000"/>
          <w:sz w:val="24"/>
        </w:rPr>
        <w:t>Spring Boot</w:t>
      </w:r>
      <w:r>
        <w:rPr>
          <w:rFonts w:hint="eastAsia"/>
          <w:color w:val="000000"/>
          <w:sz w:val="24"/>
        </w:rPr>
        <w:t xml:space="preserve">; MyBatis-Plus; </w:t>
      </w:r>
      <w:r>
        <w:rPr>
          <w:color w:val="000000"/>
          <w:sz w:val="24"/>
        </w:rPr>
        <w:t>MySQL</w:t>
      </w:r>
      <w:r>
        <w:rPr>
          <w:rFonts w:hint="eastAsia"/>
          <w:sz w:val="24"/>
        </w:rPr>
        <w:t xml:space="preserve"> </w:t>
      </w:r>
    </w:p>
    <w:p w14:paraId="4B02FF28" w14:textId="77777777" w:rsidR="00EE357D" w:rsidRDefault="00EE357D">
      <w:pPr>
        <w:spacing w:line="360" w:lineRule="auto"/>
        <w:rPr>
          <w:kern w:val="0"/>
        </w:rPr>
      </w:pPr>
    </w:p>
    <w:p w14:paraId="4D036D6F" w14:textId="77777777" w:rsidR="00EE357D" w:rsidRDefault="00EE357D">
      <w:pPr>
        <w:spacing w:line="360" w:lineRule="auto"/>
      </w:pPr>
    </w:p>
    <w:p w14:paraId="178A153E" w14:textId="77777777" w:rsidR="00EE357D" w:rsidRDefault="00EE357D">
      <w:pPr>
        <w:spacing w:line="360" w:lineRule="auto"/>
      </w:pPr>
    </w:p>
    <w:p w14:paraId="275D9DCD" w14:textId="77777777" w:rsidR="00EE357D" w:rsidRDefault="00EE357D">
      <w:pPr>
        <w:spacing w:line="360" w:lineRule="auto"/>
      </w:pPr>
    </w:p>
    <w:p w14:paraId="4D7B96BE" w14:textId="77777777" w:rsidR="00EE357D" w:rsidRDefault="00EE357D">
      <w:pPr>
        <w:spacing w:line="360" w:lineRule="auto"/>
      </w:pPr>
    </w:p>
    <w:p w14:paraId="1952C5A0" w14:textId="77777777" w:rsidR="00EE357D" w:rsidRDefault="00EE357D">
      <w:pPr>
        <w:spacing w:line="360" w:lineRule="auto"/>
      </w:pPr>
    </w:p>
    <w:p w14:paraId="1774535C" w14:textId="77777777" w:rsidR="00EE357D" w:rsidRDefault="00EE357D">
      <w:pPr>
        <w:spacing w:line="360" w:lineRule="auto"/>
      </w:pPr>
    </w:p>
    <w:p w14:paraId="64AEA7CB" w14:textId="77777777" w:rsidR="00EE357D" w:rsidRDefault="00EE357D">
      <w:pPr>
        <w:spacing w:line="360" w:lineRule="auto"/>
      </w:pPr>
    </w:p>
    <w:p w14:paraId="1B67F981" w14:textId="77777777" w:rsidR="00EE357D" w:rsidRDefault="00EE357D">
      <w:pPr>
        <w:spacing w:line="360" w:lineRule="auto"/>
      </w:pPr>
    </w:p>
    <w:p w14:paraId="7EDB8CC5" w14:textId="77777777" w:rsidR="00EE357D" w:rsidRDefault="00EE357D">
      <w:pPr>
        <w:spacing w:line="360" w:lineRule="auto"/>
      </w:pPr>
    </w:p>
    <w:p w14:paraId="47B469A3" w14:textId="77777777" w:rsidR="00EE357D" w:rsidRDefault="00EE357D">
      <w:pPr>
        <w:spacing w:line="360" w:lineRule="auto"/>
      </w:pPr>
    </w:p>
    <w:p w14:paraId="6F4566A8" w14:textId="77777777" w:rsidR="00EE357D" w:rsidRDefault="00EE357D">
      <w:pPr>
        <w:spacing w:line="360" w:lineRule="auto"/>
      </w:pPr>
    </w:p>
    <w:p w14:paraId="54803011" w14:textId="77777777" w:rsidR="00EE357D" w:rsidRDefault="00EE357D">
      <w:pPr>
        <w:spacing w:line="360" w:lineRule="auto"/>
      </w:pPr>
    </w:p>
    <w:p w14:paraId="54C0F1E3" w14:textId="77777777" w:rsidR="00EE357D" w:rsidRDefault="00EE357D">
      <w:pPr>
        <w:spacing w:line="360" w:lineRule="auto"/>
      </w:pPr>
    </w:p>
    <w:p w14:paraId="68076FCE" w14:textId="77777777" w:rsidR="00EE357D" w:rsidRDefault="00EE357D">
      <w:pPr>
        <w:spacing w:line="360" w:lineRule="auto"/>
        <w:sectPr w:rsidR="00EE357D">
          <w:footnotePr>
            <w:numFmt w:val="decimalEnclosedCircleChinese"/>
            <w:numRestart w:val="eachSect"/>
          </w:footnotePr>
          <w:pgSz w:w="11907" w:h="16840"/>
          <w:pgMar w:top="1440" w:right="1797" w:bottom="1440" w:left="1797" w:header="850" w:footer="992" w:gutter="0"/>
          <w:pgNumType w:fmt="upperRoman"/>
          <w:cols w:space="720"/>
          <w:docGrid w:linePitch="384"/>
        </w:sectPr>
      </w:pPr>
    </w:p>
    <w:p w14:paraId="3E8B6957" w14:textId="77777777" w:rsidR="00EE357D" w:rsidRDefault="005F7026">
      <w:pPr>
        <w:pStyle w:val="afb"/>
        <w:spacing w:line="240" w:lineRule="auto"/>
      </w:pPr>
      <w:r>
        <w:rPr>
          <w:rFonts w:ascii="黑体" w:eastAsia="黑体" w:hAnsi="黑体" w:cs="黑体" w:hint="eastAsia"/>
        </w:rPr>
        <w:lastRenderedPageBreak/>
        <w:t>目  录</w:t>
      </w:r>
    </w:p>
    <w:p w14:paraId="5EEE88E6" w14:textId="77777777" w:rsidR="00EE357D" w:rsidRDefault="005F7026">
      <w:pPr>
        <w:pStyle w:val="TOC1"/>
        <w:tabs>
          <w:tab w:val="right" w:leader="dot" w:pos="8313"/>
        </w:tabs>
      </w:pPr>
      <w:r>
        <w:fldChar w:fldCharType="begin"/>
      </w:r>
      <w:r>
        <w:instrText xml:space="preserve">TOC \o "1-3" \h \u </w:instrText>
      </w:r>
      <w:r>
        <w:fldChar w:fldCharType="separate"/>
      </w:r>
      <w:hyperlink w:anchor="_Toc27692" w:history="1">
        <w:r w:rsidR="00EE357D">
          <w:rPr>
            <w:rFonts w:hint="eastAsia"/>
          </w:rPr>
          <w:t xml:space="preserve">1 </w:t>
        </w:r>
        <w:r w:rsidR="00EE357D">
          <w:t>绪论</w:t>
        </w:r>
        <w:r w:rsidR="00EE357D">
          <w:tab/>
        </w:r>
        <w:r w:rsidR="00EE357D">
          <w:fldChar w:fldCharType="begin"/>
        </w:r>
        <w:r w:rsidR="00EE357D">
          <w:instrText xml:space="preserve"> PAGEREF _Toc27692 \h </w:instrText>
        </w:r>
        <w:r w:rsidR="00EE357D">
          <w:fldChar w:fldCharType="separate"/>
        </w:r>
        <w:r w:rsidR="00EE357D">
          <w:t>1</w:t>
        </w:r>
        <w:r w:rsidR="00EE357D">
          <w:fldChar w:fldCharType="end"/>
        </w:r>
      </w:hyperlink>
    </w:p>
    <w:p w14:paraId="4D23FE7B" w14:textId="77777777" w:rsidR="00EE357D" w:rsidRDefault="00EE357D">
      <w:pPr>
        <w:pStyle w:val="TOC2"/>
        <w:tabs>
          <w:tab w:val="right" w:leader="dot" w:pos="8313"/>
        </w:tabs>
        <w:ind w:left="210"/>
      </w:pPr>
      <w:hyperlink w:anchor="_Toc3175" w:history="1">
        <w:r>
          <w:rPr>
            <w:rFonts w:hint="eastAsia"/>
          </w:rPr>
          <w:t xml:space="preserve">1.1 </w:t>
        </w:r>
        <w:r>
          <w:rPr>
            <w:rFonts w:hint="eastAsia"/>
          </w:rPr>
          <w:t>研究背景及意义</w:t>
        </w:r>
        <w:r>
          <w:tab/>
        </w:r>
        <w:r>
          <w:fldChar w:fldCharType="begin"/>
        </w:r>
        <w:r>
          <w:instrText xml:space="preserve"> PAGEREF _Toc3175 \h </w:instrText>
        </w:r>
        <w:r>
          <w:fldChar w:fldCharType="separate"/>
        </w:r>
        <w:r>
          <w:t>1</w:t>
        </w:r>
        <w:r>
          <w:fldChar w:fldCharType="end"/>
        </w:r>
      </w:hyperlink>
    </w:p>
    <w:p w14:paraId="4728EC49" w14:textId="77777777" w:rsidR="00EE357D" w:rsidRDefault="00EE357D">
      <w:pPr>
        <w:pStyle w:val="TOC2"/>
        <w:tabs>
          <w:tab w:val="right" w:leader="dot" w:pos="8313"/>
        </w:tabs>
        <w:ind w:left="210"/>
      </w:pPr>
      <w:hyperlink w:anchor="_Toc8611" w:history="1">
        <w:r>
          <w:rPr>
            <w:rFonts w:hint="eastAsia"/>
          </w:rPr>
          <w:t xml:space="preserve">1.2 </w:t>
        </w:r>
        <w:r>
          <w:rPr>
            <w:rFonts w:hint="eastAsia"/>
          </w:rPr>
          <w:t>国内外研究现状</w:t>
        </w:r>
        <w:r>
          <w:tab/>
        </w:r>
        <w:r>
          <w:fldChar w:fldCharType="begin"/>
        </w:r>
        <w:r>
          <w:instrText xml:space="preserve"> PAGEREF _Toc8611 \h </w:instrText>
        </w:r>
        <w:r>
          <w:fldChar w:fldCharType="separate"/>
        </w:r>
        <w:r>
          <w:t>1</w:t>
        </w:r>
        <w:r>
          <w:fldChar w:fldCharType="end"/>
        </w:r>
      </w:hyperlink>
    </w:p>
    <w:p w14:paraId="2D7B4314" w14:textId="77777777" w:rsidR="00EE357D" w:rsidRDefault="00EE357D">
      <w:pPr>
        <w:pStyle w:val="TOC2"/>
        <w:tabs>
          <w:tab w:val="right" w:leader="dot" w:pos="8313"/>
        </w:tabs>
        <w:ind w:left="210"/>
      </w:pPr>
      <w:hyperlink w:anchor="_Toc16402" w:history="1">
        <w:r>
          <w:rPr>
            <w:rFonts w:hint="eastAsia"/>
          </w:rPr>
          <w:t xml:space="preserve">1.3 </w:t>
        </w:r>
        <w:r>
          <w:rPr>
            <w:rFonts w:hint="eastAsia"/>
          </w:rPr>
          <w:t>论文主要内容</w:t>
        </w:r>
        <w:r>
          <w:tab/>
        </w:r>
        <w:r>
          <w:fldChar w:fldCharType="begin"/>
        </w:r>
        <w:r>
          <w:instrText xml:space="preserve"> PAGEREF _Toc16402 \h </w:instrText>
        </w:r>
        <w:r>
          <w:fldChar w:fldCharType="separate"/>
        </w:r>
        <w:r>
          <w:t>1</w:t>
        </w:r>
        <w:r>
          <w:fldChar w:fldCharType="end"/>
        </w:r>
      </w:hyperlink>
    </w:p>
    <w:p w14:paraId="765606CA" w14:textId="77777777" w:rsidR="00EE357D" w:rsidRDefault="00EE357D">
      <w:pPr>
        <w:pStyle w:val="TOC2"/>
        <w:tabs>
          <w:tab w:val="right" w:leader="dot" w:pos="8313"/>
        </w:tabs>
        <w:ind w:left="210"/>
      </w:pPr>
      <w:hyperlink w:anchor="_Toc19086" w:history="1">
        <w:r>
          <w:rPr>
            <w:rFonts w:hint="eastAsia"/>
          </w:rPr>
          <w:t xml:space="preserve">1.4 </w:t>
        </w:r>
        <w:r>
          <w:rPr>
            <w:rFonts w:hint="eastAsia"/>
          </w:rPr>
          <w:t>论文组织结构</w:t>
        </w:r>
        <w:r>
          <w:tab/>
        </w:r>
        <w:r>
          <w:fldChar w:fldCharType="begin"/>
        </w:r>
        <w:r>
          <w:instrText xml:space="preserve"> PAGEREF _Toc19086 \h </w:instrText>
        </w:r>
        <w:r>
          <w:fldChar w:fldCharType="separate"/>
        </w:r>
        <w:r>
          <w:t>2</w:t>
        </w:r>
        <w:r>
          <w:fldChar w:fldCharType="end"/>
        </w:r>
      </w:hyperlink>
    </w:p>
    <w:p w14:paraId="50511A2C" w14:textId="77777777" w:rsidR="00EE357D" w:rsidRDefault="00EE357D">
      <w:pPr>
        <w:pStyle w:val="TOC2"/>
        <w:tabs>
          <w:tab w:val="right" w:leader="dot" w:pos="8313"/>
        </w:tabs>
        <w:ind w:left="210"/>
      </w:pPr>
      <w:hyperlink w:anchor="_Toc14640" w:history="1">
        <w:r>
          <w:rPr>
            <w:rFonts w:hint="eastAsia"/>
          </w:rPr>
          <w:t xml:space="preserve">1.5 </w:t>
        </w:r>
        <w:r>
          <w:rPr>
            <w:rFonts w:hint="eastAsia"/>
          </w:rPr>
          <w:t>本章小结</w:t>
        </w:r>
        <w:r>
          <w:tab/>
        </w:r>
        <w:r>
          <w:fldChar w:fldCharType="begin"/>
        </w:r>
        <w:r>
          <w:instrText xml:space="preserve"> PAGEREF _Toc14640 \h </w:instrText>
        </w:r>
        <w:r>
          <w:fldChar w:fldCharType="separate"/>
        </w:r>
        <w:r>
          <w:t>2</w:t>
        </w:r>
        <w:r>
          <w:fldChar w:fldCharType="end"/>
        </w:r>
      </w:hyperlink>
    </w:p>
    <w:p w14:paraId="0CEE0D75" w14:textId="77777777" w:rsidR="00EE357D" w:rsidRDefault="00EE357D">
      <w:pPr>
        <w:pStyle w:val="TOC1"/>
        <w:tabs>
          <w:tab w:val="right" w:leader="dot" w:pos="8313"/>
        </w:tabs>
      </w:pPr>
      <w:hyperlink w:anchor="_Toc17594" w:history="1">
        <w:r>
          <w:rPr>
            <w:rFonts w:hint="eastAsia"/>
          </w:rPr>
          <w:t xml:space="preserve">2 </w:t>
        </w:r>
        <w:r>
          <w:rPr>
            <w:rFonts w:hint="eastAsia"/>
          </w:rPr>
          <w:t>相关技术基础</w:t>
        </w:r>
        <w:r>
          <w:tab/>
        </w:r>
        <w:r>
          <w:fldChar w:fldCharType="begin"/>
        </w:r>
        <w:r>
          <w:instrText xml:space="preserve"> PAGEREF _Toc17594 \h </w:instrText>
        </w:r>
        <w:r>
          <w:fldChar w:fldCharType="separate"/>
        </w:r>
        <w:r>
          <w:t>1</w:t>
        </w:r>
        <w:r>
          <w:fldChar w:fldCharType="end"/>
        </w:r>
      </w:hyperlink>
    </w:p>
    <w:p w14:paraId="374C5B3B" w14:textId="77777777" w:rsidR="00EE357D" w:rsidRDefault="00EE357D">
      <w:pPr>
        <w:pStyle w:val="TOC2"/>
        <w:tabs>
          <w:tab w:val="right" w:leader="dot" w:pos="8313"/>
        </w:tabs>
        <w:ind w:left="210"/>
      </w:pPr>
      <w:hyperlink w:anchor="_Toc22200" w:history="1">
        <w:r>
          <w:rPr>
            <w:rFonts w:hint="eastAsia"/>
          </w:rPr>
          <w:t xml:space="preserve">2.1 </w:t>
        </w:r>
        <w:r>
          <w:rPr>
            <w:rFonts w:hint="eastAsia"/>
          </w:rPr>
          <w:t>开发平台</w:t>
        </w:r>
        <w:r>
          <w:tab/>
        </w:r>
        <w:r>
          <w:fldChar w:fldCharType="begin"/>
        </w:r>
        <w:r>
          <w:instrText xml:space="preserve"> PAGEREF _Toc22200 \h </w:instrText>
        </w:r>
        <w:r>
          <w:fldChar w:fldCharType="separate"/>
        </w:r>
        <w:r>
          <w:t>1</w:t>
        </w:r>
        <w:r>
          <w:fldChar w:fldCharType="end"/>
        </w:r>
      </w:hyperlink>
    </w:p>
    <w:p w14:paraId="15B3DCDD" w14:textId="77777777" w:rsidR="00EE357D" w:rsidRDefault="00EE357D">
      <w:pPr>
        <w:pStyle w:val="TOC3"/>
        <w:tabs>
          <w:tab w:val="right" w:leader="dot" w:pos="8313"/>
        </w:tabs>
        <w:ind w:left="420"/>
      </w:pPr>
      <w:hyperlink w:anchor="_Toc4640" w:history="1">
        <w:r>
          <w:rPr>
            <w:rFonts w:hint="eastAsia"/>
          </w:rPr>
          <w:t xml:space="preserve">2.1.1 </w:t>
        </w:r>
        <w:r>
          <w:t>S</w:t>
        </w:r>
        <w:r>
          <w:rPr>
            <w:rFonts w:hint="eastAsia"/>
          </w:rPr>
          <w:t>pring</w:t>
        </w:r>
        <w:r>
          <w:t xml:space="preserve"> B</w:t>
        </w:r>
        <w:r>
          <w:rPr>
            <w:rFonts w:hint="eastAsia"/>
          </w:rPr>
          <w:t>oot</w:t>
        </w:r>
        <w:r>
          <w:rPr>
            <w:rFonts w:hint="eastAsia"/>
          </w:rPr>
          <w:t>框架简介</w:t>
        </w:r>
        <w:r>
          <w:tab/>
        </w:r>
        <w:r>
          <w:fldChar w:fldCharType="begin"/>
        </w:r>
        <w:r>
          <w:instrText xml:space="preserve"> PAGEREF _Toc4640 \h </w:instrText>
        </w:r>
        <w:r>
          <w:fldChar w:fldCharType="separate"/>
        </w:r>
        <w:r>
          <w:t>1</w:t>
        </w:r>
        <w:r>
          <w:fldChar w:fldCharType="end"/>
        </w:r>
      </w:hyperlink>
    </w:p>
    <w:p w14:paraId="32EF2FC3" w14:textId="77777777" w:rsidR="00EE357D" w:rsidRDefault="00EE357D">
      <w:pPr>
        <w:pStyle w:val="TOC2"/>
        <w:tabs>
          <w:tab w:val="right" w:leader="dot" w:pos="8313"/>
        </w:tabs>
        <w:ind w:left="210"/>
      </w:pPr>
      <w:hyperlink w:anchor="_Toc7729" w:history="1">
        <w:r>
          <w:rPr>
            <w:rFonts w:hint="eastAsia"/>
          </w:rPr>
          <w:t xml:space="preserve">2.2 </w:t>
        </w:r>
        <w:r>
          <w:rPr>
            <w:rFonts w:hint="eastAsia"/>
          </w:rPr>
          <w:t>开发工具</w:t>
        </w:r>
        <w:r>
          <w:tab/>
        </w:r>
        <w:r>
          <w:fldChar w:fldCharType="begin"/>
        </w:r>
        <w:r>
          <w:instrText xml:space="preserve"> PAGEREF _Toc7729 \h </w:instrText>
        </w:r>
        <w:r>
          <w:fldChar w:fldCharType="separate"/>
        </w:r>
        <w:r>
          <w:t>1</w:t>
        </w:r>
        <w:r>
          <w:fldChar w:fldCharType="end"/>
        </w:r>
      </w:hyperlink>
    </w:p>
    <w:p w14:paraId="41FBD848" w14:textId="77777777" w:rsidR="00EE357D" w:rsidRDefault="00EE357D">
      <w:pPr>
        <w:pStyle w:val="TOC2"/>
        <w:tabs>
          <w:tab w:val="right" w:leader="dot" w:pos="8313"/>
        </w:tabs>
        <w:ind w:left="210"/>
      </w:pPr>
      <w:hyperlink w:anchor="_Toc18382" w:history="1">
        <w:r>
          <w:rPr>
            <w:rFonts w:hint="eastAsia"/>
          </w:rPr>
          <w:t xml:space="preserve">2.3 </w:t>
        </w:r>
        <w:r>
          <w:rPr>
            <w:rFonts w:hint="eastAsia"/>
          </w:rPr>
          <w:t>硬件环境与操作系统</w:t>
        </w:r>
        <w:r>
          <w:tab/>
        </w:r>
        <w:r>
          <w:fldChar w:fldCharType="begin"/>
        </w:r>
        <w:r>
          <w:instrText xml:space="preserve"> PAGEREF _Toc18382 \h </w:instrText>
        </w:r>
        <w:r>
          <w:fldChar w:fldCharType="separate"/>
        </w:r>
        <w:r>
          <w:t>1</w:t>
        </w:r>
        <w:r>
          <w:fldChar w:fldCharType="end"/>
        </w:r>
      </w:hyperlink>
    </w:p>
    <w:p w14:paraId="5690967D" w14:textId="77777777" w:rsidR="00EE357D" w:rsidRDefault="00EE357D">
      <w:pPr>
        <w:pStyle w:val="TOC2"/>
        <w:tabs>
          <w:tab w:val="right" w:leader="dot" w:pos="8313"/>
        </w:tabs>
        <w:ind w:left="210"/>
      </w:pPr>
      <w:hyperlink w:anchor="_Toc1910" w:history="1">
        <w:r>
          <w:rPr>
            <w:rFonts w:hint="eastAsia"/>
          </w:rPr>
          <w:t xml:space="preserve">2.4 </w:t>
        </w:r>
        <w:r>
          <w:rPr>
            <w:rFonts w:hint="eastAsia"/>
          </w:rPr>
          <w:t>本章小结</w:t>
        </w:r>
        <w:r>
          <w:tab/>
        </w:r>
        <w:r>
          <w:fldChar w:fldCharType="begin"/>
        </w:r>
        <w:r>
          <w:instrText xml:space="preserve"> PAGEREF _Toc1910 \h </w:instrText>
        </w:r>
        <w:r>
          <w:fldChar w:fldCharType="separate"/>
        </w:r>
        <w:r>
          <w:t>1</w:t>
        </w:r>
        <w:r>
          <w:fldChar w:fldCharType="end"/>
        </w:r>
      </w:hyperlink>
    </w:p>
    <w:p w14:paraId="07DDD1E1" w14:textId="77777777" w:rsidR="00EE357D" w:rsidRDefault="00EE357D">
      <w:pPr>
        <w:pStyle w:val="TOC1"/>
        <w:tabs>
          <w:tab w:val="right" w:leader="dot" w:pos="8313"/>
        </w:tabs>
      </w:pPr>
      <w:hyperlink w:anchor="_Toc24884" w:history="1">
        <w:r>
          <w:rPr>
            <w:rFonts w:hint="eastAsia"/>
          </w:rPr>
          <w:t xml:space="preserve">3 </w:t>
        </w:r>
        <w:r>
          <w:rPr>
            <w:rFonts w:hint="eastAsia"/>
          </w:rPr>
          <w:t>系统分析</w:t>
        </w:r>
        <w:r>
          <w:tab/>
        </w:r>
        <w:r>
          <w:fldChar w:fldCharType="begin"/>
        </w:r>
        <w:r>
          <w:instrText xml:space="preserve"> PAGEREF _Toc24884 \h </w:instrText>
        </w:r>
        <w:r>
          <w:fldChar w:fldCharType="separate"/>
        </w:r>
        <w:r>
          <w:t>2</w:t>
        </w:r>
        <w:r>
          <w:fldChar w:fldCharType="end"/>
        </w:r>
      </w:hyperlink>
    </w:p>
    <w:p w14:paraId="09BAE5C3" w14:textId="77777777" w:rsidR="00EE357D" w:rsidRDefault="00EE357D">
      <w:pPr>
        <w:pStyle w:val="TOC2"/>
        <w:tabs>
          <w:tab w:val="right" w:leader="dot" w:pos="8313"/>
        </w:tabs>
        <w:ind w:left="210"/>
      </w:pPr>
      <w:hyperlink w:anchor="_Toc24390" w:history="1">
        <w:r>
          <w:rPr>
            <w:rFonts w:hint="eastAsia"/>
          </w:rPr>
          <w:t xml:space="preserve">3.1 </w:t>
        </w:r>
        <w:r>
          <w:rPr>
            <w:rFonts w:hint="eastAsia"/>
          </w:rPr>
          <w:t>可行性分析</w:t>
        </w:r>
        <w:r>
          <w:tab/>
        </w:r>
        <w:r>
          <w:fldChar w:fldCharType="begin"/>
        </w:r>
        <w:r>
          <w:instrText xml:space="preserve"> PAGEREF _Toc24390 \h </w:instrText>
        </w:r>
        <w:r>
          <w:fldChar w:fldCharType="separate"/>
        </w:r>
        <w:r>
          <w:t>2</w:t>
        </w:r>
        <w:r>
          <w:fldChar w:fldCharType="end"/>
        </w:r>
      </w:hyperlink>
    </w:p>
    <w:p w14:paraId="052B91E4" w14:textId="77777777" w:rsidR="00EE357D" w:rsidRDefault="00EE357D">
      <w:pPr>
        <w:pStyle w:val="TOC3"/>
        <w:tabs>
          <w:tab w:val="right" w:leader="dot" w:pos="8313"/>
        </w:tabs>
        <w:ind w:left="420"/>
      </w:pPr>
      <w:hyperlink w:anchor="_Toc733" w:history="1">
        <w:r>
          <w:rPr>
            <w:rFonts w:hint="eastAsia"/>
          </w:rPr>
          <w:t xml:space="preserve">3.1.1 </w:t>
        </w:r>
        <w:r>
          <w:rPr>
            <w:rFonts w:hint="eastAsia"/>
          </w:rPr>
          <w:t>技术可行性</w:t>
        </w:r>
        <w:r>
          <w:tab/>
        </w:r>
        <w:r>
          <w:fldChar w:fldCharType="begin"/>
        </w:r>
        <w:r>
          <w:instrText xml:space="preserve"> PAGEREF _Toc733 \h </w:instrText>
        </w:r>
        <w:r>
          <w:fldChar w:fldCharType="separate"/>
        </w:r>
        <w:r>
          <w:t>2</w:t>
        </w:r>
        <w:r>
          <w:fldChar w:fldCharType="end"/>
        </w:r>
      </w:hyperlink>
    </w:p>
    <w:p w14:paraId="666B2AF4" w14:textId="77777777" w:rsidR="00EE357D" w:rsidRDefault="00EE357D">
      <w:pPr>
        <w:pStyle w:val="TOC3"/>
        <w:tabs>
          <w:tab w:val="right" w:leader="dot" w:pos="8313"/>
        </w:tabs>
        <w:ind w:left="420"/>
      </w:pPr>
      <w:hyperlink w:anchor="_Toc16294" w:history="1">
        <w:r>
          <w:rPr>
            <w:rFonts w:hint="eastAsia"/>
          </w:rPr>
          <w:t xml:space="preserve">3.1.2 </w:t>
        </w:r>
        <w:r>
          <w:rPr>
            <w:rFonts w:hint="eastAsia"/>
          </w:rPr>
          <w:t>操作可行性</w:t>
        </w:r>
        <w:r>
          <w:tab/>
        </w:r>
        <w:r>
          <w:fldChar w:fldCharType="begin"/>
        </w:r>
        <w:r>
          <w:instrText xml:space="preserve"> PAGEREF _Toc16294 \h </w:instrText>
        </w:r>
        <w:r>
          <w:fldChar w:fldCharType="separate"/>
        </w:r>
        <w:r>
          <w:t>2</w:t>
        </w:r>
        <w:r>
          <w:fldChar w:fldCharType="end"/>
        </w:r>
      </w:hyperlink>
    </w:p>
    <w:p w14:paraId="7AE091C8" w14:textId="77777777" w:rsidR="00EE357D" w:rsidRDefault="00EE357D">
      <w:pPr>
        <w:pStyle w:val="TOC3"/>
        <w:tabs>
          <w:tab w:val="right" w:leader="dot" w:pos="8313"/>
        </w:tabs>
        <w:ind w:left="420"/>
      </w:pPr>
      <w:hyperlink w:anchor="_Toc20432" w:history="1">
        <w:r>
          <w:rPr>
            <w:rFonts w:hint="eastAsia"/>
          </w:rPr>
          <w:t xml:space="preserve">3.1.3 </w:t>
        </w:r>
        <w:r>
          <w:rPr>
            <w:rFonts w:hint="eastAsia"/>
          </w:rPr>
          <w:t>经济可行性</w:t>
        </w:r>
        <w:r>
          <w:tab/>
        </w:r>
        <w:r>
          <w:fldChar w:fldCharType="begin"/>
        </w:r>
        <w:r>
          <w:instrText xml:space="preserve"> PAGEREF _Toc20432 \h </w:instrText>
        </w:r>
        <w:r>
          <w:fldChar w:fldCharType="separate"/>
        </w:r>
        <w:r>
          <w:t>2</w:t>
        </w:r>
        <w:r>
          <w:fldChar w:fldCharType="end"/>
        </w:r>
      </w:hyperlink>
    </w:p>
    <w:p w14:paraId="3030B83D" w14:textId="77777777" w:rsidR="00EE357D" w:rsidRDefault="00EE357D">
      <w:pPr>
        <w:pStyle w:val="TOC2"/>
        <w:tabs>
          <w:tab w:val="right" w:leader="dot" w:pos="8313"/>
        </w:tabs>
        <w:ind w:left="210"/>
      </w:pPr>
      <w:hyperlink w:anchor="_Toc21549" w:history="1">
        <w:r>
          <w:rPr>
            <w:rFonts w:hint="eastAsia"/>
          </w:rPr>
          <w:t xml:space="preserve">3.2 </w:t>
        </w:r>
        <w:r>
          <w:rPr>
            <w:rFonts w:hint="eastAsia"/>
          </w:rPr>
          <w:t>功能性需求分析</w:t>
        </w:r>
        <w:r>
          <w:tab/>
        </w:r>
        <w:r>
          <w:fldChar w:fldCharType="begin"/>
        </w:r>
        <w:r>
          <w:instrText xml:space="preserve"> PAGEREF _Toc21549 \h </w:instrText>
        </w:r>
        <w:r>
          <w:fldChar w:fldCharType="separate"/>
        </w:r>
        <w:r>
          <w:t>2</w:t>
        </w:r>
        <w:r>
          <w:fldChar w:fldCharType="end"/>
        </w:r>
      </w:hyperlink>
    </w:p>
    <w:p w14:paraId="1AB00E78" w14:textId="77777777" w:rsidR="00EE357D" w:rsidRDefault="00EE357D">
      <w:pPr>
        <w:pStyle w:val="TOC2"/>
        <w:tabs>
          <w:tab w:val="right" w:leader="dot" w:pos="8313"/>
        </w:tabs>
        <w:ind w:left="210"/>
      </w:pPr>
      <w:hyperlink w:anchor="_Toc20281" w:history="1">
        <w:r>
          <w:rPr>
            <w:rFonts w:hint="eastAsia"/>
          </w:rPr>
          <w:t xml:space="preserve">3.3 </w:t>
        </w:r>
        <w:r>
          <w:rPr>
            <w:rFonts w:hint="eastAsia"/>
          </w:rPr>
          <w:t>非功能需求</w:t>
        </w:r>
        <w:r>
          <w:tab/>
        </w:r>
        <w:r>
          <w:fldChar w:fldCharType="begin"/>
        </w:r>
        <w:r>
          <w:instrText xml:space="preserve"> PAGEREF _Toc20281 \h </w:instrText>
        </w:r>
        <w:r>
          <w:fldChar w:fldCharType="separate"/>
        </w:r>
        <w:r>
          <w:t>3</w:t>
        </w:r>
        <w:r>
          <w:fldChar w:fldCharType="end"/>
        </w:r>
      </w:hyperlink>
    </w:p>
    <w:p w14:paraId="5356927D" w14:textId="77777777" w:rsidR="00EE357D" w:rsidRDefault="00EE357D">
      <w:pPr>
        <w:pStyle w:val="TOC2"/>
        <w:tabs>
          <w:tab w:val="right" w:leader="dot" w:pos="8313"/>
        </w:tabs>
        <w:ind w:left="210"/>
      </w:pPr>
      <w:hyperlink w:anchor="_Toc4511" w:history="1">
        <w:r>
          <w:rPr>
            <w:rFonts w:hint="eastAsia"/>
          </w:rPr>
          <w:t xml:space="preserve">3.4 </w:t>
        </w:r>
        <w:r>
          <w:rPr>
            <w:rFonts w:hint="eastAsia"/>
          </w:rPr>
          <w:t>本章小结</w:t>
        </w:r>
        <w:r>
          <w:tab/>
        </w:r>
        <w:r>
          <w:fldChar w:fldCharType="begin"/>
        </w:r>
        <w:r>
          <w:instrText xml:space="preserve"> PAGEREF _Toc4511 \h </w:instrText>
        </w:r>
        <w:r>
          <w:fldChar w:fldCharType="separate"/>
        </w:r>
        <w:r>
          <w:t>3</w:t>
        </w:r>
        <w:r>
          <w:fldChar w:fldCharType="end"/>
        </w:r>
      </w:hyperlink>
    </w:p>
    <w:p w14:paraId="1BA61C05" w14:textId="77777777" w:rsidR="00EE357D" w:rsidRDefault="00EE357D">
      <w:pPr>
        <w:pStyle w:val="TOC1"/>
        <w:tabs>
          <w:tab w:val="right" w:leader="dot" w:pos="8313"/>
        </w:tabs>
      </w:pPr>
      <w:hyperlink w:anchor="_Toc3073" w:history="1">
        <w:r>
          <w:rPr>
            <w:rFonts w:hint="eastAsia"/>
          </w:rPr>
          <w:t xml:space="preserve">4 </w:t>
        </w:r>
        <w:r>
          <w:rPr>
            <w:rFonts w:hint="eastAsia"/>
          </w:rPr>
          <w:t>系统设计</w:t>
        </w:r>
        <w:r>
          <w:tab/>
        </w:r>
        <w:r>
          <w:fldChar w:fldCharType="begin"/>
        </w:r>
        <w:r>
          <w:instrText xml:space="preserve"> PAGEREF _Toc3073 \h </w:instrText>
        </w:r>
        <w:r>
          <w:fldChar w:fldCharType="separate"/>
        </w:r>
        <w:r>
          <w:t>4</w:t>
        </w:r>
        <w:r>
          <w:fldChar w:fldCharType="end"/>
        </w:r>
      </w:hyperlink>
    </w:p>
    <w:p w14:paraId="48DB8BA4" w14:textId="77777777" w:rsidR="00EE357D" w:rsidRDefault="00EE357D">
      <w:pPr>
        <w:pStyle w:val="TOC2"/>
        <w:tabs>
          <w:tab w:val="right" w:leader="dot" w:pos="8313"/>
        </w:tabs>
        <w:ind w:left="210"/>
      </w:pPr>
      <w:hyperlink w:anchor="_Toc908" w:history="1">
        <w:r>
          <w:rPr>
            <w:rFonts w:hint="eastAsia"/>
          </w:rPr>
          <w:t xml:space="preserve">4.1 </w:t>
        </w:r>
        <w:r>
          <w:rPr>
            <w:rFonts w:hint="eastAsia"/>
          </w:rPr>
          <w:t>体系结构设计</w:t>
        </w:r>
        <w:r>
          <w:tab/>
        </w:r>
        <w:r>
          <w:fldChar w:fldCharType="begin"/>
        </w:r>
        <w:r>
          <w:instrText xml:space="preserve"> PAGEREF _Toc908 \h </w:instrText>
        </w:r>
        <w:r>
          <w:fldChar w:fldCharType="separate"/>
        </w:r>
        <w:r>
          <w:t>4</w:t>
        </w:r>
        <w:r>
          <w:fldChar w:fldCharType="end"/>
        </w:r>
      </w:hyperlink>
    </w:p>
    <w:p w14:paraId="5DCED369" w14:textId="77777777" w:rsidR="00EE357D" w:rsidRDefault="00EE357D">
      <w:pPr>
        <w:pStyle w:val="TOC2"/>
        <w:tabs>
          <w:tab w:val="right" w:leader="dot" w:pos="8313"/>
        </w:tabs>
        <w:ind w:left="210"/>
      </w:pPr>
      <w:hyperlink w:anchor="_Toc9856" w:history="1">
        <w:r>
          <w:rPr>
            <w:rFonts w:hint="eastAsia"/>
          </w:rPr>
          <w:t xml:space="preserve">4.2 </w:t>
        </w:r>
        <w:r>
          <w:rPr>
            <w:rFonts w:hint="eastAsia"/>
          </w:rPr>
          <w:t>页面设计</w:t>
        </w:r>
        <w:r>
          <w:tab/>
        </w:r>
        <w:r>
          <w:fldChar w:fldCharType="begin"/>
        </w:r>
        <w:r>
          <w:instrText xml:space="preserve"> PAGEREF _Toc9856 \h </w:instrText>
        </w:r>
        <w:r>
          <w:fldChar w:fldCharType="separate"/>
        </w:r>
        <w:r>
          <w:t>4</w:t>
        </w:r>
        <w:r>
          <w:fldChar w:fldCharType="end"/>
        </w:r>
      </w:hyperlink>
    </w:p>
    <w:p w14:paraId="1D64120D" w14:textId="77777777" w:rsidR="00EE357D" w:rsidRDefault="00EE357D">
      <w:pPr>
        <w:pStyle w:val="TOC2"/>
        <w:tabs>
          <w:tab w:val="right" w:leader="dot" w:pos="8313"/>
        </w:tabs>
        <w:ind w:left="210"/>
      </w:pPr>
      <w:hyperlink w:anchor="_Toc10198" w:history="1">
        <w:r>
          <w:rPr>
            <w:rFonts w:hint="eastAsia"/>
          </w:rPr>
          <w:t xml:space="preserve">4.3 </w:t>
        </w:r>
        <w:r>
          <w:rPr>
            <w:rFonts w:hint="eastAsia"/>
          </w:rPr>
          <w:t>功能详细设计</w:t>
        </w:r>
        <w:r>
          <w:tab/>
        </w:r>
        <w:r>
          <w:fldChar w:fldCharType="begin"/>
        </w:r>
        <w:r>
          <w:instrText xml:space="preserve"> PAGEREF _Toc10198 \h </w:instrText>
        </w:r>
        <w:r>
          <w:fldChar w:fldCharType="separate"/>
        </w:r>
        <w:r>
          <w:t>6</w:t>
        </w:r>
        <w:r>
          <w:fldChar w:fldCharType="end"/>
        </w:r>
      </w:hyperlink>
    </w:p>
    <w:p w14:paraId="29677928" w14:textId="77777777" w:rsidR="00EE357D" w:rsidRDefault="00EE357D">
      <w:pPr>
        <w:pStyle w:val="TOC3"/>
        <w:tabs>
          <w:tab w:val="right" w:leader="dot" w:pos="8313"/>
        </w:tabs>
        <w:ind w:left="420"/>
      </w:pPr>
      <w:hyperlink w:anchor="_Toc4210" w:history="1">
        <w:r>
          <w:rPr>
            <w:rFonts w:hint="eastAsia"/>
          </w:rPr>
          <w:t xml:space="preserve">4.3.1 </w:t>
        </w:r>
        <w:r>
          <w:rPr>
            <w:rFonts w:hint="eastAsia"/>
          </w:rPr>
          <w:t>系统功能描述</w:t>
        </w:r>
        <w:r>
          <w:tab/>
        </w:r>
        <w:r>
          <w:fldChar w:fldCharType="begin"/>
        </w:r>
        <w:r>
          <w:instrText xml:space="preserve"> PAGEREF _Toc4210 \h </w:instrText>
        </w:r>
        <w:r>
          <w:fldChar w:fldCharType="separate"/>
        </w:r>
        <w:r>
          <w:t>6</w:t>
        </w:r>
        <w:r>
          <w:fldChar w:fldCharType="end"/>
        </w:r>
      </w:hyperlink>
    </w:p>
    <w:p w14:paraId="35788205" w14:textId="77777777" w:rsidR="00EE357D" w:rsidRDefault="00EE357D">
      <w:pPr>
        <w:pStyle w:val="TOC3"/>
        <w:tabs>
          <w:tab w:val="right" w:leader="dot" w:pos="8313"/>
        </w:tabs>
        <w:ind w:left="420"/>
      </w:pPr>
      <w:hyperlink w:anchor="_Toc20278" w:history="1">
        <w:r>
          <w:rPr>
            <w:rFonts w:hint="eastAsia"/>
          </w:rPr>
          <w:t xml:space="preserve">4.3.2 </w:t>
        </w:r>
        <w:r>
          <w:rPr>
            <w:rFonts w:hint="eastAsia"/>
          </w:rPr>
          <w:t>文章管理和论坛管理功能</w:t>
        </w:r>
        <w:r>
          <w:tab/>
        </w:r>
        <w:r>
          <w:fldChar w:fldCharType="begin"/>
        </w:r>
        <w:r>
          <w:instrText xml:space="preserve"> PAGEREF _Toc20278 \h </w:instrText>
        </w:r>
        <w:r>
          <w:fldChar w:fldCharType="separate"/>
        </w:r>
        <w:r>
          <w:t>6</w:t>
        </w:r>
        <w:r>
          <w:fldChar w:fldCharType="end"/>
        </w:r>
      </w:hyperlink>
    </w:p>
    <w:p w14:paraId="41BC244C" w14:textId="77777777" w:rsidR="00EE357D" w:rsidRDefault="00EE357D">
      <w:pPr>
        <w:pStyle w:val="TOC3"/>
        <w:tabs>
          <w:tab w:val="right" w:leader="dot" w:pos="8313"/>
        </w:tabs>
        <w:ind w:left="420"/>
      </w:pPr>
      <w:hyperlink w:anchor="_Toc11727" w:history="1">
        <w:r>
          <w:rPr>
            <w:rFonts w:hint="eastAsia"/>
          </w:rPr>
          <w:t xml:space="preserve">4.3.3 </w:t>
        </w:r>
        <w:r>
          <w:rPr>
            <w:rFonts w:hint="eastAsia"/>
          </w:rPr>
          <w:t>登录功能</w:t>
        </w:r>
        <w:r>
          <w:tab/>
        </w:r>
        <w:r>
          <w:fldChar w:fldCharType="begin"/>
        </w:r>
        <w:r>
          <w:instrText xml:space="preserve"> PAGEREF _Toc11727 \h </w:instrText>
        </w:r>
        <w:r>
          <w:fldChar w:fldCharType="separate"/>
        </w:r>
        <w:r>
          <w:t>6</w:t>
        </w:r>
        <w:r>
          <w:fldChar w:fldCharType="end"/>
        </w:r>
      </w:hyperlink>
    </w:p>
    <w:p w14:paraId="2D36C10A" w14:textId="77777777" w:rsidR="00EE357D" w:rsidRDefault="00EE357D">
      <w:pPr>
        <w:pStyle w:val="TOC2"/>
        <w:tabs>
          <w:tab w:val="right" w:leader="dot" w:pos="8313"/>
        </w:tabs>
        <w:ind w:left="210"/>
      </w:pPr>
      <w:hyperlink w:anchor="_Toc29513" w:history="1">
        <w:r>
          <w:rPr>
            <w:rFonts w:hint="eastAsia"/>
          </w:rPr>
          <w:t xml:space="preserve">4.4 </w:t>
        </w:r>
        <w:r>
          <w:rPr>
            <w:rFonts w:hint="eastAsia"/>
          </w:rPr>
          <w:t>数据设计</w:t>
        </w:r>
        <w:r>
          <w:tab/>
        </w:r>
        <w:r>
          <w:fldChar w:fldCharType="begin"/>
        </w:r>
        <w:r>
          <w:instrText xml:space="preserve"> PAGEREF _Toc29513 \h </w:instrText>
        </w:r>
        <w:r>
          <w:fldChar w:fldCharType="separate"/>
        </w:r>
        <w:r>
          <w:t>7</w:t>
        </w:r>
        <w:r>
          <w:fldChar w:fldCharType="end"/>
        </w:r>
      </w:hyperlink>
    </w:p>
    <w:p w14:paraId="324048CB" w14:textId="77777777" w:rsidR="00EE357D" w:rsidRDefault="00EE357D">
      <w:pPr>
        <w:pStyle w:val="TOC3"/>
        <w:tabs>
          <w:tab w:val="right" w:leader="dot" w:pos="8313"/>
        </w:tabs>
        <w:ind w:left="420"/>
      </w:pPr>
      <w:hyperlink w:anchor="_Toc10557" w:history="1">
        <w:r>
          <w:rPr>
            <w:rFonts w:hint="eastAsia"/>
          </w:rPr>
          <w:t>4.4.1 E</w:t>
        </w:r>
        <w:r>
          <w:t>-R</w:t>
        </w:r>
        <w:r>
          <w:rPr>
            <w:rFonts w:hint="eastAsia"/>
          </w:rPr>
          <w:t>图</w:t>
        </w:r>
        <w:r>
          <w:tab/>
        </w:r>
        <w:r>
          <w:fldChar w:fldCharType="begin"/>
        </w:r>
        <w:r>
          <w:instrText xml:space="preserve"> PAGEREF _Toc10557 \h </w:instrText>
        </w:r>
        <w:r>
          <w:fldChar w:fldCharType="separate"/>
        </w:r>
        <w:r>
          <w:t>7</w:t>
        </w:r>
        <w:r>
          <w:fldChar w:fldCharType="end"/>
        </w:r>
      </w:hyperlink>
    </w:p>
    <w:p w14:paraId="47BE978B" w14:textId="77777777" w:rsidR="00EE357D" w:rsidRDefault="00EE357D">
      <w:pPr>
        <w:pStyle w:val="TOC3"/>
        <w:tabs>
          <w:tab w:val="right" w:leader="dot" w:pos="8313"/>
        </w:tabs>
        <w:ind w:left="420"/>
      </w:pPr>
      <w:hyperlink w:anchor="_Toc13738" w:history="1">
        <w:r>
          <w:rPr>
            <w:rFonts w:hint="eastAsia"/>
          </w:rPr>
          <w:t xml:space="preserve">4.4.2 </w:t>
        </w:r>
        <w:r>
          <w:rPr>
            <w:rFonts w:hint="eastAsia"/>
          </w:rPr>
          <w:t>数据库表设计</w:t>
        </w:r>
        <w:r>
          <w:tab/>
        </w:r>
        <w:r>
          <w:fldChar w:fldCharType="begin"/>
        </w:r>
        <w:r>
          <w:instrText xml:space="preserve"> PAGEREF _Toc13738 \h </w:instrText>
        </w:r>
        <w:r>
          <w:fldChar w:fldCharType="separate"/>
        </w:r>
        <w:r>
          <w:t>8</w:t>
        </w:r>
        <w:r>
          <w:fldChar w:fldCharType="end"/>
        </w:r>
      </w:hyperlink>
    </w:p>
    <w:p w14:paraId="36671065" w14:textId="77777777" w:rsidR="00EE357D" w:rsidRDefault="00EE357D">
      <w:pPr>
        <w:pStyle w:val="TOC2"/>
        <w:tabs>
          <w:tab w:val="right" w:leader="dot" w:pos="8313"/>
        </w:tabs>
        <w:ind w:left="210"/>
      </w:pPr>
      <w:hyperlink w:anchor="_Toc307" w:history="1">
        <w:r>
          <w:rPr>
            <w:rFonts w:hint="eastAsia"/>
          </w:rPr>
          <w:t xml:space="preserve">4.5 </w:t>
        </w:r>
        <w:r>
          <w:rPr>
            <w:rFonts w:hint="eastAsia"/>
          </w:rPr>
          <w:t>本章小结</w:t>
        </w:r>
        <w:r>
          <w:tab/>
        </w:r>
        <w:r>
          <w:fldChar w:fldCharType="begin"/>
        </w:r>
        <w:r>
          <w:instrText xml:space="preserve"> PAGEREF _Toc307 \h </w:instrText>
        </w:r>
        <w:r>
          <w:fldChar w:fldCharType="separate"/>
        </w:r>
        <w:r>
          <w:t>8</w:t>
        </w:r>
        <w:r>
          <w:fldChar w:fldCharType="end"/>
        </w:r>
      </w:hyperlink>
    </w:p>
    <w:p w14:paraId="31C83524" w14:textId="77777777" w:rsidR="00EE357D" w:rsidRDefault="00EE357D">
      <w:pPr>
        <w:pStyle w:val="TOC1"/>
        <w:tabs>
          <w:tab w:val="right" w:leader="dot" w:pos="8313"/>
        </w:tabs>
      </w:pPr>
      <w:hyperlink w:anchor="_Toc6429" w:history="1">
        <w:r>
          <w:rPr>
            <w:rFonts w:hint="eastAsia"/>
          </w:rPr>
          <w:t xml:space="preserve">5 </w:t>
        </w:r>
        <w:r>
          <w:rPr>
            <w:rFonts w:hint="eastAsia"/>
          </w:rPr>
          <w:t>系统实现</w:t>
        </w:r>
        <w:r>
          <w:tab/>
        </w:r>
        <w:r>
          <w:fldChar w:fldCharType="begin"/>
        </w:r>
        <w:r>
          <w:instrText xml:space="preserve"> PAGEREF _Toc6429 \h </w:instrText>
        </w:r>
        <w:r>
          <w:fldChar w:fldCharType="separate"/>
        </w:r>
        <w:r>
          <w:t>9</w:t>
        </w:r>
        <w:r>
          <w:fldChar w:fldCharType="end"/>
        </w:r>
      </w:hyperlink>
    </w:p>
    <w:p w14:paraId="4E54E62A" w14:textId="77777777" w:rsidR="00EE357D" w:rsidRDefault="00EE357D">
      <w:pPr>
        <w:pStyle w:val="TOC2"/>
        <w:tabs>
          <w:tab w:val="right" w:leader="dot" w:pos="8313"/>
        </w:tabs>
        <w:ind w:left="210"/>
      </w:pPr>
      <w:hyperlink w:anchor="_Toc15105" w:history="1">
        <w:r>
          <w:rPr>
            <w:rFonts w:hint="eastAsia"/>
          </w:rPr>
          <w:t xml:space="preserve">5.1 </w:t>
        </w:r>
        <w:r>
          <w:rPr>
            <w:rFonts w:hint="eastAsia"/>
          </w:rPr>
          <w:t>登录功能</w:t>
        </w:r>
        <w:r>
          <w:tab/>
        </w:r>
        <w:r>
          <w:fldChar w:fldCharType="begin"/>
        </w:r>
        <w:r>
          <w:instrText xml:space="preserve"> PAGEREF _Toc15105 \h </w:instrText>
        </w:r>
        <w:r>
          <w:fldChar w:fldCharType="separate"/>
        </w:r>
        <w:r>
          <w:t>9</w:t>
        </w:r>
        <w:r>
          <w:fldChar w:fldCharType="end"/>
        </w:r>
      </w:hyperlink>
    </w:p>
    <w:p w14:paraId="49F201EB" w14:textId="77777777" w:rsidR="00EE357D" w:rsidRDefault="00EE357D">
      <w:pPr>
        <w:pStyle w:val="TOC3"/>
        <w:tabs>
          <w:tab w:val="right" w:leader="dot" w:pos="8313"/>
        </w:tabs>
        <w:ind w:left="420"/>
      </w:pPr>
      <w:hyperlink w:anchor="_Toc19677" w:history="1">
        <w:r>
          <w:rPr>
            <w:rFonts w:hint="eastAsia"/>
          </w:rPr>
          <w:t xml:space="preserve">5.1.1 </w:t>
        </w:r>
        <w:r>
          <w:rPr>
            <w:rFonts w:hint="eastAsia"/>
          </w:rPr>
          <w:t>登录页面效果</w:t>
        </w:r>
        <w:r>
          <w:tab/>
        </w:r>
        <w:r>
          <w:fldChar w:fldCharType="begin"/>
        </w:r>
        <w:r>
          <w:instrText xml:space="preserve"> PAGEREF _Toc19677 \h </w:instrText>
        </w:r>
        <w:r>
          <w:fldChar w:fldCharType="separate"/>
        </w:r>
        <w:r>
          <w:t>9</w:t>
        </w:r>
        <w:r>
          <w:fldChar w:fldCharType="end"/>
        </w:r>
      </w:hyperlink>
    </w:p>
    <w:p w14:paraId="0F1F4FC8" w14:textId="77777777" w:rsidR="00EE357D" w:rsidRDefault="00EE357D">
      <w:pPr>
        <w:pStyle w:val="TOC3"/>
        <w:tabs>
          <w:tab w:val="right" w:leader="dot" w:pos="8313"/>
        </w:tabs>
        <w:ind w:left="420"/>
      </w:pPr>
      <w:hyperlink w:anchor="_Toc21344" w:history="1">
        <w:r>
          <w:rPr>
            <w:rFonts w:hint="eastAsia"/>
          </w:rPr>
          <w:t xml:space="preserve">5.1.2 </w:t>
        </w:r>
        <w:r>
          <w:rPr>
            <w:rFonts w:hint="eastAsia"/>
          </w:rPr>
          <w:t>登录具体实现</w:t>
        </w:r>
        <w:r>
          <w:tab/>
        </w:r>
        <w:r>
          <w:fldChar w:fldCharType="begin"/>
        </w:r>
        <w:r>
          <w:instrText xml:space="preserve"> PAGEREF _Toc21344 \h </w:instrText>
        </w:r>
        <w:r>
          <w:fldChar w:fldCharType="separate"/>
        </w:r>
        <w:r>
          <w:t>9</w:t>
        </w:r>
        <w:r>
          <w:fldChar w:fldCharType="end"/>
        </w:r>
      </w:hyperlink>
    </w:p>
    <w:p w14:paraId="62DFEF64" w14:textId="77777777" w:rsidR="00EE357D" w:rsidRDefault="00EE357D">
      <w:pPr>
        <w:pStyle w:val="TOC2"/>
        <w:tabs>
          <w:tab w:val="right" w:leader="dot" w:pos="8313"/>
        </w:tabs>
        <w:ind w:left="210"/>
      </w:pPr>
      <w:hyperlink w:anchor="_Toc25477" w:history="1">
        <w:r>
          <w:rPr>
            <w:rFonts w:hint="eastAsia"/>
          </w:rPr>
          <w:t xml:space="preserve">5.2 </w:t>
        </w:r>
        <w:r>
          <w:rPr>
            <w:rFonts w:hint="eastAsia"/>
          </w:rPr>
          <w:t>学生功能</w:t>
        </w:r>
        <w:r>
          <w:tab/>
        </w:r>
        <w:r>
          <w:fldChar w:fldCharType="begin"/>
        </w:r>
        <w:r>
          <w:instrText xml:space="preserve"> PAGEREF _Toc25477 \h </w:instrText>
        </w:r>
        <w:r>
          <w:fldChar w:fldCharType="separate"/>
        </w:r>
        <w:r>
          <w:t>10</w:t>
        </w:r>
        <w:r>
          <w:fldChar w:fldCharType="end"/>
        </w:r>
      </w:hyperlink>
    </w:p>
    <w:p w14:paraId="438E75BB" w14:textId="77777777" w:rsidR="00EE357D" w:rsidRDefault="00EE357D">
      <w:pPr>
        <w:pStyle w:val="TOC3"/>
        <w:tabs>
          <w:tab w:val="right" w:leader="dot" w:pos="8313"/>
        </w:tabs>
        <w:ind w:left="420"/>
      </w:pPr>
      <w:hyperlink w:anchor="_Toc53" w:history="1">
        <w:r>
          <w:rPr>
            <w:rFonts w:hint="eastAsia"/>
          </w:rPr>
          <w:t xml:space="preserve">5.2.1 </w:t>
        </w:r>
        <w:r>
          <w:rPr>
            <w:rFonts w:hint="eastAsia"/>
          </w:rPr>
          <w:t>自我评价功能</w:t>
        </w:r>
        <w:r>
          <w:tab/>
        </w:r>
        <w:r>
          <w:fldChar w:fldCharType="begin"/>
        </w:r>
        <w:r>
          <w:instrText xml:space="preserve"> PAGEREF _Toc53 \h </w:instrText>
        </w:r>
        <w:r>
          <w:fldChar w:fldCharType="separate"/>
        </w:r>
        <w:r>
          <w:t>10</w:t>
        </w:r>
        <w:r>
          <w:fldChar w:fldCharType="end"/>
        </w:r>
      </w:hyperlink>
    </w:p>
    <w:p w14:paraId="47E245F6" w14:textId="77777777" w:rsidR="00EE357D" w:rsidRDefault="00EE357D">
      <w:pPr>
        <w:pStyle w:val="TOC3"/>
        <w:tabs>
          <w:tab w:val="right" w:leader="dot" w:pos="8313"/>
        </w:tabs>
        <w:ind w:left="420"/>
      </w:pPr>
      <w:hyperlink w:anchor="_Toc23097" w:history="1">
        <w:r>
          <w:rPr>
            <w:rFonts w:hint="eastAsia"/>
          </w:rPr>
          <w:t xml:space="preserve">5.2.2 </w:t>
        </w:r>
        <w:r>
          <w:rPr>
            <w:rFonts w:hint="eastAsia"/>
          </w:rPr>
          <w:t>自我评价功能具体实现</w:t>
        </w:r>
        <w:r>
          <w:tab/>
        </w:r>
        <w:r>
          <w:fldChar w:fldCharType="begin"/>
        </w:r>
        <w:r>
          <w:instrText xml:space="preserve"> PAGEREF _Toc23097 \h </w:instrText>
        </w:r>
        <w:r>
          <w:fldChar w:fldCharType="separate"/>
        </w:r>
        <w:r>
          <w:t>10</w:t>
        </w:r>
        <w:r>
          <w:fldChar w:fldCharType="end"/>
        </w:r>
      </w:hyperlink>
    </w:p>
    <w:p w14:paraId="3B5FFB91" w14:textId="77777777" w:rsidR="00EE357D" w:rsidRDefault="00EE357D">
      <w:pPr>
        <w:pStyle w:val="TOC2"/>
        <w:tabs>
          <w:tab w:val="right" w:leader="dot" w:pos="8313"/>
        </w:tabs>
        <w:ind w:left="210"/>
      </w:pPr>
      <w:hyperlink w:anchor="_Toc13734" w:history="1">
        <w:r>
          <w:rPr>
            <w:rFonts w:hint="eastAsia"/>
          </w:rPr>
          <w:t xml:space="preserve">5.3 </w:t>
        </w:r>
        <w:r>
          <w:rPr>
            <w:rFonts w:hint="eastAsia"/>
          </w:rPr>
          <w:t>管理员功能</w:t>
        </w:r>
        <w:r>
          <w:tab/>
        </w:r>
        <w:r>
          <w:fldChar w:fldCharType="begin"/>
        </w:r>
        <w:r>
          <w:instrText xml:space="preserve"> PAGEREF _Toc13734 \h </w:instrText>
        </w:r>
        <w:r>
          <w:fldChar w:fldCharType="separate"/>
        </w:r>
        <w:r>
          <w:t>10</w:t>
        </w:r>
        <w:r>
          <w:fldChar w:fldCharType="end"/>
        </w:r>
      </w:hyperlink>
    </w:p>
    <w:p w14:paraId="2366DF29" w14:textId="77777777" w:rsidR="00EE357D" w:rsidRDefault="00EE357D">
      <w:pPr>
        <w:pStyle w:val="TOC3"/>
        <w:tabs>
          <w:tab w:val="right" w:leader="dot" w:pos="8313"/>
        </w:tabs>
        <w:ind w:left="420"/>
      </w:pPr>
      <w:hyperlink w:anchor="_Toc14823" w:history="1">
        <w:r>
          <w:rPr>
            <w:rFonts w:hint="eastAsia"/>
          </w:rPr>
          <w:t xml:space="preserve">5.3.1 </w:t>
        </w:r>
        <w:r>
          <w:rPr>
            <w:rFonts w:hint="eastAsia"/>
          </w:rPr>
          <w:t>预约功能</w:t>
        </w:r>
        <w:r>
          <w:tab/>
        </w:r>
        <w:r>
          <w:fldChar w:fldCharType="begin"/>
        </w:r>
        <w:r>
          <w:instrText xml:space="preserve"> PAGEREF _Toc14823 \h </w:instrText>
        </w:r>
        <w:r>
          <w:fldChar w:fldCharType="separate"/>
        </w:r>
        <w:r>
          <w:t>10</w:t>
        </w:r>
        <w:r>
          <w:fldChar w:fldCharType="end"/>
        </w:r>
      </w:hyperlink>
    </w:p>
    <w:p w14:paraId="6A672D8A" w14:textId="77777777" w:rsidR="00EE357D" w:rsidRDefault="00EE357D">
      <w:pPr>
        <w:pStyle w:val="TOC3"/>
        <w:tabs>
          <w:tab w:val="right" w:leader="dot" w:pos="8313"/>
        </w:tabs>
        <w:ind w:left="420"/>
      </w:pPr>
      <w:hyperlink w:anchor="_Toc12476" w:history="1">
        <w:r>
          <w:rPr>
            <w:rFonts w:hint="eastAsia"/>
          </w:rPr>
          <w:t xml:space="preserve">5.3.2 </w:t>
        </w:r>
        <w:r>
          <w:rPr>
            <w:rFonts w:hint="eastAsia"/>
          </w:rPr>
          <w:t>预约功能具体实现</w:t>
        </w:r>
        <w:r>
          <w:tab/>
        </w:r>
        <w:r>
          <w:fldChar w:fldCharType="begin"/>
        </w:r>
        <w:r>
          <w:instrText xml:space="preserve"> PAGEREF _Toc12476 \h </w:instrText>
        </w:r>
        <w:r>
          <w:fldChar w:fldCharType="separate"/>
        </w:r>
        <w:r>
          <w:t>10</w:t>
        </w:r>
        <w:r>
          <w:fldChar w:fldCharType="end"/>
        </w:r>
      </w:hyperlink>
    </w:p>
    <w:p w14:paraId="667AD492" w14:textId="77777777" w:rsidR="00EE357D" w:rsidRDefault="00EE357D">
      <w:pPr>
        <w:pStyle w:val="TOC2"/>
        <w:tabs>
          <w:tab w:val="right" w:leader="dot" w:pos="8313"/>
        </w:tabs>
        <w:ind w:left="210"/>
      </w:pPr>
      <w:hyperlink w:anchor="_Toc11237" w:history="1">
        <w:r>
          <w:rPr>
            <w:rFonts w:hint="eastAsia"/>
          </w:rPr>
          <w:t xml:space="preserve">5.4 </w:t>
        </w:r>
        <w:r>
          <w:rPr>
            <w:rFonts w:hint="eastAsia"/>
          </w:rPr>
          <w:t>本章小结</w:t>
        </w:r>
        <w:r>
          <w:tab/>
        </w:r>
        <w:r>
          <w:fldChar w:fldCharType="begin"/>
        </w:r>
        <w:r>
          <w:instrText xml:space="preserve"> PAGEREF _Toc11237 \h </w:instrText>
        </w:r>
        <w:r>
          <w:fldChar w:fldCharType="separate"/>
        </w:r>
        <w:r>
          <w:t>10</w:t>
        </w:r>
        <w:r>
          <w:fldChar w:fldCharType="end"/>
        </w:r>
      </w:hyperlink>
    </w:p>
    <w:p w14:paraId="16D6EACA" w14:textId="77777777" w:rsidR="00EE357D" w:rsidRDefault="00EE357D">
      <w:pPr>
        <w:pStyle w:val="TOC1"/>
        <w:tabs>
          <w:tab w:val="right" w:leader="dot" w:pos="8313"/>
        </w:tabs>
      </w:pPr>
      <w:hyperlink w:anchor="_Toc7200" w:history="1">
        <w:r>
          <w:rPr>
            <w:rFonts w:hint="eastAsia"/>
          </w:rPr>
          <w:t xml:space="preserve">6 </w:t>
        </w:r>
        <w:r>
          <w:rPr>
            <w:rFonts w:hint="eastAsia"/>
          </w:rPr>
          <w:t>系统测试</w:t>
        </w:r>
        <w:r>
          <w:tab/>
        </w:r>
        <w:r>
          <w:fldChar w:fldCharType="begin"/>
        </w:r>
        <w:r>
          <w:instrText xml:space="preserve"> PAGEREF _Toc7200 \h </w:instrText>
        </w:r>
        <w:r>
          <w:fldChar w:fldCharType="separate"/>
        </w:r>
        <w:r>
          <w:t>11</w:t>
        </w:r>
        <w:r>
          <w:fldChar w:fldCharType="end"/>
        </w:r>
      </w:hyperlink>
    </w:p>
    <w:p w14:paraId="2968B84E" w14:textId="77777777" w:rsidR="00EE357D" w:rsidRDefault="00EE357D">
      <w:pPr>
        <w:pStyle w:val="TOC2"/>
        <w:tabs>
          <w:tab w:val="right" w:leader="dot" w:pos="8313"/>
        </w:tabs>
        <w:ind w:left="210"/>
      </w:pPr>
      <w:hyperlink w:anchor="_Toc25658" w:history="1">
        <w:r>
          <w:rPr>
            <w:rFonts w:hint="eastAsia"/>
          </w:rPr>
          <w:t xml:space="preserve">6.1 </w:t>
        </w:r>
        <w:r>
          <w:rPr>
            <w:rFonts w:hint="eastAsia"/>
          </w:rPr>
          <w:t>测试方法</w:t>
        </w:r>
        <w:r>
          <w:tab/>
        </w:r>
        <w:r>
          <w:fldChar w:fldCharType="begin"/>
        </w:r>
        <w:r>
          <w:instrText xml:space="preserve"> PAGEREF _Toc25658 \h </w:instrText>
        </w:r>
        <w:r>
          <w:fldChar w:fldCharType="separate"/>
        </w:r>
        <w:r>
          <w:t>11</w:t>
        </w:r>
        <w:r>
          <w:fldChar w:fldCharType="end"/>
        </w:r>
      </w:hyperlink>
    </w:p>
    <w:p w14:paraId="38BF7D51" w14:textId="77777777" w:rsidR="00EE357D" w:rsidRDefault="00EE357D">
      <w:pPr>
        <w:pStyle w:val="TOC2"/>
        <w:tabs>
          <w:tab w:val="right" w:leader="dot" w:pos="8313"/>
        </w:tabs>
        <w:ind w:left="210"/>
      </w:pPr>
      <w:hyperlink w:anchor="_Toc18361" w:history="1">
        <w:r>
          <w:rPr>
            <w:rFonts w:hint="eastAsia"/>
          </w:rPr>
          <w:t xml:space="preserve">6.2 </w:t>
        </w:r>
        <w:r>
          <w:rPr>
            <w:rFonts w:hint="eastAsia"/>
          </w:rPr>
          <w:t>功能测试</w:t>
        </w:r>
        <w:r>
          <w:tab/>
        </w:r>
        <w:r>
          <w:fldChar w:fldCharType="begin"/>
        </w:r>
        <w:r>
          <w:instrText xml:space="preserve"> PAGEREF _Toc18361 \h </w:instrText>
        </w:r>
        <w:r>
          <w:fldChar w:fldCharType="separate"/>
        </w:r>
        <w:r>
          <w:t>11</w:t>
        </w:r>
        <w:r>
          <w:fldChar w:fldCharType="end"/>
        </w:r>
      </w:hyperlink>
    </w:p>
    <w:p w14:paraId="0DFC149F" w14:textId="77777777" w:rsidR="00EE357D" w:rsidRDefault="00EE357D">
      <w:pPr>
        <w:pStyle w:val="TOC3"/>
        <w:tabs>
          <w:tab w:val="right" w:leader="dot" w:pos="8313"/>
        </w:tabs>
        <w:ind w:left="420"/>
      </w:pPr>
      <w:hyperlink w:anchor="_Toc5959" w:history="1">
        <w:r>
          <w:rPr>
            <w:rFonts w:hint="eastAsia"/>
          </w:rPr>
          <w:t xml:space="preserve">6.2.1 </w:t>
        </w:r>
        <w:r>
          <w:rPr>
            <w:rFonts w:hint="eastAsia"/>
          </w:rPr>
          <w:t>学生角色</w:t>
        </w:r>
        <w:r>
          <w:tab/>
        </w:r>
        <w:r>
          <w:fldChar w:fldCharType="begin"/>
        </w:r>
        <w:r>
          <w:instrText xml:space="preserve"> PAGEREF _Toc5959 \h </w:instrText>
        </w:r>
        <w:r>
          <w:fldChar w:fldCharType="separate"/>
        </w:r>
        <w:r>
          <w:t>11</w:t>
        </w:r>
        <w:r>
          <w:fldChar w:fldCharType="end"/>
        </w:r>
      </w:hyperlink>
    </w:p>
    <w:p w14:paraId="115CF9A8" w14:textId="77777777" w:rsidR="00EE357D" w:rsidRDefault="00EE357D">
      <w:pPr>
        <w:pStyle w:val="TOC3"/>
        <w:tabs>
          <w:tab w:val="right" w:leader="dot" w:pos="8313"/>
        </w:tabs>
        <w:ind w:left="420"/>
      </w:pPr>
      <w:hyperlink w:anchor="_Toc29231" w:history="1">
        <w:r>
          <w:rPr>
            <w:rFonts w:hint="eastAsia"/>
          </w:rPr>
          <w:t xml:space="preserve">6.2.2 </w:t>
        </w:r>
        <w:r>
          <w:rPr>
            <w:rFonts w:hint="eastAsia"/>
          </w:rPr>
          <w:t>初访员角色</w:t>
        </w:r>
        <w:r>
          <w:tab/>
        </w:r>
        <w:r>
          <w:fldChar w:fldCharType="begin"/>
        </w:r>
        <w:r>
          <w:instrText xml:space="preserve"> PAGEREF _Toc29231 \h </w:instrText>
        </w:r>
        <w:r>
          <w:fldChar w:fldCharType="separate"/>
        </w:r>
        <w:r>
          <w:t>11</w:t>
        </w:r>
        <w:r>
          <w:fldChar w:fldCharType="end"/>
        </w:r>
      </w:hyperlink>
    </w:p>
    <w:p w14:paraId="4A92583A" w14:textId="77777777" w:rsidR="00EE357D" w:rsidRDefault="00EE357D">
      <w:pPr>
        <w:pStyle w:val="TOC2"/>
        <w:tabs>
          <w:tab w:val="right" w:leader="dot" w:pos="8313"/>
        </w:tabs>
        <w:ind w:left="210"/>
      </w:pPr>
      <w:hyperlink w:anchor="_Toc7603" w:history="1">
        <w:r>
          <w:rPr>
            <w:rFonts w:hint="eastAsia"/>
          </w:rPr>
          <w:t xml:space="preserve">6.3 </w:t>
        </w:r>
        <w:r>
          <w:rPr>
            <w:rFonts w:hint="eastAsia"/>
          </w:rPr>
          <w:t>本章小结</w:t>
        </w:r>
        <w:r>
          <w:tab/>
        </w:r>
        <w:r>
          <w:fldChar w:fldCharType="begin"/>
        </w:r>
        <w:r>
          <w:instrText xml:space="preserve"> PAGEREF _Toc7603 \h </w:instrText>
        </w:r>
        <w:r>
          <w:fldChar w:fldCharType="separate"/>
        </w:r>
        <w:r>
          <w:t>12</w:t>
        </w:r>
        <w:r>
          <w:fldChar w:fldCharType="end"/>
        </w:r>
      </w:hyperlink>
    </w:p>
    <w:p w14:paraId="5174E4D2" w14:textId="77777777" w:rsidR="00EE357D" w:rsidRDefault="00EE357D">
      <w:pPr>
        <w:pStyle w:val="TOC1"/>
        <w:tabs>
          <w:tab w:val="right" w:leader="dot" w:pos="8313"/>
        </w:tabs>
      </w:pPr>
      <w:hyperlink w:anchor="_Toc23460" w:history="1">
        <w:r>
          <w:rPr>
            <w:rFonts w:hint="eastAsia"/>
          </w:rPr>
          <w:t xml:space="preserve">7 </w:t>
        </w:r>
        <w:r>
          <w:rPr>
            <w:rFonts w:hint="eastAsia"/>
          </w:rPr>
          <w:t>总结与展望</w:t>
        </w:r>
        <w:r>
          <w:tab/>
        </w:r>
        <w:r>
          <w:fldChar w:fldCharType="begin"/>
        </w:r>
        <w:r>
          <w:instrText xml:space="preserve"> PAGEREF _Toc23460 \h </w:instrText>
        </w:r>
        <w:r>
          <w:fldChar w:fldCharType="separate"/>
        </w:r>
        <w:r>
          <w:t>13</w:t>
        </w:r>
        <w:r>
          <w:fldChar w:fldCharType="end"/>
        </w:r>
      </w:hyperlink>
    </w:p>
    <w:p w14:paraId="537441AB" w14:textId="77777777" w:rsidR="00EE357D" w:rsidRDefault="00EE357D">
      <w:pPr>
        <w:pStyle w:val="TOC1"/>
        <w:tabs>
          <w:tab w:val="right" w:leader="dot" w:pos="8313"/>
        </w:tabs>
      </w:pPr>
      <w:hyperlink w:anchor="_Toc16583" w:history="1">
        <w:r>
          <w:t>参考文献</w:t>
        </w:r>
        <w:r>
          <w:tab/>
        </w:r>
        <w:r>
          <w:fldChar w:fldCharType="begin"/>
        </w:r>
        <w:r>
          <w:instrText xml:space="preserve"> PAGEREF _Toc16583 \h </w:instrText>
        </w:r>
        <w:r>
          <w:fldChar w:fldCharType="separate"/>
        </w:r>
        <w:r>
          <w:t>14</w:t>
        </w:r>
        <w:r>
          <w:fldChar w:fldCharType="end"/>
        </w:r>
      </w:hyperlink>
    </w:p>
    <w:p w14:paraId="14C38DA8" w14:textId="77777777" w:rsidR="00EE357D" w:rsidRDefault="00EE357D">
      <w:pPr>
        <w:pStyle w:val="TOC1"/>
        <w:tabs>
          <w:tab w:val="right" w:leader="dot" w:pos="8313"/>
        </w:tabs>
      </w:pPr>
      <w:hyperlink w:anchor="_Toc21286" w:history="1">
        <w:r>
          <w:t>致</w:t>
        </w:r>
        <w:r>
          <w:t xml:space="preserve">  </w:t>
        </w:r>
        <w:r>
          <w:t>谢</w:t>
        </w:r>
        <w:r>
          <w:tab/>
        </w:r>
        <w:r>
          <w:fldChar w:fldCharType="begin"/>
        </w:r>
        <w:r>
          <w:instrText xml:space="preserve"> PAGEREF _Toc21286 \h </w:instrText>
        </w:r>
        <w:r>
          <w:fldChar w:fldCharType="separate"/>
        </w:r>
        <w:r>
          <w:t>15</w:t>
        </w:r>
        <w:r>
          <w:fldChar w:fldCharType="end"/>
        </w:r>
      </w:hyperlink>
    </w:p>
    <w:p w14:paraId="6169F661" w14:textId="77777777" w:rsidR="00EE357D" w:rsidRDefault="005F7026">
      <w:pPr>
        <w:spacing w:line="288" w:lineRule="auto"/>
        <w:sectPr w:rsidR="00EE357D">
          <w:footnotePr>
            <w:numFmt w:val="decimalEnclosedCircleChinese"/>
            <w:numRestart w:val="eachSect"/>
          </w:footnotePr>
          <w:pgSz w:w="11907" w:h="16840"/>
          <w:pgMar w:top="1440" w:right="1797" w:bottom="1440" w:left="1797" w:header="850" w:footer="992" w:gutter="0"/>
          <w:pgNumType w:fmt="upperRoman"/>
          <w:cols w:space="720"/>
          <w:docGrid w:linePitch="384"/>
        </w:sectPr>
      </w:pPr>
      <w:r>
        <w:fldChar w:fldCharType="end"/>
      </w:r>
    </w:p>
    <w:p w14:paraId="6FC9DC5F" w14:textId="77777777" w:rsidR="00EE357D" w:rsidRDefault="005F7026">
      <w:pPr>
        <w:pStyle w:val="1"/>
        <w:spacing w:line="240" w:lineRule="auto"/>
        <w:ind w:left="0" w:firstLine="0"/>
      </w:pPr>
      <w:bookmarkStart w:id="34" w:name="_Toc69838682"/>
      <w:bookmarkStart w:id="35" w:name="_Toc100667473"/>
      <w:bookmarkStart w:id="36" w:name="_Toc156291993"/>
      <w:bookmarkStart w:id="37" w:name="_Toc27203"/>
      <w:bookmarkStart w:id="38" w:name="_Toc156291141"/>
      <w:bookmarkStart w:id="39" w:name="_Toc19256"/>
      <w:bookmarkStart w:id="40" w:name="_Toc31778"/>
      <w:bookmarkStart w:id="41" w:name="_Toc16866"/>
      <w:bookmarkStart w:id="42" w:name="_Toc864"/>
      <w:bookmarkStart w:id="43" w:name="_Toc101439059"/>
      <w:bookmarkStart w:id="44" w:name="_Toc19481"/>
      <w:bookmarkStart w:id="45" w:name="_Toc22212"/>
      <w:bookmarkStart w:id="46" w:name="_Toc163533795"/>
      <w:bookmarkStart w:id="47" w:name="_Toc27692"/>
      <w:r>
        <w:lastRenderedPageBreak/>
        <w:t>绪论</w:t>
      </w:r>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532E4F34" w14:textId="77777777" w:rsidR="00EE357D" w:rsidRDefault="005F7026">
      <w:pPr>
        <w:pStyle w:val="2"/>
        <w:spacing w:before="240" w:after="120" w:line="360" w:lineRule="auto"/>
        <w:ind w:left="0" w:firstLine="0"/>
        <w:jc w:val="left"/>
      </w:pPr>
      <w:bookmarkStart w:id="48" w:name="_Toc1811"/>
      <w:bookmarkStart w:id="49" w:name="_Toc100667474"/>
      <w:bookmarkStart w:id="50" w:name="_Toc2644"/>
      <w:bookmarkStart w:id="51" w:name="_Toc30360"/>
      <w:bookmarkStart w:id="52" w:name="_Toc12611"/>
      <w:bookmarkStart w:id="53" w:name="_Toc23656"/>
      <w:bookmarkStart w:id="54" w:name="_Toc23643"/>
      <w:bookmarkStart w:id="55" w:name="_Toc69838688"/>
      <w:bookmarkStart w:id="56" w:name="_Toc156291142"/>
      <w:bookmarkStart w:id="57" w:name="_Toc101439060"/>
      <w:bookmarkStart w:id="58" w:name="_Toc32360"/>
      <w:bookmarkStart w:id="59" w:name="_Toc156291994"/>
      <w:bookmarkStart w:id="60" w:name="_Toc3175"/>
      <w:r>
        <w:rPr>
          <w:rFonts w:hint="eastAsia"/>
        </w:rPr>
        <w:t>研究背景</w:t>
      </w:r>
      <w:bookmarkEnd w:id="48"/>
      <w:bookmarkEnd w:id="49"/>
      <w:bookmarkEnd w:id="50"/>
      <w:bookmarkEnd w:id="51"/>
      <w:bookmarkEnd w:id="52"/>
      <w:bookmarkEnd w:id="53"/>
      <w:bookmarkEnd w:id="54"/>
      <w:bookmarkEnd w:id="55"/>
      <w:bookmarkEnd w:id="56"/>
      <w:bookmarkEnd w:id="57"/>
      <w:bookmarkEnd w:id="58"/>
      <w:bookmarkEnd w:id="59"/>
      <w:r>
        <w:rPr>
          <w:rFonts w:hint="eastAsia"/>
        </w:rPr>
        <w:t>及意义</w:t>
      </w:r>
      <w:bookmarkEnd w:id="60"/>
    </w:p>
    <w:p w14:paraId="01B3AEE2" w14:textId="03BF4518" w:rsidR="002E0FE4" w:rsidRPr="002E0FE4" w:rsidRDefault="002E0FE4" w:rsidP="002E0FE4">
      <w:pPr>
        <w:spacing w:line="360" w:lineRule="auto"/>
        <w:ind w:firstLineChars="200" w:firstLine="480"/>
        <w:rPr>
          <w:bCs/>
          <w:sz w:val="24"/>
        </w:rPr>
      </w:pPr>
      <w:r w:rsidRPr="002E0FE4">
        <w:rPr>
          <w:rFonts w:hint="eastAsia"/>
          <w:bCs/>
          <w:sz w:val="24"/>
        </w:rPr>
        <w:t>随着智能互联网的高速发展，如今已经进入了高速数字化时代，高等教育事业也进入高速发展阶段，校园生活服务的便捷性与智能化水平成为衡量校园生活质量的重要指标，校区建设不断拓展，教学、科研及行政办公所需的资产数量呈爆发式增长，资产种类也日益多元化，涵盖教学仪器、科研设备、办公家具、基建设施等多个类别。据教育部统计，部分重点高校的资产总量已突破百亿元，且每年仍以</w:t>
      </w:r>
      <w:r w:rsidRPr="002E0FE4">
        <w:rPr>
          <w:rFonts w:hint="eastAsia"/>
          <w:bCs/>
          <w:sz w:val="24"/>
        </w:rPr>
        <w:t>10%-15%</w:t>
      </w:r>
      <w:r w:rsidRPr="002E0FE4">
        <w:rPr>
          <w:rFonts w:hint="eastAsia"/>
          <w:bCs/>
          <w:sz w:val="24"/>
        </w:rPr>
        <w:t>的速度递增。</w:t>
      </w:r>
    </w:p>
    <w:p w14:paraId="6548CAA6" w14:textId="33A52A4A" w:rsidR="002E0FE4" w:rsidRPr="002E0FE4" w:rsidRDefault="002E0FE4" w:rsidP="002E0FE4">
      <w:pPr>
        <w:spacing w:line="360" w:lineRule="auto"/>
        <w:ind w:firstLineChars="200" w:firstLine="480"/>
        <w:rPr>
          <w:bCs/>
          <w:sz w:val="24"/>
        </w:rPr>
      </w:pPr>
      <w:r w:rsidRPr="002E0FE4">
        <w:rPr>
          <w:rFonts w:hint="eastAsia"/>
          <w:bCs/>
          <w:sz w:val="24"/>
        </w:rPr>
        <w:t>在这样的背景下，传统的校园资产管理模式逐渐暴露诸多弊端。一方面，人工登记、纸质台账的管理方式效率低下，资产信息更新滞后，难以实现跨部门、跨校区的协同管理，导致“重采购、轻管理”“账实不符”等问题普遍存在。例如，某高校在</w:t>
      </w:r>
      <w:r w:rsidRPr="002E0FE4">
        <w:rPr>
          <w:rFonts w:hint="eastAsia"/>
          <w:bCs/>
          <w:sz w:val="24"/>
        </w:rPr>
        <w:t>2023</w:t>
      </w:r>
      <w:r w:rsidRPr="002E0FE4">
        <w:rPr>
          <w:rFonts w:hint="eastAsia"/>
          <w:bCs/>
          <w:sz w:val="24"/>
        </w:rPr>
        <w:t>年资产清查中发现，有近</w:t>
      </w:r>
      <w:r w:rsidRPr="002E0FE4">
        <w:rPr>
          <w:rFonts w:hint="eastAsia"/>
          <w:bCs/>
          <w:sz w:val="24"/>
        </w:rPr>
        <w:t>30%</w:t>
      </w:r>
      <w:r w:rsidRPr="002E0FE4">
        <w:rPr>
          <w:rFonts w:hint="eastAsia"/>
          <w:bCs/>
          <w:sz w:val="24"/>
        </w:rPr>
        <w:t>的教学设备存在“有账无物”</w:t>
      </w:r>
      <w:r w:rsidRPr="002E0FE4">
        <w:rPr>
          <w:rFonts w:hint="eastAsia"/>
          <w:bCs/>
          <w:sz w:val="24"/>
        </w:rPr>
        <w:t xml:space="preserve"> </w:t>
      </w:r>
      <w:r w:rsidRPr="002E0FE4">
        <w:rPr>
          <w:rFonts w:hint="eastAsia"/>
          <w:bCs/>
          <w:sz w:val="24"/>
        </w:rPr>
        <w:t>或</w:t>
      </w:r>
      <w:r w:rsidRPr="002E0FE4">
        <w:rPr>
          <w:rFonts w:hint="eastAsia"/>
          <w:bCs/>
          <w:sz w:val="24"/>
        </w:rPr>
        <w:t xml:space="preserve"> </w:t>
      </w:r>
      <w:r w:rsidRPr="002E0FE4">
        <w:rPr>
          <w:rFonts w:hint="eastAsia"/>
          <w:bCs/>
          <w:sz w:val="24"/>
        </w:rPr>
        <w:t>“有物无账”</w:t>
      </w:r>
      <w:r w:rsidRPr="002E0FE4">
        <w:rPr>
          <w:rFonts w:hint="eastAsia"/>
          <w:bCs/>
          <w:sz w:val="24"/>
        </w:rPr>
        <w:t xml:space="preserve"> </w:t>
      </w:r>
      <w:r w:rsidRPr="002E0FE4">
        <w:rPr>
          <w:rFonts w:hint="eastAsia"/>
          <w:bCs/>
          <w:sz w:val="24"/>
        </w:rPr>
        <w:t>的情况，其中价值超千万元的科研设备因信息混乱而长期闲置。另一方面，资产流转过程缺乏动态监控，借用、调拨、维修、报废等环节审批流程繁琐，责任划分模糊，不仅造成资产流失风险加剧，还导致资源配置失衡，部分部门设备闲置浪费，而另一部分部门却面临设备短缺的困境。此外，随着高校对精细化管理要求的提升，传统模式无法满足资产折旧核算、效益评估、预算编制等数据化决策需求，制约了高校资产管理的科学化进程。</w:t>
      </w:r>
    </w:p>
    <w:p w14:paraId="0333B182" w14:textId="33C1FA1E" w:rsidR="00EE357D" w:rsidRDefault="002E0FE4" w:rsidP="002E0FE4">
      <w:pPr>
        <w:spacing w:line="360" w:lineRule="auto"/>
        <w:ind w:firstLineChars="200" w:firstLine="480"/>
      </w:pPr>
      <w:r w:rsidRPr="002E0FE4">
        <w:rPr>
          <w:rFonts w:hint="eastAsia"/>
          <w:bCs/>
          <w:sz w:val="24"/>
        </w:rPr>
        <w:t>同时，数字化转型已成为教育领域的必然趋势。《教育信息化</w:t>
      </w:r>
      <w:r w:rsidRPr="002E0FE4">
        <w:rPr>
          <w:rFonts w:hint="eastAsia"/>
          <w:bCs/>
          <w:sz w:val="24"/>
        </w:rPr>
        <w:t>2.0</w:t>
      </w:r>
      <w:r w:rsidRPr="002E0FE4">
        <w:rPr>
          <w:rFonts w:hint="eastAsia"/>
          <w:bCs/>
          <w:sz w:val="24"/>
        </w:rPr>
        <w:t>行动计划》明确提出，要推动高校管理流程数字化重构，实现“人、财、物”等核心资源的智能化管理。在此政策引导下，利用信息技术构建高效、精准、全流程的校园资产管理系统，成为解决当前管理困境的关键路径。</w:t>
      </w:r>
      <w:bookmarkStart w:id="61" w:name="_Toc8611"/>
      <w:r w:rsidR="005F7026">
        <w:rPr>
          <w:rFonts w:hint="eastAsia"/>
        </w:rPr>
        <w:t>国内外研究现状</w:t>
      </w:r>
      <w:bookmarkEnd w:id="61"/>
    </w:p>
    <w:p w14:paraId="712D710F" w14:textId="63C7D813" w:rsidR="00EE357D" w:rsidRDefault="005F7026">
      <w:pPr>
        <w:spacing w:line="360" w:lineRule="auto"/>
        <w:ind w:firstLineChars="200" w:firstLine="480"/>
        <w:rPr>
          <w:bCs/>
          <w:sz w:val="24"/>
        </w:rPr>
      </w:pPr>
      <w:r>
        <w:rPr>
          <w:rFonts w:hint="eastAsia"/>
          <w:bCs/>
          <w:sz w:val="24"/>
        </w:rPr>
        <w:t>经过对西方文学史料的查阅以及对国内新闻的搜寻，可以得出：西方社会对心理问题的描述是从古希腊时期开始的，至此以后，西方社会对心理问题的研究慢慢的发展起来了。由于近代国外的信息化技术的发展比国内要快上许多，加之他们对于大众的心理健康比较关注，国外的心理健康服务现状来说已经比较完备。</w:t>
      </w:r>
    </w:p>
    <w:p w14:paraId="555779DB" w14:textId="08A95920" w:rsidR="002E0FE4" w:rsidRDefault="002E0FE4" w:rsidP="002E0FE4">
      <w:pPr>
        <w:pStyle w:val="2"/>
        <w:spacing w:before="240" w:after="120"/>
      </w:pPr>
      <w:r>
        <w:rPr>
          <w:rFonts w:hint="eastAsia"/>
        </w:rPr>
        <w:lastRenderedPageBreak/>
        <w:t>国内外研究现状</w:t>
      </w:r>
    </w:p>
    <w:p w14:paraId="5BDB8637" w14:textId="08496E50" w:rsidR="002E0FE4" w:rsidRPr="002E0FE4" w:rsidRDefault="002E0FE4" w:rsidP="002E0FE4">
      <w:pPr>
        <w:spacing w:line="360" w:lineRule="auto"/>
        <w:ind w:firstLineChars="200" w:firstLine="480"/>
        <w:rPr>
          <w:bCs/>
          <w:sz w:val="24"/>
        </w:rPr>
      </w:pPr>
      <w:r w:rsidRPr="002E0FE4">
        <w:rPr>
          <w:rFonts w:hint="eastAsia"/>
          <w:bCs/>
          <w:sz w:val="24"/>
        </w:rPr>
        <w:t>国外高校及研究机构对资产管理系统的研究起步较早，且在数字化、智能化应用方面积累了丰富经验，其发展历程可分为三个阶段：</w:t>
      </w:r>
    </w:p>
    <w:p w14:paraId="0FB8C513" w14:textId="0419AC16" w:rsidR="002E0FE4" w:rsidRPr="002E0FE4" w:rsidRDefault="002E0FE4" w:rsidP="002E0FE4">
      <w:pPr>
        <w:spacing w:line="360" w:lineRule="auto"/>
        <w:ind w:firstLineChars="200" w:firstLine="480"/>
        <w:rPr>
          <w:bCs/>
          <w:sz w:val="24"/>
        </w:rPr>
      </w:pPr>
      <w:r w:rsidRPr="002E0FE4">
        <w:rPr>
          <w:rFonts w:hint="eastAsia"/>
          <w:bCs/>
          <w:sz w:val="24"/>
        </w:rPr>
        <w:t>基础信息化阶段（</w:t>
      </w:r>
      <w:r w:rsidRPr="002E0FE4">
        <w:rPr>
          <w:rFonts w:hint="eastAsia"/>
          <w:bCs/>
          <w:sz w:val="24"/>
        </w:rPr>
        <w:t>20</w:t>
      </w:r>
      <w:r w:rsidRPr="002E0FE4">
        <w:rPr>
          <w:rFonts w:hint="eastAsia"/>
          <w:bCs/>
          <w:sz w:val="24"/>
        </w:rPr>
        <w:t>世纪</w:t>
      </w:r>
      <w:r w:rsidRPr="002E0FE4">
        <w:rPr>
          <w:rFonts w:hint="eastAsia"/>
          <w:bCs/>
          <w:sz w:val="24"/>
        </w:rPr>
        <w:t>90</w:t>
      </w:r>
      <w:r w:rsidRPr="002E0FE4">
        <w:rPr>
          <w:rFonts w:hint="eastAsia"/>
          <w:bCs/>
          <w:sz w:val="24"/>
        </w:rPr>
        <w:t>年代</w:t>
      </w:r>
      <w:r w:rsidRPr="002E0FE4">
        <w:rPr>
          <w:rFonts w:hint="eastAsia"/>
          <w:bCs/>
          <w:sz w:val="24"/>
        </w:rPr>
        <w:t>-21</w:t>
      </w:r>
      <w:r w:rsidRPr="002E0FE4">
        <w:rPr>
          <w:rFonts w:hint="eastAsia"/>
          <w:bCs/>
          <w:sz w:val="24"/>
        </w:rPr>
        <w:t>世纪初）：随着计算机技术的普及，国外率先突破传统人工管理模式，开始利用数据库技术构建资产信息管理系统。例如，美国斯坦福大学早期开发的</w:t>
      </w:r>
      <w:r w:rsidRPr="002E0FE4">
        <w:rPr>
          <w:rFonts w:hint="eastAsia"/>
          <w:bCs/>
          <w:sz w:val="24"/>
        </w:rPr>
        <w:t>AssetTrack</w:t>
      </w:r>
      <w:r w:rsidRPr="002E0FE4">
        <w:rPr>
          <w:rFonts w:hint="eastAsia"/>
          <w:bCs/>
          <w:sz w:val="24"/>
        </w:rPr>
        <w:t>系统，实现了资产信息的电子化存储与查询，解决了纸质台账易丢失、难更新的问题；英国剑桥大学则通过基于</w:t>
      </w:r>
      <w:r w:rsidRPr="002E0FE4">
        <w:rPr>
          <w:rFonts w:hint="eastAsia"/>
          <w:bCs/>
          <w:sz w:val="24"/>
        </w:rPr>
        <w:t>C/S</w:t>
      </w:r>
      <w:r w:rsidRPr="002E0FE4">
        <w:rPr>
          <w:rFonts w:hint="eastAsia"/>
          <w:bCs/>
          <w:sz w:val="24"/>
        </w:rPr>
        <w:t>架构的资产管理工具，初步实现了资产采购与入库流程的线上化，提升了管理效率。此阶段研究焦点集中于“数据标准化”，通过统一资产分类编码（如采用</w:t>
      </w:r>
      <w:r w:rsidRPr="002E0FE4">
        <w:rPr>
          <w:rFonts w:hint="eastAsia"/>
          <w:bCs/>
          <w:sz w:val="24"/>
        </w:rPr>
        <w:t>UNSPSC</w:t>
      </w:r>
      <w:r w:rsidRPr="002E0FE4">
        <w:rPr>
          <w:rFonts w:hint="eastAsia"/>
          <w:bCs/>
          <w:sz w:val="24"/>
        </w:rPr>
        <w:t>国际分类标准），为跨部门数据共享奠定基础。</w:t>
      </w:r>
    </w:p>
    <w:p w14:paraId="3E6D1C41" w14:textId="77777777" w:rsidR="002E0FE4" w:rsidRPr="002E0FE4" w:rsidRDefault="002E0FE4" w:rsidP="002E0FE4">
      <w:pPr>
        <w:spacing w:line="360" w:lineRule="auto"/>
        <w:ind w:firstLineChars="200" w:firstLine="480"/>
        <w:rPr>
          <w:bCs/>
          <w:sz w:val="24"/>
        </w:rPr>
      </w:pPr>
      <w:r w:rsidRPr="002E0FE4">
        <w:rPr>
          <w:rFonts w:hint="eastAsia"/>
          <w:bCs/>
          <w:sz w:val="24"/>
        </w:rPr>
        <w:t>流程自动化阶段（</w:t>
      </w:r>
      <w:r w:rsidRPr="002E0FE4">
        <w:rPr>
          <w:rFonts w:hint="eastAsia"/>
          <w:bCs/>
          <w:sz w:val="24"/>
        </w:rPr>
        <w:t>2000</w:t>
      </w:r>
      <w:r w:rsidRPr="002E0FE4">
        <w:rPr>
          <w:rFonts w:hint="eastAsia"/>
          <w:bCs/>
          <w:sz w:val="24"/>
        </w:rPr>
        <w:t>年代</w:t>
      </w:r>
      <w:r w:rsidRPr="002E0FE4">
        <w:rPr>
          <w:rFonts w:hint="eastAsia"/>
          <w:bCs/>
          <w:sz w:val="24"/>
        </w:rPr>
        <w:t>-2010</w:t>
      </w:r>
      <w:r w:rsidRPr="002E0FE4">
        <w:rPr>
          <w:rFonts w:hint="eastAsia"/>
          <w:bCs/>
          <w:sz w:val="24"/>
        </w:rPr>
        <w:t>年代）：随着企业资源计划（</w:t>
      </w:r>
      <w:r w:rsidRPr="002E0FE4">
        <w:rPr>
          <w:rFonts w:hint="eastAsia"/>
          <w:bCs/>
          <w:sz w:val="24"/>
        </w:rPr>
        <w:t>ERP</w:t>
      </w:r>
      <w:r w:rsidRPr="002E0FE4">
        <w:rPr>
          <w:rFonts w:hint="eastAsia"/>
          <w:bCs/>
          <w:sz w:val="24"/>
        </w:rPr>
        <w:t>）理念的渗透，国外高校开始将资产管理系统与财务、采购等系统集成，实现流程自动化。例如，美国加州大学伯克利分校的</w:t>
      </w:r>
      <w:r w:rsidRPr="002E0FE4">
        <w:rPr>
          <w:rFonts w:hint="eastAsia"/>
          <w:bCs/>
          <w:sz w:val="24"/>
        </w:rPr>
        <w:t>AssetWorks</w:t>
      </w:r>
      <w:r w:rsidRPr="002E0FE4">
        <w:rPr>
          <w:rFonts w:hint="eastAsia"/>
          <w:bCs/>
          <w:sz w:val="24"/>
        </w:rPr>
        <w:t>系统，通过工作流引擎实现资产借用、调拨、报废的线上审批，将流程处理时间从平均</w:t>
      </w:r>
      <w:r w:rsidRPr="002E0FE4">
        <w:rPr>
          <w:rFonts w:hint="eastAsia"/>
          <w:bCs/>
          <w:sz w:val="24"/>
        </w:rPr>
        <w:t>3</w:t>
      </w:r>
      <w:r w:rsidRPr="002E0FE4">
        <w:rPr>
          <w:rFonts w:hint="eastAsia"/>
          <w:bCs/>
          <w:sz w:val="24"/>
        </w:rPr>
        <w:t>天缩短至</w:t>
      </w:r>
      <w:r w:rsidRPr="002E0FE4">
        <w:rPr>
          <w:rFonts w:hint="eastAsia"/>
          <w:bCs/>
          <w:sz w:val="24"/>
        </w:rPr>
        <w:t>4</w:t>
      </w:r>
      <w:r w:rsidRPr="002E0FE4">
        <w:rPr>
          <w:rFonts w:hint="eastAsia"/>
          <w:bCs/>
          <w:sz w:val="24"/>
        </w:rPr>
        <w:t>小时；澳大利亚墨尔本大学则在系统中引入资产折旧算法（如直线法、双倍余额递减法），实现折旧自动计算与财务报表联动，满足审计合规要求。此阶段的技术特征是</w:t>
      </w:r>
      <w:r w:rsidRPr="002E0FE4">
        <w:rPr>
          <w:rFonts w:hint="eastAsia"/>
          <w:bCs/>
          <w:sz w:val="24"/>
        </w:rPr>
        <w:t xml:space="preserve">B/S </w:t>
      </w:r>
      <w:r w:rsidRPr="002E0FE4">
        <w:rPr>
          <w:rFonts w:hint="eastAsia"/>
          <w:bCs/>
          <w:sz w:val="24"/>
        </w:rPr>
        <w:t>架构普及与模块化设计，支持多终端访问与功能灵活扩展。</w:t>
      </w:r>
    </w:p>
    <w:p w14:paraId="7AE1C5D9" w14:textId="77777777" w:rsidR="002E0FE4" w:rsidRPr="002E0FE4" w:rsidRDefault="002E0FE4" w:rsidP="002E0FE4">
      <w:pPr>
        <w:spacing w:line="360" w:lineRule="auto"/>
        <w:ind w:firstLineChars="200" w:firstLine="480"/>
        <w:rPr>
          <w:bCs/>
          <w:sz w:val="24"/>
        </w:rPr>
      </w:pPr>
      <w:r w:rsidRPr="002E0FE4">
        <w:rPr>
          <w:rFonts w:hint="eastAsia"/>
          <w:bCs/>
          <w:sz w:val="24"/>
        </w:rPr>
        <w:t>智能协同阶段（</w:t>
      </w:r>
      <w:r w:rsidRPr="002E0FE4">
        <w:rPr>
          <w:rFonts w:hint="eastAsia"/>
          <w:bCs/>
          <w:sz w:val="24"/>
        </w:rPr>
        <w:t xml:space="preserve">2010 </w:t>
      </w:r>
      <w:r w:rsidRPr="002E0FE4">
        <w:rPr>
          <w:rFonts w:hint="eastAsia"/>
          <w:bCs/>
          <w:sz w:val="24"/>
        </w:rPr>
        <w:t>年代至今）：物联网（</w:t>
      </w:r>
      <w:r w:rsidRPr="002E0FE4">
        <w:rPr>
          <w:rFonts w:hint="eastAsia"/>
          <w:bCs/>
          <w:sz w:val="24"/>
        </w:rPr>
        <w:t>IoT</w:t>
      </w:r>
      <w:r w:rsidRPr="002E0FE4">
        <w:rPr>
          <w:rFonts w:hint="eastAsia"/>
          <w:bCs/>
          <w:sz w:val="24"/>
        </w:rPr>
        <w:t>）与人工智能（</w:t>
      </w:r>
      <w:r w:rsidRPr="002E0FE4">
        <w:rPr>
          <w:rFonts w:hint="eastAsia"/>
          <w:bCs/>
          <w:sz w:val="24"/>
        </w:rPr>
        <w:t>AI</w:t>
      </w:r>
      <w:r w:rsidRPr="002E0FE4">
        <w:rPr>
          <w:rFonts w:hint="eastAsia"/>
          <w:bCs/>
          <w:sz w:val="24"/>
        </w:rPr>
        <w:t>）技术的发展推动国外研究向智能化方向突破。例如，麻省理工学院（</w:t>
      </w:r>
      <w:r w:rsidRPr="002E0FE4">
        <w:rPr>
          <w:rFonts w:hint="eastAsia"/>
          <w:bCs/>
          <w:sz w:val="24"/>
        </w:rPr>
        <w:t>MIT</w:t>
      </w:r>
      <w:r w:rsidRPr="002E0FE4">
        <w:rPr>
          <w:rFonts w:hint="eastAsia"/>
          <w:bCs/>
          <w:sz w:val="24"/>
        </w:rPr>
        <w:t>）在实验室资产管理中应用</w:t>
      </w:r>
      <w:r w:rsidRPr="002E0FE4">
        <w:rPr>
          <w:rFonts w:hint="eastAsia"/>
          <w:bCs/>
          <w:sz w:val="24"/>
        </w:rPr>
        <w:t>RFID</w:t>
      </w:r>
      <w:r w:rsidRPr="002E0FE4">
        <w:rPr>
          <w:rFonts w:hint="eastAsia"/>
          <w:bCs/>
          <w:sz w:val="24"/>
        </w:rPr>
        <w:t>标签与智能传感器，实现资产位置实时追踪与状态监控（如设备运行温度、使用率），通过系统自动预警闲置资产，使设备利用率提升</w:t>
      </w:r>
      <w:r w:rsidRPr="002E0FE4">
        <w:rPr>
          <w:rFonts w:hint="eastAsia"/>
          <w:bCs/>
          <w:sz w:val="24"/>
        </w:rPr>
        <w:t>40%</w:t>
      </w:r>
      <w:r w:rsidRPr="002E0FE4">
        <w:rPr>
          <w:rFonts w:hint="eastAsia"/>
          <w:bCs/>
          <w:sz w:val="24"/>
        </w:rPr>
        <w:t>；德国慕尼黑工业大学则利用机器学习算法分析资产历史数据，预测设备故障风险与维护周期，降低了突发故障导致的教学科研中断概率。此外，国外商业化资产管理软件（如</w:t>
      </w:r>
      <w:r w:rsidRPr="002E0FE4">
        <w:rPr>
          <w:rFonts w:hint="eastAsia"/>
          <w:bCs/>
          <w:sz w:val="24"/>
        </w:rPr>
        <w:t>IBM Maximo</w:t>
      </w:r>
      <w:r w:rsidRPr="002E0FE4">
        <w:rPr>
          <w:rFonts w:hint="eastAsia"/>
          <w:bCs/>
          <w:sz w:val="24"/>
        </w:rPr>
        <w:t>、</w:t>
      </w:r>
      <w:r w:rsidRPr="002E0FE4">
        <w:rPr>
          <w:rFonts w:hint="eastAsia"/>
          <w:bCs/>
          <w:sz w:val="24"/>
        </w:rPr>
        <w:t>Oracle E-Business Suite</w:t>
      </w:r>
      <w:r w:rsidRPr="002E0FE4">
        <w:rPr>
          <w:rFonts w:hint="eastAsia"/>
          <w:bCs/>
          <w:sz w:val="24"/>
        </w:rPr>
        <w:t>）也被广泛应用于高校，其优势在于成熟的跨平台集成能力，但存在定制化成本高、难以适配高校特殊场景（如实验室精密仪器管理）的问题。</w:t>
      </w:r>
    </w:p>
    <w:p w14:paraId="427006AD" w14:textId="77777777" w:rsidR="002E0FE4" w:rsidRPr="002E0FE4" w:rsidRDefault="002E0FE4" w:rsidP="002E0FE4">
      <w:pPr>
        <w:spacing w:line="360" w:lineRule="auto"/>
        <w:ind w:firstLineChars="200" w:firstLine="480"/>
        <w:rPr>
          <w:bCs/>
          <w:sz w:val="24"/>
        </w:rPr>
      </w:pPr>
      <w:r w:rsidRPr="002E0FE4">
        <w:rPr>
          <w:rFonts w:hint="eastAsia"/>
          <w:bCs/>
          <w:sz w:val="24"/>
        </w:rPr>
        <w:t>国内研究起步相对较晚，但在政策推动与高校需求驱动下发展迅速，呈现</w:t>
      </w:r>
      <w:r w:rsidRPr="002E0FE4">
        <w:rPr>
          <w:rFonts w:hint="eastAsia"/>
          <w:bCs/>
          <w:sz w:val="24"/>
        </w:rPr>
        <w:t xml:space="preserve"> </w:t>
      </w:r>
      <w:r w:rsidRPr="002E0FE4">
        <w:rPr>
          <w:rFonts w:hint="eastAsia"/>
          <w:bCs/>
          <w:sz w:val="24"/>
        </w:rPr>
        <w:t>“借鉴</w:t>
      </w:r>
      <w:r w:rsidRPr="002E0FE4">
        <w:rPr>
          <w:rFonts w:hint="eastAsia"/>
          <w:bCs/>
          <w:sz w:val="24"/>
        </w:rPr>
        <w:t>-</w:t>
      </w:r>
      <w:r w:rsidRPr="002E0FE4">
        <w:rPr>
          <w:rFonts w:hint="eastAsia"/>
          <w:bCs/>
          <w:sz w:val="24"/>
        </w:rPr>
        <w:t>创新</w:t>
      </w:r>
      <w:r w:rsidRPr="002E0FE4">
        <w:rPr>
          <w:rFonts w:hint="eastAsia"/>
          <w:bCs/>
          <w:sz w:val="24"/>
        </w:rPr>
        <w:t>-</w:t>
      </w:r>
      <w:r w:rsidRPr="002E0FE4">
        <w:rPr>
          <w:rFonts w:hint="eastAsia"/>
          <w:bCs/>
          <w:sz w:val="24"/>
        </w:rPr>
        <w:t>特色化”的演进路径：</w:t>
      </w:r>
    </w:p>
    <w:p w14:paraId="5EBCE39A" w14:textId="77777777" w:rsidR="002E0FE4" w:rsidRPr="002E0FE4" w:rsidRDefault="002E0FE4" w:rsidP="002E0FE4">
      <w:pPr>
        <w:spacing w:line="360" w:lineRule="auto"/>
        <w:ind w:firstLineChars="200" w:firstLine="480"/>
        <w:rPr>
          <w:bCs/>
          <w:sz w:val="24"/>
        </w:rPr>
      </w:pPr>
      <w:r w:rsidRPr="002E0FE4">
        <w:rPr>
          <w:rFonts w:hint="eastAsia"/>
          <w:bCs/>
          <w:sz w:val="24"/>
        </w:rPr>
        <w:t>借鉴与本土化阶段（</w:t>
      </w:r>
      <w:r w:rsidRPr="002E0FE4">
        <w:rPr>
          <w:rFonts w:hint="eastAsia"/>
          <w:bCs/>
          <w:sz w:val="24"/>
        </w:rPr>
        <w:t>2000</w:t>
      </w:r>
      <w:r w:rsidRPr="002E0FE4">
        <w:rPr>
          <w:rFonts w:hint="eastAsia"/>
          <w:bCs/>
          <w:sz w:val="24"/>
        </w:rPr>
        <w:t>年代</w:t>
      </w:r>
      <w:r w:rsidRPr="002E0FE4">
        <w:rPr>
          <w:rFonts w:hint="eastAsia"/>
          <w:bCs/>
          <w:sz w:val="24"/>
        </w:rPr>
        <w:t>-2010</w:t>
      </w:r>
      <w:r w:rsidRPr="002E0FE4">
        <w:rPr>
          <w:rFonts w:hint="eastAsia"/>
          <w:bCs/>
          <w:sz w:val="24"/>
        </w:rPr>
        <w:t>年代）：早期国内高校多参考国外</w:t>
      </w:r>
      <w:r w:rsidRPr="002E0FE4">
        <w:rPr>
          <w:rFonts w:hint="eastAsia"/>
          <w:bCs/>
          <w:sz w:val="24"/>
        </w:rPr>
        <w:t>ERP</w:t>
      </w:r>
      <w:r w:rsidRPr="002E0FE4">
        <w:rPr>
          <w:rFonts w:hint="eastAsia"/>
          <w:bCs/>
          <w:sz w:val="24"/>
        </w:rPr>
        <w:lastRenderedPageBreak/>
        <w:t>系统架构，结合国情开发简易资产管理工具。例如，清华大学</w:t>
      </w:r>
      <w:r w:rsidRPr="002E0FE4">
        <w:rPr>
          <w:rFonts w:hint="eastAsia"/>
          <w:bCs/>
          <w:sz w:val="24"/>
        </w:rPr>
        <w:t>2005</w:t>
      </w:r>
      <w:r w:rsidRPr="002E0FE4">
        <w:rPr>
          <w:rFonts w:hint="eastAsia"/>
          <w:bCs/>
          <w:sz w:val="24"/>
        </w:rPr>
        <w:t>年上线的</w:t>
      </w:r>
      <w:r w:rsidRPr="002E0FE4">
        <w:rPr>
          <w:rFonts w:hint="eastAsia"/>
          <w:bCs/>
          <w:sz w:val="24"/>
        </w:rPr>
        <w:t xml:space="preserve"> </w:t>
      </w:r>
      <w:r w:rsidRPr="002E0FE4">
        <w:rPr>
          <w:rFonts w:hint="eastAsia"/>
          <w:bCs/>
          <w:sz w:val="24"/>
        </w:rPr>
        <w:t>“固定资产管理系统”，首次实现资产信息的集中化管理，解决了“账卡物不符”的核心痛点；北京大学则在系统中加入“教育部资产清查标准”模块，满足国家对高校资产监管的强制性要求。此阶段技术以</w:t>
      </w:r>
      <w:r w:rsidRPr="002E0FE4">
        <w:rPr>
          <w:rFonts w:hint="eastAsia"/>
          <w:bCs/>
          <w:sz w:val="24"/>
        </w:rPr>
        <w:t>Java+MySQL</w:t>
      </w:r>
      <w:r w:rsidRPr="002E0FE4">
        <w:rPr>
          <w:rFonts w:hint="eastAsia"/>
          <w:bCs/>
          <w:sz w:val="24"/>
        </w:rPr>
        <w:t>为主，功能集中于基础信息管理，尚未涉及流程自动化。</w:t>
      </w:r>
    </w:p>
    <w:p w14:paraId="0F747319" w14:textId="77777777" w:rsidR="002E0FE4" w:rsidRPr="002E0FE4" w:rsidRDefault="002E0FE4" w:rsidP="002E0FE4">
      <w:pPr>
        <w:spacing w:line="360" w:lineRule="auto"/>
        <w:ind w:firstLineChars="200" w:firstLine="480"/>
        <w:rPr>
          <w:bCs/>
          <w:sz w:val="24"/>
        </w:rPr>
      </w:pPr>
      <w:r w:rsidRPr="002E0FE4">
        <w:rPr>
          <w:rFonts w:hint="eastAsia"/>
          <w:bCs/>
          <w:sz w:val="24"/>
        </w:rPr>
        <w:t>功能深化与集成阶段（</w:t>
      </w:r>
      <w:r w:rsidRPr="002E0FE4">
        <w:rPr>
          <w:rFonts w:hint="eastAsia"/>
          <w:bCs/>
          <w:sz w:val="24"/>
        </w:rPr>
        <w:t>2010</w:t>
      </w:r>
      <w:r w:rsidRPr="002E0FE4">
        <w:rPr>
          <w:rFonts w:hint="eastAsia"/>
          <w:bCs/>
          <w:sz w:val="24"/>
        </w:rPr>
        <w:t>年代</w:t>
      </w:r>
      <w:r w:rsidRPr="002E0FE4">
        <w:rPr>
          <w:rFonts w:hint="eastAsia"/>
          <w:bCs/>
          <w:sz w:val="24"/>
        </w:rPr>
        <w:t>-2020</w:t>
      </w:r>
      <w:r w:rsidRPr="002E0FE4">
        <w:rPr>
          <w:rFonts w:hint="eastAsia"/>
          <w:bCs/>
          <w:sz w:val="24"/>
        </w:rPr>
        <w:t>年代初）：随着“教育信息化十年发展规划（</w:t>
      </w:r>
      <w:r w:rsidRPr="002E0FE4">
        <w:rPr>
          <w:rFonts w:hint="eastAsia"/>
          <w:bCs/>
          <w:sz w:val="24"/>
        </w:rPr>
        <w:t>2011-2020</w:t>
      </w:r>
      <w:r w:rsidRPr="002E0FE4">
        <w:rPr>
          <w:rFonts w:hint="eastAsia"/>
          <w:bCs/>
          <w:sz w:val="24"/>
        </w:rPr>
        <w:t>年）”的实施，国内研究聚焦于“全生命周期管理”与“跨系统协同”。例如，浙江大学开发的资产全生命周期管理系统，覆盖从采购申请、招标、入库到报废处置的全流程，通过与校园一卡通系统对接，实现资产责任人与师生身份的绑定，明确管理责任；上海交通大学则将</w:t>
      </w:r>
      <w:r w:rsidRPr="002E0FE4">
        <w:rPr>
          <w:rFonts w:hint="eastAsia"/>
          <w:bCs/>
          <w:sz w:val="24"/>
        </w:rPr>
        <w:t xml:space="preserve"> BIM</w:t>
      </w:r>
      <w:r w:rsidRPr="002E0FE4">
        <w:rPr>
          <w:rFonts w:hint="eastAsia"/>
          <w:bCs/>
          <w:sz w:val="24"/>
        </w:rPr>
        <w:t>（建筑信息模型）技术引入校园基建资产管理，实现教学楼、实验室等不动产的三维可视化管理，提升了大型资产的维护效率。此阶段的技术突破在于移动终端应用（如微信小程序盘点）与</w:t>
      </w:r>
      <w:r w:rsidRPr="002E0FE4">
        <w:rPr>
          <w:rFonts w:hint="eastAsia"/>
          <w:bCs/>
          <w:sz w:val="24"/>
        </w:rPr>
        <w:t>RFID</w:t>
      </w:r>
      <w:r w:rsidRPr="002E0FE4">
        <w:rPr>
          <w:rFonts w:hint="eastAsia"/>
          <w:bCs/>
          <w:sz w:val="24"/>
        </w:rPr>
        <w:t>批量识别，使资产盘点效率提升</w:t>
      </w:r>
      <w:r w:rsidRPr="002E0FE4">
        <w:rPr>
          <w:rFonts w:hint="eastAsia"/>
          <w:bCs/>
          <w:sz w:val="24"/>
        </w:rPr>
        <w:t>60%</w:t>
      </w:r>
      <w:r w:rsidRPr="002E0FE4">
        <w:rPr>
          <w:rFonts w:hint="eastAsia"/>
          <w:bCs/>
          <w:sz w:val="24"/>
        </w:rPr>
        <w:t>以上</w:t>
      </w:r>
      <w:r w:rsidRPr="002E0FE4">
        <w:rPr>
          <w:rFonts w:hint="eastAsia"/>
          <w:bCs/>
          <w:sz w:val="24"/>
        </w:rPr>
        <w:t>[1]</w:t>
      </w:r>
      <w:r w:rsidRPr="002E0FE4">
        <w:rPr>
          <w:rFonts w:hint="eastAsia"/>
          <w:bCs/>
          <w:sz w:val="24"/>
        </w:rPr>
        <w:t>。</w:t>
      </w:r>
    </w:p>
    <w:p w14:paraId="46AC3BB1" w14:textId="6380E45D" w:rsidR="002E0FE4" w:rsidRPr="00306402" w:rsidRDefault="002E0FE4" w:rsidP="00306402">
      <w:pPr>
        <w:spacing w:line="360" w:lineRule="auto"/>
        <w:ind w:firstLineChars="200" w:firstLine="480"/>
        <w:rPr>
          <w:bCs/>
          <w:sz w:val="24"/>
        </w:rPr>
      </w:pPr>
      <w:r w:rsidRPr="002E0FE4">
        <w:rPr>
          <w:rFonts w:hint="eastAsia"/>
          <w:bCs/>
          <w:sz w:val="24"/>
        </w:rPr>
        <w:t>智慧化与特色化阶段（</w:t>
      </w:r>
      <w:r w:rsidRPr="002E0FE4">
        <w:rPr>
          <w:rFonts w:hint="eastAsia"/>
          <w:bCs/>
          <w:sz w:val="24"/>
        </w:rPr>
        <w:t>2020</w:t>
      </w:r>
      <w:r w:rsidRPr="002E0FE4">
        <w:rPr>
          <w:rFonts w:hint="eastAsia"/>
          <w:bCs/>
          <w:sz w:val="24"/>
        </w:rPr>
        <w:t>年代至今）：国内研究在智能化技术应用与场景适配性上形成特色。例如，华中科技大学针对工科院校设备密集的特点，开发了</w:t>
      </w:r>
      <w:r w:rsidRPr="002E0FE4">
        <w:rPr>
          <w:rFonts w:hint="eastAsia"/>
          <w:bCs/>
          <w:sz w:val="24"/>
        </w:rPr>
        <w:t xml:space="preserve"> </w:t>
      </w:r>
      <w:r w:rsidRPr="002E0FE4">
        <w:rPr>
          <w:rFonts w:hint="eastAsia"/>
          <w:bCs/>
          <w:sz w:val="24"/>
        </w:rPr>
        <w:t>“科研设备共享平台”，通过资产管理系统与设备预约系统联动，实现大型仪器的跨院系共享，使用率提升</w:t>
      </w:r>
      <w:r w:rsidRPr="002E0FE4">
        <w:rPr>
          <w:rFonts w:hint="eastAsia"/>
          <w:bCs/>
          <w:sz w:val="24"/>
        </w:rPr>
        <w:t>35%</w:t>
      </w:r>
      <w:r w:rsidRPr="002E0FE4">
        <w:rPr>
          <w:rFonts w:hint="eastAsia"/>
          <w:bCs/>
          <w:sz w:val="24"/>
        </w:rPr>
        <w:t>；深圳大学则利用大数据分析资产使用数据，为</w:t>
      </w:r>
      <w:r w:rsidRPr="002E0FE4">
        <w:rPr>
          <w:rFonts w:hint="eastAsia"/>
          <w:bCs/>
          <w:sz w:val="24"/>
        </w:rPr>
        <w:t xml:space="preserve"> </w:t>
      </w:r>
      <w:r w:rsidRPr="002E0FE4">
        <w:rPr>
          <w:rFonts w:hint="eastAsia"/>
          <w:bCs/>
          <w:sz w:val="24"/>
        </w:rPr>
        <w:t>“双一流”建设中的设备采购预算提供决策支持，避免重复购置。此外，国内开源社区（如</w:t>
      </w:r>
      <w:r w:rsidRPr="002E0FE4">
        <w:rPr>
          <w:rFonts w:hint="eastAsia"/>
          <w:bCs/>
          <w:sz w:val="24"/>
        </w:rPr>
        <w:t>Gitee</w:t>
      </w:r>
      <w:r w:rsidRPr="002E0FE4">
        <w:rPr>
          <w:rFonts w:hint="eastAsia"/>
          <w:bCs/>
          <w:sz w:val="24"/>
        </w:rPr>
        <w:t>）涌现出一批轻量化资产管理系统（如基于</w:t>
      </w:r>
      <w:r w:rsidRPr="002E0FE4">
        <w:rPr>
          <w:rFonts w:hint="eastAsia"/>
          <w:bCs/>
          <w:sz w:val="24"/>
        </w:rPr>
        <w:t>Spring Boot</w:t>
      </w:r>
      <w:r w:rsidRPr="002E0FE4">
        <w:rPr>
          <w:rFonts w:hint="eastAsia"/>
          <w:bCs/>
          <w:sz w:val="24"/>
        </w:rPr>
        <w:t>框架的开源项目），降低了中小型高校的部署成本，但存在功能同质化、缺乏长期维护支持的问题</w:t>
      </w:r>
    </w:p>
    <w:p w14:paraId="77574C6D" w14:textId="77777777" w:rsidR="00EE357D" w:rsidRDefault="005F7026">
      <w:pPr>
        <w:pStyle w:val="2"/>
        <w:spacing w:before="240" w:after="120" w:line="360" w:lineRule="auto"/>
        <w:ind w:left="0" w:firstLine="0"/>
        <w:jc w:val="left"/>
      </w:pPr>
      <w:bookmarkStart w:id="62" w:name="_Toc16402"/>
      <w:r>
        <w:rPr>
          <w:rFonts w:hint="eastAsia"/>
        </w:rPr>
        <w:t>论文主要内容</w:t>
      </w:r>
      <w:bookmarkEnd w:id="62"/>
    </w:p>
    <w:p w14:paraId="4CBC9233" w14:textId="77777777" w:rsidR="00EE357D" w:rsidRDefault="005F7026">
      <w:pPr>
        <w:spacing w:line="360" w:lineRule="auto"/>
        <w:ind w:firstLineChars="200" w:firstLine="480"/>
        <w:rPr>
          <w:bCs/>
          <w:sz w:val="24"/>
        </w:rPr>
      </w:pPr>
      <w:r>
        <w:rPr>
          <w:rFonts w:hint="eastAsia"/>
          <w:bCs/>
          <w:sz w:val="24"/>
        </w:rPr>
        <w:t>论文聚焦于高校学生心理辅导系统的设计与实现，旨在为学生提供全面、及时的心理支持服务。随着社会压力的增加，学生的心理健康问题日益凸显，该系统通过信息化平台促进交流分享，帮助解决高校学生心理问题。技术上，前端使用</w:t>
      </w:r>
      <w:r>
        <w:rPr>
          <w:rFonts w:hint="eastAsia"/>
          <w:bCs/>
          <w:sz w:val="24"/>
        </w:rPr>
        <w:t>Vue.js</w:t>
      </w:r>
      <w:r>
        <w:rPr>
          <w:rFonts w:hint="eastAsia"/>
          <w:bCs/>
          <w:sz w:val="24"/>
        </w:rPr>
        <w:t>构建响应式用户界面，后端则基于</w:t>
      </w:r>
      <w:r>
        <w:rPr>
          <w:rFonts w:hint="eastAsia"/>
          <w:bCs/>
          <w:sz w:val="24"/>
        </w:rPr>
        <w:t>Spring Boot</w:t>
      </w:r>
      <w:r>
        <w:rPr>
          <w:rFonts w:hint="eastAsia"/>
          <w:bCs/>
          <w:sz w:val="24"/>
        </w:rPr>
        <w:t>和</w:t>
      </w:r>
      <w:r>
        <w:rPr>
          <w:rFonts w:hint="eastAsia"/>
          <w:bCs/>
          <w:sz w:val="24"/>
        </w:rPr>
        <w:t>MyBatis-Plus</w:t>
      </w:r>
      <w:r>
        <w:rPr>
          <w:rFonts w:hint="eastAsia"/>
          <w:bCs/>
          <w:sz w:val="24"/>
        </w:rPr>
        <w:t>框架开发，确保高效的数据处理和业务逻辑管理，数据库采用</w:t>
      </w:r>
      <w:r>
        <w:rPr>
          <w:rFonts w:hint="eastAsia"/>
          <w:bCs/>
          <w:sz w:val="24"/>
        </w:rPr>
        <w:t>MySQL</w:t>
      </w:r>
      <w:r>
        <w:rPr>
          <w:rFonts w:hint="eastAsia"/>
          <w:bCs/>
          <w:sz w:val="24"/>
        </w:rPr>
        <w:t>存储数据。系统设计了多角色功能，如学生可以发布文章、分享问题及自我评估，而辅导员或心理咨询师能据此提供专业指导。此系统不仅提升了心理辅导效率，也为改善学生</w:t>
      </w:r>
      <w:r>
        <w:rPr>
          <w:rFonts w:hint="eastAsia"/>
          <w:bCs/>
          <w:sz w:val="24"/>
        </w:rPr>
        <w:lastRenderedPageBreak/>
        <w:t>身心健康提供了新的途径。</w:t>
      </w:r>
    </w:p>
    <w:p w14:paraId="6B1BEBCE" w14:textId="77777777" w:rsidR="00EE357D" w:rsidRDefault="005F7026">
      <w:pPr>
        <w:pStyle w:val="2"/>
        <w:spacing w:before="240" w:after="120"/>
      </w:pPr>
      <w:bookmarkStart w:id="63" w:name="_Toc19086"/>
      <w:r>
        <w:rPr>
          <w:rFonts w:hint="eastAsia"/>
        </w:rPr>
        <w:t>论文组织结构</w:t>
      </w:r>
      <w:bookmarkEnd w:id="63"/>
    </w:p>
    <w:p w14:paraId="043427B1" w14:textId="77777777" w:rsidR="00EE357D" w:rsidRDefault="005F7026">
      <w:pPr>
        <w:spacing w:line="360" w:lineRule="auto"/>
        <w:ind w:firstLineChars="200" w:firstLine="480"/>
        <w:rPr>
          <w:bCs/>
          <w:sz w:val="24"/>
        </w:rPr>
      </w:pPr>
      <w:r>
        <w:rPr>
          <w:rFonts w:hint="eastAsia"/>
          <w:bCs/>
          <w:sz w:val="24"/>
        </w:rPr>
        <w:t>第一章讲解</w:t>
      </w:r>
      <w:r>
        <w:rPr>
          <w:rFonts w:hint="eastAsia"/>
          <w:bCs/>
          <w:sz w:val="24"/>
        </w:rPr>
        <w:t>***</w:t>
      </w:r>
      <w:r>
        <w:rPr>
          <w:rFonts w:hint="eastAsia"/>
          <w:bCs/>
          <w:sz w:val="24"/>
        </w:rPr>
        <w:t>内容；</w:t>
      </w:r>
    </w:p>
    <w:p w14:paraId="3468F30E" w14:textId="77777777" w:rsidR="00EE357D" w:rsidRDefault="005F7026">
      <w:pPr>
        <w:spacing w:line="360" w:lineRule="auto"/>
        <w:ind w:firstLineChars="200" w:firstLine="480"/>
        <w:rPr>
          <w:bCs/>
          <w:sz w:val="24"/>
        </w:rPr>
      </w:pPr>
      <w:r>
        <w:rPr>
          <w:rFonts w:hint="eastAsia"/>
          <w:bCs/>
          <w:sz w:val="24"/>
        </w:rPr>
        <w:t>第二章讲解</w:t>
      </w:r>
      <w:r>
        <w:rPr>
          <w:rFonts w:hint="eastAsia"/>
          <w:bCs/>
          <w:sz w:val="24"/>
        </w:rPr>
        <w:t>***</w:t>
      </w:r>
      <w:r>
        <w:rPr>
          <w:rFonts w:hint="eastAsia"/>
          <w:bCs/>
          <w:sz w:val="24"/>
        </w:rPr>
        <w:t>内容；</w:t>
      </w:r>
    </w:p>
    <w:p w14:paraId="60C16F74" w14:textId="77777777" w:rsidR="00EE357D" w:rsidRDefault="005F7026">
      <w:pPr>
        <w:spacing w:line="360" w:lineRule="auto"/>
        <w:ind w:firstLineChars="200" w:firstLine="480"/>
        <w:rPr>
          <w:bCs/>
          <w:sz w:val="24"/>
        </w:rPr>
      </w:pPr>
      <w:r>
        <w:rPr>
          <w:rFonts w:hint="eastAsia"/>
          <w:bCs/>
          <w:sz w:val="24"/>
        </w:rPr>
        <w:t>。。。</w:t>
      </w:r>
    </w:p>
    <w:p w14:paraId="66807E6C" w14:textId="77777777" w:rsidR="00EE357D" w:rsidRDefault="005F7026">
      <w:pPr>
        <w:pStyle w:val="2"/>
        <w:spacing w:before="240" w:after="120"/>
      </w:pPr>
      <w:bookmarkStart w:id="64" w:name="_Toc14640"/>
      <w:r>
        <w:rPr>
          <w:rFonts w:hint="eastAsia"/>
        </w:rPr>
        <w:t>本章小结</w:t>
      </w:r>
      <w:bookmarkEnd w:id="64"/>
    </w:p>
    <w:p w14:paraId="06939157" w14:textId="77777777" w:rsidR="00EE357D" w:rsidRDefault="005F7026">
      <w:pPr>
        <w:spacing w:line="360" w:lineRule="auto"/>
        <w:ind w:firstLineChars="200" w:firstLine="480"/>
        <w:rPr>
          <w:bCs/>
          <w:sz w:val="24"/>
        </w:rPr>
      </w:pPr>
      <w:r>
        <w:rPr>
          <w:rFonts w:hint="eastAsia"/>
          <w:bCs/>
          <w:sz w:val="24"/>
        </w:rPr>
        <w:t>本章首先介绍了研究背景，明确了当前高校学生心理问题面临的挑战，特别是刚毕业的大学生问题较为严重，这构成了本研究的核心动机。随后，我们详细阐述了本研究的目标和意义，旨在通过设计实现高校学生心理辅导系统来解决上述问题，本章为整个研究奠定了理论基础，明确了研究的方向和范围，同时也为接下来的技术细节、实验设计以及结果分析章节做好了铺垫</w:t>
      </w:r>
    </w:p>
    <w:p w14:paraId="3DE01087" w14:textId="77777777" w:rsidR="00EE357D" w:rsidRDefault="00EE357D">
      <w:pPr>
        <w:spacing w:line="360" w:lineRule="auto"/>
        <w:ind w:firstLineChars="200" w:firstLine="480"/>
        <w:rPr>
          <w:bCs/>
          <w:sz w:val="24"/>
        </w:rPr>
      </w:pPr>
    </w:p>
    <w:p w14:paraId="5CFB0BB0" w14:textId="77777777" w:rsidR="00EE357D" w:rsidRDefault="00EE357D">
      <w:pPr>
        <w:spacing w:line="360" w:lineRule="auto"/>
        <w:ind w:firstLineChars="200" w:firstLine="480"/>
        <w:rPr>
          <w:bCs/>
          <w:sz w:val="24"/>
        </w:rPr>
        <w:sectPr w:rsidR="00EE357D">
          <w:footnotePr>
            <w:numFmt w:val="decimalEnclosedCircleChinese"/>
            <w:numRestart w:val="eachSect"/>
          </w:footnotePr>
          <w:pgSz w:w="11907" w:h="16840"/>
          <w:pgMar w:top="1440" w:right="1797" w:bottom="1440" w:left="1797" w:header="850" w:footer="992" w:gutter="0"/>
          <w:pgNumType w:start="1"/>
          <w:cols w:space="720"/>
          <w:docGrid w:linePitch="384"/>
        </w:sectPr>
      </w:pPr>
    </w:p>
    <w:p w14:paraId="29322191" w14:textId="77777777" w:rsidR="00EE357D" w:rsidRDefault="005F7026">
      <w:pPr>
        <w:pStyle w:val="1"/>
        <w:spacing w:line="240" w:lineRule="auto"/>
        <w:ind w:left="0" w:firstLine="0"/>
      </w:pPr>
      <w:bookmarkStart w:id="65" w:name="_Toc17594"/>
      <w:r>
        <w:rPr>
          <w:rFonts w:hint="eastAsia"/>
        </w:rPr>
        <w:lastRenderedPageBreak/>
        <w:t>相关技术基础</w:t>
      </w:r>
      <w:bookmarkEnd w:id="65"/>
    </w:p>
    <w:p w14:paraId="75432C14" w14:textId="42D043C6" w:rsidR="00EE357D" w:rsidRDefault="005F7026">
      <w:pPr>
        <w:pStyle w:val="2"/>
        <w:spacing w:before="240" w:after="120"/>
      </w:pPr>
      <w:bookmarkStart w:id="66" w:name="_Toc22200"/>
      <w:r>
        <w:rPr>
          <w:rFonts w:hint="eastAsia"/>
        </w:rPr>
        <w:t>开发平台</w:t>
      </w:r>
      <w:bookmarkEnd w:id="66"/>
      <w:r w:rsidR="002F5D4D">
        <w:rPr>
          <w:rFonts w:hint="eastAsia"/>
        </w:rPr>
        <w:t>及工具</w:t>
      </w:r>
    </w:p>
    <w:p w14:paraId="0E54F1FD" w14:textId="2C609834" w:rsidR="00306402" w:rsidRDefault="002F5D4D" w:rsidP="00306402">
      <w:pPr>
        <w:pStyle w:val="3"/>
        <w:spacing w:before="120"/>
      </w:pPr>
      <w:r>
        <w:rPr>
          <w:rFonts w:hint="eastAsia"/>
        </w:rPr>
        <w:t>开发平台</w:t>
      </w:r>
    </w:p>
    <w:p w14:paraId="3B4139ED" w14:textId="545123F9" w:rsidR="003423B5" w:rsidRPr="0054339E" w:rsidRDefault="003423B5" w:rsidP="0054339E">
      <w:pPr>
        <w:spacing w:line="360" w:lineRule="auto"/>
        <w:ind w:firstLineChars="200" w:firstLine="480"/>
        <w:rPr>
          <w:bCs/>
          <w:sz w:val="24"/>
        </w:rPr>
      </w:pPr>
      <w:r w:rsidRPr="0054339E">
        <w:rPr>
          <w:rFonts w:hint="eastAsia"/>
          <w:bCs/>
          <w:sz w:val="24"/>
        </w:rPr>
        <w:t>本系统在架构设计阶段充分考量了不同应用场景下的部署与开发需求，采用跨平台开发模式进行构建，能够兼容</w:t>
      </w:r>
      <w:r w:rsidRPr="0054339E">
        <w:rPr>
          <w:rFonts w:hint="eastAsia"/>
          <w:bCs/>
          <w:sz w:val="24"/>
        </w:rPr>
        <w:t>Windows</w:t>
      </w:r>
      <w:r w:rsidRPr="0054339E">
        <w:rPr>
          <w:rFonts w:hint="eastAsia"/>
          <w:bCs/>
          <w:sz w:val="24"/>
        </w:rPr>
        <w:t>、</w:t>
      </w:r>
      <w:r w:rsidRPr="0054339E">
        <w:rPr>
          <w:rFonts w:hint="eastAsia"/>
          <w:bCs/>
          <w:sz w:val="24"/>
        </w:rPr>
        <w:t>Linux</w:t>
      </w:r>
      <w:r w:rsidRPr="0054339E">
        <w:rPr>
          <w:rFonts w:hint="eastAsia"/>
          <w:bCs/>
          <w:sz w:val="24"/>
        </w:rPr>
        <w:t>、</w:t>
      </w:r>
      <w:r w:rsidRPr="0054339E">
        <w:rPr>
          <w:rFonts w:hint="eastAsia"/>
          <w:bCs/>
          <w:sz w:val="24"/>
        </w:rPr>
        <w:t>macOS</w:t>
      </w:r>
      <w:r w:rsidRPr="0054339E">
        <w:rPr>
          <w:rFonts w:hint="eastAsia"/>
          <w:bCs/>
          <w:sz w:val="24"/>
        </w:rPr>
        <w:t>等主流操作系统，保障开发团队可根据自身技术环境灵活选择开发载体，同时满足生产环境多样化的部署需求。</w:t>
      </w:r>
    </w:p>
    <w:p w14:paraId="50581B8E" w14:textId="29EAF8C4" w:rsidR="003423B5" w:rsidRPr="0054339E" w:rsidRDefault="003423B5" w:rsidP="0054339E">
      <w:pPr>
        <w:spacing w:line="360" w:lineRule="auto"/>
        <w:ind w:firstLineChars="200" w:firstLine="480"/>
        <w:rPr>
          <w:bCs/>
          <w:sz w:val="24"/>
        </w:rPr>
      </w:pPr>
      <w:r w:rsidRPr="0054339E">
        <w:rPr>
          <w:rFonts w:hint="eastAsia"/>
          <w:bCs/>
          <w:sz w:val="24"/>
        </w:rPr>
        <w:t>在操作系统层面，系统对开发环境与生产环境进行了差异化适配与规范：开发环境支持</w:t>
      </w:r>
      <w:r w:rsidRPr="0054339E">
        <w:rPr>
          <w:rFonts w:hint="eastAsia"/>
          <w:bCs/>
          <w:sz w:val="24"/>
        </w:rPr>
        <w:t>Windows 10/11</w:t>
      </w:r>
      <w:r w:rsidRPr="0054339E">
        <w:rPr>
          <w:rFonts w:hint="eastAsia"/>
          <w:bCs/>
          <w:sz w:val="24"/>
        </w:rPr>
        <w:t>、</w:t>
      </w:r>
      <w:r w:rsidRPr="0054339E">
        <w:rPr>
          <w:rFonts w:hint="eastAsia"/>
          <w:bCs/>
          <w:sz w:val="24"/>
        </w:rPr>
        <w:t>macOS 12</w:t>
      </w:r>
      <w:r w:rsidRPr="0054339E">
        <w:rPr>
          <w:rFonts w:hint="eastAsia"/>
          <w:bCs/>
          <w:sz w:val="24"/>
        </w:rPr>
        <w:t>及以上版本</w:t>
      </w:r>
      <w:r w:rsidRPr="0054339E">
        <w:rPr>
          <w:rFonts w:hint="eastAsia"/>
          <w:bCs/>
          <w:sz w:val="24"/>
        </w:rPr>
        <w:t>Ubuntu 20.04</w:t>
      </w:r>
      <w:r w:rsidRPr="0054339E">
        <w:rPr>
          <w:rFonts w:hint="eastAsia"/>
          <w:bCs/>
          <w:sz w:val="24"/>
        </w:rPr>
        <w:t>及以上版本，覆盖了桌面端主流的操作系统版本，适配开发人员日常使用的终端设备；生产环境则优先推荐基于</w:t>
      </w:r>
      <w:r w:rsidRPr="0054339E">
        <w:rPr>
          <w:rFonts w:hint="eastAsia"/>
          <w:bCs/>
          <w:sz w:val="24"/>
        </w:rPr>
        <w:t>Linux</w:t>
      </w:r>
      <w:r w:rsidRPr="0054339E">
        <w:rPr>
          <w:rFonts w:hint="eastAsia"/>
          <w:bCs/>
          <w:sz w:val="24"/>
        </w:rPr>
        <w:t>内核的操作系统，具体包括</w:t>
      </w:r>
      <w:r w:rsidRPr="0054339E">
        <w:rPr>
          <w:rFonts w:hint="eastAsia"/>
          <w:bCs/>
          <w:sz w:val="24"/>
        </w:rPr>
        <w:t>CentOS 7</w:t>
      </w:r>
      <w:r w:rsidRPr="0054339E">
        <w:rPr>
          <w:rFonts w:hint="eastAsia"/>
          <w:bCs/>
          <w:sz w:val="24"/>
        </w:rPr>
        <w:t>及以上版本、</w:t>
      </w:r>
      <w:r w:rsidRPr="0054339E">
        <w:rPr>
          <w:rFonts w:hint="eastAsia"/>
          <w:bCs/>
          <w:sz w:val="24"/>
        </w:rPr>
        <w:t>Ubuntu 20.04</w:t>
      </w:r>
      <w:r w:rsidRPr="0054339E">
        <w:rPr>
          <w:rFonts w:hint="eastAsia"/>
          <w:bCs/>
          <w:sz w:val="24"/>
        </w:rPr>
        <w:t>及以上版本，该选择兼顾了生产环境对稳定性、安全性和资源利用率的核心要求，符合企业级应用部署的行业通用标准。</w:t>
      </w:r>
    </w:p>
    <w:p w14:paraId="656AAF0E" w14:textId="422B201F" w:rsidR="00306402" w:rsidRPr="0054339E" w:rsidRDefault="003423B5" w:rsidP="0054339E">
      <w:pPr>
        <w:spacing w:line="360" w:lineRule="auto"/>
        <w:ind w:firstLineChars="200" w:firstLine="480"/>
        <w:rPr>
          <w:bCs/>
          <w:sz w:val="24"/>
        </w:rPr>
      </w:pPr>
      <w:r w:rsidRPr="0054339E">
        <w:rPr>
          <w:rFonts w:hint="eastAsia"/>
          <w:bCs/>
          <w:sz w:val="24"/>
        </w:rPr>
        <w:t xml:space="preserve">Java </w:t>
      </w:r>
      <w:r w:rsidRPr="0054339E">
        <w:rPr>
          <w:rFonts w:hint="eastAsia"/>
          <w:bCs/>
          <w:sz w:val="24"/>
        </w:rPr>
        <w:t>开发环境作为系统开发的核心基础，统一采用</w:t>
      </w:r>
      <w:r w:rsidRPr="0054339E">
        <w:rPr>
          <w:rFonts w:hint="eastAsia"/>
          <w:bCs/>
          <w:sz w:val="24"/>
        </w:rPr>
        <w:t>JDK 17</w:t>
      </w:r>
      <w:r w:rsidRPr="0054339E">
        <w:rPr>
          <w:rFonts w:hint="eastAsia"/>
          <w:bCs/>
          <w:sz w:val="24"/>
        </w:rPr>
        <w:t>（</w:t>
      </w:r>
      <w:r w:rsidRPr="0054339E">
        <w:rPr>
          <w:rFonts w:hint="eastAsia"/>
          <w:bCs/>
          <w:sz w:val="24"/>
        </w:rPr>
        <w:t>Long-Term Support</w:t>
      </w:r>
      <w:r w:rsidRPr="0054339E">
        <w:rPr>
          <w:rFonts w:hint="eastAsia"/>
          <w:bCs/>
          <w:sz w:val="24"/>
        </w:rPr>
        <w:t>，长期支持版本）作为标准开发套件。</w:t>
      </w:r>
      <w:r w:rsidRPr="0054339E">
        <w:rPr>
          <w:rFonts w:hint="eastAsia"/>
          <w:bCs/>
          <w:sz w:val="24"/>
        </w:rPr>
        <w:t xml:space="preserve">JDK 17 </w:t>
      </w:r>
      <w:r w:rsidRPr="0054339E">
        <w:rPr>
          <w:rFonts w:hint="eastAsia"/>
          <w:bCs/>
          <w:sz w:val="24"/>
        </w:rPr>
        <w:t>作为</w:t>
      </w:r>
      <w:r w:rsidRPr="0054339E">
        <w:rPr>
          <w:rFonts w:hint="eastAsia"/>
          <w:bCs/>
          <w:sz w:val="24"/>
        </w:rPr>
        <w:t xml:space="preserve"> LTS </w:t>
      </w:r>
      <w:r w:rsidRPr="0054339E">
        <w:rPr>
          <w:rFonts w:hint="eastAsia"/>
          <w:bCs/>
          <w:sz w:val="24"/>
        </w:rPr>
        <w:t>版本，既能够提供长期的技术支持与维护保障，也支持其包含的各类核心语言特性，如记录类（</w:t>
      </w:r>
      <w:r w:rsidRPr="0054339E">
        <w:rPr>
          <w:rFonts w:hint="eastAsia"/>
          <w:bCs/>
          <w:sz w:val="24"/>
        </w:rPr>
        <w:t>Record Classes</w:t>
      </w:r>
      <w:r w:rsidRPr="0054339E">
        <w:rPr>
          <w:rFonts w:hint="eastAsia"/>
          <w:bCs/>
          <w:sz w:val="24"/>
        </w:rPr>
        <w:t>）、模式匹配（</w:t>
      </w:r>
      <w:r w:rsidRPr="0054339E">
        <w:rPr>
          <w:rFonts w:hint="eastAsia"/>
          <w:bCs/>
          <w:sz w:val="24"/>
        </w:rPr>
        <w:t>Pattern Matching</w:t>
      </w:r>
      <w:r w:rsidRPr="0054339E">
        <w:rPr>
          <w:rFonts w:hint="eastAsia"/>
          <w:bCs/>
          <w:sz w:val="24"/>
        </w:rPr>
        <w:t>）、密封类（</w:t>
      </w:r>
      <w:r w:rsidRPr="0054339E">
        <w:rPr>
          <w:rFonts w:hint="eastAsia"/>
          <w:bCs/>
          <w:sz w:val="24"/>
        </w:rPr>
        <w:t>Sealed Classes</w:t>
      </w:r>
      <w:r w:rsidRPr="0054339E">
        <w:rPr>
          <w:rFonts w:hint="eastAsia"/>
          <w:bCs/>
          <w:sz w:val="24"/>
        </w:rPr>
        <w:t>）等，这些特性可有效简化代码结构、提升开发效率，同时保证代码的健壮性与可维护性，为系统的开发与迭代奠定了坚实的技术基础。</w:t>
      </w:r>
    </w:p>
    <w:p w14:paraId="7354645E" w14:textId="77777777" w:rsidR="00306402" w:rsidRPr="0054339E" w:rsidRDefault="00306402" w:rsidP="0054339E">
      <w:pPr>
        <w:spacing w:line="360" w:lineRule="auto"/>
        <w:ind w:firstLineChars="200" w:firstLine="480"/>
        <w:rPr>
          <w:bCs/>
          <w:sz w:val="24"/>
        </w:rPr>
      </w:pPr>
      <w:r w:rsidRPr="0054339E">
        <w:rPr>
          <w:rFonts w:hint="eastAsia"/>
          <w:bCs/>
          <w:sz w:val="24"/>
        </w:rPr>
        <w:t>JDK 17 (LTS</w:t>
      </w:r>
      <w:r w:rsidRPr="0054339E">
        <w:rPr>
          <w:rFonts w:hint="eastAsia"/>
          <w:bCs/>
          <w:sz w:val="24"/>
        </w:rPr>
        <w:t>长期支持版本</w:t>
      </w:r>
      <w:r w:rsidRPr="0054339E">
        <w:rPr>
          <w:rFonts w:hint="eastAsia"/>
          <w:bCs/>
          <w:sz w:val="24"/>
        </w:rPr>
        <w:t>)</w:t>
      </w:r>
    </w:p>
    <w:p w14:paraId="189BB7E2" w14:textId="402F581F" w:rsidR="00306402" w:rsidRPr="0054339E" w:rsidRDefault="00306402" w:rsidP="0054339E">
      <w:pPr>
        <w:spacing w:line="360" w:lineRule="auto"/>
        <w:ind w:firstLineChars="200" w:firstLine="480"/>
        <w:rPr>
          <w:bCs/>
          <w:sz w:val="24"/>
        </w:rPr>
      </w:pPr>
      <w:r w:rsidRPr="0054339E">
        <w:rPr>
          <w:rFonts w:hint="eastAsia"/>
          <w:bCs/>
          <w:sz w:val="24"/>
        </w:rPr>
        <w:t>支持</w:t>
      </w:r>
      <w:r w:rsidRPr="0054339E">
        <w:rPr>
          <w:rFonts w:hint="eastAsia"/>
          <w:bCs/>
          <w:sz w:val="24"/>
        </w:rPr>
        <w:t>Java 17</w:t>
      </w:r>
      <w:r w:rsidRPr="0054339E">
        <w:rPr>
          <w:rFonts w:hint="eastAsia"/>
          <w:bCs/>
          <w:sz w:val="24"/>
        </w:rPr>
        <w:t>的所有语言特性，包括记录类、模式匹配、密封类等</w:t>
      </w:r>
    </w:p>
    <w:p w14:paraId="26B6AE9F" w14:textId="12D542BC" w:rsidR="002F5D4D" w:rsidRDefault="002F5D4D" w:rsidP="002F5D4D">
      <w:pPr>
        <w:pStyle w:val="3"/>
        <w:spacing w:before="120"/>
      </w:pPr>
      <w:r>
        <w:rPr>
          <w:rFonts w:hint="eastAsia"/>
        </w:rPr>
        <w:t>开发工具</w:t>
      </w:r>
    </w:p>
    <w:p w14:paraId="2989A984" w14:textId="77777777" w:rsidR="003423B5" w:rsidRPr="0054339E" w:rsidRDefault="003423B5" w:rsidP="0054339E">
      <w:pPr>
        <w:spacing w:line="360" w:lineRule="auto"/>
        <w:ind w:firstLineChars="200" w:firstLine="480"/>
        <w:rPr>
          <w:bCs/>
          <w:sz w:val="24"/>
        </w:rPr>
      </w:pPr>
      <w:r w:rsidRPr="0054339E">
        <w:rPr>
          <w:rFonts w:hint="eastAsia"/>
          <w:bCs/>
          <w:sz w:val="24"/>
        </w:rPr>
        <w:t>本系统在开发工具链的选型上，充分结合不同开发环节的技术特性与行业最佳实践，为后端、前端、数据库管理等核心开发场景制定了明确的工具版本规范，保障开发流程的标准化与高效性。</w:t>
      </w:r>
    </w:p>
    <w:p w14:paraId="2138F569" w14:textId="77777777" w:rsidR="003423B5" w:rsidRPr="0054339E" w:rsidRDefault="003423B5" w:rsidP="0054339E">
      <w:pPr>
        <w:spacing w:line="360" w:lineRule="auto"/>
        <w:ind w:firstLineChars="200" w:firstLine="480"/>
        <w:rPr>
          <w:bCs/>
          <w:sz w:val="24"/>
        </w:rPr>
      </w:pPr>
      <w:r w:rsidRPr="0054339E">
        <w:rPr>
          <w:rFonts w:hint="eastAsia"/>
          <w:bCs/>
          <w:sz w:val="24"/>
        </w:rPr>
        <w:t>在开发集成环境（</w:t>
      </w:r>
      <w:r w:rsidRPr="0054339E">
        <w:rPr>
          <w:rFonts w:hint="eastAsia"/>
          <w:bCs/>
          <w:sz w:val="24"/>
        </w:rPr>
        <w:t>IDE</w:t>
      </w:r>
      <w:r w:rsidRPr="0054339E">
        <w:rPr>
          <w:rFonts w:hint="eastAsia"/>
          <w:bCs/>
          <w:sz w:val="24"/>
        </w:rPr>
        <w:t>）层面，针对后端开发场景，指定</w:t>
      </w:r>
      <w:r w:rsidRPr="0054339E">
        <w:rPr>
          <w:rFonts w:hint="eastAsia"/>
          <w:bCs/>
          <w:sz w:val="24"/>
        </w:rPr>
        <w:t xml:space="preserve"> IntelliJ IDEA 2023 </w:t>
      </w:r>
      <w:r w:rsidRPr="0054339E">
        <w:rPr>
          <w:rFonts w:hint="eastAsia"/>
          <w:bCs/>
          <w:sz w:val="24"/>
        </w:rPr>
        <w:t>及以上版本或</w:t>
      </w:r>
      <w:r w:rsidRPr="0054339E">
        <w:rPr>
          <w:rFonts w:hint="eastAsia"/>
          <w:bCs/>
          <w:sz w:val="24"/>
        </w:rPr>
        <w:t xml:space="preserve"> Eclipse 2023 </w:t>
      </w:r>
      <w:r w:rsidRPr="0054339E">
        <w:rPr>
          <w:rFonts w:hint="eastAsia"/>
          <w:bCs/>
          <w:sz w:val="24"/>
        </w:rPr>
        <w:t>及以上版本作为核心开发工具，两款工具均具备完</w:t>
      </w:r>
      <w:r w:rsidRPr="0054339E">
        <w:rPr>
          <w:rFonts w:hint="eastAsia"/>
          <w:bCs/>
          <w:sz w:val="24"/>
        </w:rPr>
        <w:lastRenderedPageBreak/>
        <w:t>善的</w:t>
      </w:r>
      <w:r w:rsidRPr="0054339E">
        <w:rPr>
          <w:rFonts w:hint="eastAsia"/>
          <w:bCs/>
          <w:sz w:val="24"/>
        </w:rPr>
        <w:t xml:space="preserve"> Java </w:t>
      </w:r>
      <w:r w:rsidRPr="0054339E">
        <w:rPr>
          <w:rFonts w:hint="eastAsia"/>
          <w:bCs/>
          <w:sz w:val="24"/>
        </w:rPr>
        <w:t>开发支持能力，适配</w:t>
      </w:r>
      <w:r w:rsidRPr="0054339E">
        <w:rPr>
          <w:rFonts w:hint="eastAsia"/>
          <w:bCs/>
          <w:sz w:val="24"/>
        </w:rPr>
        <w:t xml:space="preserve"> JDK 17 </w:t>
      </w:r>
      <w:r w:rsidRPr="0054339E">
        <w:rPr>
          <w:rFonts w:hint="eastAsia"/>
          <w:bCs/>
          <w:sz w:val="24"/>
        </w:rPr>
        <w:t>的语法特性与项目构建需求，能够满足后端代码编写、调试、重构等全流程开发诉求；前端开发则统一采用</w:t>
      </w:r>
      <w:r w:rsidRPr="0054339E">
        <w:rPr>
          <w:rFonts w:hint="eastAsia"/>
          <w:bCs/>
          <w:sz w:val="24"/>
        </w:rPr>
        <w:t xml:space="preserve"> Visual Studio Code 1.80 </w:t>
      </w:r>
      <w:r w:rsidRPr="0054339E">
        <w:rPr>
          <w:rFonts w:hint="eastAsia"/>
          <w:bCs/>
          <w:sz w:val="24"/>
        </w:rPr>
        <w:t>及以上版本，该工具凭借轻量化、高扩展性的特性，结合丰富的前端插件生态，可高效支撑前端代码的编辑、编译与调试工作。</w:t>
      </w:r>
    </w:p>
    <w:p w14:paraId="212B896C" w14:textId="77777777" w:rsidR="003423B5" w:rsidRPr="0054339E" w:rsidRDefault="003423B5" w:rsidP="0054339E">
      <w:pPr>
        <w:spacing w:line="360" w:lineRule="auto"/>
        <w:ind w:firstLineChars="200" w:firstLine="480"/>
        <w:rPr>
          <w:bCs/>
          <w:sz w:val="24"/>
        </w:rPr>
      </w:pPr>
      <w:r w:rsidRPr="0054339E">
        <w:rPr>
          <w:rFonts w:hint="eastAsia"/>
          <w:bCs/>
          <w:sz w:val="24"/>
        </w:rPr>
        <w:t>数据库管理环节，系统兼容</w:t>
      </w:r>
      <w:r w:rsidRPr="0054339E">
        <w:rPr>
          <w:rFonts w:hint="eastAsia"/>
          <w:bCs/>
          <w:sz w:val="24"/>
        </w:rPr>
        <w:t xml:space="preserve"> Navicat Premium</w:t>
      </w:r>
      <w:r w:rsidRPr="0054339E">
        <w:rPr>
          <w:rFonts w:hint="eastAsia"/>
          <w:bCs/>
          <w:sz w:val="24"/>
        </w:rPr>
        <w:t>、</w:t>
      </w:r>
      <w:r w:rsidRPr="0054339E">
        <w:rPr>
          <w:rFonts w:hint="eastAsia"/>
          <w:bCs/>
          <w:sz w:val="24"/>
        </w:rPr>
        <w:t>MySQL Workbench</w:t>
      </w:r>
      <w:r w:rsidRPr="0054339E">
        <w:rPr>
          <w:rFonts w:hint="eastAsia"/>
          <w:bCs/>
          <w:sz w:val="24"/>
        </w:rPr>
        <w:t>、</w:t>
      </w:r>
      <w:r w:rsidRPr="0054339E">
        <w:rPr>
          <w:rFonts w:hint="eastAsia"/>
          <w:bCs/>
          <w:sz w:val="24"/>
        </w:rPr>
        <w:t xml:space="preserve">DBeaver </w:t>
      </w:r>
      <w:r w:rsidRPr="0054339E">
        <w:rPr>
          <w:rFonts w:hint="eastAsia"/>
          <w:bCs/>
          <w:sz w:val="24"/>
        </w:rPr>
        <w:t>三款主流工具，既覆盖了商业化工具的便捷性，也包含开源工具的灵活性，能够满足不同开发人员的使用习惯，同时适配</w:t>
      </w:r>
      <w:r w:rsidRPr="0054339E">
        <w:rPr>
          <w:rFonts w:hint="eastAsia"/>
          <w:bCs/>
          <w:sz w:val="24"/>
        </w:rPr>
        <w:t xml:space="preserve"> MySQL </w:t>
      </w:r>
      <w:r w:rsidRPr="0054339E">
        <w:rPr>
          <w:rFonts w:hint="eastAsia"/>
          <w:bCs/>
          <w:sz w:val="24"/>
        </w:rPr>
        <w:t>数据库的管理、备份、查询优化等核心操作需求。版本控制层面，采用</w:t>
      </w:r>
      <w:r w:rsidRPr="0054339E">
        <w:rPr>
          <w:rFonts w:hint="eastAsia"/>
          <w:bCs/>
          <w:sz w:val="24"/>
        </w:rPr>
        <w:t xml:space="preserve"> Git 2.30 </w:t>
      </w:r>
      <w:r w:rsidRPr="0054339E">
        <w:rPr>
          <w:rFonts w:hint="eastAsia"/>
          <w:bCs/>
          <w:sz w:val="24"/>
        </w:rPr>
        <w:t>及以上版本作为代码版本管理工具，依托</w:t>
      </w:r>
      <w:r w:rsidRPr="0054339E">
        <w:rPr>
          <w:rFonts w:hint="eastAsia"/>
          <w:bCs/>
          <w:sz w:val="24"/>
        </w:rPr>
        <w:t xml:space="preserve"> Git </w:t>
      </w:r>
      <w:r w:rsidRPr="0054339E">
        <w:rPr>
          <w:rFonts w:hint="eastAsia"/>
          <w:bCs/>
          <w:sz w:val="24"/>
        </w:rPr>
        <w:t>的分布式版本控制特性，保障多人协作开发时的代码一致性与追溯性，支持分支管理、代码合并、版本回滚等核心版本控制操作。</w:t>
      </w:r>
    </w:p>
    <w:p w14:paraId="11784B64" w14:textId="1E7A2425" w:rsidR="00306402" w:rsidRPr="0054339E" w:rsidRDefault="003423B5" w:rsidP="0054339E">
      <w:pPr>
        <w:spacing w:line="360" w:lineRule="auto"/>
        <w:ind w:firstLineChars="200" w:firstLine="480"/>
        <w:rPr>
          <w:bCs/>
          <w:sz w:val="24"/>
        </w:rPr>
      </w:pPr>
      <w:r w:rsidRPr="0054339E">
        <w:rPr>
          <w:rFonts w:hint="eastAsia"/>
          <w:bCs/>
          <w:sz w:val="24"/>
        </w:rPr>
        <w:t xml:space="preserve">API </w:t>
      </w:r>
      <w:r w:rsidRPr="0054339E">
        <w:rPr>
          <w:rFonts w:hint="eastAsia"/>
          <w:bCs/>
          <w:sz w:val="24"/>
        </w:rPr>
        <w:t>测试环节，支持</w:t>
      </w:r>
      <w:r w:rsidRPr="0054339E">
        <w:rPr>
          <w:rFonts w:hint="eastAsia"/>
          <w:bCs/>
          <w:sz w:val="24"/>
        </w:rPr>
        <w:t xml:space="preserve"> Postman </w:t>
      </w:r>
      <w:r w:rsidRPr="0054339E">
        <w:rPr>
          <w:rFonts w:hint="eastAsia"/>
          <w:bCs/>
          <w:sz w:val="24"/>
        </w:rPr>
        <w:t>与</w:t>
      </w:r>
      <w:r w:rsidRPr="0054339E">
        <w:rPr>
          <w:rFonts w:hint="eastAsia"/>
          <w:bCs/>
          <w:sz w:val="24"/>
        </w:rPr>
        <w:t xml:space="preserve"> Swagger UI </w:t>
      </w:r>
      <w:r w:rsidRPr="0054339E">
        <w:rPr>
          <w:rFonts w:hint="eastAsia"/>
          <w:bCs/>
          <w:sz w:val="24"/>
        </w:rPr>
        <w:t>两类工具：</w:t>
      </w:r>
      <w:r w:rsidRPr="0054339E">
        <w:rPr>
          <w:rFonts w:hint="eastAsia"/>
          <w:bCs/>
          <w:sz w:val="24"/>
        </w:rPr>
        <w:t xml:space="preserve">Postman </w:t>
      </w:r>
      <w:r w:rsidRPr="0054339E">
        <w:rPr>
          <w:rFonts w:hint="eastAsia"/>
          <w:bCs/>
          <w:sz w:val="24"/>
        </w:rPr>
        <w:t>可满足接口的手动测试、自动化测试与压力测试需求，适用于精细化的接口验证场景；</w:t>
      </w:r>
      <w:r w:rsidRPr="0054339E">
        <w:rPr>
          <w:rFonts w:hint="eastAsia"/>
          <w:bCs/>
          <w:sz w:val="24"/>
        </w:rPr>
        <w:t xml:space="preserve">Swagger UI </w:t>
      </w:r>
      <w:r w:rsidRPr="0054339E">
        <w:rPr>
          <w:rFonts w:hint="eastAsia"/>
          <w:bCs/>
          <w:sz w:val="24"/>
        </w:rPr>
        <w:t>则通过接口文档的自动生成与可视化展示，实现接口定义与测试的一体化，提升前后端协作效率。构建工具方面，后端采用</w:t>
      </w:r>
      <w:r w:rsidRPr="0054339E">
        <w:rPr>
          <w:rFonts w:hint="eastAsia"/>
          <w:bCs/>
          <w:sz w:val="24"/>
        </w:rPr>
        <w:t xml:space="preserve"> Maven 3.8 </w:t>
      </w:r>
      <w:r w:rsidRPr="0054339E">
        <w:rPr>
          <w:rFonts w:hint="eastAsia"/>
          <w:bCs/>
          <w:sz w:val="24"/>
        </w:rPr>
        <w:t>及以上版本进行项目构建、依赖管理与打包发布，前端则使用</w:t>
      </w:r>
      <w:r w:rsidRPr="0054339E">
        <w:rPr>
          <w:rFonts w:hint="eastAsia"/>
          <w:bCs/>
          <w:sz w:val="24"/>
        </w:rPr>
        <w:t xml:space="preserve"> npm 9 </w:t>
      </w:r>
      <w:r w:rsidRPr="0054339E">
        <w:rPr>
          <w:rFonts w:hint="eastAsia"/>
          <w:bCs/>
          <w:sz w:val="24"/>
        </w:rPr>
        <w:t>及以上版本完成前端依赖安装、项目编译与打包；容器化部署环节，可选配</w:t>
      </w:r>
      <w:r w:rsidRPr="0054339E">
        <w:rPr>
          <w:rFonts w:hint="eastAsia"/>
          <w:bCs/>
          <w:sz w:val="24"/>
        </w:rPr>
        <w:t xml:space="preserve"> Docker 20 </w:t>
      </w:r>
      <w:r w:rsidRPr="0054339E">
        <w:rPr>
          <w:rFonts w:hint="eastAsia"/>
          <w:bCs/>
          <w:sz w:val="24"/>
        </w:rPr>
        <w:t>及以上版本与</w:t>
      </w:r>
      <w:r w:rsidRPr="0054339E">
        <w:rPr>
          <w:rFonts w:hint="eastAsia"/>
          <w:bCs/>
          <w:sz w:val="24"/>
        </w:rPr>
        <w:t xml:space="preserve"> Docker Compose 2 </w:t>
      </w:r>
      <w:r w:rsidRPr="0054339E">
        <w:rPr>
          <w:rFonts w:hint="eastAsia"/>
          <w:bCs/>
          <w:sz w:val="24"/>
        </w:rPr>
        <w:t>及以上版本，通过容器化技术实现系统的环境隔离与快速部署，降低不同环境下的部署适配成本。</w:t>
      </w:r>
    </w:p>
    <w:p w14:paraId="045C4631" w14:textId="0AF76C88" w:rsidR="002F5D4D" w:rsidRDefault="002F5D4D" w:rsidP="002F5D4D">
      <w:pPr>
        <w:pStyle w:val="2"/>
        <w:spacing w:before="240" w:after="120"/>
      </w:pPr>
      <w:r>
        <w:rPr>
          <w:rFonts w:hint="eastAsia"/>
        </w:rPr>
        <w:t>软硬件环境</w:t>
      </w:r>
    </w:p>
    <w:p w14:paraId="39B20535" w14:textId="5DA8A1BA" w:rsidR="002F5D4D" w:rsidRDefault="002F5D4D" w:rsidP="002F5D4D">
      <w:pPr>
        <w:pStyle w:val="3"/>
        <w:spacing w:before="120"/>
      </w:pPr>
      <w:r>
        <w:rPr>
          <w:rFonts w:hint="eastAsia"/>
        </w:rPr>
        <w:t>服务器硬件环境</w:t>
      </w:r>
    </w:p>
    <w:p w14:paraId="02ACCD84" w14:textId="77777777" w:rsidR="003423B5" w:rsidRPr="0054339E" w:rsidRDefault="003423B5" w:rsidP="0054339E">
      <w:pPr>
        <w:spacing w:line="360" w:lineRule="auto"/>
        <w:ind w:firstLineChars="200" w:firstLine="480"/>
        <w:rPr>
          <w:bCs/>
          <w:sz w:val="24"/>
        </w:rPr>
      </w:pPr>
      <w:r w:rsidRPr="0054339E">
        <w:rPr>
          <w:rFonts w:hint="eastAsia"/>
          <w:bCs/>
          <w:sz w:val="24"/>
        </w:rPr>
        <w:t>本系统在部署与运行环节，结合不同应用场景的资源需求，制定了分级的硬件配置标准，涵盖最低配置与推荐配置两类规格，既保障系统在基础硬件环境下的正常运行，也为高并发、高负载的业务场景提供性能优化的硬件支撑。</w:t>
      </w:r>
    </w:p>
    <w:p w14:paraId="3A54E12C" w14:textId="77777777" w:rsidR="003423B5" w:rsidRPr="0054339E" w:rsidRDefault="003423B5" w:rsidP="0054339E">
      <w:pPr>
        <w:spacing w:line="360" w:lineRule="auto"/>
        <w:ind w:firstLineChars="200" w:firstLine="480"/>
        <w:rPr>
          <w:bCs/>
          <w:sz w:val="24"/>
        </w:rPr>
      </w:pPr>
      <w:r w:rsidRPr="0054339E">
        <w:rPr>
          <w:rFonts w:hint="eastAsia"/>
          <w:bCs/>
          <w:sz w:val="24"/>
        </w:rPr>
        <w:t>从硬件配置的最低要求来看，</w:t>
      </w:r>
      <w:r w:rsidRPr="0054339E">
        <w:rPr>
          <w:rFonts w:hint="eastAsia"/>
          <w:bCs/>
          <w:sz w:val="24"/>
        </w:rPr>
        <w:t xml:space="preserve">CPU </w:t>
      </w:r>
      <w:r w:rsidRPr="0054339E">
        <w:rPr>
          <w:rFonts w:hint="eastAsia"/>
          <w:bCs/>
          <w:sz w:val="24"/>
        </w:rPr>
        <w:t>需满足双核且主频</w:t>
      </w:r>
      <w:r w:rsidRPr="0054339E">
        <w:rPr>
          <w:rFonts w:hint="eastAsia"/>
          <w:bCs/>
          <w:sz w:val="24"/>
        </w:rPr>
        <w:t xml:space="preserve"> 2.0GHz </w:t>
      </w:r>
      <w:r w:rsidRPr="0054339E">
        <w:rPr>
          <w:rFonts w:hint="eastAsia"/>
          <w:bCs/>
          <w:sz w:val="24"/>
        </w:rPr>
        <w:t>以上，内存不低于</w:t>
      </w:r>
      <w:r w:rsidRPr="0054339E">
        <w:rPr>
          <w:rFonts w:hint="eastAsia"/>
          <w:bCs/>
          <w:sz w:val="24"/>
        </w:rPr>
        <w:t xml:space="preserve"> 4GB RAM</w:t>
      </w:r>
      <w:r w:rsidRPr="0054339E">
        <w:rPr>
          <w:rFonts w:hint="eastAsia"/>
          <w:bCs/>
          <w:sz w:val="24"/>
        </w:rPr>
        <w:t>，硬盘需预留</w:t>
      </w:r>
      <w:r w:rsidRPr="0054339E">
        <w:rPr>
          <w:rFonts w:hint="eastAsia"/>
          <w:bCs/>
          <w:sz w:val="24"/>
        </w:rPr>
        <w:t xml:space="preserve"> 50GB </w:t>
      </w:r>
      <w:r w:rsidRPr="0054339E">
        <w:rPr>
          <w:rFonts w:hint="eastAsia"/>
          <w:bCs/>
          <w:sz w:val="24"/>
        </w:rPr>
        <w:t>以上可用存储空间，网络带宽保障</w:t>
      </w:r>
      <w:r w:rsidRPr="0054339E">
        <w:rPr>
          <w:rFonts w:hint="eastAsia"/>
          <w:bCs/>
          <w:sz w:val="24"/>
        </w:rPr>
        <w:t xml:space="preserve"> 100Mbps </w:t>
      </w:r>
      <w:r w:rsidRPr="0054339E">
        <w:rPr>
          <w:rFonts w:hint="eastAsia"/>
          <w:bCs/>
          <w:sz w:val="24"/>
        </w:rPr>
        <w:t>以上即可满足系统基础运行需求，该配置标准适配小型部署场景、开发测试环境或低并发的业务场景，能够在控制硬件成本的前提下，保障系统核心功能的正常落地。</w:t>
      </w:r>
    </w:p>
    <w:p w14:paraId="7C922A2E" w14:textId="654F32DF" w:rsidR="00306402" w:rsidRPr="0054339E" w:rsidRDefault="003423B5" w:rsidP="0054339E">
      <w:pPr>
        <w:spacing w:line="360" w:lineRule="auto"/>
        <w:ind w:firstLineChars="200" w:firstLine="480"/>
        <w:rPr>
          <w:bCs/>
          <w:sz w:val="24"/>
        </w:rPr>
      </w:pPr>
      <w:r w:rsidRPr="0054339E">
        <w:rPr>
          <w:rFonts w:hint="eastAsia"/>
          <w:bCs/>
          <w:sz w:val="24"/>
        </w:rPr>
        <w:t>针对生产环境、高并发业务场景或对系统响应效率有较高要求的部署场景，</w:t>
      </w:r>
      <w:r w:rsidRPr="0054339E">
        <w:rPr>
          <w:rFonts w:hint="eastAsia"/>
          <w:bCs/>
          <w:sz w:val="24"/>
        </w:rPr>
        <w:lastRenderedPageBreak/>
        <w:t>本系统制定了推荐配置标准：</w:t>
      </w:r>
      <w:r w:rsidRPr="0054339E">
        <w:rPr>
          <w:rFonts w:hint="eastAsia"/>
          <w:bCs/>
          <w:sz w:val="24"/>
        </w:rPr>
        <w:t xml:space="preserve">CPU </w:t>
      </w:r>
      <w:r w:rsidRPr="0054339E">
        <w:rPr>
          <w:rFonts w:hint="eastAsia"/>
          <w:bCs/>
          <w:sz w:val="24"/>
        </w:rPr>
        <w:t>采用四核且主频</w:t>
      </w:r>
      <w:r w:rsidRPr="0054339E">
        <w:rPr>
          <w:rFonts w:hint="eastAsia"/>
          <w:bCs/>
          <w:sz w:val="24"/>
        </w:rPr>
        <w:t xml:space="preserve"> 2.5GHz </w:t>
      </w:r>
      <w:r w:rsidRPr="0054339E">
        <w:rPr>
          <w:rFonts w:hint="eastAsia"/>
          <w:bCs/>
          <w:sz w:val="24"/>
        </w:rPr>
        <w:t>以上的规格，以提升系统的多任务处理能力；内存配置</w:t>
      </w:r>
      <w:r w:rsidRPr="0054339E">
        <w:rPr>
          <w:rFonts w:hint="eastAsia"/>
          <w:bCs/>
          <w:sz w:val="24"/>
        </w:rPr>
        <w:t xml:space="preserve"> 8GB RAM </w:t>
      </w:r>
      <w:r w:rsidRPr="0054339E">
        <w:rPr>
          <w:rFonts w:hint="eastAsia"/>
          <w:bCs/>
          <w:sz w:val="24"/>
        </w:rPr>
        <w:t>以上，满足大内存占用场景下的系统稳定性；硬盘选用</w:t>
      </w:r>
      <w:r w:rsidRPr="0054339E">
        <w:rPr>
          <w:rFonts w:hint="eastAsia"/>
          <w:bCs/>
          <w:sz w:val="24"/>
        </w:rPr>
        <w:t xml:space="preserve"> 100GB </w:t>
      </w:r>
      <w:r w:rsidRPr="0054339E">
        <w:rPr>
          <w:rFonts w:hint="eastAsia"/>
          <w:bCs/>
          <w:sz w:val="24"/>
        </w:rPr>
        <w:t>以上的</w:t>
      </w:r>
      <w:r w:rsidRPr="0054339E">
        <w:rPr>
          <w:rFonts w:hint="eastAsia"/>
          <w:bCs/>
          <w:sz w:val="24"/>
        </w:rPr>
        <w:t xml:space="preserve"> SSD </w:t>
      </w:r>
      <w:r w:rsidRPr="0054339E">
        <w:rPr>
          <w:rFonts w:hint="eastAsia"/>
          <w:bCs/>
          <w:sz w:val="24"/>
        </w:rPr>
        <w:t>存储介质，相较于传统机械硬盘，</w:t>
      </w:r>
      <w:r w:rsidRPr="0054339E">
        <w:rPr>
          <w:rFonts w:hint="eastAsia"/>
          <w:bCs/>
          <w:sz w:val="24"/>
        </w:rPr>
        <w:t xml:space="preserve">SSD </w:t>
      </w:r>
      <w:r w:rsidRPr="0054339E">
        <w:rPr>
          <w:rFonts w:hint="eastAsia"/>
          <w:bCs/>
          <w:sz w:val="24"/>
        </w:rPr>
        <w:t>可显著提升数据读写速度，优化系统响应效率；网络带宽提升至</w:t>
      </w:r>
      <w:r w:rsidRPr="0054339E">
        <w:rPr>
          <w:rFonts w:hint="eastAsia"/>
          <w:bCs/>
          <w:sz w:val="24"/>
        </w:rPr>
        <w:t xml:space="preserve"> 1Gbps </w:t>
      </w:r>
      <w:r w:rsidRPr="0054339E">
        <w:rPr>
          <w:rFonts w:hint="eastAsia"/>
          <w:bCs/>
          <w:sz w:val="24"/>
        </w:rPr>
        <w:t>以上，保障大规模数据传输、高并发访问场景下的网络传输稳定性，该配置标准能够充分释放系统性能，适配企业级的业务运行需求。</w:t>
      </w:r>
    </w:p>
    <w:p w14:paraId="194F0E6B" w14:textId="33A8EA8B" w:rsidR="002F5D4D" w:rsidRDefault="002F5D4D" w:rsidP="002F5D4D">
      <w:pPr>
        <w:pStyle w:val="3"/>
        <w:spacing w:before="120"/>
      </w:pPr>
      <w:r>
        <w:rPr>
          <w:rFonts w:hint="eastAsia"/>
        </w:rPr>
        <w:t>客户端硬件环境</w:t>
      </w:r>
    </w:p>
    <w:p w14:paraId="644C1101" w14:textId="77777777" w:rsidR="0007596F" w:rsidRPr="0007596F" w:rsidRDefault="0007596F" w:rsidP="0007596F">
      <w:pPr>
        <w:spacing w:line="360" w:lineRule="auto"/>
        <w:ind w:firstLineChars="200" w:firstLine="480"/>
        <w:rPr>
          <w:bCs/>
          <w:sz w:val="24"/>
        </w:rPr>
      </w:pPr>
      <w:r w:rsidRPr="0007596F">
        <w:rPr>
          <w:bCs/>
          <w:sz w:val="24"/>
        </w:rPr>
        <w:t>本系统针对终端使用场景制定了明确的客户端硬件与软件环境要求，既保障用户端操作的流畅性，也适配不同操作系统下的主流浏览器环境，确保系统交互体验的一致性与稳定性。</w:t>
      </w:r>
    </w:p>
    <w:p w14:paraId="55353FB5" w14:textId="77777777" w:rsidR="0007596F" w:rsidRPr="0007596F" w:rsidRDefault="0007596F" w:rsidP="0007596F">
      <w:pPr>
        <w:spacing w:line="360" w:lineRule="auto"/>
        <w:ind w:firstLineChars="200" w:firstLine="480"/>
        <w:rPr>
          <w:bCs/>
          <w:sz w:val="24"/>
        </w:rPr>
      </w:pPr>
      <w:r w:rsidRPr="0007596F">
        <w:rPr>
          <w:bCs/>
          <w:sz w:val="24"/>
        </w:rPr>
        <w:t>在客户端硬件配置层面，核心硬件指标明确了基础运行门槛：</w:t>
      </w:r>
      <w:r w:rsidRPr="0007596F">
        <w:rPr>
          <w:bCs/>
          <w:sz w:val="24"/>
        </w:rPr>
        <w:t xml:space="preserve">CPU </w:t>
      </w:r>
      <w:r w:rsidRPr="0007596F">
        <w:rPr>
          <w:bCs/>
          <w:sz w:val="24"/>
        </w:rPr>
        <w:t>需满足双核且主频</w:t>
      </w:r>
      <w:r w:rsidRPr="0007596F">
        <w:rPr>
          <w:bCs/>
          <w:sz w:val="24"/>
        </w:rPr>
        <w:t xml:space="preserve"> 1.5GHz </w:t>
      </w:r>
      <w:r w:rsidRPr="0007596F">
        <w:rPr>
          <w:bCs/>
          <w:sz w:val="24"/>
        </w:rPr>
        <w:t>以上，能够支撑系统前端页面的渲染、交互逻辑处理等基础运算需求；内存配置不低于</w:t>
      </w:r>
      <w:r w:rsidRPr="0007596F">
        <w:rPr>
          <w:bCs/>
          <w:sz w:val="24"/>
        </w:rPr>
        <w:t xml:space="preserve"> 4GB RAM</w:t>
      </w:r>
      <w:r w:rsidRPr="0007596F">
        <w:rPr>
          <w:bCs/>
          <w:sz w:val="24"/>
        </w:rPr>
        <w:t>，可避免因内存资源不足导致的页面卡顿、响应延迟等问题；显示器分辨率要求达到</w:t>
      </w:r>
      <w:r w:rsidRPr="0007596F">
        <w:rPr>
          <w:bCs/>
          <w:sz w:val="24"/>
        </w:rPr>
        <w:t xml:space="preserve"> 1920×1080 </w:t>
      </w:r>
      <w:r w:rsidRPr="0007596F">
        <w:rPr>
          <w:bCs/>
          <w:sz w:val="24"/>
        </w:rPr>
        <w:t>及以上，该分辨率为主流高清显示规格，能够完整呈现系统界面的各类功能模块与数据展示内容，保障用户操作时的视觉清晰度与交互便捷性，适配日常办公场景下的终端设备配置。</w:t>
      </w:r>
    </w:p>
    <w:p w14:paraId="445D5DDA" w14:textId="5BBD4B3C" w:rsidR="00306402" w:rsidRPr="0007596F" w:rsidRDefault="0007596F" w:rsidP="0007596F">
      <w:pPr>
        <w:spacing w:line="360" w:lineRule="auto"/>
        <w:ind w:firstLineChars="200" w:firstLine="480"/>
        <w:rPr>
          <w:bCs/>
          <w:sz w:val="24"/>
        </w:rPr>
      </w:pPr>
      <w:r w:rsidRPr="0007596F">
        <w:rPr>
          <w:bCs/>
          <w:sz w:val="24"/>
        </w:rPr>
        <w:t>在客户端软件环境层面，系统对访问浏览器进行了版本规范，支持</w:t>
      </w:r>
      <w:r w:rsidRPr="0007596F">
        <w:rPr>
          <w:bCs/>
          <w:sz w:val="24"/>
        </w:rPr>
        <w:t xml:space="preserve"> Chrome 90 </w:t>
      </w:r>
      <w:r w:rsidRPr="0007596F">
        <w:rPr>
          <w:bCs/>
          <w:sz w:val="24"/>
        </w:rPr>
        <w:t>及以上版本、</w:t>
      </w:r>
      <w:r w:rsidRPr="0007596F">
        <w:rPr>
          <w:bCs/>
          <w:sz w:val="24"/>
        </w:rPr>
        <w:t xml:space="preserve">Firefox 88 </w:t>
      </w:r>
      <w:r w:rsidRPr="0007596F">
        <w:rPr>
          <w:bCs/>
          <w:sz w:val="24"/>
        </w:rPr>
        <w:t>及以上版本、</w:t>
      </w:r>
      <w:r w:rsidRPr="0007596F">
        <w:rPr>
          <w:bCs/>
          <w:sz w:val="24"/>
        </w:rPr>
        <w:t xml:space="preserve">Edge 90 </w:t>
      </w:r>
      <w:r w:rsidRPr="0007596F">
        <w:rPr>
          <w:bCs/>
          <w:sz w:val="24"/>
        </w:rPr>
        <w:t>及以上版本、</w:t>
      </w:r>
      <w:r w:rsidRPr="0007596F">
        <w:rPr>
          <w:bCs/>
          <w:sz w:val="24"/>
        </w:rPr>
        <w:t xml:space="preserve">Safari 14 </w:t>
      </w:r>
      <w:r w:rsidRPr="0007596F">
        <w:rPr>
          <w:bCs/>
          <w:sz w:val="24"/>
        </w:rPr>
        <w:t>及以上版本。上述浏览器版本均已适配现代前端开发标准，能够兼容系统所采用的前端技术框架与交互特性，避免因浏览器版本过低导致的页面兼容问题、功能异常等情况，同时覆盖</w:t>
      </w:r>
      <w:r w:rsidRPr="0007596F">
        <w:rPr>
          <w:bCs/>
          <w:sz w:val="24"/>
        </w:rPr>
        <w:t xml:space="preserve"> Windows</w:t>
      </w:r>
      <w:r w:rsidRPr="0007596F">
        <w:rPr>
          <w:bCs/>
          <w:sz w:val="24"/>
        </w:rPr>
        <w:t>、</w:t>
      </w:r>
      <w:r w:rsidRPr="0007596F">
        <w:rPr>
          <w:bCs/>
          <w:sz w:val="24"/>
        </w:rPr>
        <w:t xml:space="preserve">macOS </w:t>
      </w:r>
      <w:r w:rsidRPr="0007596F">
        <w:rPr>
          <w:bCs/>
          <w:sz w:val="24"/>
        </w:rPr>
        <w:t>等不同操作系统下的主流浏览器类型，满足不同用户的使用习惯，保障跨终端访问的兼容性。</w:t>
      </w:r>
    </w:p>
    <w:p w14:paraId="4C9AB24F" w14:textId="49698172" w:rsidR="002F5D4D" w:rsidRDefault="002F5D4D" w:rsidP="002F5D4D">
      <w:pPr>
        <w:pStyle w:val="3"/>
        <w:spacing w:before="120"/>
      </w:pPr>
      <w:r>
        <w:rPr>
          <w:rFonts w:hint="eastAsia"/>
        </w:rPr>
        <w:t>软件环境</w:t>
      </w:r>
    </w:p>
    <w:p w14:paraId="315C3940" w14:textId="45B8A765" w:rsidR="003423B5" w:rsidRPr="0054339E" w:rsidRDefault="003423B5" w:rsidP="0054339E">
      <w:pPr>
        <w:spacing w:line="360" w:lineRule="auto"/>
        <w:ind w:firstLineChars="200" w:firstLine="480"/>
        <w:rPr>
          <w:bCs/>
          <w:sz w:val="24"/>
        </w:rPr>
      </w:pPr>
      <w:r w:rsidRPr="0054339E">
        <w:rPr>
          <w:bCs/>
          <w:sz w:val="24"/>
        </w:rPr>
        <w:t>本系统针对终端使用场景制定了明确的客户端硬件与软件环境要求，既保障用户端操作的流畅性，也适配不同操作系统下的主流浏览器环境，确保系统交互体验的一致性与稳定性。</w:t>
      </w:r>
    </w:p>
    <w:p w14:paraId="3A0D0785" w14:textId="77777777" w:rsidR="003423B5" w:rsidRPr="003423B5" w:rsidRDefault="003423B5" w:rsidP="0054339E">
      <w:pPr>
        <w:spacing w:line="360" w:lineRule="auto"/>
        <w:ind w:firstLineChars="200" w:firstLine="480"/>
        <w:rPr>
          <w:bCs/>
          <w:sz w:val="24"/>
        </w:rPr>
      </w:pPr>
      <w:r w:rsidRPr="003423B5">
        <w:rPr>
          <w:bCs/>
          <w:sz w:val="24"/>
        </w:rPr>
        <w:t>在客户端硬件配置层面，核心硬件指标明确了基础运行门槛：</w:t>
      </w:r>
      <w:r w:rsidRPr="003423B5">
        <w:rPr>
          <w:bCs/>
          <w:sz w:val="24"/>
        </w:rPr>
        <w:t xml:space="preserve">CPU </w:t>
      </w:r>
      <w:r w:rsidRPr="003423B5">
        <w:rPr>
          <w:bCs/>
          <w:sz w:val="24"/>
        </w:rPr>
        <w:t>需满足双核且主频</w:t>
      </w:r>
      <w:r w:rsidRPr="003423B5">
        <w:rPr>
          <w:bCs/>
          <w:sz w:val="24"/>
        </w:rPr>
        <w:t xml:space="preserve"> 1.5GHz </w:t>
      </w:r>
      <w:r w:rsidRPr="003423B5">
        <w:rPr>
          <w:bCs/>
          <w:sz w:val="24"/>
        </w:rPr>
        <w:t>以上，能够支撑系统前端页面的渲染、交互逻辑处理等基础运算需求；内存配置不低于</w:t>
      </w:r>
      <w:r w:rsidRPr="003423B5">
        <w:rPr>
          <w:bCs/>
          <w:sz w:val="24"/>
        </w:rPr>
        <w:t xml:space="preserve"> 4GB RAM</w:t>
      </w:r>
      <w:r w:rsidRPr="003423B5">
        <w:rPr>
          <w:bCs/>
          <w:sz w:val="24"/>
        </w:rPr>
        <w:t>，可避免因内存资源不足导致的页面卡顿、</w:t>
      </w:r>
      <w:r w:rsidRPr="003423B5">
        <w:rPr>
          <w:bCs/>
          <w:sz w:val="24"/>
        </w:rPr>
        <w:lastRenderedPageBreak/>
        <w:t>响应延迟等问题；显示器分辨率要求达到</w:t>
      </w:r>
      <w:r w:rsidRPr="003423B5">
        <w:rPr>
          <w:bCs/>
          <w:sz w:val="24"/>
        </w:rPr>
        <w:t xml:space="preserve"> 1920×1080 </w:t>
      </w:r>
      <w:r w:rsidRPr="003423B5">
        <w:rPr>
          <w:bCs/>
          <w:sz w:val="24"/>
        </w:rPr>
        <w:t>及以上，该分辨率为主流高清显示规格，能够完整呈现系统界面的各类功能模块与数据展示内容，保障用户操作时的视觉清晰度与交互便捷性，适配日常办公场景下的终端设备配置。</w:t>
      </w:r>
    </w:p>
    <w:p w14:paraId="20E646CB" w14:textId="77777777" w:rsidR="003423B5" w:rsidRPr="003423B5" w:rsidRDefault="003423B5" w:rsidP="0054339E">
      <w:pPr>
        <w:spacing w:line="360" w:lineRule="auto"/>
        <w:ind w:firstLineChars="200" w:firstLine="480"/>
        <w:rPr>
          <w:bCs/>
          <w:sz w:val="24"/>
        </w:rPr>
      </w:pPr>
      <w:r w:rsidRPr="003423B5">
        <w:rPr>
          <w:bCs/>
          <w:sz w:val="24"/>
        </w:rPr>
        <w:t>在客户端软件环境层面，系统对访问浏览器进行了版本规范，支持</w:t>
      </w:r>
      <w:r w:rsidRPr="003423B5">
        <w:rPr>
          <w:bCs/>
          <w:sz w:val="24"/>
        </w:rPr>
        <w:t xml:space="preserve"> Chrome 90 </w:t>
      </w:r>
      <w:r w:rsidRPr="003423B5">
        <w:rPr>
          <w:bCs/>
          <w:sz w:val="24"/>
        </w:rPr>
        <w:t>及以上版本、</w:t>
      </w:r>
      <w:r w:rsidRPr="003423B5">
        <w:rPr>
          <w:bCs/>
          <w:sz w:val="24"/>
        </w:rPr>
        <w:t xml:space="preserve">Firefox 88 </w:t>
      </w:r>
      <w:r w:rsidRPr="003423B5">
        <w:rPr>
          <w:bCs/>
          <w:sz w:val="24"/>
        </w:rPr>
        <w:t>及以上版本、</w:t>
      </w:r>
      <w:r w:rsidRPr="003423B5">
        <w:rPr>
          <w:bCs/>
          <w:sz w:val="24"/>
        </w:rPr>
        <w:t xml:space="preserve">Edge 90 </w:t>
      </w:r>
      <w:r w:rsidRPr="003423B5">
        <w:rPr>
          <w:bCs/>
          <w:sz w:val="24"/>
        </w:rPr>
        <w:t>及以上版本、</w:t>
      </w:r>
      <w:r w:rsidRPr="003423B5">
        <w:rPr>
          <w:bCs/>
          <w:sz w:val="24"/>
        </w:rPr>
        <w:t xml:space="preserve">Safari 14 </w:t>
      </w:r>
      <w:r w:rsidRPr="003423B5">
        <w:rPr>
          <w:bCs/>
          <w:sz w:val="24"/>
        </w:rPr>
        <w:t>及以上版本。上述浏览器版本均已适配现代前端开发标准，能够兼容系统所采用的前端技术框架与交互特性，避免因浏览器版本过低导致的页面兼容问题、功能异常等情况，同时覆盖</w:t>
      </w:r>
      <w:r w:rsidRPr="003423B5">
        <w:rPr>
          <w:bCs/>
          <w:sz w:val="24"/>
        </w:rPr>
        <w:t xml:space="preserve"> Windows</w:t>
      </w:r>
      <w:r w:rsidRPr="003423B5">
        <w:rPr>
          <w:bCs/>
          <w:sz w:val="24"/>
        </w:rPr>
        <w:t>、</w:t>
      </w:r>
      <w:r w:rsidRPr="003423B5">
        <w:rPr>
          <w:bCs/>
          <w:sz w:val="24"/>
        </w:rPr>
        <w:t xml:space="preserve">macOS </w:t>
      </w:r>
      <w:r w:rsidRPr="003423B5">
        <w:rPr>
          <w:bCs/>
          <w:sz w:val="24"/>
        </w:rPr>
        <w:t>等不同操作系统下的主流浏览器类型，满足不同用户的使用习惯，保障跨终端访问的兼容性。</w:t>
      </w:r>
    </w:p>
    <w:p w14:paraId="70ABF930" w14:textId="480D6A6D" w:rsidR="00306402" w:rsidRPr="00306402" w:rsidRDefault="00306402" w:rsidP="00306402"/>
    <w:p w14:paraId="2B72C315" w14:textId="091BEB33" w:rsidR="002F5D4D" w:rsidRDefault="002F5D4D" w:rsidP="002F5D4D">
      <w:pPr>
        <w:pStyle w:val="2"/>
        <w:spacing w:before="240" w:after="120"/>
      </w:pPr>
      <w:r>
        <w:rPr>
          <w:rFonts w:hint="eastAsia"/>
        </w:rPr>
        <w:t>后端技术栈</w:t>
      </w:r>
    </w:p>
    <w:p w14:paraId="0E1F5C38" w14:textId="460D88B9" w:rsidR="002F5D4D" w:rsidRDefault="002F5D4D" w:rsidP="002F5D4D">
      <w:pPr>
        <w:pStyle w:val="3"/>
        <w:spacing w:before="120"/>
      </w:pPr>
      <w:r>
        <w:rPr>
          <w:rFonts w:hint="eastAsia"/>
        </w:rPr>
        <w:t>核心框架</w:t>
      </w:r>
    </w:p>
    <w:p w14:paraId="43DE44DB" w14:textId="77777777" w:rsidR="003423B5" w:rsidRPr="0054339E" w:rsidRDefault="003423B5" w:rsidP="0054339E">
      <w:pPr>
        <w:spacing w:line="360" w:lineRule="auto"/>
        <w:ind w:firstLineChars="200" w:firstLine="480"/>
        <w:rPr>
          <w:bCs/>
          <w:sz w:val="24"/>
        </w:rPr>
      </w:pPr>
      <w:r w:rsidRPr="0054339E">
        <w:rPr>
          <w:rFonts w:hint="eastAsia"/>
          <w:bCs/>
          <w:sz w:val="24"/>
        </w:rPr>
        <w:t>本系统后端核心开发框架采用</w:t>
      </w:r>
      <w:r w:rsidRPr="0054339E">
        <w:rPr>
          <w:rFonts w:hint="eastAsia"/>
          <w:bCs/>
          <w:sz w:val="24"/>
        </w:rPr>
        <w:t xml:space="preserve"> Spring Boot 3.1.5 </w:t>
      </w:r>
      <w:r w:rsidRPr="0054339E">
        <w:rPr>
          <w:rFonts w:hint="eastAsia"/>
          <w:bCs/>
          <w:sz w:val="24"/>
        </w:rPr>
        <w:t>与</w:t>
      </w:r>
      <w:r w:rsidRPr="0054339E">
        <w:rPr>
          <w:rFonts w:hint="eastAsia"/>
          <w:bCs/>
          <w:sz w:val="24"/>
        </w:rPr>
        <w:t xml:space="preserve"> Spring Framework 6.0 </w:t>
      </w:r>
      <w:r w:rsidRPr="0054339E">
        <w:rPr>
          <w:rFonts w:hint="eastAsia"/>
          <w:bCs/>
          <w:sz w:val="24"/>
        </w:rPr>
        <w:t>组合体系，两款框架均为</w:t>
      </w:r>
      <w:r w:rsidRPr="0054339E">
        <w:rPr>
          <w:rFonts w:hint="eastAsia"/>
          <w:bCs/>
          <w:sz w:val="24"/>
        </w:rPr>
        <w:t xml:space="preserve"> Spring </w:t>
      </w:r>
      <w:r w:rsidRPr="0054339E">
        <w:rPr>
          <w:rFonts w:hint="eastAsia"/>
          <w:bCs/>
          <w:sz w:val="24"/>
        </w:rPr>
        <w:t>生态的核心组件，适配</w:t>
      </w:r>
      <w:r w:rsidRPr="0054339E">
        <w:rPr>
          <w:rFonts w:hint="eastAsia"/>
          <w:bCs/>
          <w:sz w:val="24"/>
        </w:rPr>
        <w:t xml:space="preserve"> Java 17 </w:t>
      </w:r>
      <w:r w:rsidRPr="0054339E">
        <w:rPr>
          <w:rFonts w:hint="eastAsia"/>
          <w:bCs/>
          <w:sz w:val="24"/>
        </w:rPr>
        <w:t>的技术规范，为系统提供了轻量化、高性能且易扩展的开发与运行基础。</w:t>
      </w:r>
    </w:p>
    <w:p w14:paraId="41045954" w14:textId="77777777" w:rsidR="003423B5" w:rsidRPr="0054339E" w:rsidRDefault="003423B5" w:rsidP="0054339E">
      <w:pPr>
        <w:spacing w:line="360" w:lineRule="auto"/>
        <w:ind w:firstLineChars="200" w:firstLine="480"/>
        <w:rPr>
          <w:bCs/>
          <w:sz w:val="24"/>
        </w:rPr>
      </w:pPr>
      <w:r w:rsidRPr="0054339E">
        <w:rPr>
          <w:rFonts w:hint="eastAsia"/>
          <w:bCs/>
          <w:sz w:val="24"/>
        </w:rPr>
        <w:t xml:space="preserve">Spring Boot 3.1.5 </w:t>
      </w:r>
      <w:r w:rsidRPr="0054339E">
        <w:rPr>
          <w:rFonts w:hint="eastAsia"/>
          <w:bCs/>
          <w:sz w:val="24"/>
        </w:rPr>
        <w:t>作为基于</w:t>
      </w:r>
      <w:r w:rsidRPr="0054339E">
        <w:rPr>
          <w:rFonts w:hint="eastAsia"/>
          <w:bCs/>
          <w:sz w:val="24"/>
        </w:rPr>
        <w:t xml:space="preserve"> Spring </w:t>
      </w:r>
      <w:r w:rsidRPr="0054339E">
        <w:rPr>
          <w:rFonts w:hint="eastAsia"/>
          <w:bCs/>
          <w:sz w:val="24"/>
        </w:rPr>
        <w:t>框架的快速开发脚手架，是经过生产环境验证的稳定版本，全面兼容系统所采用的</w:t>
      </w:r>
      <w:r w:rsidRPr="0054339E">
        <w:rPr>
          <w:rFonts w:hint="eastAsia"/>
          <w:bCs/>
          <w:sz w:val="24"/>
        </w:rPr>
        <w:t xml:space="preserve"> JDK 17 </w:t>
      </w:r>
      <w:r w:rsidRPr="0054339E">
        <w:rPr>
          <w:rFonts w:hint="eastAsia"/>
          <w:bCs/>
          <w:sz w:val="24"/>
        </w:rPr>
        <w:t>运行环境，其核心特性为系统开发与部署提供了关键支撑：一是自动配置机制，可根据项目依赖自动完成框架层面的配置，大幅减少手动配置工作量；二是起步依赖（</w:t>
      </w:r>
      <w:r w:rsidRPr="0054339E">
        <w:rPr>
          <w:rFonts w:hint="eastAsia"/>
          <w:bCs/>
          <w:sz w:val="24"/>
        </w:rPr>
        <w:t>Starter</w:t>
      </w:r>
      <w:r w:rsidRPr="0054339E">
        <w:rPr>
          <w:rFonts w:hint="eastAsia"/>
          <w:bCs/>
          <w:sz w:val="24"/>
        </w:rPr>
        <w:t>）设计，将常用功能模块的依赖进行封装，开发者可通过简单引入依赖实现功能集成，简化项目依赖管理；三是内嵌</w:t>
      </w:r>
      <w:r w:rsidRPr="0054339E">
        <w:rPr>
          <w:rFonts w:hint="eastAsia"/>
          <w:bCs/>
          <w:sz w:val="24"/>
        </w:rPr>
        <w:t xml:space="preserve"> Tomcat 10 </w:t>
      </w:r>
      <w:r w:rsidRPr="0054339E">
        <w:rPr>
          <w:rFonts w:hint="eastAsia"/>
          <w:bCs/>
          <w:sz w:val="24"/>
        </w:rPr>
        <w:t>服务器，无需额外部署应用服务器即可运行项目，显著简化了系统的部署流程，降低了环境适配成本。</w:t>
      </w:r>
    </w:p>
    <w:p w14:paraId="6EB0A931" w14:textId="43937E11" w:rsidR="00306402" w:rsidRPr="0054339E" w:rsidRDefault="003423B5" w:rsidP="0054339E">
      <w:pPr>
        <w:spacing w:line="360" w:lineRule="auto"/>
        <w:ind w:firstLineChars="200" w:firstLine="480"/>
        <w:rPr>
          <w:bCs/>
          <w:sz w:val="24"/>
        </w:rPr>
      </w:pPr>
      <w:r w:rsidRPr="0054339E">
        <w:rPr>
          <w:rFonts w:hint="eastAsia"/>
          <w:bCs/>
          <w:sz w:val="24"/>
        </w:rPr>
        <w:t xml:space="preserve">Spring Framework 6.0 </w:t>
      </w:r>
      <w:r w:rsidRPr="0054339E">
        <w:rPr>
          <w:rFonts w:hint="eastAsia"/>
          <w:bCs/>
          <w:sz w:val="24"/>
        </w:rPr>
        <w:t>作为</w:t>
      </w:r>
      <w:r w:rsidRPr="0054339E">
        <w:rPr>
          <w:rFonts w:hint="eastAsia"/>
          <w:bCs/>
          <w:sz w:val="24"/>
        </w:rPr>
        <w:t xml:space="preserve"> Spring </w:t>
      </w:r>
      <w:r w:rsidRPr="0054339E">
        <w:rPr>
          <w:rFonts w:hint="eastAsia"/>
          <w:bCs/>
          <w:sz w:val="24"/>
        </w:rPr>
        <w:t>生态的基础核心框架，为系统提供了底层技术支撑，其核心能力覆盖系统开发的关键环节：首先是</w:t>
      </w:r>
      <w:r w:rsidRPr="0054339E">
        <w:rPr>
          <w:rFonts w:hint="eastAsia"/>
          <w:bCs/>
          <w:sz w:val="24"/>
        </w:rPr>
        <w:t xml:space="preserve"> IoC</w:t>
      </w:r>
      <w:r w:rsidRPr="0054339E">
        <w:rPr>
          <w:rFonts w:hint="eastAsia"/>
          <w:bCs/>
          <w:sz w:val="24"/>
        </w:rPr>
        <w:t>（控制反转）容器，作为框架的核心组件，可统一管理业务</w:t>
      </w:r>
      <w:r w:rsidRPr="0054339E">
        <w:rPr>
          <w:rFonts w:hint="eastAsia"/>
          <w:bCs/>
          <w:sz w:val="24"/>
        </w:rPr>
        <w:t xml:space="preserve"> Bean </w:t>
      </w:r>
      <w:r w:rsidRPr="0054339E">
        <w:rPr>
          <w:rFonts w:hint="eastAsia"/>
          <w:bCs/>
          <w:sz w:val="24"/>
        </w:rPr>
        <w:t>的生命周期，并实现依赖注入，降低代码间的耦合度，提升系统的可维护性；其次是</w:t>
      </w:r>
      <w:r w:rsidRPr="0054339E">
        <w:rPr>
          <w:rFonts w:hint="eastAsia"/>
          <w:bCs/>
          <w:sz w:val="24"/>
        </w:rPr>
        <w:t xml:space="preserve"> AOP</w:t>
      </w:r>
      <w:r w:rsidRPr="0054339E">
        <w:rPr>
          <w:rFonts w:hint="eastAsia"/>
          <w:bCs/>
          <w:sz w:val="24"/>
        </w:rPr>
        <w:t>（面向切面编程）特性，支持将日志记录、权限控制、事务管理等非核心业务逻辑与核心业务代码解耦，提升代码的模块化程度；再者是</w:t>
      </w:r>
      <w:r w:rsidRPr="0054339E">
        <w:rPr>
          <w:rFonts w:hint="eastAsia"/>
          <w:bCs/>
          <w:sz w:val="24"/>
        </w:rPr>
        <w:t xml:space="preserve"> Spring MVC </w:t>
      </w:r>
      <w:r w:rsidRPr="0054339E">
        <w:rPr>
          <w:rFonts w:hint="eastAsia"/>
          <w:bCs/>
          <w:sz w:val="24"/>
        </w:rPr>
        <w:t>模块，基于该模块可快速构建符合</w:t>
      </w:r>
      <w:r w:rsidRPr="0054339E">
        <w:rPr>
          <w:rFonts w:hint="eastAsia"/>
          <w:bCs/>
          <w:sz w:val="24"/>
        </w:rPr>
        <w:t xml:space="preserve"> RESTful </w:t>
      </w:r>
      <w:r w:rsidRPr="0054339E">
        <w:rPr>
          <w:rFonts w:hint="eastAsia"/>
          <w:bCs/>
          <w:sz w:val="24"/>
        </w:rPr>
        <w:t>风格的</w:t>
      </w:r>
      <w:r w:rsidRPr="0054339E">
        <w:rPr>
          <w:rFonts w:hint="eastAsia"/>
          <w:bCs/>
          <w:sz w:val="24"/>
        </w:rPr>
        <w:t xml:space="preserve"> API </w:t>
      </w:r>
      <w:r w:rsidRPr="0054339E">
        <w:rPr>
          <w:rFonts w:hint="eastAsia"/>
          <w:bCs/>
          <w:sz w:val="24"/>
        </w:rPr>
        <w:t>接口，满足前后端分离架构下的数据交互需求；此外，</w:t>
      </w:r>
      <w:r w:rsidRPr="0054339E">
        <w:rPr>
          <w:rFonts w:hint="eastAsia"/>
          <w:bCs/>
          <w:sz w:val="24"/>
        </w:rPr>
        <w:t xml:space="preserve">Spring Security </w:t>
      </w:r>
      <w:r w:rsidRPr="0054339E">
        <w:rPr>
          <w:rFonts w:hint="eastAsia"/>
          <w:bCs/>
          <w:sz w:val="24"/>
        </w:rPr>
        <w:t>组件为系统提供了完整的安全解决方案，可实现用户认证、授权</w:t>
      </w:r>
      <w:r w:rsidRPr="0054339E">
        <w:rPr>
          <w:rFonts w:hint="eastAsia"/>
          <w:bCs/>
          <w:sz w:val="24"/>
        </w:rPr>
        <w:lastRenderedPageBreak/>
        <w:t>管理、接口访问控制等安全功能，保障系统的数据安全与访问安全</w:t>
      </w:r>
    </w:p>
    <w:p w14:paraId="7278261E" w14:textId="76B3F733" w:rsidR="002F5D4D" w:rsidRDefault="002F5D4D" w:rsidP="002F5D4D">
      <w:pPr>
        <w:pStyle w:val="3"/>
        <w:spacing w:before="120"/>
      </w:pPr>
      <w:r>
        <w:rPr>
          <w:rFonts w:hint="eastAsia"/>
        </w:rPr>
        <w:t>持久层框架</w:t>
      </w:r>
    </w:p>
    <w:p w14:paraId="73506EE4" w14:textId="60D6E4B5" w:rsidR="00306402" w:rsidRPr="0054339E" w:rsidRDefault="003423B5" w:rsidP="0054339E">
      <w:pPr>
        <w:spacing w:line="360" w:lineRule="auto"/>
        <w:ind w:firstLineChars="200" w:firstLine="480"/>
        <w:rPr>
          <w:bCs/>
          <w:sz w:val="24"/>
        </w:rPr>
      </w:pPr>
      <w:r w:rsidRPr="0054339E">
        <w:rPr>
          <w:bCs/>
          <w:sz w:val="24"/>
        </w:rPr>
        <w:t>本系统持久层采用</w:t>
      </w:r>
      <w:r w:rsidRPr="0054339E">
        <w:rPr>
          <w:bCs/>
          <w:sz w:val="24"/>
        </w:rPr>
        <w:t xml:space="preserve"> MyBatis Plus 3.5.7 </w:t>
      </w:r>
      <w:r w:rsidRPr="0054339E">
        <w:rPr>
          <w:bCs/>
          <w:sz w:val="24"/>
        </w:rPr>
        <w:t>作为核心操作框架，该框架是基于</w:t>
      </w:r>
      <w:r w:rsidRPr="0054339E">
        <w:rPr>
          <w:bCs/>
          <w:sz w:val="24"/>
        </w:rPr>
        <w:t xml:space="preserve"> MyBatis </w:t>
      </w:r>
      <w:r w:rsidRPr="0054339E">
        <w:rPr>
          <w:bCs/>
          <w:sz w:val="24"/>
        </w:rPr>
        <w:t>的轻量化增强工具，遵循</w:t>
      </w:r>
      <w:r w:rsidRPr="0054339E">
        <w:rPr>
          <w:bCs/>
          <w:sz w:val="24"/>
        </w:rPr>
        <w:t xml:space="preserve"> “</w:t>
      </w:r>
      <w:r w:rsidRPr="0054339E">
        <w:rPr>
          <w:bCs/>
          <w:sz w:val="24"/>
        </w:rPr>
        <w:t>只做增强、不做改变</w:t>
      </w:r>
      <w:r w:rsidRPr="0054339E">
        <w:rPr>
          <w:bCs/>
          <w:sz w:val="24"/>
        </w:rPr>
        <w:t xml:space="preserve">” </w:t>
      </w:r>
      <w:r w:rsidRPr="0054339E">
        <w:rPr>
          <w:bCs/>
          <w:sz w:val="24"/>
        </w:rPr>
        <w:t>的设计原则，在兼容</w:t>
      </w:r>
      <w:r w:rsidRPr="0054339E">
        <w:rPr>
          <w:bCs/>
          <w:sz w:val="24"/>
        </w:rPr>
        <w:t xml:space="preserve"> MyBatis </w:t>
      </w:r>
      <w:r w:rsidRPr="0054339E">
        <w:rPr>
          <w:bCs/>
          <w:sz w:val="24"/>
        </w:rPr>
        <w:t>原有功能的基础上，大幅简化了数据库操作的开发成本。其核心特性为数据层开发提供了关键支撑：内置通用</w:t>
      </w:r>
      <w:r w:rsidRPr="0054339E">
        <w:rPr>
          <w:bCs/>
          <w:sz w:val="24"/>
        </w:rPr>
        <w:t xml:space="preserve"> Mapper </w:t>
      </w:r>
      <w:r w:rsidRPr="0054339E">
        <w:rPr>
          <w:bCs/>
          <w:sz w:val="24"/>
        </w:rPr>
        <w:t>组件，开发者无需编写</w:t>
      </w:r>
      <w:r w:rsidRPr="0054339E">
        <w:rPr>
          <w:bCs/>
          <w:sz w:val="24"/>
        </w:rPr>
        <w:t xml:space="preserve"> XML </w:t>
      </w:r>
      <w:r w:rsidRPr="0054339E">
        <w:rPr>
          <w:bCs/>
          <w:sz w:val="24"/>
        </w:rPr>
        <w:t>映射文件即可完成数据的增删改查（</w:t>
      </w:r>
      <w:r w:rsidRPr="0054339E">
        <w:rPr>
          <w:bCs/>
          <w:sz w:val="24"/>
        </w:rPr>
        <w:t>CRUD</w:t>
      </w:r>
      <w:r w:rsidRPr="0054339E">
        <w:rPr>
          <w:bCs/>
          <w:sz w:val="24"/>
        </w:rPr>
        <w:t>）基础操作，提升开发效率；支持</w:t>
      </w:r>
      <w:r w:rsidRPr="0054339E">
        <w:rPr>
          <w:bCs/>
          <w:sz w:val="24"/>
        </w:rPr>
        <w:t xml:space="preserve"> Lambda </w:t>
      </w:r>
      <w:r w:rsidRPr="0054339E">
        <w:rPr>
          <w:bCs/>
          <w:sz w:val="24"/>
        </w:rPr>
        <w:t>表达式查询方式，通过类型安全的语法避免传统字符串拼接查询带来的语法错误；内置分页插件，可快速实现分页查询功能，无需手动编写分页</w:t>
      </w:r>
      <w:r w:rsidRPr="0054339E">
        <w:rPr>
          <w:bCs/>
          <w:sz w:val="24"/>
        </w:rPr>
        <w:t xml:space="preserve"> SQL</w:t>
      </w:r>
      <w:r w:rsidRPr="0054339E">
        <w:rPr>
          <w:bCs/>
          <w:sz w:val="24"/>
        </w:rPr>
        <w:t>；同时集成了自动填充、逻辑删除、乐观锁等实用功能，覆盖了业务开发中常见的数据操作场景，进一步降低了重复编码工作量。</w:t>
      </w:r>
    </w:p>
    <w:p w14:paraId="5C6BD1E3" w14:textId="04F10A1D" w:rsidR="002F5D4D" w:rsidRDefault="002F5D4D" w:rsidP="002F5D4D">
      <w:pPr>
        <w:pStyle w:val="3"/>
        <w:spacing w:before="120"/>
      </w:pPr>
      <w:r>
        <w:rPr>
          <w:rFonts w:hint="eastAsia"/>
        </w:rPr>
        <w:t>数据库</w:t>
      </w:r>
    </w:p>
    <w:p w14:paraId="7C5FCE5E" w14:textId="30939868" w:rsidR="00AE5243" w:rsidRPr="0054339E" w:rsidRDefault="003423B5" w:rsidP="0054339E">
      <w:pPr>
        <w:spacing w:line="360" w:lineRule="auto"/>
        <w:ind w:firstLineChars="200" w:firstLine="480"/>
        <w:rPr>
          <w:bCs/>
          <w:sz w:val="24"/>
        </w:rPr>
      </w:pPr>
      <w:r w:rsidRPr="0054339E">
        <w:rPr>
          <w:bCs/>
          <w:sz w:val="24"/>
        </w:rPr>
        <w:t>系统核心数据存储采用</w:t>
      </w:r>
      <w:r w:rsidRPr="0054339E">
        <w:rPr>
          <w:bCs/>
          <w:sz w:val="24"/>
        </w:rPr>
        <w:t xml:space="preserve"> MySQL 8.0 </w:t>
      </w:r>
      <w:r w:rsidRPr="0054339E">
        <w:rPr>
          <w:bCs/>
          <w:sz w:val="24"/>
        </w:rPr>
        <w:t>开源关系型数据库，该版本具备稳定可靠的运行性能，符合企业级应用的数据存储需求。</w:t>
      </w:r>
      <w:r w:rsidRPr="0054339E">
        <w:rPr>
          <w:bCs/>
          <w:sz w:val="24"/>
        </w:rPr>
        <w:t xml:space="preserve">MySQL 8.0 </w:t>
      </w:r>
      <w:r w:rsidRPr="0054339E">
        <w:rPr>
          <w:bCs/>
          <w:sz w:val="24"/>
        </w:rPr>
        <w:t>原生支持事务处理、外键约束、存储过程等核心关系型数据库特性，能够保障数据的一致性与完整性；默认采用</w:t>
      </w:r>
      <w:r w:rsidRPr="0054339E">
        <w:rPr>
          <w:bCs/>
          <w:sz w:val="24"/>
        </w:rPr>
        <w:t xml:space="preserve"> InnoDB </w:t>
      </w:r>
      <w:r w:rsidRPr="0054339E">
        <w:rPr>
          <w:bCs/>
          <w:sz w:val="24"/>
        </w:rPr>
        <w:t>存储引擎，全面支持</w:t>
      </w:r>
      <w:r w:rsidRPr="0054339E">
        <w:rPr>
          <w:bCs/>
          <w:sz w:val="24"/>
        </w:rPr>
        <w:t xml:space="preserve"> ACID</w:t>
      </w:r>
      <w:r w:rsidRPr="0054339E">
        <w:rPr>
          <w:bCs/>
          <w:sz w:val="24"/>
        </w:rPr>
        <w:t>（原子性、一致性、隔离性、持久性）事务特性，可满足业务场景中对事务安全的核心要求；字符集统一配置为</w:t>
      </w:r>
      <w:r w:rsidRPr="0054339E">
        <w:rPr>
          <w:bCs/>
          <w:sz w:val="24"/>
        </w:rPr>
        <w:t xml:space="preserve"> utf8mb4</w:t>
      </w:r>
      <w:r w:rsidRPr="0054339E">
        <w:rPr>
          <w:bCs/>
          <w:sz w:val="24"/>
        </w:rPr>
        <w:t>，相较于传统</w:t>
      </w:r>
      <w:r w:rsidRPr="0054339E">
        <w:rPr>
          <w:bCs/>
          <w:sz w:val="24"/>
        </w:rPr>
        <w:t xml:space="preserve"> utf8 </w:t>
      </w:r>
      <w:r w:rsidRPr="0054339E">
        <w:rPr>
          <w:bCs/>
          <w:sz w:val="24"/>
        </w:rPr>
        <w:t>字符集，可完整支持</w:t>
      </w:r>
      <w:r w:rsidRPr="0054339E">
        <w:rPr>
          <w:bCs/>
          <w:sz w:val="24"/>
        </w:rPr>
        <w:t xml:space="preserve"> Unicode </w:t>
      </w:r>
      <w:r w:rsidRPr="0054339E">
        <w:rPr>
          <w:bCs/>
          <w:sz w:val="24"/>
        </w:rPr>
        <w:t>字符集，包括</w:t>
      </w:r>
      <w:r w:rsidRPr="0054339E">
        <w:rPr>
          <w:bCs/>
          <w:sz w:val="24"/>
        </w:rPr>
        <w:t xml:space="preserve"> emoji </w:t>
      </w:r>
      <w:r w:rsidRPr="0054339E">
        <w:rPr>
          <w:bCs/>
          <w:sz w:val="24"/>
        </w:rPr>
        <w:t>表情、特殊符号等，避免因字符编码问题导致的数据存储异常。</w:t>
      </w:r>
    </w:p>
    <w:p w14:paraId="4375BD17" w14:textId="1D39F597" w:rsidR="002F5D4D" w:rsidRDefault="002F5D4D" w:rsidP="002F5D4D">
      <w:pPr>
        <w:pStyle w:val="3"/>
        <w:spacing w:before="120"/>
      </w:pPr>
      <w:r>
        <w:rPr>
          <w:rFonts w:hint="eastAsia"/>
        </w:rPr>
        <w:t>缓存与中间件</w:t>
      </w:r>
    </w:p>
    <w:p w14:paraId="09BB20EB" w14:textId="168F22DD" w:rsidR="00AE5243" w:rsidRPr="0054339E" w:rsidRDefault="003423B5" w:rsidP="0054339E">
      <w:pPr>
        <w:spacing w:line="360" w:lineRule="auto"/>
        <w:ind w:firstLineChars="200" w:firstLine="480"/>
        <w:rPr>
          <w:bCs/>
          <w:sz w:val="24"/>
        </w:rPr>
      </w:pPr>
      <w:r w:rsidRPr="0054339E">
        <w:rPr>
          <w:bCs/>
          <w:sz w:val="24"/>
        </w:rPr>
        <w:t>系统缓存层选用</w:t>
      </w:r>
      <w:r w:rsidRPr="0054339E">
        <w:rPr>
          <w:bCs/>
          <w:sz w:val="24"/>
        </w:rPr>
        <w:t xml:space="preserve"> Redis 6.0 </w:t>
      </w:r>
      <w:r w:rsidRPr="0054339E">
        <w:rPr>
          <w:bCs/>
          <w:sz w:val="24"/>
        </w:rPr>
        <w:t>及以上版本作为高性能键值对存储中间件，其基于内存的存储特性赋予了极高的数据读写效率，可有效缓解数据库访问压力。</w:t>
      </w:r>
      <w:r w:rsidRPr="0054339E">
        <w:rPr>
          <w:bCs/>
          <w:sz w:val="24"/>
        </w:rPr>
        <w:t xml:space="preserve">Redis </w:t>
      </w:r>
      <w:r w:rsidRPr="0054339E">
        <w:rPr>
          <w:bCs/>
          <w:sz w:val="24"/>
        </w:rPr>
        <w:t>支持</w:t>
      </w:r>
      <w:r w:rsidRPr="0054339E">
        <w:rPr>
          <w:bCs/>
          <w:sz w:val="24"/>
        </w:rPr>
        <w:t xml:space="preserve"> String</w:t>
      </w:r>
      <w:r w:rsidRPr="0054339E">
        <w:rPr>
          <w:bCs/>
          <w:sz w:val="24"/>
        </w:rPr>
        <w:t>、</w:t>
      </w:r>
      <w:r w:rsidRPr="0054339E">
        <w:rPr>
          <w:bCs/>
          <w:sz w:val="24"/>
        </w:rPr>
        <w:t>Hash</w:t>
      </w:r>
      <w:r w:rsidRPr="0054339E">
        <w:rPr>
          <w:bCs/>
          <w:sz w:val="24"/>
        </w:rPr>
        <w:t>、</w:t>
      </w:r>
      <w:r w:rsidRPr="0054339E">
        <w:rPr>
          <w:bCs/>
          <w:sz w:val="24"/>
        </w:rPr>
        <w:t>List</w:t>
      </w:r>
      <w:r w:rsidRPr="0054339E">
        <w:rPr>
          <w:bCs/>
          <w:sz w:val="24"/>
        </w:rPr>
        <w:t>、</w:t>
      </w:r>
      <w:r w:rsidRPr="0054339E">
        <w:rPr>
          <w:bCs/>
          <w:sz w:val="24"/>
        </w:rPr>
        <w:t>Set</w:t>
      </w:r>
      <w:r w:rsidRPr="0054339E">
        <w:rPr>
          <w:bCs/>
          <w:sz w:val="24"/>
        </w:rPr>
        <w:t>、</w:t>
      </w:r>
      <w:r w:rsidRPr="0054339E">
        <w:rPr>
          <w:bCs/>
          <w:sz w:val="24"/>
        </w:rPr>
        <w:t xml:space="preserve">ZSet </w:t>
      </w:r>
      <w:r w:rsidRPr="0054339E">
        <w:rPr>
          <w:bCs/>
          <w:sz w:val="24"/>
        </w:rPr>
        <w:t>等多种数据结构，能够适配不同业务场景的缓存需求，具体应用场景包括：用户权限信息缓存，减少权限校验时的数据库查询次数；</w:t>
      </w:r>
      <w:r w:rsidRPr="0054339E">
        <w:rPr>
          <w:bCs/>
          <w:sz w:val="24"/>
        </w:rPr>
        <w:t xml:space="preserve">Token </w:t>
      </w:r>
      <w:r w:rsidRPr="0054339E">
        <w:rPr>
          <w:bCs/>
          <w:sz w:val="24"/>
        </w:rPr>
        <w:t>黑名单存储，快速校验失效</w:t>
      </w:r>
      <w:r w:rsidRPr="0054339E">
        <w:rPr>
          <w:bCs/>
          <w:sz w:val="24"/>
        </w:rPr>
        <w:t xml:space="preserve"> Token</w:t>
      </w:r>
      <w:r w:rsidRPr="0054339E">
        <w:rPr>
          <w:bCs/>
          <w:sz w:val="24"/>
        </w:rPr>
        <w:t>；会话管理，实现分布式场景下的用户会话共享；热点数据缓存，对高频访问的业务数据进行缓存，提升系统响应速度。</w:t>
      </w:r>
    </w:p>
    <w:p w14:paraId="3D284B49" w14:textId="042BAB89" w:rsidR="002F5D4D" w:rsidRDefault="002F5D4D" w:rsidP="002F5D4D">
      <w:pPr>
        <w:pStyle w:val="3"/>
        <w:spacing w:before="120"/>
      </w:pPr>
      <w:r>
        <w:rPr>
          <w:rFonts w:hint="eastAsia"/>
        </w:rPr>
        <w:t>安全框架</w:t>
      </w:r>
    </w:p>
    <w:p w14:paraId="61DE813A" w14:textId="77777777" w:rsidR="003423B5" w:rsidRPr="0054339E" w:rsidRDefault="003423B5" w:rsidP="0054339E">
      <w:pPr>
        <w:spacing w:line="360" w:lineRule="auto"/>
        <w:ind w:firstLineChars="200" w:firstLine="480"/>
        <w:rPr>
          <w:bCs/>
          <w:sz w:val="24"/>
        </w:rPr>
      </w:pPr>
      <w:r w:rsidRPr="0054339E">
        <w:rPr>
          <w:rFonts w:hint="eastAsia"/>
          <w:bCs/>
          <w:sz w:val="24"/>
        </w:rPr>
        <w:t>系统安全管控体系以</w:t>
      </w:r>
      <w:r w:rsidRPr="0054339E">
        <w:rPr>
          <w:rFonts w:hint="eastAsia"/>
          <w:bCs/>
          <w:sz w:val="24"/>
        </w:rPr>
        <w:t xml:space="preserve"> Spring Security 6.1 </w:t>
      </w:r>
      <w:r w:rsidRPr="0054339E">
        <w:rPr>
          <w:rFonts w:hint="eastAsia"/>
          <w:bCs/>
          <w:sz w:val="24"/>
        </w:rPr>
        <w:t>为核心框架，该框架提供了完整的</w:t>
      </w:r>
      <w:r w:rsidRPr="0054339E">
        <w:rPr>
          <w:rFonts w:hint="eastAsia"/>
          <w:bCs/>
          <w:sz w:val="24"/>
        </w:rPr>
        <w:lastRenderedPageBreak/>
        <w:t>认证（</w:t>
      </w:r>
      <w:r w:rsidRPr="0054339E">
        <w:rPr>
          <w:rFonts w:hint="eastAsia"/>
          <w:bCs/>
          <w:sz w:val="24"/>
        </w:rPr>
        <w:t>Authentication</w:t>
      </w:r>
      <w:r w:rsidRPr="0054339E">
        <w:rPr>
          <w:rFonts w:hint="eastAsia"/>
          <w:bCs/>
          <w:sz w:val="24"/>
        </w:rPr>
        <w:t>）与授权（</w:t>
      </w:r>
      <w:r w:rsidRPr="0054339E">
        <w:rPr>
          <w:rFonts w:hint="eastAsia"/>
          <w:bCs/>
          <w:sz w:val="24"/>
        </w:rPr>
        <w:t>Authorization</w:t>
      </w:r>
      <w:r w:rsidRPr="0054339E">
        <w:rPr>
          <w:rFonts w:hint="eastAsia"/>
          <w:bCs/>
          <w:sz w:val="24"/>
        </w:rPr>
        <w:t>）解决方案，覆盖系统访问安全的全流程。其核心能力包括：支持表单登录、</w:t>
      </w:r>
      <w:r w:rsidRPr="0054339E">
        <w:rPr>
          <w:rFonts w:hint="eastAsia"/>
          <w:bCs/>
          <w:sz w:val="24"/>
        </w:rPr>
        <w:t>HTTP Basic</w:t>
      </w:r>
      <w:r w:rsidRPr="0054339E">
        <w:rPr>
          <w:rFonts w:hint="eastAsia"/>
          <w:bCs/>
          <w:sz w:val="24"/>
        </w:rPr>
        <w:t>、</w:t>
      </w:r>
      <w:r w:rsidRPr="0054339E">
        <w:rPr>
          <w:rFonts w:hint="eastAsia"/>
          <w:bCs/>
          <w:sz w:val="24"/>
        </w:rPr>
        <w:t xml:space="preserve">OAuth2 </w:t>
      </w:r>
      <w:r w:rsidRPr="0054339E">
        <w:rPr>
          <w:rFonts w:hint="eastAsia"/>
          <w:bCs/>
          <w:sz w:val="24"/>
        </w:rPr>
        <w:t>等多种认证方式，适配不同场景的身份验证需求；可与</w:t>
      </w:r>
      <w:r w:rsidRPr="0054339E">
        <w:rPr>
          <w:rFonts w:hint="eastAsia"/>
          <w:bCs/>
          <w:sz w:val="24"/>
        </w:rPr>
        <w:t xml:space="preserve"> JWT</w:t>
      </w:r>
      <w:r w:rsidRPr="0054339E">
        <w:rPr>
          <w:rFonts w:hint="eastAsia"/>
          <w:bCs/>
          <w:sz w:val="24"/>
        </w:rPr>
        <w:t>（</w:t>
      </w:r>
      <w:r w:rsidRPr="0054339E">
        <w:rPr>
          <w:rFonts w:hint="eastAsia"/>
          <w:bCs/>
          <w:sz w:val="24"/>
        </w:rPr>
        <w:t>JSON Web Token</w:t>
      </w:r>
      <w:r w:rsidRPr="0054339E">
        <w:rPr>
          <w:rFonts w:hint="eastAsia"/>
          <w:bCs/>
          <w:sz w:val="24"/>
        </w:rPr>
        <w:t>）无缝集成，实现无状态认证模式，适配分布式部署架构；支持基于</w:t>
      </w:r>
      <w:r w:rsidRPr="0054339E">
        <w:rPr>
          <w:rFonts w:hint="eastAsia"/>
          <w:bCs/>
          <w:sz w:val="24"/>
        </w:rPr>
        <w:t xml:space="preserve"> @PreAuthorize </w:t>
      </w:r>
      <w:r w:rsidRPr="0054339E">
        <w:rPr>
          <w:rFonts w:hint="eastAsia"/>
          <w:bCs/>
          <w:sz w:val="24"/>
        </w:rPr>
        <w:t>注解的方法级别权限控制，可精细化管控接口与方法的访问权限。</w:t>
      </w:r>
    </w:p>
    <w:p w14:paraId="32CD9A52" w14:textId="058DEC59" w:rsidR="00AE5243" w:rsidRPr="00AE5243" w:rsidRDefault="003423B5" w:rsidP="0054339E">
      <w:pPr>
        <w:spacing w:line="360" w:lineRule="auto"/>
        <w:ind w:firstLineChars="200" w:firstLine="480"/>
      </w:pPr>
      <w:r w:rsidRPr="0054339E">
        <w:rPr>
          <w:rFonts w:hint="eastAsia"/>
          <w:bCs/>
          <w:sz w:val="24"/>
        </w:rPr>
        <w:t>在</w:t>
      </w:r>
      <w:r w:rsidRPr="0054339E">
        <w:rPr>
          <w:rFonts w:hint="eastAsia"/>
          <w:bCs/>
          <w:sz w:val="24"/>
        </w:rPr>
        <w:t xml:space="preserve"> JWT </w:t>
      </w:r>
      <w:r w:rsidRPr="0054339E">
        <w:rPr>
          <w:rFonts w:hint="eastAsia"/>
          <w:bCs/>
          <w:sz w:val="24"/>
        </w:rPr>
        <w:t>实现层面，系统采用</w:t>
      </w:r>
      <w:r w:rsidRPr="0054339E">
        <w:rPr>
          <w:rFonts w:hint="eastAsia"/>
          <w:bCs/>
          <w:sz w:val="24"/>
        </w:rPr>
        <w:t xml:space="preserve"> jjwt 0.12.5 </w:t>
      </w:r>
      <w:r w:rsidRPr="0054339E">
        <w:rPr>
          <w:rFonts w:hint="eastAsia"/>
          <w:bCs/>
          <w:sz w:val="24"/>
        </w:rPr>
        <w:t>作为</w:t>
      </w:r>
      <w:r w:rsidRPr="0054339E">
        <w:rPr>
          <w:rFonts w:hint="eastAsia"/>
          <w:bCs/>
          <w:sz w:val="24"/>
        </w:rPr>
        <w:t xml:space="preserve"> Java </w:t>
      </w:r>
      <w:r w:rsidRPr="0054339E">
        <w:rPr>
          <w:rFonts w:hint="eastAsia"/>
          <w:bCs/>
          <w:sz w:val="24"/>
        </w:rPr>
        <w:t>端</w:t>
      </w:r>
      <w:r w:rsidRPr="0054339E">
        <w:rPr>
          <w:rFonts w:hint="eastAsia"/>
          <w:bCs/>
          <w:sz w:val="24"/>
        </w:rPr>
        <w:t xml:space="preserve"> JWT </w:t>
      </w:r>
      <w:r w:rsidRPr="0054339E">
        <w:rPr>
          <w:rFonts w:hint="eastAsia"/>
          <w:bCs/>
          <w:sz w:val="24"/>
        </w:rPr>
        <w:t>处理库，该库提供了便捷的</w:t>
      </w:r>
      <w:r w:rsidRPr="0054339E">
        <w:rPr>
          <w:rFonts w:hint="eastAsia"/>
          <w:bCs/>
          <w:sz w:val="24"/>
        </w:rPr>
        <w:t xml:space="preserve"> Token </w:t>
      </w:r>
      <w:r w:rsidRPr="0054339E">
        <w:rPr>
          <w:rFonts w:hint="eastAsia"/>
          <w:bCs/>
          <w:sz w:val="24"/>
        </w:rPr>
        <w:t>生成与验证能力。</w:t>
      </w:r>
      <w:r w:rsidRPr="0054339E">
        <w:rPr>
          <w:rFonts w:hint="eastAsia"/>
          <w:bCs/>
          <w:sz w:val="24"/>
        </w:rPr>
        <w:t xml:space="preserve">Token </w:t>
      </w:r>
      <w:r w:rsidRPr="0054339E">
        <w:rPr>
          <w:rFonts w:hint="eastAsia"/>
          <w:bCs/>
          <w:sz w:val="24"/>
        </w:rPr>
        <w:t>配置遵循标准化规范：有效期设定为</w:t>
      </w:r>
      <w:r w:rsidRPr="0054339E">
        <w:rPr>
          <w:rFonts w:hint="eastAsia"/>
          <w:bCs/>
          <w:sz w:val="24"/>
        </w:rPr>
        <w:t xml:space="preserve"> 7 </w:t>
      </w:r>
      <w:r w:rsidRPr="0054339E">
        <w:rPr>
          <w:rFonts w:hint="eastAsia"/>
          <w:bCs/>
          <w:sz w:val="24"/>
        </w:rPr>
        <w:t>天（</w:t>
      </w:r>
      <w:r w:rsidRPr="0054339E">
        <w:rPr>
          <w:rFonts w:hint="eastAsia"/>
          <w:bCs/>
          <w:sz w:val="24"/>
        </w:rPr>
        <w:t xml:space="preserve">604800 </w:t>
      </w:r>
      <w:r w:rsidRPr="0054339E">
        <w:rPr>
          <w:rFonts w:hint="eastAsia"/>
          <w:bCs/>
          <w:sz w:val="24"/>
        </w:rPr>
        <w:t>秒），兼顾安全性与用户使用体验；采用</w:t>
      </w:r>
      <w:r w:rsidRPr="0054339E">
        <w:rPr>
          <w:rFonts w:hint="eastAsia"/>
          <w:bCs/>
          <w:sz w:val="24"/>
        </w:rPr>
        <w:t xml:space="preserve"> HS256 </w:t>
      </w:r>
      <w:r w:rsidRPr="0054339E">
        <w:rPr>
          <w:rFonts w:hint="eastAsia"/>
          <w:bCs/>
          <w:sz w:val="24"/>
        </w:rPr>
        <w:t>对称加密算法进行</w:t>
      </w:r>
      <w:r w:rsidRPr="0054339E">
        <w:rPr>
          <w:rFonts w:hint="eastAsia"/>
          <w:bCs/>
          <w:sz w:val="24"/>
        </w:rPr>
        <w:t xml:space="preserve"> Token </w:t>
      </w:r>
      <w:r w:rsidRPr="0054339E">
        <w:rPr>
          <w:rFonts w:hint="eastAsia"/>
          <w:bCs/>
          <w:sz w:val="24"/>
        </w:rPr>
        <w:t>签名，保障</w:t>
      </w:r>
      <w:r w:rsidRPr="0054339E">
        <w:rPr>
          <w:rFonts w:hint="eastAsia"/>
          <w:bCs/>
          <w:sz w:val="24"/>
        </w:rPr>
        <w:t xml:space="preserve"> Token </w:t>
      </w:r>
      <w:r w:rsidRPr="0054339E">
        <w:rPr>
          <w:rFonts w:hint="eastAsia"/>
          <w:bCs/>
          <w:sz w:val="24"/>
        </w:rPr>
        <w:t>在传输与存储过程中的完整性与防篡改性，有效防止非法访问与身份伪造。</w:t>
      </w:r>
    </w:p>
    <w:p w14:paraId="7B312E8D" w14:textId="34882E3E" w:rsidR="002F5D4D" w:rsidRDefault="002F5D4D" w:rsidP="002F5D4D">
      <w:pPr>
        <w:pStyle w:val="3"/>
        <w:spacing w:before="120"/>
      </w:pPr>
      <w:r>
        <w:rPr>
          <w:rFonts w:hint="eastAsia"/>
        </w:rPr>
        <w:t>工具库</w:t>
      </w:r>
    </w:p>
    <w:p w14:paraId="23E57A8B" w14:textId="77777777" w:rsidR="003423B5" w:rsidRPr="0054339E" w:rsidRDefault="003423B5" w:rsidP="0054339E">
      <w:pPr>
        <w:spacing w:line="360" w:lineRule="auto"/>
        <w:ind w:firstLineChars="200" w:firstLine="420"/>
        <w:rPr>
          <w:bCs/>
          <w:sz w:val="24"/>
        </w:rPr>
      </w:pPr>
      <w:r>
        <w:rPr>
          <w:rFonts w:hint="eastAsia"/>
        </w:rPr>
        <w:t>本系统开发过程中集成了多款成熟的</w:t>
      </w:r>
      <w:r>
        <w:rPr>
          <w:rFonts w:hint="eastAsia"/>
        </w:rPr>
        <w:t xml:space="preserve"> Java </w:t>
      </w:r>
      <w:r>
        <w:rPr>
          <w:rFonts w:hint="eastAsia"/>
        </w:rPr>
        <w:t>工具库，旨在简化通用功能开发、减少重复编码</w:t>
      </w:r>
      <w:r w:rsidRPr="0054339E">
        <w:rPr>
          <w:rFonts w:hint="eastAsia"/>
          <w:bCs/>
          <w:sz w:val="24"/>
        </w:rPr>
        <w:t>工作量，提升整体开发效率与代码质量。</w:t>
      </w:r>
    </w:p>
    <w:p w14:paraId="359AF360" w14:textId="77777777" w:rsidR="003423B5" w:rsidRPr="0054339E" w:rsidRDefault="003423B5" w:rsidP="0054339E">
      <w:pPr>
        <w:spacing w:line="360" w:lineRule="auto"/>
        <w:ind w:firstLineChars="200" w:firstLine="480"/>
        <w:rPr>
          <w:bCs/>
          <w:sz w:val="24"/>
        </w:rPr>
      </w:pPr>
      <w:r w:rsidRPr="0054339E">
        <w:rPr>
          <w:rFonts w:hint="eastAsia"/>
          <w:bCs/>
          <w:sz w:val="24"/>
        </w:rPr>
        <w:t xml:space="preserve">Lombok </w:t>
      </w:r>
      <w:r w:rsidRPr="0054339E">
        <w:rPr>
          <w:rFonts w:hint="eastAsia"/>
          <w:bCs/>
          <w:sz w:val="24"/>
        </w:rPr>
        <w:t>作为代码简化工具，核心通过注解机制自动生成</w:t>
      </w:r>
      <w:r w:rsidRPr="0054339E">
        <w:rPr>
          <w:rFonts w:hint="eastAsia"/>
          <w:bCs/>
          <w:sz w:val="24"/>
        </w:rPr>
        <w:t xml:space="preserve"> Java </w:t>
      </w:r>
      <w:r w:rsidRPr="0054339E">
        <w:rPr>
          <w:rFonts w:hint="eastAsia"/>
          <w:bCs/>
          <w:sz w:val="24"/>
        </w:rPr>
        <w:t>类的样板代码，无需手动编写</w:t>
      </w:r>
      <w:r w:rsidRPr="0054339E">
        <w:rPr>
          <w:rFonts w:hint="eastAsia"/>
          <w:bCs/>
          <w:sz w:val="24"/>
        </w:rPr>
        <w:t xml:space="preserve"> getter</w:t>
      </w:r>
      <w:r w:rsidRPr="0054339E">
        <w:rPr>
          <w:rFonts w:hint="eastAsia"/>
          <w:bCs/>
          <w:sz w:val="24"/>
        </w:rPr>
        <w:t>、</w:t>
      </w:r>
      <w:r w:rsidRPr="0054339E">
        <w:rPr>
          <w:rFonts w:hint="eastAsia"/>
          <w:bCs/>
          <w:sz w:val="24"/>
        </w:rPr>
        <w:t>setter</w:t>
      </w:r>
      <w:r w:rsidRPr="0054339E">
        <w:rPr>
          <w:rFonts w:hint="eastAsia"/>
          <w:bCs/>
          <w:sz w:val="24"/>
        </w:rPr>
        <w:t>、</w:t>
      </w:r>
      <w:r w:rsidRPr="0054339E">
        <w:rPr>
          <w:rFonts w:hint="eastAsia"/>
          <w:bCs/>
          <w:sz w:val="24"/>
        </w:rPr>
        <w:t xml:space="preserve">toString </w:t>
      </w:r>
      <w:r w:rsidRPr="0054339E">
        <w:rPr>
          <w:rFonts w:hint="eastAsia"/>
          <w:bCs/>
          <w:sz w:val="24"/>
        </w:rPr>
        <w:t>等通用方法，常用注解包括</w:t>
      </w:r>
      <w:r w:rsidRPr="0054339E">
        <w:rPr>
          <w:rFonts w:hint="eastAsia"/>
          <w:bCs/>
          <w:sz w:val="24"/>
        </w:rPr>
        <w:t xml:space="preserve"> @Data</w:t>
      </w:r>
      <w:r w:rsidRPr="0054339E">
        <w:rPr>
          <w:rFonts w:hint="eastAsia"/>
          <w:bCs/>
          <w:sz w:val="24"/>
        </w:rPr>
        <w:t>（整合</w:t>
      </w:r>
      <w:r w:rsidRPr="0054339E">
        <w:rPr>
          <w:rFonts w:hint="eastAsia"/>
          <w:bCs/>
          <w:sz w:val="24"/>
        </w:rPr>
        <w:t xml:space="preserve"> getter</w:t>
      </w:r>
      <w:r w:rsidRPr="0054339E">
        <w:rPr>
          <w:rFonts w:hint="eastAsia"/>
          <w:bCs/>
          <w:sz w:val="24"/>
        </w:rPr>
        <w:t>、</w:t>
      </w:r>
      <w:r w:rsidRPr="0054339E">
        <w:rPr>
          <w:rFonts w:hint="eastAsia"/>
          <w:bCs/>
          <w:sz w:val="24"/>
        </w:rPr>
        <w:t>setter</w:t>
      </w:r>
      <w:r w:rsidRPr="0054339E">
        <w:rPr>
          <w:rFonts w:hint="eastAsia"/>
          <w:bCs/>
          <w:sz w:val="24"/>
        </w:rPr>
        <w:t>、</w:t>
      </w:r>
      <w:r w:rsidRPr="0054339E">
        <w:rPr>
          <w:rFonts w:hint="eastAsia"/>
          <w:bCs/>
          <w:sz w:val="24"/>
        </w:rPr>
        <w:t xml:space="preserve">toString </w:t>
      </w:r>
      <w:r w:rsidRPr="0054339E">
        <w:rPr>
          <w:rFonts w:hint="eastAsia"/>
          <w:bCs/>
          <w:sz w:val="24"/>
        </w:rPr>
        <w:t>等核心方法）、</w:t>
      </w:r>
      <w:r w:rsidRPr="0054339E">
        <w:rPr>
          <w:rFonts w:hint="eastAsia"/>
          <w:bCs/>
          <w:sz w:val="24"/>
        </w:rPr>
        <w:t>@Getter/@Setter</w:t>
      </w:r>
      <w:r w:rsidRPr="0054339E">
        <w:rPr>
          <w:rFonts w:hint="eastAsia"/>
          <w:bCs/>
          <w:sz w:val="24"/>
        </w:rPr>
        <w:t>（单独生成属性读写方法）、</w:t>
      </w:r>
      <w:r w:rsidRPr="0054339E">
        <w:rPr>
          <w:rFonts w:hint="eastAsia"/>
          <w:bCs/>
          <w:sz w:val="24"/>
        </w:rPr>
        <w:t>@Builder</w:t>
      </w:r>
      <w:r w:rsidRPr="0054339E">
        <w:rPr>
          <w:rFonts w:hint="eastAsia"/>
          <w:bCs/>
          <w:sz w:val="24"/>
        </w:rPr>
        <w:t>（构建者模式快速创建对象）、</w:t>
      </w:r>
      <w:r w:rsidRPr="0054339E">
        <w:rPr>
          <w:rFonts w:hint="eastAsia"/>
          <w:bCs/>
          <w:sz w:val="24"/>
        </w:rPr>
        <w:t>@Slf4j</w:t>
      </w:r>
      <w:r w:rsidRPr="0054339E">
        <w:rPr>
          <w:rFonts w:hint="eastAsia"/>
          <w:bCs/>
          <w:sz w:val="24"/>
        </w:rPr>
        <w:t>（自动注入日志对象），大幅精简了实体类等核心类的代码量，降低了代码维护成本。</w:t>
      </w:r>
    </w:p>
    <w:p w14:paraId="14776B4A" w14:textId="77777777" w:rsidR="003423B5" w:rsidRPr="0054339E" w:rsidRDefault="003423B5" w:rsidP="0054339E">
      <w:pPr>
        <w:spacing w:line="360" w:lineRule="auto"/>
        <w:ind w:firstLineChars="200" w:firstLine="480"/>
        <w:rPr>
          <w:bCs/>
          <w:sz w:val="24"/>
        </w:rPr>
      </w:pPr>
      <w:r w:rsidRPr="0054339E">
        <w:rPr>
          <w:rFonts w:hint="eastAsia"/>
          <w:bCs/>
          <w:sz w:val="24"/>
        </w:rPr>
        <w:t xml:space="preserve">Hutool 5.8.25 </w:t>
      </w:r>
      <w:r w:rsidRPr="0054339E">
        <w:rPr>
          <w:rFonts w:hint="eastAsia"/>
          <w:bCs/>
          <w:sz w:val="24"/>
        </w:rPr>
        <w:t>作为一站式</w:t>
      </w:r>
      <w:r w:rsidRPr="0054339E">
        <w:rPr>
          <w:rFonts w:hint="eastAsia"/>
          <w:bCs/>
          <w:sz w:val="24"/>
        </w:rPr>
        <w:t xml:space="preserve"> Java </w:t>
      </w:r>
      <w:r w:rsidRPr="0054339E">
        <w:rPr>
          <w:rFonts w:hint="eastAsia"/>
          <w:bCs/>
          <w:sz w:val="24"/>
        </w:rPr>
        <w:t>工具类库，覆盖了开发中高频使用的通用功能场景：</w:t>
      </w:r>
      <w:r w:rsidRPr="0054339E">
        <w:rPr>
          <w:rFonts w:hint="eastAsia"/>
          <w:bCs/>
          <w:sz w:val="24"/>
        </w:rPr>
        <w:t xml:space="preserve">DateUtil </w:t>
      </w:r>
      <w:r w:rsidRPr="0054339E">
        <w:rPr>
          <w:rFonts w:hint="eastAsia"/>
          <w:bCs/>
          <w:sz w:val="24"/>
        </w:rPr>
        <w:t>提供便捷的日期时间解析、格式化、计算能力；</w:t>
      </w:r>
      <w:r w:rsidRPr="0054339E">
        <w:rPr>
          <w:rFonts w:hint="eastAsia"/>
          <w:bCs/>
          <w:sz w:val="24"/>
        </w:rPr>
        <w:t xml:space="preserve">StrUtil </w:t>
      </w:r>
      <w:r w:rsidRPr="0054339E">
        <w:rPr>
          <w:rFonts w:hint="eastAsia"/>
          <w:bCs/>
          <w:sz w:val="24"/>
        </w:rPr>
        <w:t>封装了字符串判空、截取、替换等常用操作；</w:t>
      </w:r>
      <w:r w:rsidRPr="0054339E">
        <w:rPr>
          <w:rFonts w:hint="eastAsia"/>
          <w:bCs/>
          <w:sz w:val="24"/>
        </w:rPr>
        <w:t xml:space="preserve">SecureUtil </w:t>
      </w:r>
      <w:r w:rsidRPr="0054339E">
        <w:rPr>
          <w:rFonts w:hint="eastAsia"/>
          <w:bCs/>
          <w:sz w:val="24"/>
        </w:rPr>
        <w:t>集成了</w:t>
      </w:r>
      <w:r w:rsidRPr="0054339E">
        <w:rPr>
          <w:rFonts w:hint="eastAsia"/>
          <w:bCs/>
          <w:sz w:val="24"/>
        </w:rPr>
        <w:t xml:space="preserve"> MD5</w:t>
      </w:r>
      <w:r w:rsidRPr="0054339E">
        <w:rPr>
          <w:rFonts w:hint="eastAsia"/>
          <w:bCs/>
          <w:sz w:val="24"/>
        </w:rPr>
        <w:t>、</w:t>
      </w:r>
      <w:r w:rsidRPr="0054339E">
        <w:rPr>
          <w:rFonts w:hint="eastAsia"/>
          <w:bCs/>
          <w:sz w:val="24"/>
        </w:rPr>
        <w:t>SHA</w:t>
      </w:r>
      <w:r w:rsidRPr="0054339E">
        <w:rPr>
          <w:rFonts w:hint="eastAsia"/>
          <w:bCs/>
          <w:sz w:val="24"/>
        </w:rPr>
        <w:t>、</w:t>
      </w:r>
      <w:r w:rsidRPr="0054339E">
        <w:rPr>
          <w:rFonts w:hint="eastAsia"/>
          <w:bCs/>
          <w:sz w:val="24"/>
        </w:rPr>
        <w:t xml:space="preserve">AES </w:t>
      </w:r>
      <w:r w:rsidRPr="0054339E">
        <w:rPr>
          <w:rFonts w:hint="eastAsia"/>
          <w:bCs/>
          <w:sz w:val="24"/>
        </w:rPr>
        <w:t>等多种加密解密算法，简化安全编码；</w:t>
      </w:r>
      <w:r w:rsidRPr="0054339E">
        <w:rPr>
          <w:rFonts w:hint="eastAsia"/>
          <w:bCs/>
          <w:sz w:val="24"/>
        </w:rPr>
        <w:t xml:space="preserve">HttpUtil </w:t>
      </w:r>
      <w:r w:rsidRPr="0054339E">
        <w:rPr>
          <w:rFonts w:hint="eastAsia"/>
          <w:bCs/>
          <w:sz w:val="24"/>
        </w:rPr>
        <w:t>则实现了轻量级</w:t>
      </w:r>
      <w:r w:rsidRPr="0054339E">
        <w:rPr>
          <w:rFonts w:hint="eastAsia"/>
          <w:bCs/>
          <w:sz w:val="24"/>
        </w:rPr>
        <w:t xml:space="preserve"> HTTP </w:t>
      </w:r>
      <w:r w:rsidRPr="0054339E">
        <w:rPr>
          <w:rFonts w:hint="eastAsia"/>
          <w:bCs/>
          <w:sz w:val="24"/>
        </w:rPr>
        <w:t>客户端功能，快速完成</w:t>
      </w:r>
      <w:r w:rsidRPr="0054339E">
        <w:rPr>
          <w:rFonts w:hint="eastAsia"/>
          <w:bCs/>
          <w:sz w:val="24"/>
        </w:rPr>
        <w:t xml:space="preserve"> HTTP </w:t>
      </w:r>
      <w:r w:rsidRPr="0054339E">
        <w:rPr>
          <w:rFonts w:hint="eastAsia"/>
          <w:bCs/>
          <w:sz w:val="24"/>
        </w:rPr>
        <w:t>请求的发送与响应处理。</w:t>
      </w:r>
    </w:p>
    <w:p w14:paraId="445BBF50" w14:textId="77777777" w:rsidR="003423B5" w:rsidRPr="0054339E" w:rsidRDefault="003423B5" w:rsidP="0054339E">
      <w:pPr>
        <w:spacing w:line="360" w:lineRule="auto"/>
        <w:ind w:firstLineChars="200" w:firstLine="480"/>
        <w:rPr>
          <w:bCs/>
          <w:sz w:val="24"/>
        </w:rPr>
      </w:pPr>
      <w:r w:rsidRPr="0054339E">
        <w:rPr>
          <w:rFonts w:hint="eastAsia"/>
          <w:bCs/>
          <w:sz w:val="24"/>
        </w:rPr>
        <w:t xml:space="preserve">MapStruct 1.5.5 </w:t>
      </w:r>
      <w:r w:rsidRPr="0054339E">
        <w:rPr>
          <w:rFonts w:hint="eastAsia"/>
          <w:bCs/>
          <w:sz w:val="24"/>
        </w:rPr>
        <w:t>作为</w:t>
      </w:r>
      <w:r w:rsidRPr="0054339E">
        <w:rPr>
          <w:rFonts w:hint="eastAsia"/>
          <w:bCs/>
          <w:sz w:val="24"/>
        </w:rPr>
        <w:t xml:space="preserve"> Java Bean </w:t>
      </w:r>
      <w:r w:rsidRPr="0054339E">
        <w:rPr>
          <w:rFonts w:hint="eastAsia"/>
          <w:bCs/>
          <w:sz w:val="24"/>
        </w:rPr>
        <w:t>映射框架，采用编译期生成映射代码的方式，替代传统反射式映射工具，在保证类型安全的同时提升映射性能，主要用于</w:t>
      </w:r>
      <w:r w:rsidRPr="0054339E">
        <w:rPr>
          <w:rFonts w:hint="eastAsia"/>
          <w:bCs/>
          <w:sz w:val="24"/>
        </w:rPr>
        <w:t xml:space="preserve"> Entity</w:t>
      </w:r>
      <w:r w:rsidRPr="0054339E">
        <w:rPr>
          <w:rFonts w:hint="eastAsia"/>
          <w:bCs/>
          <w:sz w:val="24"/>
        </w:rPr>
        <w:t>（实体类）、</w:t>
      </w:r>
      <w:r w:rsidRPr="0054339E">
        <w:rPr>
          <w:rFonts w:hint="eastAsia"/>
          <w:bCs/>
          <w:sz w:val="24"/>
        </w:rPr>
        <w:t>DTO</w:t>
      </w:r>
      <w:r w:rsidRPr="0054339E">
        <w:rPr>
          <w:rFonts w:hint="eastAsia"/>
          <w:bCs/>
          <w:sz w:val="24"/>
        </w:rPr>
        <w:t>（数据传输对象）、</w:t>
      </w:r>
      <w:r w:rsidRPr="0054339E">
        <w:rPr>
          <w:rFonts w:hint="eastAsia"/>
          <w:bCs/>
          <w:sz w:val="24"/>
        </w:rPr>
        <w:t>VO</w:t>
      </w:r>
      <w:r w:rsidRPr="0054339E">
        <w:rPr>
          <w:rFonts w:hint="eastAsia"/>
          <w:bCs/>
          <w:sz w:val="24"/>
        </w:rPr>
        <w:t>（视图对象）之间的属性转换，避免手动编写大量重复的对象转换代码。</w:t>
      </w:r>
    </w:p>
    <w:p w14:paraId="0A4E7233" w14:textId="757335CE" w:rsidR="00E6201E" w:rsidRPr="0054339E" w:rsidRDefault="003423B5" w:rsidP="0054339E">
      <w:pPr>
        <w:spacing w:line="360" w:lineRule="auto"/>
        <w:ind w:firstLineChars="200" w:firstLine="480"/>
        <w:rPr>
          <w:bCs/>
          <w:sz w:val="24"/>
        </w:rPr>
      </w:pPr>
      <w:r w:rsidRPr="0054339E">
        <w:rPr>
          <w:rFonts w:hint="eastAsia"/>
          <w:bCs/>
          <w:sz w:val="24"/>
        </w:rPr>
        <w:t xml:space="preserve">Apache Commons </w:t>
      </w:r>
      <w:r w:rsidRPr="0054339E">
        <w:rPr>
          <w:rFonts w:hint="eastAsia"/>
          <w:bCs/>
          <w:sz w:val="24"/>
        </w:rPr>
        <w:t>系列工具库则补充了基础功能支撑：</w:t>
      </w:r>
      <w:r w:rsidRPr="0054339E">
        <w:rPr>
          <w:rFonts w:hint="eastAsia"/>
          <w:bCs/>
          <w:sz w:val="24"/>
        </w:rPr>
        <w:t xml:space="preserve">Commons Lang3 </w:t>
      </w:r>
      <w:r w:rsidRPr="0054339E">
        <w:rPr>
          <w:rFonts w:hint="eastAsia"/>
          <w:bCs/>
          <w:sz w:val="24"/>
        </w:rPr>
        <w:t>扩展了</w:t>
      </w:r>
      <w:r w:rsidRPr="0054339E">
        <w:rPr>
          <w:rFonts w:hint="eastAsia"/>
          <w:bCs/>
          <w:sz w:val="24"/>
        </w:rPr>
        <w:t xml:space="preserve"> JDK </w:t>
      </w:r>
      <w:r w:rsidRPr="0054339E">
        <w:rPr>
          <w:rFonts w:hint="eastAsia"/>
          <w:bCs/>
          <w:sz w:val="24"/>
        </w:rPr>
        <w:t>原生的字符串、数组、日期处理能力，提供更丰富的工具方法；</w:t>
      </w:r>
      <w:r w:rsidRPr="0054339E">
        <w:rPr>
          <w:rFonts w:hint="eastAsia"/>
          <w:bCs/>
          <w:sz w:val="24"/>
        </w:rPr>
        <w:t xml:space="preserve">Commons Pool2 </w:t>
      </w:r>
      <w:r w:rsidRPr="0054339E">
        <w:rPr>
          <w:rFonts w:hint="eastAsia"/>
          <w:bCs/>
          <w:sz w:val="24"/>
        </w:rPr>
        <w:t>专注于连接池管理，为</w:t>
      </w:r>
      <w:r w:rsidRPr="0054339E">
        <w:rPr>
          <w:rFonts w:hint="eastAsia"/>
          <w:bCs/>
          <w:sz w:val="24"/>
        </w:rPr>
        <w:t xml:space="preserve"> Redis </w:t>
      </w:r>
      <w:r w:rsidRPr="0054339E">
        <w:rPr>
          <w:rFonts w:hint="eastAsia"/>
          <w:bCs/>
          <w:sz w:val="24"/>
        </w:rPr>
        <w:t>等中间件的连接提供池化管理，</w:t>
      </w:r>
      <w:r w:rsidRPr="0054339E">
        <w:rPr>
          <w:rFonts w:hint="eastAsia"/>
          <w:bCs/>
          <w:sz w:val="24"/>
        </w:rPr>
        <w:lastRenderedPageBreak/>
        <w:t>降低连接创建与销毁的性能损耗。</w:t>
      </w:r>
    </w:p>
    <w:p w14:paraId="5690D142" w14:textId="0D943D0A" w:rsidR="002F5D4D" w:rsidRDefault="002F5D4D" w:rsidP="002F5D4D">
      <w:pPr>
        <w:pStyle w:val="3"/>
        <w:spacing w:before="120"/>
      </w:pPr>
      <w:r>
        <w:rPr>
          <w:rFonts w:hint="eastAsia"/>
        </w:rPr>
        <w:t>API</w:t>
      </w:r>
      <w:r>
        <w:rPr>
          <w:rFonts w:hint="eastAsia"/>
        </w:rPr>
        <w:t>文档</w:t>
      </w:r>
    </w:p>
    <w:p w14:paraId="2D94D309" w14:textId="452C9CAA" w:rsidR="00E6201E" w:rsidRPr="0054339E" w:rsidRDefault="003423B5" w:rsidP="0054339E">
      <w:pPr>
        <w:spacing w:line="360" w:lineRule="auto"/>
        <w:ind w:firstLineChars="200" w:firstLine="480"/>
        <w:rPr>
          <w:bCs/>
          <w:sz w:val="24"/>
        </w:rPr>
      </w:pPr>
      <w:r w:rsidRPr="0054339E">
        <w:rPr>
          <w:bCs/>
          <w:sz w:val="24"/>
        </w:rPr>
        <w:t>系统采用</w:t>
      </w:r>
      <w:r w:rsidRPr="0054339E">
        <w:rPr>
          <w:bCs/>
          <w:sz w:val="24"/>
        </w:rPr>
        <w:t xml:space="preserve"> SpringDoc OpenAPI 2.2.0</w:t>
      </w:r>
      <w:r w:rsidRPr="0054339E">
        <w:rPr>
          <w:bCs/>
          <w:sz w:val="24"/>
        </w:rPr>
        <w:t>（兼容</w:t>
      </w:r>
      <w:r w:rsidRPr="0054339E">
        <w:rPr>
          <w:bCs/>
          <w:sz w:val="24"/>
        </w:rPr>
        <w:t xml:space="preserve"> Swagger 3</w:t>
      </w:r>
      <w:r w:rsidRPr="0054339E">
        <w:rPr>
          <w:bCs/>
          <w:sz w:val="24"/>
        </w:rPr>
        <w:t>）作为</w:t>
      </w:r>
      <w:r w:rsidRPr="0054339E">
        <w:rPr>
          <w:bCs/>
          <w:sz w:val="24"/>
        </w:rPr>
        <w:t xml:space="preserve"> API </w:t>
      </w:r>
      <w:r w:rsidRPr="0054339E">
        <w:rPr>
          <w:bCs/>
          <w:sz w:val="24"/>
        </w:rPr>
        <w:t>文档管理工具，实现</w:t>
      </w:r>
      <w:r w:rsidRPr="0054339E">
        <w:rPr>
          <w:bCs/>
          <w:sz w:val="24"/>
        </w:rPr>
        <w:t xml:space="preserve"> RESTful API </w:t>
      </w:r>
      <w:r w:rsidRPr="0054339E">
        <w:rPr>
          <w:bCs/>
          <w:sz w:val="24"/>
        </w:rPr>
        <w:t>文档的自动化生成与可视化管理。该工具可基于代码注解自动解析接口信息，生成标准化的</w:t>
      </w:r>
      <w:r w:rsidRPr="0054339E">
        <w:rPr>
          <w:bCs/>
          <w:sz w:val="24"/>
        </w:rPr>
        <w:t xml:space="preserve"> API </w:t>
      </w:r>
      <w:r w:rsidRPr="0054339E">
        <w:rPr>
          <w:bCs/>
          <w:sz w:val="24"/>
        </w:rPr>
        <w:t>文档，无需手动编写与维护；提供交互式的</w:t>
      </w:r>
      <w:r w:rsidRPr="0054339E">
        <w:rPr>
          <w:bCs/>
          <w:sz w:val="24"/>
        </w:rPr>
        <w:t xml:space="preserve"> API </w:t>
      </w:r>
      <w:r w:rsidRPr="0054339E">
        <w:rPr>
          <w:bCs/>
          <w:sz w:val="24"/>
        </w:rPr>
        <w:t>测试界面，开发者可直接在界面中发起接口请求，验证接口功能与返回结果；支持通过</w:t>
      </w:r>
      <w:r w:rsidRPr="0054339E">
        <w:rPr>
          <w:bCs/>
          <w:sz w:val="24"/>
        </w:rPr>
        <w:t xml:space="preserve"> @Operation</w:t>
      </w:r>
      <w:r w:rsidRPr="0054339E">
        <w:rPr>
          <w:bCs/>
          <w:sz w:val="24"/>
        </w:rPr>
        <w:t>、</w:t>
      </w:r>
      <w:r w:rsidRPr="0054339E">
        <w:rPr>
          <w:bCs/>
          <w:sz w:val="24"/>
        </w:rPr>
        <w:t xml:space="preserve">@Parameter </w:t>
      </w:r>
      <w:r w:rsidRPr="0054339E">
        <w:rPr>
          <w:bCs/>
          <w:sz w:val="24"/>
        </w:rPr>
        <w:t>等注解增强文档信息，补充接口描述、参数说明、响应状态码等内容，提升文档的可读性与实用性。系统</w:t>
      </w:r>
      <w:r w:rsidRPr="0054339E">
        <w:rPr>
          <w:bCs/>
          <w:sz w:val="24"/>
        </w:rPr>
        <w:t xml:space="preserve"> API </w:t>
      </w:r>
      <w:r w:rsidRPr="0054339E">
        <w:rPr>
          <w:bCs/>
          <w:sz w:val="24"/>
        </w:rPr>
        <w:t>文档的默认访问地址为</w:t>
      </w:r>
      <w:hyperlink r:id="rId21" w:tgtFrame="_blank" w:history="1">
        <w:r w:rsidRPr="0054339E">
          <w:rPr>
            <w:bCs/>
            <w:sz w:val="24"/>
          </w:rPr>
          <w:t>http://localhost:8080/api/swagger-ui.html</w:t>
        </w:r>
      </w:hyperlink>
      <w:r w:rsidRPr="0054339E">
        <w:rPr>
          <w:bCs/>
          <w:sz w:val="24"/>
        </w:rPr>
        <w:t>，便于开发、测试人员快速查阅与调试接口。</w:t>
      </w:r>
    </w:p>
    <w:p w14:paraId="28D0C8FE" w14:textId="68E535D3" w:rsidR="002F5D4D" w:rsidRDefault="002F5D4D" w:rsidP="002F5D4D">
      <w:pPr>
        <w:pStyle w:val="3"/>
        <w:spacing w:before="120"/>
      </w:pPr>
      <w:r>
        <w:rPr>
          <w:rFonts w:hint="eastAsia"/>
        </w:rPr>
        <w:t>其他组件</w:t>
      </w:r>
    </w:p>
    <w:p w14:paraId="5188A0AE" w14:textId="406BF88E" w:rsidR="003423B5" w:rsidRPr="0054339E" w:rsidRDefault="003423B5" w:rsidP="0054339E">
      <w:pPr>
        <w:spacing w:line="360" w:lineRule="auto"/>
        <w:ind w:firstLineChars="200" w:firstLine="480"/>
        <w:rPr>
          <w:bCs/>
          <w:sz w:val="24"/>
        </w:rPr>
      </w:pPr>
      <w:r w:rsidRPr="0054339E">
        <w:rPr>
          <w:bCs/>
          <w:sz w:val="24"/>
        </w:rPr>
        <w:t xml:space="preserve">Apache POI 5.2.5 </w:t>
      </w:r>
      <w:r w:rsidRPr="0054339E">
        <w:rPr>
          <w:bCs/>
          <w:sz w:val="24"/>
        </w:rPr>
        <w:t>作为</w:t>
      </w:r>
      <w:r w:rsidRPr="0054339E">
        <w:rPr>
          <w:bCs/>
          <w:sz w:val="24"/>
        </w:rPr>
        <w:t xml:space="preserve"> Office </w:t>
      </w:r>
      <w:r w:rsidRPr="0054339E">
        <w:rPr>
          <w:bCs/>
          <w:sz w:val="24"/>
        </w:rPr>
        <w:t>文档处理组件，为系统提供了</w:t>
      </w:r>
      <w:r w:rsidRPr="0054339E">
        <w:rPr>
          <w:bCs/>
          <w:sz w:val="24"/>
        </w:rPr>
        <w:t xml:space="preserve"> Microsoft Office </w:t>
      </w:r>
      <w:r w:rsidRPr="0054339E">
        <w:rPr>
          <w:bCs/>
          <w:sz w:val="24"/>
        </w:rPr>
        <w:t>格式文档的读写能力，核心应用于</w:t>
      </w:r>
      <w:r w:rsidRPr="0054339E">
        <w:rPr>
          <w:bCs/>
          <w:sz w:val="24"/>
        </w:rPr>
        <w:t xml:space="preserve"> Excel </w:t>
      </w:r>
      <w:r w:rsidRPr="0054339E">
        <w:rPr>
          <w:bCs/>
          <w:sz w:val="24"/>
        </w:rPr>
        <w:t>文件的导入导出场景：一方面支持资产数据的批量导入，快速完成大批量业务数据的录入；另一方面可实现报表数据的</w:t>
      </w:r>
      <w:r w:rsidRPr="0054339E">
        <w:rPr>
          <w:bCs/>
          <w:sz w:val="24"/>
        </w:rPr>
        <w:t xml:space="preserve"> Excel </w:t>
      </w:r>
      <w:r w:rsidRPr="0054339E">
        <w:rPr>
          <w:bCs/>
          <w:sz w:val="24"/>
        </w:rPr>
        <w:t>导出，满足业务人员对数据可视化与离线分析的需求。</w:t>
      </w:r>
    </w:p>
    <w:p w14:paraId="72F5C33A" w14:textId="07FC2A1F" w:rsidR="00E6201E" w:rsidRPr="0007596F" w:rsidRDefault="003423B5" w:rsidP="0007596F">
      <w:pPr>
        <w:spacing w:line="360" w:lineRule="auto"/>
        <w:ind w:firstLineChars="200" w:firstLine="480"/>
        <w:rPr>
          <w:bCs/>
          <w:sz w:val="24"/>
        </w:rPr>
      </w:pPr>
      <w:r w:rsidRPr="003423B5">
        <w:rPr>
          <w:bCs/>
          <w:sz w:val="24"/>
        </w:rPr>
        <w:t xml:space="preserve">WebSocket </w:t>
      </w:r>
      <w:r w:rsidRPr="003423B5">
        <w:rPr>
          <w:bCs/>
          <w:sz w:val="24"/>
        </w:rPr>
        <w:t>作为实时通信组件，实现了服务端向客户端的单向实时消息推送，突破了</w:t>
      </w:r>
      <w:r w:rsidRPr="003423B5">
        <w:rPr>
          <w:bCs/>
          <w:sz w:val="24"/>
        </w:rPr>
        <w:t xml:space="preserve"> HTTP </w:t>
      </w:r>
      <w:r w:rsidRPr="003423B5">
        <w:rPr>
          <w:bCs/>
          <w:sz w:val="24"/>
        </w:rPr>
        <w:t>协议请求</w:t>
      </w:r>
      <w:r w:rsidRPr="003423B5">
        <w:rPr>
          <w:bCs/>
          <w:sz w:val="24"/>
        </w:rPr>
        <w:t xml:space="preserve"> - </w:t>
      </w:r>
      <w:r w:rsidRPr="003423B5">
        <w:rPr>
          <w:bCs/>
          <w:sz w:val="24"/>
        </w:rPr>
        <w:t>响应模式的限制，主要应用于盘点进度实时通知、系统重要消息推送等场景，让用户无需手动刷新页面即可获取最新的业务状态，提升系统的交互体验与实时性。</w:t>
      </w:r>
    </w:p>
    <w:p w14:paraId="36148715" w14:textId="5DC2B6D5" w:rsidR="002F5D4D" w:rsidRDefault="002F5D4D" w:rsidP="002F5D4D">
      <w:pPr>
        <w:pStyle w:val="2"/>
        <w:spacing w:before="240" w:after="120"/>
      </w:pPr>
      <w:r>
        <w:rPr>
          <w:rFonts w:hint="eastAsia"/>
        </w:rPr>
        <w:t>前端技术栈</w:t>
      </w:r>
    </w:p>
    <w:p w14:paraId="49203E25" w14:textId="6B83590E" w:rsidR="002F5D4D" w:rsidRDefault="002F5D4D" w:rsidP="002F5D4D">
      <w:pPr>
        <w:pStyle w:val="3"/>
        <w:spacing w:before="120"/>
      </w:pPr>
      <w:r>
        <w:rPr>
          <w:rFonts w:hint="eastAsia"/>
        </w:rPr>
        <w:t>核心框架</w:t>
      </w:r>
    </w:p>
    <w:p w14:paraId="6110336B" w14:textId="77777777" w:rsidR="003423B5" w:rsidRPr="0054339E" w:rsidRDefault="003423B5" w:rsidP="0054339E">
      <w:pPr>
        <w:spacing w:line="360" w:lineRule="auto"/>
        <w:ind w:firstLineChars="200" w:firstLine="480"/>
        <w:rPr>
          <w:bCs/>
          <w:sz w:val="24"/>
        </w:rPr>
      </w:pPr>
      <w:r w:rsidRPr="0054339E">
        <w:rPr>
          <w:rFonts w:hint="eastAsia"/>
          <w:bCs/>
          <w:sz w:val="24"/>
        </w:rPr>
        <w:t>本系统前端开发基于</w:t>
      </w:r>
      <w:r w:rsidRPr="0054339E">
        <w:rPr>
          <w:rFonts w:hint="eastAsia"/>
          <w:bCs/>
          <w:sz w:val="24"/>
        </w:rPr>
        <w:t xml:space="preserve"> Vue 3.4.0 </w:t>
      </w:r>
      <w:r w:rsidRPr="0054339E">
        <w:rPr>
          <w:rFonts w:hint="eastAsia"/>
          <w:bCs/>
          <w:sz w:val="24"/>
        </w:rPr>
        <w:t>与</w:t>
      </w:r>
      <w:r w:rsidRPr="0054339E">
        <w:rPr>
          <w:rFonts w:hint="eastAsia"/>
          <w:bCs/>
          <w:sz w:val="24"/>
        </w:rPr>
        <w:t xml:space="preserve"> TypeScript 5.3.3 </w:t>
      </w:r>
      <w:r w:rsidRPr="0054339E">
        <w:rPr>
          <w:rFonts w:hint="eastAsia"/>
          <w:bCs/>
          <w:sz w:val="24"/>
        </w:rPr>
        <w:t>构建核心技术体系，二者的组合既保障了前端界面的交互性能，也提升了代码的可维护性与健壮性。</w:t>
      </w:r>
    </w:p>
    <w:p w14:paraId="45916896" w14:textId="77777777" w:rsidR="003423B5" w:rsidRPr="0054339E" w:rsidRDefault="003423B5" w:rsidP="0054339E">
      <w:pPr>
        <w:spacing w:line="360" w:lineRule="auto"/>
        <w:ind w:firstLineChars="200" w:firstLine="480"/>
        <w:rPr>
          <w:bCs/>
          <w:sz w:val="24"/>
        </w:rPr>
      </w:pPr>
      <w:r w:rsidRPr="0054339E">
        <w:rPr>
          <w:rFonts w:hint="eastAsia"/>
          <w:bCs/>
          <w:sz w:val="24"/>
        </w:rPr>
        <w:t xml:space="preserve">Vue 3.4.0 </w:t>
      </w:r>
      <w:r w:rsidRPr="0054339E">
        <w:rPr>
          <w:rFonts w:hint="eastAsia"/>
          <w:bCs/>
          <w:sz w:val="24"/>
        </w:rPr>
        <w:t>作为前端核心框架，采用</w:t>
      </w:r>
      <w:r w:rsidRPr="0054339E">
        <w:rPr>
          <w:rFonts w:hint="eastAsia"/>
          <w:bCs/>
          <w:sz w:val="24"/>
        </w:rPr>
        <w:t xml:space="preserve"> Composition API </w:t>
      </w:r>
      <w:r w:rsidRPr="0054339E">
        <w:rPr>
          <w:rFonts w:hint="eastAsia"/>
          <w:bCs/>
          <w:sz w:val="24"/>
        </w:rPr>
        <w:t>开发模式，相较于传统</w:t>
      </w:r>
      <w:r w:rsidRPr="0054339E">
        <w:rPr>
          <w:rFonts w:hint="eastAsia"/>
          <w:bCs/>
          <w:sz w:val="24"/>
        </w:rPr>
        <w:t xml:space="preserve"> Options API</w:t>
      </w:r>
      <w:r w:rsidRPr="0054339E">
        <w:rPr>
          <w:rFonts w:hint="eastAsia"/>
          <w:bCs/>
          <w:sz w:val="24"/>
        </w:rPr>
        <w:t>，可更灵活地组织与复用业务逻辑代码；其响应式系统基于</w:t>
      </w:r>
      <w:r w:rsidRPr="0054339E">
        <w:rPr>
          <w:rFonts w:hint="eastAsia"/>
          <w:bCs/>
          <w:sz w:val="24"/>
        </w:rPr>
        <w:t xml:space="preserve"> ES6 </w:t>
      </w:r>
      <w:r w:rsidRPr="0054339E">
        <w:rPr>
          <w:rFonts w:hint="eastAsia"/>
          <w:bCs/>
          <w:sz w:val="24"/>
        </w:rPr>
        <w:t>的</w:t>
      </w:r>
      <w:r w:rsidRPr="0054339E">
        <w:rPr>
          <w:rFonts w:hint="eastAsia"/>
          <w:bCs/>
          <w:sz w:val="24"/>
        </w:rPr>
        <w:t xml:space="preserve"> Proxy </w:t>
      </w:r>
      <w:r w:rsidRPr="0054339E">
        <w:rPr>
          <w:rFonts w:hint="eastAsia"/>
          <w:bCs/>
          <w:sz w:val="24"/>
        </w:rPr>
        <w:t>特性重构，解决了</w:t>
      </w:r>
      <w:r w:rsidRPr="0054339E">
        <w:rPr>
          <w:rFonts w:hint="eastAsia"/>
          <w:bCs/>
          <w:sz w:val="24"/>
        </w:rPr>
        <w:t xml:space="preserve"> Vue 2 </w:t>
      </w:r>
      <w:r w:rsidRPr="0054339E">
        <w:rPr>
          <w:rFonts w:hint="eastAsia"/>
          <w:bCs/>
          <w:sz w:val="24"/>
        </w:rPr>
        <w:t>中</w:t>
      </w:r>
      <w:r w:rsidRPr="0054339E">
        <w:rPr>
          <w:rFonts w:hint="eastAsia"/>
          <w:bCs/>
          <w:sz w:val="24"/>
        </w:rPr>
        <w:t xml:space="preserve"> Object.defineProperty </w:t>
      </w:r>
      <w:r w:rsidRPr="0054339E">
        <w:rPr>
          <w:rFonts w:hint="eastAsia"/>
          <w:bCs/>
          <w:sz w:val="24"/>
        </w:rPr>
        <w:t>的局限性，支持对数组、对象属性的全量监听；同时该版本对</w:t>
      </w:r>
      <w:r w:rsidRPr="0054339E">
        <w:rPr>
          <w:rFonts w:hint="eastAsia"/>
          <w:bCs/>
          <w:sz w:val="24"/>
        </w:rPr>
        <w:t xml:space="preserve"> TypeScript </w:t>
      </w:r>
      <w:r w:rsidRPr="0054339E">
        <w:rPr>
          <w:rFonts w:hint="eastAsia"/>
          <w:bCs/>
          <w:sz w:val="24"/>
        </w:rPr>
        <w:t>提供了更完善的适配，提升了类型校验的覆盖度，整体性能相较于</w:t>
      </w:r>
      <w:r w:rsidRPr="0054339E">
        <w:rPr>
          <w:rFonts w:hint="eastAsia"/>
          <w:bCs/>
          <w:sz w:val="24"/>
        </w:rPr>
        <w:t xml:space="preserve"> Vue 2 </w:t>
      </w:r>
      <w:r w:rsidRPr="0054339E">
        <w:rPr>
          <w:rFonts w:hint="eastAsia"/>
          <w:bCs/>
          <w:sz w:val="24"/>
        </w:rPr>
        <w:t>有显著优化，降低了运行时的内存占用与渲染耗时。</w:t>
      </w:r>
    </w:p>
    <w:p w14:paraId="0F5DC829" w14:textId="4423C943" w:rsidR="00E6201E" w:rsidRPr="0054339E" w:rsidRDefault="003423B5" w:rsidP="0054339E">
      <w:pPr>
        <w:spacing w:line="360" w:lineRule="auto"/>
        <w:ind w:firstLineChars="200" w:firstLine="480"/>
        <w:rPr>
          <w:bCs/>
          <w:sz w:val="24"/>
        </w:rPr>
      </w:pPr>
      <w:r w:rsidRPr="0054339E">
        <w:rPr>
          <w:rFonts w:hint="eastAsia"/>
          <w:bCs/>
          <w:sz w:val="24"/>
        </w:rPr>
        <w:lastRenderedPageBreak/>
        <w:t xml:space="preserve">TypeScript 5.3.3 </w:t>
      </w:r>
      <w:r w:rsidRPr="0054339E">
        <w:rPr>
          <w:rFonts w:hint="eastAsia"/>
          <w:bCs/>
          <w:sz w:val="24"/>
        </w:rPr>
        <w:t>作为</w:t>
      </w:r>
      <w:r w:rsidRPr="0054339E">
        <w:rPr>
          <w:rFonts w:hint="eastAsia"/>
          <w:bCs/>
          <w:sz w:val="24"/>
        </w:rPr>
        <w:t xml:space="preserve"> JavaScript </w:t>
      </w:r>
      <w:r w:rsidRPr="0054339E">
        <w:rPr>
          <w:rFonts w:hint="eastAsia"/>
          <w:bCs/>
          <w:sz w:val="24"/>
        </w:rPr>
        <w:t>的超集，通过添加静态类型检查机制，弥补了</w:t>
      </w:r>
      <w:r w:rsidRPr="0054339E">
        <w:rPr>
          <w:rFonts w:hint="eastAsia"/>
          <w:bCs/>
          <w:sz w:val="24"/>
        </w:rPr>
        <w:t xml:space="preserve"> JavaScript </w:t>
      </w:r>
      <w:r w:rsidRPr="0054339E">
        <w:rPr>
          <w:rFonts w:hint="eastAsia"/>
          <w:bCs/>
          <w:sz w:val="24"/>
        </w:rPr>
        <w:t>弱类型的缺陷：在开发阶段即可发现类型相关错误，减少运行时异常；为</w:t>
      </w:r>
      <w:r w:rsidRPr="0054339E">
        <w:rPr>
          <w:rFonts w:hint="eastAsia"/>
          <w:bCs/>
          <w:sz w:val="24"/>
        </w:rPr>
        <w:t xml:space="preserve"> IDE </w:t>
      </w:r>
      <w:r w:rsidRPr="0054339E">
        <w:rPr>
          <w:rFonts w:hint="eastAsia"/>
          <w:bCs/>
          <w:sz w:val="24"/>
        </w:rPr>
        <w:t>提供精准的代码提示与重构支持，提升开发效率；同时支持接口、泛型、装饰器等高级特性，能够更好地抽象业务逻辑、规范数据结构，适配复杂前端项目的开发需求。</w:t>
      </w:r>
    </w:p>
    <w:p w14:paraId="32B5DC66" w14:textId="1BD48086" w:rsidR="00E6201E" w:rsidRPr="0054339E" w:rsidRDefault="00E6201E" w:rsidP="0054339E">
      <w:pPr>
        <w:spacing w:line="360" w:lineRule="auto"/>
        <w:ind w:firstLineChars="200" w:firstLine="480"/>
        <w:rPr>
          <w:bCs/>
          <w:sz w:val="24"/>
        </w:rPr>
      </w:pPr>
      <w:r w:rsidRPr="0054339E">
        <w:rPr>
          <w:rFonts w:hint="eastAsia"/>
          <w:bCs/>
          <w:sz w:val="24"/>
        </w:rPr>
        <w:t>支持接口、泛型、装饰器等高级特性</w:t>
      </w:r>
    </w:p>
    <w:p w14:paraId="74EC77F9" w14:textId="5B6D0A11" w:rsidR="002F5D4D" w:rsidRDefault="002F5D4D" w:rsidP="002F5D4D">
      <w:pPr>
        <w:pStyle w:val="3"/>
        <w:spacing w:before="120"/>
      </w:pPr>
      <w:r>
        <w:rPr>
          <w:rFonts w:hint="eastAsia"/>
        </w:rPr>
        <w:t>构建工具</w:t>
      </w:r>
    </w:p>
    <w:p w14:paraId="01579F2B" w14:textId="07BB18C9" w:rsidR="00E6201E" w:rsidRPr="0054339E" w:rsidRDefault="003423B5" w:rsidP="0054339E">
      <w:pPr>
        <w:spacing w:line="360" w:lineRule="auto"/>
        <w:ind w:firstLineChars="200" w:firstLine="480"/>
        <w:rPr>
          <w:bCs/>
          <w:sz w:val="24"/>
        </w:rPr>
      </w:pPr>
      <w:r w:rsidRPr="0054339E">
        <w:rPr>
          <w:bCs/>
          <w:sz w:val="24"/>
        </w:rPr>
        <w:t>系统前端构建环节选用</w:t>
      </w:r>
      <w:r w:rsidRPr="0054339E">
        <w:rPr>
          <w:bCs/>
          <w:sz w:val="24"/>
        </w:rPr>
        <w:t xml:space="preserve"> Vite 5.0.8 </w:t>
      </w:r>
      <w:r w:rsidRPr="0054339E">
        <w:rPr>
          <w:bCs/>
          <w:sz w:val="24"/>
        </w:rPr>
        <w:t>作为核心工具，该工具是面向现代前端的下一代构建方案，相较于传统</w:t>
      </w:r>
      <w:r w:rsidRPr="0054339E">
        <w:rPr>
          <w:bCs/>
          <w:sz w:val="24"/>
        </w:rPr>
        <w:t xml:space="preserve"> Webpack </w:t>
      </w:r>
      <w:r w:rsidRPr="0054339E">
        <w:rPr>
          <w:bCs/>
          <w:sz w:val="24"/>
        </w:rPr>
        <w:t>具备显著的性能优势：其基于原生</w:t>
      </w:r>
      <w:r w:rsidRPr="0054339E">
        <w:rPr>
          <w:bCs/>
          <w:sz w:val="24"/>
        </w:rPr>
        <w:t xml:space="preserve"> ES Module </w:t>
      </w:r>
      <w:r w:rsidRPr="0054339E">
        <w:rPr>
          <w:bCs/>
          <w:sz w:val="24"/>
        </w:rPr>
        <w:t>实现快速冷启动，无需等待打包完成即可启动开发服务器；热模块替换（</w:t>
      </w:r>
      <w:r w:rsidRPr="0054339E">
        <w:rPr>
          <w:bCs/>
          <w:sz w:val="24"/>
        </w:rPr>
        <w:t>HMR</w:t>
      </w:r>
      <w:r w:rsidRPr="0054339E">
        <w:rPr>
          <w:bCs/>
          <w:sz w:val="24"/>
        </w:rPr>
        <w:t>）机制可实现代码修改后的即时更新，大幅缩短开发调试的反馈周期；生产环境下基于</w:t>
      </w:r>
      <w:r w:rsidRPr="0054339E">
        <w:rPr>
          <w:bCs/>
          <w:sz w:val="24"/>
        </w:rPr>
        <w:t xml:space="preserve"> Rollup </w:t>
      </w:r>
      <w:r w:rsidRPr="0054339E">
        <w:rPr>
          <w:bCs/>
          <w:sz w:val="24"/>
        </w:rPr>
        <w:t>进行打包，生成体积更小、性能更优的构建产物，整体构建速度相较于</w:t>
      </w:r>
      <w:r w:rsidRPr="0054339E">
        <w:rPr>
          <w:bCs/>
          <w:sz w:val="24"/>
        </w:rPr>
        <w:t xml:space="preserve"> Webpack </w:t>
      </w:r>
      <w:r w:rsidRPr="0054339E">
        <w:rPr>
          <w:bCs/>
          <w:sz w:val="24"/>
        </w:rPr>
        <w:t>提升数倍，有效降低了开发与构建阶段的时间成本。</w:t>
      </w:r>
    </w:p>
    <w:p w14:paraId="7B408B29" w14:textId="45F3B76A" w:rsidR="002F5D4D" w:rsidRDefault="002F5D4D" w:rsidP="002F5D4D">
      <w:pPr>
        <w:pStyle w:val="3"/>
        <w:spacing w:before="120"/>
      </w:pPr>
      <w:r>
        <w:rPr>
          <w:rFonts w:hint="eastAsia"/>
        </w:rPr>
        <w:t>UI</w:t>
      </w:r>
      <w:r>
        <w:rPr>
          <w:rFonts w:hint="eastAsia"/>
        </w:rPr>
        <w:t>组件库</w:t>
      </w:r>
    </w:p>
    <w:p w14:paraId="3F77F976" w14:textId="7AD52217" w:rsidR="00E6201E" w:rsidRPr="0054339E" w:rsidRDefault="0054339E" w:rsidP="0054339E">
      <w:pPr>
        <w:spacing w:line="360" w:lineRule="auto"/>
        <w:ind w:firstLineChars="200" w:firstLine="480"/>
        <w:rPr>
          <w:bCs/>
          <w:sz w:val="24"/>
        </w:rPr>
      </w:pPr>
      <w:r w:rsidRPr="0054339E">
        <w:rPr>
          <w:bCs/>
          <w:sz w:val="24"/>
        </w:rPr>
        <w:t>系统界面开发集成</w:t>
      </w:r>
      <w:r w:rsidRPr="0054339E">
        <w:rPr>
          <w:bCs/>
          <w:sz w:val="24"/>
        </w:rPr>
        <w:t xml:space="preserve"> Element Plus 2.5.0 </w:t>
      </w:r>
      <w:r w:rsidRPr="0054339E">
        <w:rPr>
          <w:bCs/>
          <w:sz w:val="24"/>
        </w:rPr>
        <w:t>及其官方图标库</w:t>
      </w:r>
      <w:r w:rsidRPr="0054339E">
        <w:rPr>
          <w:bCs/>
          <w:sz w:val="24"/>
        </w:rPr>
        <w:t xml:space="preserve"> @element-plus/icons-vue 2.3.1</w:t>
      </w:r>
      <w:r w:rsidRPr="0054339E">
        <w:rPr>
          <w:bCs/>
          <w:sz w:val="24"/>
        </w:rPr>
        <w:t>，为前端界面提供了完整的企业级</w:t>
      </w:r>
      <w:r w:rsidRPr="0054339E">
        <w:rPr>
          <w:bCs/>
          <w:sz w:val="24"/>
        </w:rPr>
        <w:t xml:space="preserve"> UI </w:t>
      </w:r>
      <w:r w:rsidRPr="0054339E">
        <w:rPr>
          <w:bCs/>
          <w:sz w:val="24"/>
        </w:rPr>
        <w:t>组件支撑。</w:t>
      </w:r>
      <w:r w:rsidRPr="0054339E">
        <w:rPr>
          <w:bCs/>
          <w:sz w:val="24"/>
        </w:rPr>
        <w:t xml:space="preserve">Element Plus 2.5.0 </w:t>
      </w:r>
      <w:r w:rsidRPr="0054339E">
        <w:rPr>
          <w:bCs/>
          <w:sz w:val="24"/>
        </w:rPr>
        <w:t>是适配</w:t>
      </w:r>
      <w:r w:rsidRPr="0054339E">
        <w:rPr>
          <w:bCs/>
          <w:sz w:val="24"/>
        </w:rPr>
        <w:t xml:space="preserve"> Vue 3 </w:t>
      </w:r>
      <w:r w:rsidRPr="0054339E">
        <w:rPr>
          <w:bCs/>
          <w:sz w:val="24"/>
        </w:rPr>
        <w:t>的组件库，覆盖了业务系统开发所需的全品类组件：表单组件包含输入框、选择器、日期选择器等，满足各类数据录入场景；数据展示组件涵盖表格、树形控件、分页器等，适配复杂数据的可视化呈现；反馈组件包括对话框、消息提示、加载动画等，提升用户操作的交互体验；导航组件包含菜单、标签页、面包屑等，实现系统页面的高效导航。该组件库支持按需引入机制，可仅打包项目中使用的组件，有效减小最终构建产物的体积。</w:t>
      </w:r>
      <w:r w:rsidRPr="0054339E">
        <w:rPr>
          <w:bCs/>
          <w:sz w:val="24"/>
        </w:rPr>
        <w:t xml:space="preserve">@element-plus/icons-vue 2.3.1 </w:t>
      </w:r>
      <w:r w:rsidRPr="0054339E">
        <w:rPr>
          <w:bCs/>
          <w:sz w:val="24"/>
        </w:rPr>
        <w:t>作为配套图标库，提供</w:t>
      </w:r>
      <w:r w:rsidRPr="0054339E">
        <w:rPr>
          <w:bCs/>
          <w:sz w:val="24"/>
        </w:rPr>
        <w:t xml:space="preserve"> 200 + </w:t>
      </w:r>
      <w:r w:rsidRPr="0054339E">
        <w:rPr>
          <w:bCs/>
          <w:sz w:val="24"/>
        </w:rPr>
        <w:t>常用图标，以</w:t>
      </w:r>
      <w:r w:rsidRPr="0054339E">
        <w:rPr>
          <w:bCs/>
          <w:sz w:val="24"/>
        </w:rPr>
        <w:t xml:space="preserve"> Vue </w:t>
      </w:r>
      <w:r w:rsidRPr="0054339E">
        <w:rPr>
          <w:bCs/>
          <w:sz w:val="24"/>
        </w:rPr>
        <w:t>组件形式封装，可直接集成到界面中，满足各类功能图标展示需求。</w:t>
      </w:r>
    </w:p>
    <w:p w14:paraId="1AEB2E63" w14:textId="0BF6D35D" w:rsidR="002F5D4D" w:rsidRDefault="002F5D4D" w:rsidP="002F5D4D">
      <w:pPr>
        <w:pStyle w:val="3"/>
        <w:spacing w:before="120"/>
      </w:pPr>
      <w:r>
        <w:rPr>
          <w:rFonts w:hint="eastAsia"/>
        </w:rPr>
        <w:t>状态管理</w:t>
      </w:r>
    </w:p>
    <w:p w14:paraId="2582B585" w14:textId="6B7890F7" w:rsidR="00E6201E" w:rsidRPr="0054339E" w:rsidRDefault="0054339E" w:rsidP="0054339E">
      <w:pPr>
        <w:spacing w:line="360" w:lineRule="auto"/>
        <w:ind w:firstLineChars="200" w:firstLine="480"/>
        <w:rPr>
          <w:bCs/>
          <w:sz w:val="24"/>
        </w:rPr>
      </w:pPr>
      <w:r w:rsidRPr="0054339E">
        <w:rPr>
          <w:bCs/>
          <w:sz w:val="24"/>
        </w:rPr>
        <w:t>系统前端状态管理采用</w:t>
      </w:r>
      <w:r w:rsidRPr="0054339E">
        <w:rPr>
          <w:bCs/>
          <w:sz w:val="24"/>
        </w:rPr>
        <w:t xml:space="preserve"> Pinia 2.1.7</w:t>
      </w:r>
      <w:r w:rsidRPr="0054339E">
        <w:rPr>
          <w:bCs/>
          <w:sz w:val="24"/>
        </w:rPr>
        <w:t>，该库是</w:t>
      </w:r>
      <w:r w:rsidRPr="0054339E">
        <w:rPr>
          <w:bCs/>
          <w:sz w:val="24"/>
        </w:rPr>
        <w:t xml:space="preserve"> Vue 3 </w:t>
      </w:r>
      <w:r w:rsidRPr="0054339E">
        <w:rPr>
          <w:bCs/>
          <w:sz w:val="24"/>
        </w:rPr>
        <w:t>官方推荐的状态管理方案，替代了传统的</w:t>
      </w:r>
      <w:r w:rsidRPr="0054339E">
        <w:rPr>
          <w:bCs/>
          <w:sz w:val="24"/>
        </w:rPr>
        <w:t xml:space="preserve"> Vuex</w:t>
      </w:r>
      <w:r w:rsidRPr="0054339E">
        <w:rPr>
          <w:bCs/>
          <w:sz w:val="24"/>
        </w:rPr>
        <w:t>，具备更贴合现代前端开发的特性：对</w:t>
      </w:r>
      <w:r w:rsidRPr="0054339E">
        <w:rPr>
          <w:bCs/>
          <w:sz w:val="24"/>
        </w:rPr>
        <w:t xml:space="preserve"> TypeScript </w:t>
      </w:r>
      <w:r w:rsidRPr="0054339E">
        <w:rPr>
          <w:bCs/>
          <w:sz w:val="24"/>
        </w:rPr>
        <w:t>提供原生级别的支持，状态定义与调用均能获得完整的类型提示；</w:t>
      </w:r>
      <w:r w:rsidRPr="0054339E">
        <w:rPr>
          <w:bCs/>
          <w:sz w:val="24"/>
        </w:rPr>
        <w:t xml:space="preserve">API </w:t>
      </w:r>
      <w:r w:rsidRPr="0054339E">
        <w:rPr>
          <w:bCs/>
          <w:sz w:val="24"/>
        </w:rPr>
        <w:t>设计更为简洁，无需嵌套的模块与命名空间，降低了学习与使用成本；支持模块化</w:t>
      </w:r>
      <w:r w:rsidRPr="0054339E">
        <w:rPr>
          <w:bCs/>
          <w:sz w:val="24"/>
        </w:rPr>
        <w:t xml:space="preserve"> Store </w:t>
      </w:r>
      <w:r w:rsidRPr="0054339E">
        <w:rPr>
          <w:bCs/>
          <w:sz w:val="24"/>
        </w:rPr>
        <w:t>设计，</w:t>
      </w:r>
      <w:r w:rsidRPr="0054339E">
        <w:rPr>
          <w:bCs/>
          <w:sz w:val="24"/>
        </w:rPr>
        <w:lastRenderedPageBreak/>
        <w:t>可按业务域拆分状态，实现状态的隔离与复用，适配复杂应用的状态管理需求。</w:t>
      </w:r>
    </w:p>
    <w:p w14:paraId="72130ED2" w14:textId="60B815CA" w:rsidR="002F5D4D" w:rsidRDefault="002F5D4D" w:rsidP="002F5D4D">
      <w:pPr>
        <w:pStyle w:val="3"/>
        <w:spacing w:before="120"/>
      </w:pPr>
      <w:r>
        <w:rPr>
          <w:rFonts w:hint="eastAsia"/>
        </w:rPr>
        <w:t>路由管理</w:t>
      </w:r>
    </w:p>
    <w:p w14:paraId="6B7A7373" w14:textId="7735B4D9" w:rsidR="00E6201E" w:rsidRPr="0054339E" w:rsidRDefault="0054339E" w:rsidP="0054339E">
      <w:pPr>
        <w:spacing w:line="360" w:lineRule="auto"/>
        <w:ind w:firstLineChars="200" w:firstLine="480"/>
        <w:rPr>
          <w:bCs/>
          <w:sz w:val="24"/>
        </w:rPr>
      </w:pPr>
      <w:r w:rsidRPr="0054339E">
        <w:rPr>
          <w:bCs/>
          <w:sz w:val="24"/>
        </w:rPr>
        <w:t>前端路由控制基于</w:t>
      </w:r>
      <w:r w:rsidRPr="0054339E">
        <w:rPr>
          <w:bCs/>
          <w:sz w:val="24"/>
        </w:rPr>
        <w:t xml:space="preserve"> Vue Router 4.2.5 </w:t>
      </w:r>
      <w:r w:rsidRPr="0054339E">
        <w:rPr>
          <w:bCs/>
          <w:sz w:val="24"/>
        </w:rPr>
        <w:t>实现，该库是</w:t>
      </w:r>
      <w:r w:rsidRPr="0054339E">
        <w:rPr>
          <w:bCs/>
          <w:sz w:val="24"/>
        </w:rPr>
        <w:t xml:space="preserve"> Vue 3 </w:t>
      </w:r>
      <w:r w:rsidRPr="0054339E">
        <w:rPr>
          <w:bCs/>
          <w:sz w:val="24"/>
        </w:rPr>
        <w:t>的官方路由管理器，适配单页面应用（</w:t>
      </w:r>
      <w:r w:rsidRPr="0054339E">
        <w:rPr>
          <w:bCs/>
          <w:sz w:val="24"/>
        </w:rPr>
        <w:t>SPA</w:t>
      </w:r>
      <w:r w:rsidRPr="0054339E">
        <w:rPr>
          <w:bCs/>
          <w:sz w:val="24"/>
        </w:rPr>
        <w:t>）的路由管理需求：支持嵌套路由，可实现页面组件的层级化展示；动态路由功能可根据业务权限动态生成路由规则，适配权限管控场景；路由守卫机制能够在路由跳转前后执行自定义逻辑，实现页面访问权限的精细化控制；同时支持路由懒加载，将不同路由对应的组件拆分为独立的代码块，仅在访问时加载，有效优化首屏加载性能。</w:t>
      </w:r>
    </w:p>
    <w:p w14:paraId="63D33755" w14:textId="34F533CB" w:rsidR="002F5D4D" w:rsidRDefault="002F5D4D" w:rsidP="002F5D4D">
      <w:pPr>
        <w:pStyle w:val="3"/>
        <w:spacing w:before="120"/>
      </w:pPr>
      <w:r>
        <w:rPr>
          <w:rFonts w:hint="eastAsia"/>
        </w:rPr>
        <w:t>HTTP</w:t>
      </w:r>
      <w:r>
        <w:rPr>
          <w:rFonts w:hint="eastAsia"/>
        </w:rPr>
        <w:t>客户端</w:t>
      </w:r>
    </w:p>
    <w:p w14:paraId="196109AC" w14:textId="6DA2C590" w:rsidR="00E6201E" w:rsidRPr="0054339E" w:rsidRDefault="0054339E" w:rsidP="0054339E">
      <w:pPr>
        <w:spacing w:line="360" w:lineRule="auto"/>
        <w:ind w:firstLineChars="200" w:firstLine="480"/>
        <w:rPr>
          <w:bCs/>
          <w:sz w:val="24"/>
        </w:rPr>
      </w:pPr>
      <w:r w:rsidRPr="0054339E">
        <w:rPr>
          <w:bCs/>
          <w:sz w:val="24"/>
        </w:rPr>
        <w:t>系统前后端数据交互基于</w:t>
      </w:r>
      <w:r w:rsidRPr="0054339E">
        <w:rPr>
          <w:bCs/>
          <w:sz w:val="24"/>
        </w:rPr>
        <w:t xml:space="preserve"> Axios 1.6.2 </w:t>
      </w:r>
      <w:r w:rsidRPr="0054339E">
        <w:rPr>
          <w:bCs/>
          <w:sz w:val="24"/>
        </w:rPr>
        <w:t>实现，该库是基于</w:t>
      </w:r>
      <w:r w:rsidRPr="0054339E">
        <w:rPr>
          <w:bCs/>
          <w:sz w:val="24"/>
        </w:rPr>
        <w:t xml:space="preserve"> Promise </w:t>
      </w:r>
      <w:r w:rsidRPr="0054339E">
        <w:rPr>
          <w:bCs/>
          <w:sz w:val="24"/>
        </w:rPr>
        <w:t>的轻量级</w:t>
      </w:r>
      <w:r w:rsidRPr="0054339E">
        <w:rPr>
          <w:bCs/>
          <w:sz w:val="24"/>
        </w:rPr>
        <w:t xml:space="preserve"> HTTP </w:t>
      </w:r>
      <w:r w:rsidRPr="0054339E">
        <w:rPr>
          <w:bCs/>
          <w:sz w:val="24"/>
        </w:rPr>
        <w:t>客户端，具备丰富的实用特性：支持请求</w:t>
      </w:r>
      <w:r w:rsidRPr="0054339E">
        <w:rPr>
          <w:bCs/>
          <w:sz w:val="24"/>
        </w:rPr>
        <w:t xml:space="preserve"> / </w:t>
      </w:r>
      <w:r w:rsidRPr="0054339E">
        <w:rPr>
          <w:bCs/>
          <w:sz w:val="24"/>
        </w:rPr>
        <w:t>响应拦截器，可统一处理请求头添加、响应数据格式化、异常捕获等逻辑；能够自动转换</w:t>
      </w:r>
      <w:r w:rsidRPr="0054339E">
        <w:rPr>
          <w:bCs/>
          <w:sz w:val="24"/>
        </w:rPr>
        <w:t xml:space="preserve"> JSON </w:t>
      </w:r>
      <w:r w:rsidRPr="0054339E">
        <w:rPr>
          <w:bCs/>
          <w:sz w:val="24"/>
        </w:rPr>
        <w:t>格式的请求与响应数据，简化数据处理流程；提供请求取消机制，可终止未完成的请求，避免无效的网络请求占用资源；支持防止跨站请求伪造（</w:t>
      </w:r>
      <w:r w:rsidRPr="0054339E">
        <w:rPr>
          <w:bCs/>
          <w:sz w:val="24"/>
        </w:rPr>
        <w:t>XSRF</w:t>
      </w:r>
      <w:r w:rsidRPr="0054339E">
        <w:rPr>
          <w:bCs/>
          <w:sz w:val="24"/>
        </w:rPr>
        <w:t>）攻击的配置，提升数据交互的安全性。</w:t>
      </w:r>
    </w:p>
    <w:p w14:paraId="0C797CDC" w14:textId="63278418" w:rsidR="002F5D4D" w:rsidRDefault="002F5D4D" w:rsidP="002F5D4D">
      <w:pPr>
        <w:pStyle w:val="3"/>
        <w:spacing w:before="120"/>
      </w:pPr>
      <w:r>
        <w:rPr>
          <w:rFonts w:hint="eastAsia"/>
        </w:rPr>
        <w:t>数据可视化</w:t>
      </w:r>
    </w:p>
    <w:p w14:paraId="6261159F" w14:textId="536C2257" w:rsidR="00E6201E" w:rsidRPr="0054339E" w:rsidRDefault="0054339E" w:rsidP="0054339E">
      <w:pPr>
        <w:spacing w:line="360" w:lineRule="auto"/>
        <w:ind w:firstLineChars="200" w:firstLine="480"/>
        <w:rPr>
          <w:bCs/>
          <w:sz w:val="24"/>
        </w:rPr>
      </w:pPr>
      <w:r w:rsidRPr="0054339E">
        <w:rPr>
          <w:bCs/>
          <w:sz w:val="24"/>
        </w:rPr>
        <w:t>系统数据可视化需求基于</w:t>
      </w:r>
      <w:r w:rsidRPr="0054339E">
        <w:rPr>
          <w:bCs/>
          <w:sz w:val="24"/>
        </w:rPr>
        <w:t xml:space="preserve"> ECharts 6.0.0 </w:t>
      </w:r>
      <w:r w:rsidRPr="0054339E">
        <w:rPr>
          <w:bCs/>
          <w:sz w:val="24"/>
        </w:rPr>
        <w:t>实现，该库是百度开源的高性能可视化图表库，适配各类数据展示场景：支持折线图、柱状图、饼图、雷达图、散点图、地图等丰富的图表类型，满足不同维度的数据可视化需求；具备高度可定制化能力，可自定义图表样式、交互逻辑、数据映射规则；支持响应式布局，能够适配不同分辨率的终端设备；核心应用于系统仪表盘的数据展示场景，将业务数据以直观的图表形式呈现，辅助用户快速掌握核心业务指标。</w:t>
      </w:r>
    </w:p>
    <w:p w14:paraId="686A751B" w14:textId="34C3D359" w:rsidR="002F5D4D" w:rsidRDefault="002F5D4D" w:rsidP="002F5D4D">
      <w:pPr>
        <w:pStyle w:val="2"/>
        <w:spacing w:before="240" w:after="120"/>
      </w:pPr>
      <w:r>
        <w:rPr>
          <w:rFonts w:hint="eastAsia"/>
        </w:rPr>
        <w:t>开发规范及约束</w:t>
      </w:r>
    </w:p>
    <w:p w14:paraId="4591B565" w14:textId="01F81510" w:rsidR="002F5D4D" w:rsidRDefault="002F5D4D" w:rsidP="002F5D4D">
      <w:pPr>
        <w:pStyle w:val="3"/>
        <w:spacing w:before="120"/>
      </w:pPr>
      <w:r>
        <w:rPr>
          <w:rFonts w:hint="eastAsia"/>
        </w:rPr>
        <w:t>后端框架分层</w:t>
      </w:r>
    </w:p>
    <w:p w14:paraId="4365B3B3" w14:textId="77777777" w:rsidR="0054339E" w:rsidRPr="0054339E" w:rsidRDefault="0054339E" w:rsidP="0054339E">
      <w:pPr>
        <w:spacing w:line="360" w:lineRule="auto"/>
        <w:ind w:firstLineChars="200" w:firstLine="480"/>
        <w:rPr>
          <w:bCs/>
          <w:sz w:val="24"/>
        </w:rPr>
      </w:pPr>
      <w:r w:rsidRPr="0054339E">
        <w:rPr>
          <w:bCs/>
          <w:sz w:val="24"/>
        </w:rPr>
        <w:t>本系统后端架构采用经典的三层架构模式进行分层设计，通过职责分离的方式提升代码的模块化程度与可维护性，各层级的核心职责明确且边界清晰：</w:t>
      </w:r>
    </w:p>
    <w:p w14:paraId="2FABAEFF" w14:textId="77777777" w:rsidR="0054339E" w:rsidRPr="0054339E" w:rsidRDefault="0054339E" w:rsidP="0054339E">
      <w:pPr>
        <w:spacing w:line="360" w:lineRule="auto"/>
        <w:ind w:firstLineChars="200" w:firstLine="480"/>
        <w:rPr>
          <w:bCs/>
          <w:sz w:val="24"/>
        </w:rPr>
      </w:pPr>
      <w:r w:rsidRPr="0054339E">
        <w:rPr>
          <w:bCs/>
          <w:sz w:val="24"/>
        </w:rPr>
        <w:t xml:space="preserve">Controller </w:t>
      </w:r>
      <w:r w:rsidRPr="0054339E">
        <w:rPr>
          <w:bCs/>
          <w:sz w:val="24"/>
        </w:rPr>
        <w:t>层作为系统与前端交互的入口层，核心负责接收前端发起的</w:t>
      </w:r>
      <w:r w:rsidRPr="0054339E">
        <w:rPr>
          <w:bCs/>
          <w:sz w:val="24"/>
        </w:rPr>
        <w:t xml:space="preserve"> HTTP </w:t>
      </w:r>
      <w:r w:rsidRPr="0054339E">
        <w:rPr>
          <w:bCs/>
          <w:sz w:val="24"/>
        </w:rPr>
        <w:t>请求，完成请求参数的合法性校验，处理请求路由分发，并将业务处理结</w:t>
      </w:r>
      <w:r w:rsidRPr="0054339E">
        <w:rPr>
          <w:bCs/>
          <w:sz w:val="24"/>
        </w:rPr>
        <w:lastRenderedPageBreak/>
        <w:t>果封装为统一格式返回给前端；</w:t>
      </w:r>
    </w:p>
    <w:p w14:paraId="686545B9" w14:textId="77777777" w:rsidR="0054339E" w:rsidRPr="0054339E" w:rsidRDefault="0054339E" w:rsidP="0054339E">
      <w:pPr>
        <w:spacing w:line="360" w:lineRule="auto"/>
        <w:ind w:firstLineChars="200" w:firstLine="480"/>
        <w:rPr>
          <w:bCs/>
          <w:sz w:val="24"/>
        </w:rPr>
      </w:pPr>
      <w:r w:rsidRPr="0054339E">
        <w:rPr>
          <w:bCs/>
          <w:sz w:val="24"/>
        </w:rPr>
        <w:t xml:space="preserve">Service </w:t>
      </w:r>
      <w:r w:rsidRPr="0054339E">
        <w:rPr>
          <w:bCs/>
          <w:sz w:val="24"/>
        </w:rPr>
        <w:t>层作为业务逻辑核心层，承接</w:t>
      </w:r>
      <w:r w:rsidRPr="0054339E">
        <w:rPr>
          <w:bCs/>
          <w:sz w:val="24"/>
        </w:rPr>
        <w:t xml:space="preserve"> Controller </w:t>
      </w:r>
      <w:r w:rsidRPr="0054339E">
        <w:rPr>
          <w:bCs/>
          <w:sz w:val="24"/>
        </w:rPr>
        <w:t>层的请求，负责实现各类业务规则、流程控制与事务管理，是系统核心业务能力的载体，同时通过事务控制保障业务操作的原子性与数据一致性；</w:t>
      </w:r>
    </w:p>
    <w:p w14:paraId="6FD6C041" w14:textId="4E2A7723" w:rsidR="00E6201E" w:rsidRPr="0054339E" w:rsidRDefault="0054339E" w:rsidP="0054339E">
      <w:pPr>
        <w:spacing w:line="360" w:lineRule="auto"/>
        <w:ind w:firstLineChars="200" w:firstLine="480"/>
        <w:rPr>
          <w:bCs/>
          <w:sz w:val="24"/>
        </w:rPr>
      </w:pPr>
      <w:r w:rsidRPr="0054339E">
        <w:rPr>
          <w:bCs/>
          <w:sz w:val="24"/>
        </w:rPr>
        <w:t xml:space="preserve">Mapper </w:t>
      </w:r>
      <w:r w:rsidRPr="0054339E">
        <w:rPr>
          <w:bCs/>
          <w:sz w:val="24"/>
        </w:rPr>
        <w:t>层（数据访问层）专注于数据持久化操作，负责与数据库的交互，执行</w:t>
      </w:r>
      <w:r w:rsidRPr="0054339E">
        <w:rPr>
          <w:bCs/>
          <w:sz w:val="24"/>
        </w:rPr>
        <w:t xml:space="preserve"> SQL </w:t>
      </w:r>
      <w:r w:rsidRPr="0054339E">
        <w:rPr>
          <w:bCs/>
          <w:sz w:val="24"/>
        </w:rPr>
        <w:t>语句完成数据的增删改查，屏蔽底层数据库操作细节，为</w:t>
      </w:r>
      <w:r w:rsidRPr="0054339E">
        <w:rPr>
          <w:bCs/>
          <w:sz w:val="24"/>
        </w:rPr>
        <w:t xml:space="preserve"> Service </w:t>
      </w:r>
      <w:r w:rsidRPr="0054339E">
        <w:rPr>
          <w:bCs/>
          <w:sz w:val="24"/>
        </w:rPr>
        <w:t>层提供数据访问支撑。</w:t>
      </w:r>
    </w:p>
    <w:p w14:paraId="0D510684" w14:textId="286A2F14" w:rsidR="002F5D4D" w:rsidRDefault="002F5D4D" w:rsidP="002F5D4D">
      <w:pPr>
        <w:pStyle w:val="3"/>
        <w:spacing w:before="120"/>
      </w:pPr>
      <w:r>
        <w:rPr>
          <w:rFonts w:hint="eastAsia"/>
        </w:rPr>
        <w:t>数据传输对象规范</w:t>
      </w:r>
    </w:p>
    <w:p w14:paraId="3700293E" w14:textId="77777777" w:rsidR="0054339E" w:rsidRPr="0054339E" w:rsidRDefault="0054339E" w:rsidP="0054339E">
      <w:pPr>
        <w:spacing w:line="360" w:lineRule="auto"/>
        <w:ind w:firstLineChars="200" w:firstLine="480"/>
        <w:rPr>
          <w:bCs/>
          <w:sz w:val="24"/>
        </w:rPr>
      </w:pPr>
      <w:r w:rsidRPr="0054339E">
        <w:rPr>
          <w:bCs/>
          <w:sz w:val="24"/>
        </w:rPr>
        <w:t>为保障数据传输的安全性与规范性，系统制定了明确的数据传输对象（</w:t>
      </w:r>
      <w:r w:rsidRPr="0054339E">
        <w:rPr>
          <w:bCs/>
          <w:sz w:val="24"/>
        </w:rPr>
        <w:t>DTO</w:t>
      </w:r>
      <w:r w:rsidRPr="0054339E">
        <w:rPr>
          <w:bCs/>
          <w:sz w:val="24"/>
        </w:rPr>
        <w:t>）设计规范，将数据载体划分为三类核心对象并遵循严格的分离原则：</w:t>
      </w:r>
    </w:p>
    <w:p w14:paraId="1C3AEF5D" w14:textId="77777777" w:rsidR="0054339E" w:rsidRPr="0054339E" w:rsidRDefault="0054339E" w:rsidP="0054339E">
      <w:pPr>
        <w:spacing w:line="360" w:lineRule="auto"/>
        <w:ind w:firstLineChars="200" w:firstLine="480"/>
        <w:rPr>
          <w:bCs/>
          <w:sz w:val="24"/>
        </w:rPr>
      </w:pPr>
      <w:r w:rsidRPr="0054339E">
        <w:rPr>
          <w:bCs/>
          <w:sz w:val="24"/>
        </w:rPr>
        <w:t>Entity</w:t>
      </w:r>
      <w:r w:rsidRPr="0054339E">
        <w:rPr>
          <w:bCs/>
          <w:sz w:val="24"/>
        </w:rPr>
        <w:t>（实体类）与数据库表结构一一对应，仅用于数据持久化层，完整映射表字段与属性，是数据库数据在程序中的直接体现；</w:t>
      </w:r>
    </w:p>
    <w:p w14:paraId="1BFD9356" w14:textId="77777777" w:rsidR="0054339E" w:rsidRPr="0054339E" w:rsidRDefault="0054339E" w:rsidP="0054339E">
      <w:pPr>
        <w:spacing w:line="360" w:lineRule="auto"/>
        <w:ind w:firstLineChars="200" w:firstLine="480"/>
        <w:rPr>
          <w:bCs/>
          <w:sz w:val="24"/>
        </w:rPr>
      </w:pPr>
      <w:r w:rsidRPr="0054339E">
        <w:rPr>
          <w:bCs/>
          <w:sz w:val="24"/>
        </w:rPr>
        <w:t>DTO</w:t>
      </w:r>
      <w:r w:rsidRPr="0054339E">
        <w:rPr>
          <w:bCs/>
          <w:sz w:val="24"/>
        </w:rPr>
        <w:t>（</w:t>
      </w:r>
      <w:r w:rsidRPr="0054339E">
        <w:rPr>
          <w:bCs/>
          <w:sz w:val="24"/>
        </w:rPr>
        <w:t>Data Transfer Object</w:t>
      </w:r>
      <w:r w:rsidRPr="0054339E">
        <w:rPr>
          <w:bCs/>
          <w:sz w:val="24"/>
        </w:rPr>
        <w:t>，数据传输对象）专门用于接收前端传入的请求参数，可根据接口需求灵活封装参数，避免前端请求直接操作</w:t>
      </w:r>
      <w:r w:rsidRPr="0054339E">
        <w:rPr>
          <w:bCs/>
          <w:sz w:val="24"/>
        </w:rPr>
        <w:t xml:space="preserve"> Entity</w:t>
      </w:r>
      <w:r w:rsidRPr="0054339E">
        <w:rPr>
          <w:bCs/>
          <w:sz w:val="24"/>
        </w:rPr>
        <w:t>；</w:t>
      </w:r>
    </w:p>
    <w:p w14:paraId="6A0A07D5" w14:textId="77777777" w:rsidR="0054339E" w:rsidRPr="0054339E" w:rsidRDefault="0054339E" w:rsidP="0054339E">
      <w:pPr>
        <w:spacing w:line="360" w:lineRule="auto"/>
        <w:ind w:firstLineChars="200" w:firstLine="480"/>
        <w:rPr>
          <w:bCs/>
          <w:sz w:val="24"/>
        </w:rPr>
      </w:pPr>
      <w:r w:rsidRPr="0054339E">
        <w:rPr>
          <w:bCs/>
          <w:sz w:val="24"/>
        </w:rPr>
        <w:t>VO</w:t>
      </w:r>
      <w:r w:rsidRPr="0054339E">
        <w:rPr>
          <w:bCs/>
          <w:sz w:val="24"/>
        </w:rPr>
        <w:t>（</w:t>
      </w:r>
      <w:r w:rsidRPr="0054339E">
        <w:rPr>
          <w:bCs/>
          <w:sz w:val="24"/>
        </w:rPr>
        <w:t>View Object</w:t>
      </w:r>
      <w:r w:rsidRPr="0054339E">
        <w:rPr>
          <w:bCs/>
          <w:sz w:val="24"/>
        </w:rPr>
        <w:t>，视图对象）作为返回给前端的专用数据载体，可按需筛选、组装数据字段，隐藏敏感信息。</w:t>
      </w:r>
    </w:p>
    <w:p w14:paraId="73D4D4C1" w14:textId="0FA03E13" w:rsidR="00E6201E" w:rsidRPr="0054339E" w:rsidRDefault="0054339E" w:rsidP="0054339E">
      <w:pPr>
        <w:spacing w:line="360" w:lineRule="auto"/>
        <w:ind w:firstLineChars="200" w:firstLine="480"/>
        <w:rPr>
          <w:bCs/>
          <w:sz w:val="24"/>
        </w:rPr>
      </w:pPr>
      <w:r w:rsidRPr="0054339E">
        <w:rPr>
          <w:bCs/>
          <w:sz w:val="24"/>
        </w:rPr>
        <w:t>三者遵循</w:t>
      </w:r>
      <w:r w:rsidRPr="0054339E">
        <w:rPr>
          <w:bCs/>
          <w:sz w:val="24"/>
        </w:rPr>
        <w:t xml:space="preserve"> “</w:t>
      </w:r>
      <w:r w:rsidRPr="0054339E">
        <w:rPr>
          <w:bCs/>
          <w:sz w:val="24"/>
        </w:rPr>
        <w:t>分离原则</w:t>
      </w:r>
      <w:r w:rsidRPr="0054339E">
        <w:rPr>
          <w:bCs/>
          <w:sz w:val="24"/>
        </w:rPr>
        <w:t>”</w:t>
      </w:r>
      <w:r w:rsidRPr="0054339E">
        <w:rPr>
          <w:bCs/>
          <w:sz w:val="24"/>
        </w:rPr>
        <w:t>，禁止将</w:t>
      </w:r>
      <w:r w:rsidRPr="0054339E">
        <w:rPr>
          <w:bCs/>
          <w:sz w:val="24"/>
        </w:rPr>
        <w:t xml:space="preserve"> Entity </w:t>
      </w:r>
      <w:r w:rsidRPr="0054339E">
        <w:rPr>
          <w:bCs/>
          <w:sz w:val="24"/>
        </w:rPr>
        <w:t>直接暴露给前端，有效降低前端与数据库层的耦合度，保障数据安全与接口灵活性。</w:t>
      </w:r>
    </w:p>
    <w:p w14:paraId="762F921F" w14:textId="55DA17DC" w:rsidR="002F5D4D" w:rsidRDefault="002F5D4D" w:rsidP="002F5D4D">
      <w:pPr>
        <w:pStyle w:val="3"/>
        <w:spacing w:before="120"/>
      </w:pPr>
      <w:r>
        <w:rPr>
          <w:rFonts w:hint="eastAsia"/>
        </w:rPr>
        <w:t>统一响应格式规范</w:t>
      </w:r>
    </w:p>
    <w:p w14:paraId="0FDCFD09" w14:textId="77777777" w:rsidR="0054339E" w:rsidRPr="0054339E" w:rsidRDefault="0054339E" w:rsidP="0054339E">
      <w:pPr>
        <w:spacing w:line="360" w:lineRule="auto"/>
        <w:ind w:firstLineChars="200" w:firstLine="480"/>
        <w:rPr>
          <w:bCs/>
          <w:sz w:val="24"/>
        </w:rPr>
      </w:pPr>
      <w:r w:rsidRPr="0054339E">
        <w:rPr>
          <w:bCs/>
          <w:sz w:val="24"/>
        </w:rPr>
        <w:t>为提升前后端交互的一致性与可维护性，系统所有</w:t>
      </w:r>
      <w:r w:rsidRPr="0054339E">
        <w:rPr>
          <w:bCs/>
          <w:sz w:val="24"/>
        </w:rPr>
        <w:t xml:space="preserve"> RESTful API </w:t>
      </w:r>
      <w:r w:rsidRPr="0054339E">
        <w:rPr>
          <w:bCs/>
          <w:sz w:val="24"/>
        </w:rPr>
        <w:t>接口的返回结果均通过统一的</w:t>
      </w:r>
      <w:r w:rsidRPr="0054339E">
        <w:rPr>
          <w:bCs/>
          <w:sz w:val="24"/>
        </w:rPr>
        <w:t xml:space="preserve"> Result </w:t>
      </w:r>
      <w:r w:rsidRPr="0054339E">
        <w:rPr>
          <w:bCs/>
          <w:sz w:val="24"/>
        </w:rPr>
        <w:t>对象进行包装，格式定义如下：</w:t>
      </w:r>
    </w:p>
    <w:p w14:paraId="65BBB683" w14:textId="77777777" w:rsidR="0054339E" w:rsidRPr="0054339E" w:rsidRDefault="0054339E" w:rsidP="0007596F">
      <w:pPr>
        <w:pBdr>
          <w:top w:val="single" w:sz="4" w:space="1" w:color="auto"/>
          <w:left w:val="single" w:sz="4" w:space="4" w:color="auto"/>
          <w:bottom w:val="single" w:sz="4" w:space="1" w:color="auto"/>
          <w:right w:val="single" w:sz="4" w:space="4" w:color="auto"/>
        </w:pBdr>
        <w:spacing w:line="360" w:lineRule="auto"/>
        <w:ind w:firstLineChars="200" w:firstLine="480"/>
        <w:rPr>
          <w:bCs/>
          <w:sz w:val="24"/>
        </w:rPr>
      </w:pPr>
      <w:r w:rsidRPr="0054339E">
        <w:rPr>
          <w:bCs/>
          <w:sz w:val="24"/>
        </w:rPr>
        <w:t>{</w:t>
      </w:r>
    </w:p>
    <w:p w14:paraId="6D559D8C" w14:textId="77777777" w:rsidR="0054339E" w:rsidRPr="0054339E" w:rsidRDefault="0054339E" w:rsidP="0007596F">
      <w:pPr>
        <w:pBdr>
          <w:top w:val="single" w:sz="4" w:space="1" w:color="auto"/>
          <w:left w:val="single" w:sz="4" w:space="4" w:color="auto"/>
          <w:bottom w:val="single" w:sz="4" w:space="1" w:color="auto"/>
          <w:right w:val="single" w:sz="4" w:space="4" w:color="auto"/>
        </w:pBdr>
        <w:spacing w:line="360" w:lineRule="auto"/>
        <w:ind w:firstLineChars="200" w:firstLine="480"/>
        <w:rPr>
          <w:bCs/>
          <w:sz w:val="24"/>
        </w:rPr>
      </w:pPr>
      <w:r w:rsidRPr="0054339E">
        <w:rPr>
          <w:bCs/>
          <w:sz w:val="24"/>
        </w:rPr>
        <w:t xml:space="preserve">  "code": 200,</w:t>
      </w:r>
    </w:p>
    <w:p w14:paraId="0889FB86" w14:textId="77777777" w:rsidR="0054339E" w:rsidRPr="0054339E" w:rsidRDefault="0054339E" w:rsidP="0007596F">
      <w:pPr>
        <w:pBdr>
          <w:top w:val="single" w:sz="4" w:space="1" w:color="auto"/>
          <w:left w:val="single" w:sz="4" w:space="4" w:color="auto"/>
          <w:bottom w:val="single" w:sz="4" w:space="1" w:color="auto"/>
          <w:right w:val="single" w:sz="4" w:space="4" w:color="auto"/>
        </w:pBdr>
        <w:spacing w:line="360" w:lineRule="auto"/>
        <w:ind w:firstLineChars="200" w:firstLine="480"/>
        <w:rPr>
          <w:bCs/>
          <w:sz w:val="24"/>
        </w:rPr>
      </w:pPr>
      <w:r w:rsidRPr="0054339E">
        <w:rPr>
          <w:bCs/>
          <w:sz w:val="24"/>
        </w:rPr>
        <w:t xml:space="preserve">  "message": "</w:t>
      </w:r>
      <w:r w:rsidRPr="0054339E">
        <w:rPr>
          <w:bCs/>
          <w:sz w:val="24"/>
        </w:rPr>
        <w:t>操作成功</w:t>
      </w:r>
      <w:r w:rsidRPr="0054339E">
        <w:rPr>
          <w:bCs/>
          <w:sz w:val="24"/>
        </w:rPr>
        <w:t>",</w:t>
      </w:r>
    </w:p>
    <w:p w14:paraId="3082FA4E" w14:textId="77777777" w:rsidR="0054339E" w:rsidRPr="0054339E" w:rsidRDefault="0054339E" w:rsidP="0007596F">
      <w:pPr>
        <w:pBdr>
          <w:top w:val="single" w:sz="4" w:space="1" w:color="auto"/>
          <w:left w:val="single" w:sz="4" w:space="4" w:color="auto"/>
          <w:bottom w:val="single" w:sz="4" w:space="1" w:color="auto"/>
          <w:right w:val="single" w:sz="4" w:space="4" w:color="auto"/>
        </w:pBdr>
        <w:spacing w:line="360" w:lineRule="auto"/>
        <w:ind w:firstLineChars="200" w:firstLine="480"/>
        <w:rPr>
          <w:bCs/>
          <w:sz w:val="24"/>
        </w:rPr>
      </w:pPr>
      <w:r w:rsidRPr="0054339E">
        <w:rPr>
          <w:bCs/>
          <w:sz w:val="24"/>
        </w:rPr>
        <w:t xml:space="preserve">  "data": {}</w:t>
      </w:r>
    </w:p>
    <w:p w14:paraId="2BC945C6" w14:textId="77777777" w:rsidR="0054339E" w:rsidRPr="0054339E" w:rsidRDefault="0054339E" w:rsidP="0007596F">
      <w:pPr>
        <w:pBdr>
          <w:top w:val="single" w:sz="4" w:space="1" w:color="auto"/>
          <w:left w:val="single" w:sz="4" w:space="4" w:color="auto"/>
          <w:bottom w:val="single" w:sz="4" w:space="1" w:color="auto"/>
          <w:right w:val="single" w:sz="4" w:space="4" w:color="auto"/>
        </w:pBdr>
        <w:spacing w:line="360" w:lineRule="auto"/>
        <w:ind w:firstLineChars="200" w:firstLine="480"/>
        <w:rPr>
          <w:bCs/>
          <w:sz w:val="24"/>
        </w:rPr>
      </w:pPr>
      <w:r w:rsidRPr="0054339E">
        <w:rPr>
          <w:bCs/>
          <w:sz w:val="24"/>
        </w:rPr>
        <w:t>}</w:t>
      </w:r>
    </w:p>
    <w:p w14:paraId="720143BB" w14:textId="7C0CA852" w:rsidR="00E6201E" w:rsidRPr="0054339E" w:rsidRDefault="0054339E" w:rsidP="0054339E">
      <w:pPr>
        <w:spacing w:line="360" w:lineRule="auto"/>
        <w:ind w:firstLineChars="200" w:firstLine="480"/>
        <w:rPr>
          <w:bCs/>
          <w:sz w:val="24"/>
        </w:rPr>
      </w:pPr>
      <w:r w:rsidRPr="0054339E">
        <w:rPr>
          <w:bCs/>
          <w:sz w:val="24"/>
        </w:rPr>
        <w:t>其中，</w:t>
      </w:r>
      <w:r w:rsidRPr="0054339E">
        <w:rPr>
          <w:bCs/>
          <w:sz w:val="24"/>
        </w:rPr>
        <w:t>code</w:t>
      </w:r>
      <w:r w:rsidRPr="0054339E">
        <w:rPr>
          <w:bCs/>
          <w:sz w:val="24"/>
        </w:rPr>
        <w:t>字段为状态码，用于标识请求处理结果（如</w:t>
      </w:r>
      <w:r w:rsidRPr="0054339E">
        <w:rPr>
          <w:bCs/>
          <w:sz w:val="24"/>
        </w:rPr>
        <w:t xml:space="preserve"> 200 </w:t>
      </w:r>
      <w:r w:rsidRPr="0054339E">
        <w:rPr>
          <w:bCs/>
          <w:sz w:val="24"/>
        </w:rPr>
        <w:t>表示成功、</w:t>
      </w:r>
      <w:r w:rsidRPr="0054339E">
        <w:rPr>
          <w:bCs/>
          <w:sz w:val="24"/>
        </w:rPr>
        <w:t xml:space="preserve">400 </w:t>
      </w:r>
      <w:r w:rsidRPr="0054339E">
        <w:rPr>
          <w:bCs/>
          <w:sz w:val="24"/>
        </w:rPr>
        <w:t>表示参数错误、</w:t>
      </w:r>
      <w:r w:rsidRPr="0054339E">
        <w:rPr>
          <w:bCs/>
          <w:sz w:val="24"/>
        </w:rPr>
        <w:t xml:space="preserve">500 </w:t>
      </w:r>
      <w:r w:rsidRPr="0054339E">
        <w:rPr>
          <w:bCs/>
          <w:sz w:val="24"/>
        </w:rPr>
        <w:t>表示服务器异常等）；</w:t>
      </w:r>
      <w:r w:rsidRPr="0054339E">
        <w:rPr>
          <w:bCs/>
          <w:sz w:val="24"/>
        </w:rPr>
        <w:t>message</w:t>
      </w:r>
      <w:r w:rsidRPr="0054339E">
        <w:rPr>
          <w:bCs/>
          <w:sz w:val="24"/>
        </w:rPr>
        <w:t>字段为信息描述，返回操作结果的文字说明，便于问题定位与用户提示；</w:t>
      </w:r>
      <w:r w:rsidRPr="0054339E">
        <w:rPr>
          <w:bCs/>
          <w:sz w:val="24"/>
        </w:rPr>
        <w:t>data</w:t>
      </w:r>
      <w:r w:rsidRPr="0054339E">
        <w:rPr>
          <w:bCs/>
          <w:sz w:val="24"/>
        </w:rPr>
        <w:t>字段为业务数据载体，存放接口返回的核心业务数据，无数据时可为空。该规范使前端能够以统一的逻辑解析</w:t>
      </w:r>
      <w:r w:rsidRPr="0054339E">
        <w:rPr>
          <w:bCs/>
          <w:sz w:val="24"/>
        </w:rPr>
        <w:lastRenderedPageBreak/>
        <w:t>所有接口响应，降低前端适配成本。</w:t>
      </w:r>
    </w:p>
    <w:p w14:paraId="5FC93B72" w14:textId="6AD4AD45" w:rsidR="002F5D4D" w:rsidRDefault="002F5D4D" w:rsidP="002F5D4D">
      <w:pPr>
        <w:pStyle w:val="3"/>
        <w:spacing w:before="120"/>
      </w:pPr>
      <w:r>
        <w:rPr>
          <w:rFonts w:hint="eastAsia"/>
        </w:rPr>
        <w:t>RESTful API</w:t>
      </w:r>
      <w:r>
        <w:rPr>
          <w:rFonts w:hint="eastAsia"/>
        </w:rPr>
        <w:t>设计规范</w:t>
      </w:r>
    </w:p>
    <w:p w14:paraId="1A140FC0" w14:textId="77777777" w:rsidR="0054339E" w:rsidRPr="0054339E" w:rsidRDefault="0054339E" w:rsidP="0007596F">
      <w:pPr>
        <w:spacing w:line="360" w:lineRule="auto"/>
        <w:ind w:firstLineChars="200" w:firstLine="480"/>
        <w:rPr>
          <w:bCs/>
          <w:sz w:val="24"/>
        </w:rPr>
      </w:pPr>
      <w:r w:rsidRPr="0054339E">
        <w:rPr>
          <w:bCs/>
          <w:sz w:val="24"/>
        </w:rPr>
        <w:t>系统</w:t>
      </w:r>
      <w:r w:rsidRPr="0054339E">
        <w:rPr>
          <w:bCs/>
          <w:sz w:val="24"/>
        </w:rPr>
        <w:t xml:space="preserve"> API </w:t>
      </w:r>
      <w:r w:rsidRPr="0054339E">
        <w:rPr>
          <w:bCs/>
          <w:sz w:val="24"/>
        </w:rPr>
        <w:t>接口严格遵循</w:t>
      </w:r>
      <w:r w:rsidRPr="0054339E">
        <w:rPr>
          <w:bCs/>
          <w:sz w:val="24"/>
        </w:rPr>
        <w:t xml:space="preserve"> RESTful </w:t>
      </w:r>
      <w:r w:rsidRPr="0054339E">
        <w:rPr>
          <w:bCs/>
          <w:sz w:val="24"/>
        </w:rPr>
        <w:t>设计风格，通过</w:t>
      </w:r>
      <w:r w:rsidRPr="0054339E">
        <w:rPr>
          <w:bCs/>
          <w:sz w:val="24"/>
        </w:rPr>
        <w:t xml:space="preserve"> HTTP </w:t>
      </w:r>
      <w:r w:rsidRPr="0054339E">
        <w:rPr>
          <w:bCs/>
          <w:sz w:val="24"/>
        </w:rPr>
        <w:t>请求方法明确资源操作语义，具体规范如下：</w:t>
      </w:r>
    </w:p>
    <w:p w14:paraId="0EACED0E" w14:textId="77777777" w:rsidR="0054339E" w:rsidRPr="0054339E" w:rsidRDefault="0054339E" w:rsidP="0007596F">
      <w:pPr>
        <w:spacing w:line="360" w:lineRule="auto"/>
        <w:ind w:firstLineChars="200" w:firstLine="480"/>
        <w:rPr>
          <w:bCs/>
          <w:sz w:val="24"/>
        </w:rPr>
      </w:pPr>
      <w:r w:rsidRPr="0054339E">
        <w:rPr>
          <w:bCs/>
          <w:sz w:val="24"/>
        </w:rPr>
        <w:t xml:space="preserve">GET </w:t>
      </w:r>
      <w:r w:rsidRPr="0054339E">
        <w:rPr>
          <w:bCs/>
          <w:sz w:val="24"/>
        </w:rPr>
        <w:t>方法用于查询资源，仅获取数据不修改服务器状态，如查询用户列表、获取单条资产信息；</w:t>
      </w:r>
    </w:p>
    <w:p w14:paraId="1B0EDD52" w14:textId="77777777" w:rsidR="0054339E" w:rsidRPr="0054339E" w:rsidRDefault="0054339E" w:rsidP="0007596F">
      <w:pPr>
        <w:spacing w:line="360" w:lineRule="auto"/>
        <w:ind w:firstLineChars="200" w:firstLine="480"/>
        <w:rPr>
          <w:bCs/>
          <w:sz w:val="24"/>
        </w:rPr>
      </w:pPr>
      <w:r w:rsidRPr="0054339E">
        <w:rPr>
          <w:bCs/>
          <w:sz w:val="24"/>
        </w:rPr>
        <w:t xml:space="preserve">POST </w:t>
      </w:r>
      <w:r w:rsidRPr="0054339E">
        <w:rPr>
          <w:bCs/>
          <w:sz w:val="24"/>
        </w:rPr>
        <w:t>方法用于创建资源，提交新数据并生成新的资源实例，如新增用户、创建资产记录；</w:t>
      </w:r>
    </w:p>
    <w:p w14:paraId="244D6536" w14:textId="77777777" w:rsidR="0054339E" w:rsidRPr="0054339E" w:rsidRDefault="0054339E" w:rsidP="0007596F">
      <w:pPr>
        <w:spacing w:line="360" w:lineRule="auto"/>
        <w:ind w:firstLineChars="200" w:firstLine="480"/>
        <w:rPr>
          <w:bCs/>
          <w:sz w:val="24"/>
        </w:rPr>
      </w:pPr>
      <w:r w:rsidRPr="0054339E">
        <w:rPr>
          <w:bCs/>
          <w:sz w:val="24"/>
        </w:rPr>
        <w:t xml:space="preserve">PUT </w:t>
      </w:r>
      <w:r w:rsidRPr="0054339E">
        <w:rPr>
          <w:bCs/>
          <w:sz w:val="24"/>
        </w:rPr>
        <w:t>方法用于完整更新资源，需传入资源的全部属性，覆盖原有数据，如完整修改用户信息；</w:t>
      </w:r>
    </w:p>
    <w:p w14:paraId="48309AF7" w14:textId="77777777" w:rsidR="0054339E" w:rsidRPr="0054339E" w:rsidRDefault="0054339E" w:rsidP="0007596F">
      <w:pPr>
        <w:spacing w:line="360" w:lineRule="auto"/>
        <w:ind w:firstLineChars="200" w:firstLine="480"/>
        <w:rPr>
          <w:bCs/>
          <w:sz w:val="24"/>
        </w:rPr>
      </w:pPr>
      <w:r w:rsidRPr="0054339E">
        <w:rPr>
          <w:bCs/>
          <w:sz w:val="24"/>
        </w:rPr>
        <w:t xml:space="preserve">PATCH </w:t>
      </w:r>
      <w:r w:rsidRPr="0054339E">
        <w:rPr>
          <w:bCs/>
          <w:sz w:val="24"/>
        </w:rPr>
        <w:t>方法用于部分更新资源，仅传入需要修改的属性，其余属性保持不变，如仅修改用户手机号；</w:t>
      </w:r>
    </w:p>
    <w:p w14:paraId="0BB5C11D" w14:textId="77777777" w:rsidR="0054339E" w:rsidRPr="0054339E" w:rsidRDefault="0054339E" w:rsidP="0007596F">
      <w:pPr>
        <w:spacing w:line="360" w:lineRule="auto"/>
        <w:ind w:firstLineChars="200" w:firstLine="480"/>
        <w:rPr>
          <w:bCs/>
          <w:sz w:val="24"/>
        </w:rPr>
      </w:pPr>
      <w:r w:rsidRPr="0054339E">
        <w:rPr>
          <w:bCs/>
          <w:sz w:val="24"/>
        </w:rPr>
        <w:t xml:space="preserve">DELETE </w:t>
      </w:r>
      <w:r w:rsidRPr="0054339E">
        <w:rPr>
          <w:bCs/>
          <w:sz w:val="24"/>
        </w:rPr>
        <w:t>方法用于删除资源，移除指定的资源实例，如删除资产记录、注销用户。</w:t>
      </w:r>
    </w:p>
    <w:p w14:paraId="23F16EEB" w14:textId="306ECD02" w:rsidR="00E6201E" w:rsidRPr="0007596F" w:rsidRDefault="0054339E" w:rsidP="0007596F">
      <w:pPr>
        <w:spacing w:line="360" w:lineRule="auto"/>
        <w:ind w:firstLineChars="200" w:firstLine="480"/>
        <w:rPr>
          <w:bCs/>
          <w:sz w:val="24"/>
        </w:rPr>
      </w:pPr>
      <w:r w:rsidRPr="0007596F">
        <w:rPr>
          <w:bCs/>
          <w:sz w:val="24"/>
        </w:rPr>
        <w:t>该规范使</w:t>
      </w:r>
      <w:r w:rsidRPr="0007596F">
        <w:rPr>
          <w:bCs/>
          <w:sz w:val="24"/>
        </w:rPr>
        <w:t xml:space="preserve"> API </w:t>
      </w:r>
      <w:r w:rsidRPr="0007596F">
        <w:rPr>
          <w:bCs/>
          <w:sz w:val="24"/>
        </w:rPr>
        <w:t>语义清晰、符合</w:t>
      </w:r>
      <w:r w:rsidRPr="0007596F">
        <w:rPr>
          <w:bCs/>
          <w:sz w:val="24"/>
        </w:rPr>
        <w:t xml:space="preserve"> HTTP </w:t>
      </w:r>
      <w:r w:rsidRPr="0007596F">
        <w:rPr>
          <w:bCs/>
          <w:sz w:val="24"/>
        </w:rPr>
        <w:t>协议设计初衷，提升接口的可读性与可扩展性。</w:t>
      </w:r>
    </w:p>
    <w:p w14:paraId="42862578" w14:textId="77777777" w:rsidR="0054339E" w:rsidRPr="0054339E" w:rsidRDefault="0054339E" w:rsidP="0007596F">
      <w:pPr>
        <w:spacing w:line="360" w:lineRule="auto"/>
        <w:ind w:firstLineChars="200" w:firstLine="480"/>
        <w:rPr>
          <w:bCs/>
          <w:snapToGrid w:val="0"/>
          <w:kern w:val="44"/>
          <w:sz w:val="28"/>
          <w:szCs w:val="44"/>
        </w:rPr>
      </w:pPr>
      <w:r w:rsidRPr="0007596F">
        <w:rPr>
          <w:rFonts w:hint="eastAsia"/>
          <w:bCs/>
          <w:sz w:val="24"/>
        </w:rPr>
        <w:t>为保障代码的可读性、规范性与团队协作效率，系统制定了覆盖后端、前端、数据库的统一命名规范：</w:t>
      </w:r>
    </w:p>
    <w:p w14:paraId="2F58521F" w14:textId="77777777" w:rsidR="0054339E" w:rsidRPr="0054339E" w:rsidRDefault="0054339E" w:rsidP="0007596F">
      <w:pPr>
        <w:pStyle w:val="3"/>
        <w:spacing w:before="120"/>
      </w:pPr>
      <w:r w:rsidRPr="0054339E">
        <w:rPr>
          <w:rFonts w:hint="eastAsia"/>
        </w:rPr>
        <w:t>后端命名规范</w:t>
      </w:r>
    </w:p>
    <w:p w14:paraId="6A534DD2" w14:textId="77777777" w:rsidR="0054339E" w:rsidRPr="0007596F" w:rsidRDefault="0054339E" w:rsidP="0007596F">
      <w:pPr>
        <w:spacing w:line="360" w:lineRule="auto"/>
        <w:ind w:firstLineChars="200" w:firstLine="480"/>
        <w:rPr>
          <w:bCs/>
          <w:sz w:val="24"/>
        </w:rPr>
      </w:pPr>
      <w:r w:rsidRPr="0007596F">
        <w:rPr>
          <w:rFonts w:hint="eastAsia"/>
          <w:bCs/>
          <w:sz w:val="24"/>
        </w:rPr>
        <w:t>类名：采用大驼峰命名法（</w:t>
      </w:r>
      <w:r w:rsidRPr="0007596F">
        <w:rPr>
          <w:rFonts w:hint="eastAsia"/>
          <w:bCs/>
          <w:sz w:val="24"/>
        </w:rPr>
        <w:t>PascalCase</w:t>
      </w:r>
      <w:r w:rsidRPr="0007596F">
        <w:rPr>
          <w:rFonts w:hint="eastAsia"/>
          <w:bCs/>
          <w:sz w:val="24"/>
        </w:rPr>
        <w:t>），首字母大写，后续每个单词首字母大写，如</w:t>
      </w:r>
      <w:r w:rsidRPr="0007596F">
        <w:rPr>
          <w:rFonts w:hint="eastAsia"/>
          <w:bCs/>
          <w:sz w:val="24"/>
        </w:rPr>
        <w:t xml:space="preserve"> UserService</w:t>
      </w:r>
      <w:r w:rsidRPr="0007596F">
        <w:rPr>
          <w:rFonts w:hint="eastAsia"/>
          <w:bCs/>
          <w:sz w:val="24"/>
        </w:rPr>
        <w:t>、</w:t>
      </w:r>
      <w:r w:rsidRPr="0007596F">
        <w:rPr>
          <w:rFonts w:hint="eastAsia"/>
          <w:bCs/>
          <w:sz w:val="24"/>
        </w:rPr>
        <w:t>AssetController</w:t>
      </w:r>
      <w:r w:rsidRPr="0007596F">
        <w:rPr>
          <w:rFonts w:hint="eastAsia"/>
          <w:bCs/>
          <w:sz w:val="24"/>
        </w:rPr>
        <w:t>；</w:t>
      </w:r>
    </w:p>
    <w:p w14:paraId="18DD53F9" w14:textId="77777777" w:rsidR="0054339E" w:rsidRPr="0007596F" w:rsidRDefault="0054339E" w:rsidP="0007596F">
      <w:pPr>
        <w:spacing w:line="360" w:lineRule="auto"/>
        <w:ind w:firstLineChars="200" w:firstLine="480"/>
        <w:rPr>
          <w:bCs/>
          <w:sz w:val="24"/>
        </w:rPr>
      </w:pPr>
      <w:r w:rsidRPr="0007596F">
        <w:rPr>
          <w:rFonts w:hint="eastAsia"/>
          <w:bCs/>
          <w:sz w:val="24"/>
        </w:rPr>
        <w:t>方法名：采用小驼峰命名法（</w:t>
      </w:r>
      <w:r w:rsidRPr="0007596F">
        <w:rPr>
          <w:rFonts w:hint="eastAsia"/>
          <w:bCs/>
          <w:sz w:val="24"/>
        </w:rPr>
        <w:t>camelCase</w:t>
      </w:r>
      <w:r w:rsidRPr="0007596F">
        <w:rPr>
          <w:rFonts w:hint="eastAsia"/>
          <w:bCs/>
          <w:sz w:val="24"/>
        </w:rPr>
        <w:t>），首字母小写，后续每个单词首字母大写，如</w:t>
      </w:r>
      <w:r w:rsidRPr="0007596F">
        <w:rPr>
          <w:rFonts w:hint="eastAsia"/>
          <w:bCs/>
          <w:sz w:val="24"/>
        </w:rPr>
        <w:t xml:space="preserve"> getUserById</w:t>
      </w:r>
      <w:r w:rsidRPr="0007596F">
        <w:rPr>
          <w:rFonts w:hint="eastAsia"/>
          <w:bCs/>
          <w:sz w:val="24"/>
        </w:rPr>
        <w:t>、</w:t>
      </w:r>
      <w:r w:rsidRPr="0007596F">
        <w:rPr>
          <w:rFonts w:hint="eastAsia"/>
          <w:bCs/>
          <w:sz w:val="24"/>
        </w:rPr>
        <w:t>saveAssetInfo</w:t>
      </w:r>
      <w:r w:rsidRPr="0007596F">
        <w:rPr>
          <w:rFonts w:hint="eastAsia"/>
          <w:bCs/>
          <w:sz w:val="24"/>
        </w:rPr>
        <w:t>；</w:t>
      </w:r>
    </w:p>
    <w:p w14:paraId="7DEB3365" w14:textId="77777777" w:rsidR="0054339E" w:rsidRPr="0007596F" w:rsidRDefault="0054339E" w:rsidP="0007596F">
      <w:pPr>
        <w:spacing w:line="360" w:lineRule="auto"/>
        <w:ind w:firstLineChars="200" w:firstLine="480"/>
        <w:rPr>
          <w:bCs/>
          <w:sz w:val="24"/>
        </w:rPr>
      </w:pPr>
      <w:r w:rsidRPr="0007596F">
        <w:rPr>
          <w:rFonts w:hint="eastAsia"/>
          <w:bCs/>
          <w:sz w:val="24"/>
        </w:rPr>
        <w:t>常量名：全大写字母，单词间用下划线分隔，如</w:t>
      </w:r>
      <w:r w:rsidRPr="0007596F">
        <w:rPr>
          <w:rFonts w:hint="eastAsia"/>
          <w:bCs/>
          <w:sz w:val="24"/>
        </w:rPr>
        <w:t xml:space="preserve"> MAX_SIZE</w:t>
      </w:r>
      <w:r w:rsidRPr="0007596F">
        <w:rPr>
          <w:rFonts w:hint="eastAsia"/>
          <w:bCs/>
          <w:sz w:val="24"/>
        </w:rPr>
        <w:t>、</w:t>
      </w:r>
      <w:r w:rsidRPr="0007596F">
        <w:rPr>
          <w:rFonts w:hint="eastAsia"/>
          <w:bCs/>
          <w:sz w:val="24"/>
        </w:rPr>
        <w:t>TOKEN_EXPIRE_TIME</w:t>
      </w:r>
      <w:r w:rsidRPr="0007596F">
        <w:rPr>
          <w:rFonts w:hint="eastAsia"/>
          <w:bCs/>
          <w:sz w:val="24"/>
        </w:rPr>
        <w:t>；</w:t>
      </w:r>
    </w:p>
    <w:p w14:paraId="431FB5E2" w14:textId="77777777" w:rsidR="0054339E" w:rsidRPr="0007596F" w:rsidRDefault="0054339E" w:rsidP="0007596F">
      <w:pPr>
        <w:spacing w:line="360" w:lineRule="auto"/>
        <w:ind w:firstLineChars="200" w:firstLine="480"/>
        <w:rPr>
          <w:bCs/>
          <w:sz w:val="24"/>
        </w:rPr>
      </w:pPr>
      <w:r w:rsidRPr="0007596F">
        <w:rPr>
          <w:rFonts w:hint="eastAsia"/>
          <w:bCs/>
          <w:sz w:val="24"/>
        </w:rPr>
        <w:t>包名：全小写字母，多级包名用点分隔，如</w:t>
      </w:r>
      <w:r w:rsidRPr="0007596F">
        <w:rPr>
          <w:rFonts w:hint="eastAsia"/>
          <w:bCs/>
          <w:sz w:val="24"/>
        </w:rPr>
        <w:t xml:space="preserve"> com.eams.system</w:t>
      </w:r>
      <w:r w:rsidRPr="0007596F">
        <w:rPr>
          <w:rFonts w:hint="eastAsia"/>
          <w:bCs/>
          <w:sz w:val="24"/>
        </w:rPr>
        <w:t>、</w:t>
      </w:r>
      <w:r w:rsidRPr="0007596F">
        <w:rPr>
          <w:rFonts w:hint="eastAsia"/>
          <w:bCs/>
          <w:sz w:val="24"/>
        </w:rPr>
        <w:t>com.eams.asset.mapper</w:t>
      </w:r>
      <w:r w:rsidRPr="0007596F">
        <w:rPr>
          <w:rFonts w:hint="eastAsia"/>
          <w:bCs/>
          <w:sz w:val="24"/>
        </w:rPr>
        <w:t>。</w:t>
      </w:r>
    </w:p>
    <w:p w14:paraId="3291733F" w14:textId="77777777" w:rsidR="0054339E" w:rsidRPr="0054339E" w:rsidRDefault="0054339E" w:rsidP="0007596F">
      <w:pPr>
        <w:pStyle w:val="3"/>
        <w:spacing w:before="120"/>
      </w:pPr>
      <w:r w:rsidRPr="0054339E">
        <w:rPr>
          <w:rFonts w:hint="eastAsia"/>
        </w:rPr>
        <w:t>前端命名规范</w:t>
      </w:r>
    </w:p>
    <w:p w14:paraId="10FF110E" w14:textId="77777777" w:rsidR="0054339E" w:rsidRPr="0007596F" w:rsidRDefault="0054339E" w:rsidP="0007596F">
      <w:pPr>
        <w:spacing w:line="360" w:lineRule="auto"/>
        <w:ind w:firstLineChars="200" w:firstLine="480"/>
        <w:rPr>
          <w:bCs/>
          <w:sz w:val="24"/>
        </w:rPr>
      </w:pPr>
      <w:r w:rsidRPr="0007596F">
        <w:rPr>
          <w:rFonts w:hint="eastAsia"/>
          <w:bCs/>
          <w:sz w:val="24"/>
        </w:rPr>
        <w:t>组件名：采用大驼峰命名法，如</w:t>
      </w:r>
      <w:r w:rsidRPr="0007596F">
        <w:rPr>
          <w:rFonts w:hint="eastAsia"/>
          <w:bCs/>
          <w:sz w:val="24"/>
        </w:rPr>
        <w:t xml:space="preserve"> UserManagement.vue</w:t>
      </w:r>
      <w:r w:rsidRPr="0007596F">
        <w:rPr>
          <w:rFonts w:hint="eastAsia"/>
          <w:bCs/>
          <w:sz w:val="24"/>
        </w:rPr>
        <w:t>、</w:t>
      </w:r>
      <w:r w:rsidRPr="0007596F">
        <w:rPr>
          <w:rFonts w:hint="eastAsia"/>
          <w:bCs/>
          <w:sz w:val="24"/>
        </w:rPr>
        <w:t>AssetTable.vue</w:t>
      </w:r>
      <w:r w:rsidRPr="0007596F">
        <w:rPr>
          <w:rFonts w:hint="eastAsia"/>
          <w:bCs/>
          <w:sz w:val="24"/>
        </w:rPr>
        <w:t>；</w:t>
      </w:r>
    </w:p>
    <w:p w14:paraId="243DFF68" w14:textId="77777777" w:rsidR="0054339E" w:rsidRPr="0007596F" w:rsidRDefault="0054339E" w:rsidP="0007596F">
      <w:pPr>
        <w:spacing w:line="360" w:lineRule="auto"/>
        <w:ind w:firstLineChars="200" w:firstLine="480"/>
        <w:rPr>
          <w:bCs/>
          <w:sz w:val="24"/>
        </w:rPr>
      </w:pPr>
      <w:r w:rsidRPr="0007596F">
        <w:rPr>
          <w:rFonts w:hint="eastAsia"/>
          <w:bCs/>
          <w:sz w:val="24"/>
        </w:rPr>
        <w:lastRenderedPageBreak/>
        <w:t>方法名：采用小驼峰命名法，如</w:t>
      </w:r>
      <w:r w:rsidRPr="0007596F">
        <w:rPr>
          <w:rFonts w:hint="eastAsia"/>
          <w:bCs/>
          <w:sz w:val="24"/>
        </w:rPr>
        <w:t xml:space="preserve"> fetchUserList</w:t>
      </w:r>
      <w:r w:rsidRPr="0007596F">
        <w:rPr>
          <w:rFonts w:hint="eastAsia"/>
          <w:bCs/>
          <w:sz w:val="24"/>
        </w:rPr>
        <w:t>、</w:t>
      </w:r>
      <w:r w:rsidRPr="0007596F">
        <w:rPr>
          <w:rFonts w:hint="eastAsia"/>
          <w:bCs/>
          <w:sz w:val="24"/>
        </w:rPr>
        <w:t>handleFormSubmit</w:t>
      </w:r>
      <w:r w:rsidRPr="0007596F">
        <w:rPr>
          <w:rFonts w:hint="eastAsia"/>
          <w:bCs/>
          <w:sz w:val="24"/>
        </w:rPr>
        <w:t>；</w:t>
      </w:r>
    </w:p>
    <w:p w14:paraId="797C10E5" w14:textId="77777777" w:rsidR="0054339E" w:rsidRPr="0007596F" w:rsidRDefault="0054339E" w:rsidP="0007596F">
      <w:pPr>
        <w:spacing w:line="360" w:lineRule="auto"/>
        <w:ind w:firstLineChars="200" w:firstLine="480"/>
        <w:rPr>
          <w:bCs/>
          <w:sz w:val="24"/>
        </w:rPr>
      </w:pPr>
      <w:r w:rsidRPr="0007596F">
        <w:rPr>
          <w:rFonts w:hint="eastAsia"/>
          <w:bCs/>
          <w:sz w:val="24"/>
        </w:rPr>
        <w:t>常量名：全大写字母，单词间用下划线分隔，如</w:t>
      </w:r>
      <w:r w:rsidRPr="0007596F">
        <w:rPr>
          <w:rFonts w:hint="eastAsia"/>
          <w:bCs/>
          <w:sz w:val="24"/>
        </w:rPr>
        <w:t xml:space="preserve"> API_BASE_URL</w:t>
      </w:r>
      <w:r w:rsidRPr="0007596F">
        <w:rPr>
          <w:rFonts w:hint="eastAsia"/>
          <w:bCs/>
          <w:sz w:val="24"/>
        </w:rPr>
        <w:t>、</w:t>
      </w:r>
      <w:r w:rsidRPr="0007596F">
        <w:rPr>
          <w:rFonts w:hint="eastAsia"/>
          <w:bCs/>
          <w:sz w:val="24"/>
        </w:rPr>
        <w:t>PAGE_SIZE</w:t>
      </w:r>
      <w:r w:rsidRPr="0007596F">
        <w:rPr>
          <w:rFonts w:hint="eastAsia"/>
          <w:bCs/>
          <w:sz w:val="24"/>
        </w:rPr>
        <w:t>。</w:t>
      </w:r>
    </w:p>
    <w:p w14:paraId="27A11269" w14:textId="77777777" w:rsidR="0054339E" w:rsidRPr="0054339E" w:rsidRDefault="0054339E" w:rsidP="0007596F">
      <w:pPr>
        <w:pStyle w:val="3"/>
        <w:spacing w:before="120"/>
      </w:pPr>
      <w:r w:rsidRPr="0054339E">
        <w:rPr>
          <w:rFonts w:hint="eastAsia"/>
        </w:rPr>
        <w:t>数据库命名规范</w:t>
      </w:r>
    </w:p>
    <w:p w14:paraId="694C0B4D" w14:textId="77777777" w:rsidR="0054339E" w:rsidRPr="0007596F" w:rsidRDefault="0054339E" w:rsidP="0007596F">
      <w:pPr>
        <w:spacing w:line="360" w:lineRule="auto"/>
        <w:ind w:firstLineChars="200" w:firstLine="480"/>
        <w:rPr>
          <w:bCs/>
          <w:sz w:val="24"/>
        </w:rPr>
      </w:pPr>
      <w:r w:rsidRPr="0007596F">
        <w:rPr>
          <w:rFonts w:hint="eastAsia"/>
          <w:bCs/>
          <w:sz w:val="24"/>
        </w:rPr>
        <w:t>表名：全小写字母，单词间用下划线分隔，如</w:t>
      </w:r>
      <w:r w:rsidRPr="0007596F">
        <w:rPr>
          <w:rFonts w:hint="eastAsia"/>
          <w:bCs/>
          <w:sz w:val="24"/>
        </w:rPr>
        <w:t xml:space="preserve"> sys_user</w:t>
      </w:r>
      <w:r w:rsidRPr="0007596F">
        <w:rPr>
          <w:rFonts w:hint="eastAsia"/>
          <w:bCs/>
          <w:sz w:val="24"/>
        </w:rPr>
        <w:t>、</w:t>
      </w:r>
      <w:r w:rsidRPr="0007596F">
        <w:rPr>
          <w:rFonts w:hint="eastAsia"/>
          <w:bCs/>
          <w:sz w:val="24"/>
        </w:rPr>
        <w:t>asset_info</w:t>
      </w:r>
      <w:r w:rsidRPr="0007596F">
        <w:rPr>
          <w:rFonts w:hint="eastAsia"/>
          <w:bCs/>
          <w:sz w:val="24"/>
        </w:rPr>
        <w:t>；</w:t>
      </w:r>
    </w:p>
    <w:p w14:paraId="255A7BEA" w14:textId="77777777" w:rsidR="0054339E" w:rsidRPr="0007596F" w:rsidRDefault="0054339E" w:rsidP="0007596F">
      <w:pPr>
        <w:spacing w:line="360" w:lineRule="auto"/>
        <w:ind w:firstLineChars="200" w:firstLine="480"/>
        <w:rPr>
          <w:bCs/>
          <w:sz w:val="24"/>
        </w:rPr>
      </w:pPr>
      <w:r w:rsidRPr="0007596F">
        <w:rPr>
          <w:rFonts w:hint="eastAsia"/>
          <w:bCs/>
          <w:sz w:val="24"/>
        </w:rPr>
        <w:t>字段名：全小写字母，单词间用下划线分隔，如</w:t>
      </w:r>
      <w:r w:rsidRPr="0007596F">
        <w:rPr>
          <w:rFonts w:hint="eastAsia"/>
          <w:bCs/>
          <w:sz w:val="24"/>
        </w:rPr>
        <w:t xml:space="preserve"> create_time</w:t>
      </w:r>
      <w:r w:rsidRPr="0007596F">
        <w:rPr>
          <w:rFonts w:hint="eastAsia"/>
          <w:bCs/>
          <w:sz w:val="24"/>
        </w:rPr>
        <w:t>、</w:t>
      </w:r>
      <w:r w:rsidRPr="0007596F">
        <w:rPr>
          <w:rFonts w:hint="eastAsia"/>
          <w:bCs/>
          <w:sz w:val="24"/>
        </w:rPr>
        <w:t>user_name</w:t>
      </w:r>
      <w:r w:rsidRPr="0007596F">
        <w:rPr>
          <w:rFonts w:hint="eastAsia"/>
          <w:bCs/>
          <w:sz w:val="24"/>
        </w:rPr>
        <w:t>；</w:t>
      </w:r>
    </w:p>
    <w:p w14:paraId="09507AC1" w14:textId="7FF1A15D" w:rsidR="00E6201E" w:rsidRPr="0007596F" w:rsidRDefault="0054339E" w:rsidP="0007596F">
      <w:pPr>
        <w:spacing w:line="360" w:lineRule="auto"/>
        <w:ind w:firstLineChars="200" w:firstLine="480"/>
        <w:rPr>
          <w:bCs/>
          <w:sz w:val="24"/>
        </w:rPr>
      </w:pPr>
      <w:r w:rsidRPr="0007596F">
        <w:rPr>
          <w:rFonts w:hint="eastAsia"/>
          <w:bCs/>
          <w:sz w:val="24"/>
        </w:rPr>
        <w:t>索引名：遵循</w:t>
      </w:r>
      <w:r w:rsidRPr="0007596F">
        <w:rPr>
          <w:rFonts w:hint="eastAsia"/>
          <w:bCs/>
          <w:sz w:val="24"/>
        </w:rPr>
        <w:t xml:space="preserve"> </w:t>
      </w:r>
      <w:r w:rsidRPr="0007596F">
        <w:rPr>
          <w:rFonts w:hint="eastAsia"/>
          <w:bCs/>
          <w:sz w:val="24"/>
        </w:rPr>
        <w:t>“</w:t>
      </w:r>
      <w:r w:rsidRPr="0007596F">
        <w:rPr>
          <w:rFonts w:hint="eastAsia"/>
          <w:bCs/>
          <w:sz w:val="24"/>
        </w:rPr>
        <w:t>idx_</w:t>
      </w:r>
      <w:r w:rsidRPr="0007596F">
        <w:rPr>
          <w:rFonts w:hint="eastAsia"/>
          <w:bCs/>
          <w:sz w:val="24"/>
        </w:rPr>
        <w:t>表名</w:t>
      </w:r>
      <w:r w:rsidRPr="0007596F">
        <w:rPr>
          <w:rFonts w:hint="eastAsia"/>
          <w:bCs/>
          <w:sz w:val="24"/>
        </w:rPr>
        <w:t>_</w:t>
      </w:r>
      <w:r w:rsidRPr="0007596F">
        <w:rPr>
          <w:rFonts w:hint="eastAsia"/>
          <w:bCs/>
          <w:sz w:val="24"/>
        </w:rPr>
        <w:t>字段名”</w:t>
      </w:r>
      <w:r w:rsidRPr="0007596F">
        <w:rPr>
          <w:rFonts w:hint="eastAsia"/>
          <w:bCs/>
          <w:sz w:val="24"/>
        </w:rPr>
        <w:t xml:space="preserve"> </w:t>
      </w:r>
      <w:r w:rsidRPr="0007596F">
        <w:rPr>
          <w:rFonts w:hint="eastAsia"/>
          <w:bCs/>
          <w:sz w:val="24"/>
        </w:rPr>
        <w:t>格式，如</w:t>
      </w:r>
      <w:r w:rsidRPr="0007596F">
        <w:rPr>
          <w:rFonts w:hint="eastAsia"/>
          <w:bCs/>
          <w:sz w:val="24"/>
        </w:rPr>
        <w:t xml:space="preserve"> idx_user_username</w:t>
      </w:r>
      <w:r w:rsidRPr="0007596F">
        <w:rPr>
          <w:rFonts w:hint="eastAsia"/>
          <w:bCs/>
          <w:sz w:val="24"/>
        </w:rPr>
        <w:t>、</w:t>
      </w:r>
      <w:r w:rsidRPr="0007596F">
        <w:rPr>
          <w:rFonts w:hint="eastAsia"/>
          <w:bCs/>
          <w:sz w:val="24"/>
        </w:rPr>
        <w:t>idx_asset_create_time</w:t>
      </w:r>
      <w:r w:rsidRPr="0007596F">
        <w:rPr>
          <w:rFonts w:hint="eastAsia"/>
          <w:bCs/>
          <w:sz w:val="24"/>
        </w:rPr>
        <w:t>，便于快速识别索引所属表与字段。</w:t>
      </w:r>
    </w:p>
    <w:p w14:paraId="5C1BB1D9" w14:textId="77777777" w:rsidR="00EE357D" w:rsidRDefault="005F7026">
      <w:pPr>
        <w:pStyle w:val="2"/>
        <w:spacing w:before="240" w:after="120"/>
      </w:pPr>
      <w:bookmarkStart w:id="67" w:name="_Toc1910"/>
      <w:r>
        <w:rPr>
          <w:rFonts w:hint="eastAsia"/>
        </w:rPr>
        <w:t>本章小结</w:t>
      </w:r>
      <w:bookmarkEnd w:id="67"/>
    </w:p>
    <w:p w14:paraId="7AFAEB29" w14:textId="2312B1FF" w:rsidR="0054339E" w:rsidRPr="0054339E" w:rsidRDefault="005F7026" w:rsidP="0007596F">
      <w:pPr>
        <w:spacing w:line="360" w:lineRule="auto"/>
        <w:ind w:firstLineChars="200" w:firstLine="480"/>
        <w:rPr>
          <w:bCs/>
          <w:sz w:val="24"/>
        </w:rPr>
      </w:pPr>
      <w:bookmarkStart w:id="68" w:name="_Toc156291996"/>
      <w:bookmarkStart w:id="69" w:name="_Toc156291144"/>
      <w:bookmarkStart w:id="70" w:name="_Toc163533796"/>
      <w:r>
        <w:rPr>
          <w:rFonts w:hint="eastAsia"/>
          <w:bCs/>
          <w:sz w:val="24"/>
        </w:rPr>
        <w:t>本</w:t>
      </w:r>
      <w:r w:rsidR="0054339E" w:rsidRPr="0054339E">
        <w:rPr>
          <w:rFonts w:hint="eastAsia"/>
          <w:bCs/>
          <w:sz w:val="24"/>
        </w:rPr>
        <w:t>章阐述了本系统开发所依托的相关技术基础与规范体系，全面梳理了系统开发部署环境、核心技术栈选型、架构设计原则及编码规范等关键内容，为系统的后续开发、部署与维护提供了坚实的技术支撑。</w:t>
      </w:r>
    </w:p>
    <w:p w14:paraId="6AB15416" w14:textId="0A7F765F" w:rsidR="0054339E" w:rsidRPr="0054339E" w:rsidRDefault="0054339E" w:rsidP="0007596F">
      <w:pPr>
        <w:spacing w:line="360" w:lineRule="auto"/>
        <w:ind w:firstLineChars="200" w:firstLine="480"/>
        <w:rPr>
          <w:bCs/>
          <w:sz w:val="24"/>
        </w:rPr>
      </w:pPr>
      <w:r w:rsidRPr="0054339E">
        <w:rPr>
          <w:rFonts w:hint="eastAsia"/>
          <w:bCs/>
          <w:sz w:val="24"/>
        </w:rPr>
        <w:t>在开发部署环境方面，本章明确系统采用跨平台开发模式，开发环境支持</w:t>
      </w:r>
      <w:r w:rsidRPr="0054339E">
        <w:rPr>
          <w:rFonts w:hint="eastAsia"/>
          <w:bCs/>
          <w:sz w:val="24"/>
        </w:rPr>
        <w:t>Windows 10/11</w:t>
      </w:r>
      <w:r w:rsidRPr="0054339E">
        <w:rPr>
          <w:rFonts w:hint="eastAsia"/>
          <w:bCs/>
          <w:sz w:val="24"/>
        </w:rPr>
        <w:t>、</w:t>
      </w:r>
      <w:r w:rsidRPr="0054339E">
        <w:rPr>
          <w:rFonts w:hint="eastAsia"/>
          <w:bCs/>
          <w:sz w:val="24"/>
        </w:rPr>
        <w:t>macOS 12+</w:t>
      </w:r>
      <w:r w:rsidRPr="0054339E">
        <w:rPr>
          <w:rFonts w:hint="eastAsia"/>
          <w:bCs/>
          <w:sz w:val="24"/>
        </w:rPr>
        <w:t>、</w:t>
      </w:r>
      <w:r w:rsidRPr="0054339E">
        <w:rPr>
          <w:rFonts w:hint="eastAsia"/>
          <w:bCs/>
          <w:sz w:val="24"/>
        </w:rPr>
        <w:t>Ubuntu 20.04+</w:t>
      </w:r>
      <w:r w:rsidRPr="0054339E">
        <w:rPr>
          <w:rFonts w:hint="eastAsia"/>
          <w:bCs/>
          <w:sz w:val="24"/>
        </w:rPr>
        <w:t>等主流操作系统，生产环境优先推荐</w:t>
      </w:r>
      <w:r w:rsidRPr="0054339E">
        <w:rPr>
          <w:rFonts w:hint="eastAsia"/>
          <w:bCs/>
          <w:sz w:val="24"/>
        </w:rPr>
        <w:t>Linux</w:t>
      </w:r>
      <w:r w:rsidRPr="0054339E">
        <w:rPr>
          <w:rFonts w:hint="eastAsia"/>
          <w:bCs/>
          <w:sz w:val="24"/>
        </w:rPr>
        <w:t>系列操作系统（</w:t>
      </w:r>
      <w:r w:rsidRPr="0054339E">
        <w:rPr>
          <w:rFonts w:hint="eastAsia"/>
          <w:bCs/>
          <w:sz w:val="24"/>
        </w:rPr>
        <w:t>CentOS 7+/Ubuntu 20.04+</w:t>
      </w:r>
      <w:r w:rsidRPr="0054339E">
        <w:rPr>
          <w:rFonts w:hint="eastAsia"/>
          <w:bCs/>
          <w:sz w:val="24"/>
        </w:rPr>
        <w:t>）；同时制定了分级硬件配置标准，最低配置可满足基础运行与测试需求，推荐配置适配生产及高并发业务场景，客户端环境也明确了硬件分辨率与浏览器版本要求，保障系统兼容性与使用体验。</w:t>
      </w:r>
    </w:p>
    <w:p w14:paraId="36A3CA0E" w14:textId="11D3EEDE" w:rsidR="0054339E" w:rsidRPr="0054339E" w:rsidRDefault="0054339E" w:rsidP="0007596F">
      <w:pPr>
        <w:spacing w:line="360" w:lineRule="auto"/>
        <w:ind w:firstLineChars="200" w:firstLine="480"/>
        <w:rPr>
          <w:bCs/>
          <w:sz w:val="24"/>
        </w:rPr>
      </w:pPr>
      <w:r w:rsidRPr="0054339E">
        <w:rPr>
          <w:rFonts w:hint="eastAsia"/>
          <w:bCs/>
          <w:sz w:val="24"/>
        </w:rPr>
        <w:t>核心技术栈选型上，本章详细介绍了系统后端与前端所采用的关键技术，后端以</w:t>
      </w:r>
      <w:r w:rsidRPr="0054339E">
        <w:rPr>
          <w:rFonts w:hint="eastAsia"/>
          <w:bCs/>
          <w:sz w:val="24"/>
        </w:rPr>
        <w:t>Spring Boot 3.1.5</w:t>
      </w:r>
      <w:r w:rsidRPr="0054339E">
        <w:rPr>
          <w:rFonts w:hint="eastAsia"/>
          <w:bCs/>
          <w:sz w:val="24"/>
        </w:rPr>
        <w:t>与</w:t>
      </w:r>
      <w:r w:rsidRPr="0054339E">
        <w:rPr>
          <w:rFonts w:hint="eastAsia"/>
          <w:bCs/>
          <w:sz w:val="24"/>
        </w:rPr>
        <w:t>Spring Framework 6.0</w:t>
      </w:r>
      <w:r w:rsidRPr="0054339E">
        <w:rPr>
          <w:rFonts w:hint="eastAsia"/>
          <w:bCs/>
          <w:sz w:val="24"/>
        </w:rPr>
        <w:t>为核心框架，搭配</w:t>
      </w:r>
      <w:r w:rsidRPr="0054339E">
        <w:rPr>
          <w:rFonts w:hint="eastAsia"/>
          <w:bCs/>
          <w:sz w:val="24"/>
        </w:rPr>
        <w:t>MyBatis Plus 3.5.7</w:t>
      </w:r>
      <w:r w:rsidRPr="0054339E">
        <w:rPr>
          <w:rFonts w:hint="eastAsia"/>
          <w:bCs/>
          <w:sz w:val="24"/>
        </w:rPr>
        <w:t>持久层框架、</w:t>
      </w:r>
      <w:r w:rsidRPr="0054339E">
        <w:rPr>
          <w:rFonts w:hint="eastAsia"/>
          <w:bCs/>
          <w:sz w:val="24"/>
        </w:rPr>
        <w:t>MySQL 8.0</w:t>
      </w:r>
      <w:r w:rsidRPr="0054339E">
        <w:rPr>
          <w:rFonts w:hint="eastAsia"/>
          <w:bCs/>
          <w:sz w:val="24"/>
        </w:rPr>
        <w:t>数据库及</w:t>
      </w:r>
      <w:r w:rsidRPr="0054339E">
        <w:rPr>
          <w:rFonts w:hint="eastAsia"/>
          <w:bCs/>
          <w:sz w:val="24"/>
        </w:rPr>
        <w:t>Redis 6.0+</w:t>
      </w:r>
      <w:r w:rsidRPr="0054339E">
        <w:rPr>
          <w:rFonts w:hint="eastAsia"/>
          <w:bCs/>
          <w:sz w:val="24"/>
        </w:rPr>
        <w:t>缓存中间件，整合</w:t>
      </w:r>
      <w:r w:rsidRPr="0054339E">
        <w:rPr>
          <w:rFonts w:hint="eastAsia"/>
          <w:bCs/>
          <w:sz w:val="24"/>
        </w:rPr>
        <w:t>Spring Security 6.1</w:t>
      </w:r>
      <w:r w:rsidRPr="0054339E">
        <w:rPr>
          <w:rFonts w:hint="eastAsia"/>
          <w:bCs/>
          <w:sz w:val="24"/>
        </w:rPr>
        <w:t>与</w:t>
      </w:r>
      <w:r w:rsidRPr="0054339E">
        <w:rPr>
          <w:rFonts w:hint="eastAsia"/>
          <w:bCs/>
          <w:sz w:val="24"/>
        </w:rPr>
        <w:t>JWT</w:t>
      </w:r>
      <w:r w:rsidRPr="0054339E">
        <w:rPr>
          <w:rFonts w:hint="eastAsia"/>
          <w:bCs/>
          <w:sz w:val="24"/>
        </w:rPr>
        <w:t>构建安全体系，并配套各类实用工具库及组件，兼顾系统稳定性与开发效率；前端以</w:t>
      </w:r>
      <w:r w:rsidRPr="0054339E">
        <w:rPr>
          <w:rFonts w:hint="eastAsia"/>
          <w:bCs/>
          <w:sz w:val="24"/>
        </w:rPr>
        <w:t>Vue 3.4.0</w:t>
      </w:r>
      <w:r w:rsidRPr="0054339E">
        <w:rPr>
          <w:rFonts w:hint="eastAsia"/>
          <w:bCs/>
          <w:sz w:val="24"/>
        </w:rPr>
        <w:t>与</w:t>
      </w:r>
      <w:r w:rsidRPr="0054339E">
        <w:rPr>
          <w:rFonts w:hint="eastAsia"/>
          <w:bCs/>
          <w:sz w:val="24"/>
        </w:rPr>
        <w:t>TypeScript 5.3.3</w:t>
      </w:r>
      <w:r w:rsidRPr="0054339E">
        <w:rPr>
          <w:rFonts w:hint="eastAsia"/>
          <w:bCs/>
          <w:sz w:val="24"/>
        </w:rPr>
        <w:t>为核心，结合</w:t>
      </w:r>
      <w:r w:rsidRPr="0054339E">
        <w:rPr>
          <w:rFonts w:hint="eastAsia"/>
          <w:bCs/>
          <w:sz w:val="24"/>
        </w:rPr>
        <w:t>Vite 5.0.8</w:t>
      </w:r>
      <w:r w:rsidRPr="0054339E">
        <w:rPr>
          <w:rFonts w:hint="eastAsia"/>
          <w:bCs/>
          <w:sz w:val="24"/>
        </w:rPr>
        <w:t>构建工具、</w:t>
      </w:r>
      <w:r w:rsidRPr="0054339E">
        <w:rPr>
          <w:rFonts w:hint="eastAsia"/>
          <w:bCs/>
          <w:sz w:val="24"/>
        </w:rPr>
        <w:t>Element Plus UI</w:t>
      </w:r>
      <w:r w:rsidRPr="0054339E">
        <w:rPr>
          <w:rFonts w:hint="eastAsia"/>
          <w:bCs/>
          <w:sz w:val="24"/>
        </w:rPr>
        <w:t>组件库及各类辅助框架，实现前端交互与数据可视化需求。</w:t>
      </w:r>
    </w:p>
    <w:p w14:paraId="2D409C8F" w14:textId="0AD4692F" w:rsidR="0054339E" w:rsidRPr="0054339E" w:rsidRDefault="0054339E" w:rsidP="0007596F">
      <w:pPr>
        <w:spacing w:line="360" w:lineRule="auto"/>
        <w:ind w:firstLineChars="200" w:firstLine="480"/>
        <w:rPr>
          <w:bCs/>
          <w:sz w:val="24"/>
        </w:rPr>
      </w:pPr>
      <w:r w:rsidRPr="0054339E">
        <w:rPr>
          <w:rFonts w:hint="eastAsia"/>
          <w:bCs/>
          <w:sz w:val="24"/>
        </w:rPr>
        <w:t>此外，本章还阐述了系统的架构设计与编码规范，后端采用</w:t>
      </w:r>
      <w:r w:rsidRPr="0054339E">
        <w:rPr>
          <w:rFonts w:hint="eastAsia"/>
          <w:bCs/>
          <w:sz w:val="24"/>
        </w:rPr>
        <w:t>Controller</w:t>
      </w:r>
      <w:r w:rsidRPr="0054339E">
        <w:rPr>
          <w:rFonts w:hint="eastAsia"/>
          <w:bCs/>
          <w:sz w:val="24"/>
        </w:rPr>
        <w:t>、</w:t>
      </w:r>
      <w:r w:rsidRPr="0054339E">
        <w:rPr>
          <w:rFonts w:hint="eastAsia"/>
          <w:bCs/>
          <w:sz w:val="24"/>
        </w:rPr>
        <w:t>Service</w:t>
      </w:r>
      <w:r w:rsidRPr="0054339E">
        <w:rPr>
          <w:rFonts w:hint="eastAsia"/>
          <w:bCs/>
          <w:sz w:val="24"/>
        </w:rPr>
        <w:t>、</w:t>
      </w:r>
      <w:r w:rsidRPr="0054339E">
        <w:rPr>
          <w:rFonts w:hint="eastAsia"/>
          <w:bCs/>
          <w:sz w:val="24"/>
        </w:rPr>
        <w:t>Mapper</w:t>
      </w:r>
      <w:r w:rsidRPr="0054339E">
        <w:rPr>
          <w:rFonts w:hint="eastAsia"/>
          <w:bCs/>
          <w:sz w:val="24"/>
        </w:rPr>
        <w:t>三层架构，明确各层级核心职责，数据传输遵循</w:t>
      </w:r>
      <w:r w:rsidRPr="0054339E">
        <w:rPr>
          <w:rFonts w:hint="eastAsia"/>
          <w:bCs/>
          <w:sz w:val="24"/>
        </w:rPr>
        <w:t>Entity</w:t>
      </w:r>
      <w:r w:rsidRPr="0054339E">
        <w:rPr>
          <w:rFonts w:hint="eastAsia"/>
          <w:bCs/>
          <w:sz w:val="24"/>
        </w:rPr>
        <w:t>、</w:t>
      </w:r>
      <w:r w:rsidRPr="0054339E">
        <w:rPr>
          <w:rFonts w:hint="eastAsia"/>
          <w:bCs/>
          <w:sz w:val="24"/>
        </w:rPr>
        <w:t>DTO</w:t>
      </w:r>
      <w:r w:rsidRPr="0054339E">
        <w:rPr>
          <w:rFonts w:hint="eastAsia"/>
          <w:bCs/>
          <w:sz w:val="24"/>
        </w:rPr>
        <w:t>、</w:t>
      </w:r>
      <w:r w:rsidRPr="0054339E">
        <w:rPr>
          <w:rFonts w:hint="eastAsia"/>
          <w:bCs/>
          <w:sz w:val="24"/>
        </w:rPr>
        <w:t>VO</w:t>
      </w:r>
      <w:r w:rsidRPr="0054339E">
        <w:rPr>
          <w:rFonts w:hint="eastAsia"/>
          <w:bCs/>
          <w:sz w:val="24"/>
        </w:rPr>
        <w:t>分离原则；</w:t>
      </w:r>
      <w:r w:rsidRPr="0054339E">
        <w:rPr>
          <w:rFonts w:hint="eastAsia"/>
          <w:bCs/>
          <w:sz w:val="24"/>
        </w:rPr>
        <w:t>API</w:t>
      </w:r>
      <w:r w:rsidRPr="0054339E">
        <w:rPr>
          <w:rFonts w:hint="eastAsia"/>
          <w:bCs/>
          <w:sz w:val="24"/>
        </w:rPr>
        <w:t>接口采用统一返回格式并遵循</w:t>
      </w:r>
      <w:r w:rsidRPr="0054339E">
        <w:rPr>
          <w:rFonts w:hint="eastAsia"/>
          <w:bCs/>
          <w:sz w:val="24"/>
        </w:rPr>
        <w:t>RESTful</w:t>
      </w:r>
      <w:r w:rsidRPr="0054339E">
        <w:rPr>
          <w:rFonts w:hint="eastAsia"/>
          <w:bCs/>
          <w:sz w:val="24"/>
        </w:rPr>
        <w:t>设计规范，命名规范覆盖后端、前端、数据库全维度，保障代码规范性与团队协作效率。</w:t>
      </w:r>
    </w:p>
    <w:p w14:paraId="2BC30299" w14:textId="11F5F05C" w:rsidR="00EE357D" w:rsidRPr="0007596F" w:rsidRDefault="0054339E" w:rsidP="0007596F">
      <w:pPr>
        <w:spacing w:line="360" w:lineRule="auto"/>
        <w:ind w:firstLineChars="200" w:firstLine="480"/>
        <w:rPr>
          <w:bCs/>
          <w:sz w:val="24"/>
        </w:rPr>
        <w:sectPr w:rsidR="00EE357D" w:rsidRPr="0007596F">
          <w:footnotePr>
            <w:numFmt w:val="decimalEnclosedCircleChinese"/>
            <w:numRestart w:val="eachSect"/>
          </w:footnotePr>
          <w:pgSz w:w="11907" w:h="16840"/>
          <w:pgMar w:top="1440" w:right="1797" w:bottom="1440" w:left="1797" w:header="850" w:footer="992" w:gutter="0"/>
          <w:pgNumType w:start="1"/>
          <w:cols w:space="720"/>
          <w:docGrid w:linePitch="384"/>
        </w:sectPr>
      </w:pPr>
      <w:r w:rsidRPr="0054339E">
        <w:rPr>
          <w:rFonts w:hint="eastAsia"/>
          <w:bCs/>
          <w:sz w:val="24"/>
        </w:rPr>
        <w:t>综上，本章所阐述的相关技术基础与规范体系，明确了系统开发的技术方向</w:t>
      </w:r>
      <w:r w:rsidRPr="0054339E">
        <w:rPr>
          <w:rFonts w:hint="eastAsia"/>
          <w:bCs/>
          <w:sz w:val="24"/>
        </w:rPr>
        <w:lastRenderedPageBreak/>
        <w:t>与标准，兼顾了系统兼容性、性能与规范性，为系统后续开发工作的有序开展提供了全面的技术指导。</w:t>
      </w:r>
    </w:p>
    <w:p w14:paraId="0B5F3BDF" w14:textId="77777777" w:rsidR="00EE357D" w:rsidRDefault="005F7026">
      <w:pPr>
        <w:pStyle w:val="1"/>
        <w:spacing w:line="240" w:lineRule="auto"/>
        <w:ind w:left="0" w:firstLine="0"/>
      </w:pPr>
      <w:bookmarkStart w:id="71" w:name="_Toc24884"/>
      <w:bookmarkEnd w:id="68"/>
      <w:bookmarkEnd w:id="69"/>
      <w:bookmarkEnd w:id="70"/>
      <w:r>
        <w:rPr>
          <w:rFonts w:hint="eastAsia"/>
        </w:rPr>
        <w:lastRenderedPageBreak/>
        <w:t>系统分析</w:t>
      </w:r>
      <w:bookmarkEnd w:id="71"/>
    </w:p>
    <w:p w14:paraId="3663ED9F" w14:textId="77777777" w:rsidR="00EE357D" w:rsidRDefault="005F7026">
      <w:pPr>
        <w:pStyle w:val="2"/>
        <w:spacing w:before="240" w:after="120" w:line="360" w:lineRule="auto"/>
        <w:ind w:left="0" w:firstLine="0"/>
        <w:jc w:val="left"/>
      </w:pPr>
      <w:bookmarkStart w:id="72" w:name="_Toc24390"/>
      <w:r>
        <w:rPr>
          <w:rFonts w:hint="eastAsia"/>
        </w:rPr>
        <w:t>可行性分析</w:t>
      </w:r>
      <w:bookmarkEnd w:id="72"/>
    </w:p>
    <w:p w14:paraId="613C895F" w14:textId="412E4D6C" w:rsidR="00EE357D" w:rsidRDefault="00E6201E">
      <w:pPr>
        <w:spacing w:line="360" w:lineRule="auto"/>
        <w:ind w:firstLineChars="200" w:firstLine="480"/>
        <w:rPr>
          <w:kern w:val="0"/>
          <w:sz w:val="24"/>
        </w:rPr>
      </w:pPr>
      <w:r w:rsidRPr="00E6201E">
        <w:rPr>
          <w:kern w:val="0"/>
          <w:sz w:val="24"/>
        </w:rPr>
        <w:t>本系统采用的技术栈均为成熟稳定的开源技术，具有以下技术可行性：</w:t>
      </w:r>
    </w:p>
    <w:p w14:paraId="2BAEF70F" w14:textId="77777777" w:rsidR="00EE357D" w:rsidRDefault="005F7026">
      <w:pPr>
        <w:pStyle w:val="3"/>
        <w:spacing w:before="120"/>
      </w:pPr>
      <w:bookmarkStart w:id="73" w:name="_Toc733"/>
      <w:r>
        <w:rPr>
          <w:rFonts w:hint="eastAsia"/>
        </w:rPr>
        <w:t>技术可行性</w:t>
      </w:r>
      <w:bookmarkEnd w:id="73"/>
    </w:p>
    <w:p w14:paraId="28CB6392" w14:textId="77777777" w:rsidR="0007596F" w:rsidRPr="0007596F" w:rsidRDefault="0007596F" w:rsidP="009E74B6">
      <w:pPr>
        <w:spacing w:line="360" w:lineRule="auto"/>
        <w:ind w:firstLineChars="200" w:firstLine="480"/>
        <w:rPr>
          <w:bCs/>
          <w:sz w:val="24"/>
        </w:rPr>
      </w:pPr>
      <w:r w:rsidRPr="0007596F">
        <w:rPr>
          <w:bCs/>
          <w:sz w:val="24"/>
        </w:rPr>
        <w:t>本系统在技术选型上遵循成熟、高效、可靠的核心原则，选用</w:t>
      </w:r>
      <w:r w:rsidRPr="0007596F">
        <w:rPr>
          <w:bCs/>
          <w:sz w:val="24"/>
        </w:rPr>
        <w:t>Spring Boot</w:t>
      </w:r>
      <w:r w:rsidRPr="0007596F">
        <w:rPr>
          <w:bCs/>
          <w:sz w:val="24"/>
        </w:rPr>
        <w:t>、</w:t>
      </w:r>
      <w:r w:rsidRPr="0007596F">
        <w:rPr>
          <w:bCs/>
          <w:sz w:val="24"/>
        </w:rPr>
        <w:t>Vue 3</w:t>
      </w:r>
      <w:r w:rsidRPr="0007596F">
        <w:rPr>
          <w:bCs/>
          <w:sz w:val="24"/>
        </w:rPr>
        <w:t>等业界主流核心技术，构建了一套技术体系完善、性能表现优异且具备高扩展性的解决方案，各核心技术优势如下所述。</w:t>
      </w:r>
    </w:p>
    <w:p w14:paraId="1DB7A1C5" w14:textId="77777777" w:rsidR="0007596F" w:rsidRPr="0007596F" w:rsidRDefault="0007596F" w:rsidP="009E74B6">
      <w:pPr>
        <w:spacing w:line="360" w:lineRule="auto"/>
        <w:ind w:firstLineChars="200" w:firstLine="480"/>
        <w:rPr>
          <w:bCs/>
          <w:sz w:val="24"/>
        </w:rPr>
      </w:pPr>
      <w:r w:rsidRPr="0007596F">
        <w:rPr>
          <w:bCs/>
          <w:sz w:val="24"/>
        </w:rPr>
        <w:t>系统所采用技术的成熟度处于行业较高水平，为系统的稳定运行提供了坚实的技术支撑。其中，</w:t>
      </w:r>
      <w:r w:rsidRPr="0007596F">
        <w:rPr>
          <w:bCs/>
          <w:sz w:val="24"/>
        </w:rPr>
        <w:t>Spring Boot</w:t>
      </w:r>
      <w:r w:rsidRPr="0007596F">
        <w:rPr>
          <w:bCs/>
          <w:sz w:val="24"/>
        </w:rPr>
        <w:t>作为后端开发的核心框架，</w:t>
      </w:r>
      <w:r w:rsidRPr="0007596F">
        <w:rPr>
          <w:bCs/>
          <w:sz w:val="24"/>
        </w:rPr>
        <w:t>Vue 3</w:t>
      </w:r>
      <w:r w:rsidRPr="0007596F">
        <w:rPr>
          <w:bCs/>
          <w:sz w:val="24"/>
        </w:rPr>
        <w:t>作为前端开发的主流技术，均已在国内外各类软件项目中广泛应用，经过了大量实际场景的检验，技术稳定性与适用性得到充分验证。同时，两类核心技术均拥有官方完善的技术文档，涵盖从基础入门到高级应用的全流程指导，便于开发人员快速上手与问题排查；此外，活跃的开源社区持续为技术迭代更新提供支持，各类技术难题均可通过社区交流、开源贡献等方式获得高效解决方案。不仅如此，围绕核心技术形成的成熟技术生态，配套有丰富的第三方库与工具插件，可满足系统开发过程中的各类个性化需求，大幅降低了技术选型与集成的难度。</w:t>
      </w:r>
    </w:p>
    <w:p w14:paraId="28C5D238" w14:textId="77777777" w:rsidR="0007596F" w:rsidRPr="0007596F" w:rsidRDefault="0007596F" w:rsidP="009E74B6">
      <w:pPr>
        <w:spacing w:line="360" w:lineRule="auto"/>
        <w:ind w:firstLineChars="200" w:firstLine="480"/>
        <w:rPr>
          <w:bCs/>
          <w:sz w:val="24"/>
        </w:rPr>
      </w:pPr>
      <w:r w:rsidRPr="0007596F">
        <w:rPr>
          <w:bCs/>
          <w:sz w:val="24"/>
        </w:rPr>
        <w:t>高效的开发模式是本系统快速落地、迭代优化的重要保障，各技术组件的协同应用显著提升了整体开发效率。后端开发中，</w:t>
      </w:r>
      <w:r w:rsidRPr="0007596F">
        <w:rPr>
          <w:bCs/>
          <w:sz w:val="24"/>
        </w:rPr>
        <w:t>Spring Boot</w:t>
      </w:r>
      <w:r w:rsidRPr="0007596F">
        <w:rPr>
          <w:bCs/>
          <w:sz w:val="24"/>
        </w:rPr>
        <w:t>框架的自动配置机制，无需开发人员手动编写大量繁琐的配置代码，有效减少了重复开发工作量，聚焦于核心业务逻辑的实现；</w:t>
      </w:r>
      <w:r w:rsidRPr="0007596F">
        <w:rPr>
          <w:bCs/>
          <w:sz w:val="24"/>
        </w:rPr>
        <w:t>MyBatis Plus</w:t>
      </w:r>
      <w:r w:rsidRPr="0007596F">
        <w:rPr>
          <w:bCs/>
          <w:sz w:val="24"/>
        </w:rPr>
        <w:t>作为持久层框架，提供了通用的</w:t>
      </w:r>
      <w:r w:rsidRPr="0007596F">
        <w:rPr>
          <w:bCs/>
          <w:sz w:val="24"/>
        </w:rPr>
        <w:t>CRUD</w:t>
      </w:r>
      <w:r w:rsidRPr="0007596F">
        <w:rPr>
          <w:bCs/>
          <w:sz w:val="24"/>
        </w:rPr>
        <w:t>接口与灵活的条件构造器，开发人员无需为基础的数据操作编写重复的</w:t>
      </w:r>
      <w:r w:rsidRPr="0007596F">
        <w:rPr>
          <w:bCs/>
          <w:sz w:val="24"/>
        </w:rPr>
        <w:t>SQL</w:t>
      </w:r>
      <w:r w:rsidRPr="0007596F">
        <w:rPr>
          <w:bCs/>
          <w:sz w:val="24"/>
        </w:rPr>
        <w:t>语句与映射代码，大幅缩短了持久层开发周期。前端开发方面，</w:t>
      </w:r>
      <w:r w:rsidRPr="0007596F">
        <w:rPr>
          <w:bCs/>
          <w:sz w:val="24"/>
        </w:rPr>
        <w:t>Vue 3</w:t>
      </w:r>
      <w:r w:rsidRPr="0007596F">
        <w:rPr>
          <w:bCs/>
          <w:sz w:val="24"/>
        </w:rPr>
        <w:t>框架结合</w:t>
      </w:r>
      <w:r w:rsidRPr="0007596F">
        <w:rPr>
          <w:bCs/>
          <w:sz w:val="24"/>
        </w:rPr>
        <w:t>Element Plus</w:t>
      </w:r>
      <w:r w:rsidRPr="0007596F">
        <w:rPr>
          <w:bCs/>
          <w:sz w:val="24"/>
        </w:rPr>
        <w:t>组件库，提供了丰富的预置</w:t>
      </w:r>
      <w:r w:rsidRPr="0007596F">
        <w:rPr>
          <w:bCs/>
          <w:sz w:val="24"/>
        </w:rPr>
        <w:t>UI</w:t>
      </w:r>
      <w:r w:rsidRPr="0007596F">
        <w:rPr>
          <w:bCs/>
          <w:sz w:val="24"/>
        </w:rPr>
        <w:t>组件与高效的开发范式，可快速构建出美观、易用、兼容的前端界面，降低了前端开发的技术门槛与工作量。同时，系统采用前后端分离的架构设计，前端与后端开发工作可并行开展、独立迭代，有效规避了传统开发模式中前后端耦合导致的开发阻塞问题，进一步提升了整体项目的开发效率与交付质量。</w:t>
      </w:r>
    </w:p>
    <w:p w14:paraId="481E650B" w14:textId="77777777" w:rsidR="0007596F" w:rsidRPr="0007596F" w:rsidRDefault="0007596F" w:rsidP="009E74B6">
      <w:pPr>
        <w:spacing w:line="360" w:lineRule="auto"/>
        <w:ind w:firstLineChars="200" w:firstLine="480"/>
        <w:rPr>
          <w:bCs/>
          <w:sz w:val="24"/>
        </w:rPr>
      </w:pPr>
      <w:r w:rsidRPr="0007596F">
        <w:rPr>
          <w:bCs/>
          <w:sz w:val="24"/>
        </w:rPr>
        <w:lastRenderedPageBreak/>
        <w:t>优异的性能表现是系统满足大规模用户访问、复杂业务处理需求的关键，各技术组件的性能优势形成了协同效应。后端层面，</w:t>
      </w:r>
      <w:r w:rsidRPr="0007596F">
        <w:rPr>
          <w:bCs/>
          <w:sz w:val="24"/>
        </w:rPr>
        <w:t>Spring Boot</w:t>
      </w:r>
      <w:r w:rsidRPr="0007596F">
        <w:rPr>
          <w:bCs/>
          <w:sz w:val="24"/>
        </w:rPr>
        <w:t>框架采用轻量级设计，摒弃了传统</w:t>
      </w:r>
      <w:r w:rsidRPr="0007596F">
        <w:rPr>
          <w:bCs/>
          <w:sz w:val="24"/>
        </w:rPr>
        <w:t>SSH</w:t>
      </w:r>
      <w:r w:rsidRPr="0007596F">
        <w:rPr>
          <w:bCs/>
          <w:sz w:val="24"/>
        </w:rPr>
        <w:t>框架的冗余配置，大幅提升了系统的启动速度与运行轻量化程度，可快速响应各类业务请求；</w:t>
      </w:r>
      <w:r w:rsidRPr="0007596F">
        <w:rPr>
          <w:bCs/>
          <w:sz w:val="24"/>
        </w:rPr>
        <w:t>MyBatis Plus</w:t>
      </w:r>
      <w:r w:rsidRPr="0007596F">
        <w:rPr>
          <w:bCs/>
          <w:sz w:val="24"/>
        </w:rPr>
        <w:t>对</w:t>
      </w:r>
      <w:r w:rsidRPr="0007596F">
        <w:rPr>
          <w:bCs/>
          <w:sz w:val="24"/>
        </w:rPr>
        <w:t>SQL</w:t>
      </w:r>
      <w:r w:rsidRPr="0007596F">
        <w:rPr>
          <w:bCs/>
          <w:sz w:val="24"/>
        </w:rPr>
        <w:t>执行过程进行了优化，有效减少了无效查询与数据冗余，提升了数据库操作的执行效率。为进一步优化响应性能，系统集成</w:t>
      </w:r>
      <w:r w:rsidRPr="0007596F">
        <w:rPr>
          <w:bCs/>
          <w:sz w:val="24"/>
        </w:rPr>
        <w:t>Redis</w:t>
      </w:r>
      <w:r w:rsidRPr="0007596F">
        <w:rPr>
          <w:bCs/>
          <w:sz w:val="24"/>
        </w:rPr>
        <w:t>缓存技术，将高频访问数据与热点业务数据存入缓存，减少了数据库的访问压力，大幅缩短了请求响应时间。前端层面，</w:t>
      </w:r>
      <w:r w:rsidRPr="0007596F">
        <w:rPr>
          <w:bCs/>
          <w:sz w:val="24"/>
        </w:rPr>
        <w:t>Vue 3</w:t>
      </w:r>
      <w:r w:rsidRPr="0007596F">
        <w:rPr>
          <w:bCs/>
          <w:sz w:val="24"/>
        </w:rPr>
        <w:t>框架引入虚拟</w:t>
      </w:r>
      <w:r w:rsidRPr="0007596F">
        <w:rPr>
          <w:bCs/>
          <w:sz w:val="24"/>
        </w:rPr>
        <w:t>DOM</w:t>
      </w:r>
      <w:r w:rsidRPr="0007596F">
        <w:rPr>
          <w:bCs/>
          <w:sz w:val="24"/>
        </w:rPr>
        <w:t>与高效的响应式系统，减少了</w:t>
      </w:r>
      <w:r w:rsidRPr="0007596F">
        <w:rPr>
          <w:bCs/>
          <w:sz w:val="24"/>
        </w:rPr>
        <w:t>DOM</w:t>
      </w:r>
      <w:r w:rsidRPr="0007596F">
        <w:rPr>
          <w:bCs/>
          <w:sz w:val="24"/>
        </w:rPr>
        <w:t>操作的频次与开销，提升了页面渲染速度与交互流畅度，即便在多数据展示、复杂交互场景下，也能保证前端界面的稳定运行。</w:t>
      </w:r>
    </w:p>
    <w:p w14:paraId="51172166" w14:textId="77777777" w:rsidR="0007596F" w:rsidRPr="0007596F" w:rsidRDefault="0007596F" w:rsidP="009E74B6">
      <w:pPr>
        <w:spacing w:line="360" w:lineRule="auto"/>
        <w:ind w:firstLineChars="200" w:firstLine="480"/>
        <w:rPr>
          <w:bCs/>
          <w:sz w:val="24"/>
        </w:rPr>
      </w:pPr>
      <w:r w:rsidRPr="0007596F">
        <w:rPr>
          <w:bCs/>
          <w:sz w:val="24"/>
        </w:rPr>
        <w:t>系统具备较强的扩展性，可灵活适配业务规模的扩大与需求的迭代更新，为系统的长期演进提供了保障。在架构设计上，系统采用模块化开发模式，将不同业务功能拆分为独立的模块，各模块之间通过标准化接口通信，降低了模块间的耦合度，当需要新增业务功能、优化现有功能时，可直接对对应模块进行修改与扩展，无需影响整体系统的运行。在接口设计上，系统遵循</w:t>
      </w:r>
      <w:r w:rsidRPr="0007596F">
        <w:rPr>
          <w:bCs/>
          <w:sz w:val="24"/>
        </w:rPr>
        <w:t>RESTful API</w:t>
      </w:r>
      <w:r w:rsidRPr="0007596F">
        <w:rPr>
          <w:bCs/>
          <w:sz w:val="24"/>
        </w:rPr>
        <w:t>设计规范，接口风格统一、调用便捷，便于与外部系统进行集成对接，满足多系统协同工作的需求。同时，系统支持微服务架构改造，可根据业务发展需求，将现有模块拆分为独立的微服务，实现服务的分布式部署与弹性扩展，适配高并发、大规模的业务场景；在数据库设计上，预留了充足的扩展字段，可根据后续业务需求的变化，灵活增加数据字段与业务关联，避免了因数据库结构调整导致的大规模系统改造。</w:t>
      </w:r>
    </w:p>
    <w:p w14:paraId="30A5278E" w14:textId="6248CF5E" w:rsidR="00EE357D" w:rsidRPr="009E74B6" w:rsidRDefault="0007596F" w:rsidP="009E74B6">
      <w:pPr>
        <w:spacing w:line="360" w:lineRule="auto"/>
        <w:ind w:firstLineChars="200" w:firstLine="480"/>
        <w:rPr>
          <w:bCs/>
          <w:sz w:val="24"/>
        </w:rPr>
      </w:pPr>
      <w:r w:rsidRPr="0007596F">
        <w:rPr>
          <w:bCs/>
          <w:sz w:val="24"/>
        </w:rPr>
        <w:t>安全性是系统设计的核心重点之一，系统通过多重安全机制构建了可靠的安全防护体系，有效防范各类常见安全风险。后端层面，系统集成</w:t>
      </w:r>
      <w:r w:rsidRPr="0007596F">
        <w:rPr>
          <w:bCs/>
          <w:sz w:val="24"/>
        </w:rPr>
        <w:t>Spring Security</w:t>
      </w:r>
      <w:r w:rsidRPr="0007596F">
        <w:rPr>
          <w:bCs/>
          <w:sz w:val="24"/>
        </w:rPr>
        <w:t>企业级安全框架，提供了完善的身份认证、授权管理与安全防护功能，可灵活配置安全策略，抵御各类非法访问。在身份认证方面，系统采用</w:t>
      </w:r>
      <w:r w:rsidRPr="0007596F">
        <w:rPr>
          <w:bCs/>
          <w:sz w:val="24"/>
        </w:rPr>
        <w:t>JWT Token</w:t>
      </w:r>
      <w:r w:rsidRPr="0007596F">
        <w:rPr>
          <w:bCs/>
          <w:sz w:val="24"/>
        </w:rPr>
        <w:t>无状态认证机制，无需在服务器端存储用户认证信息，既提升了认证效率，又降低了服务器存储压力，同时可有效防止会话劫持等安全问题。在权限管理方面，系统采用</w:t>
      </w:r>
      <w:r w:rsidRPr="0007596F">
        <w:rPr>
          <w:bCs/>
          <w:sz w:val="24"/>
        </w:rPr>
        <w:t>RBAC</w:t>
      </w:r>
      <w:r w:rsidRPr="0007596F">
        <w:rPr>
          <w:bCs/>
          <w:sz w:val="24"/>
        </w:rPr>
        <w:t>权限模型，对用户、角色、权限进行精细化划分，可根据用户角色分配不同的操作权限，实现对系统资源的分级访问控制，确保敏感数据与核心功能的访问安全。此外，系统针对</w:t>
      </w:r>
      <w:r w:rsidRPr="0007596F">
        <w:rPr>
          <w:bCs/>
          <w:sz w:val="24"/>
        </w:rPr>
        <w:t>SQL</w:t>
      </w:r>
      <w:r w:rsidRPr="0007596F">
        <w:rPr>
          <w:bCs/>
          <w:sz w:val="24"/>
        </w:rPr>
        <w:t>注入、</w:t>
      </w:r>
      <w:r w:rsidRPr="0007596F">
        <w:rPr>
          <w:bCs/>
          <w:sz w:val="24"/>
        </w:rPr>
        <w:t>XSS</w:t>
      </w:r>
      <w:r w:rsidRPr="0007596F">
        <w:rPr>
          <w:bCs/>
          <w:sz w:val="24"/>
        </w:rPr>
        <w:t>跨站脚本、</w:t>
      </w:r>
      <w:r w:rsidRPr="0007596F">
        <w:rPr>
          <w:bCs/>
          <w:sz w:val="24"/>
        </w:rPr>
        <w:t>CSRF</w:t>
      </w:r>
      <w:r w:rsidRPr="0007596F">
        <w:rPr>
          <w:bCs/>
          <w:sz w:val="24"/>
        </w:rPr>
        <w:t>跨站请求伪造等常</w:t>
      </w:r>
      <w:r w:rsidRPr="0007596F">
        <w:rPr>
          <w:bCs/>
          <w:sz w:val="24"/>
        </w:rPr>
        <w:lastRenderedPageBreak/>
        <w:t>见网络攻击，采取了对应的防护机制，通过输入校验、参数过滤、编码转换等方式，有效规避了各类安全漏洞，保障了系统数据的完整性、保密性与可用性。</w:t>
      </w:r>
    </w:p>
    <w:p w14:paraId="1B49554A" w14:textId="7694E57F" w:rsidR="00EE357D" w:rsidRDefault="005F7026">
      <w:pPr>
        <w:pStyle w:val="3"/>
        <w:spacing w:before="120" w:line="360" w:lineRule="auto"/>
        <w:ind w:left="0" w:firstLineChars="200" w:firstLine="560"/>
        <w:jc w:val="left"/>
      </w:pPr>
      <w:bookmarkStart w:id="74" w:name="_Toc16294"/>
      <w:r>
        <w:rPr>
          <w:rFonts w:hint="eastAsia"/>
        </w:rPr>
        <w:t>操作可行性</w:t>
      </w:r>
      <w:bookmarkEnd w:id="74"/>
    </w:p>
    <w:p w14:paraId="238D885B" w14:textId="77777777" w:rsidR="0007596F" w:rsidRPr="0007596F" w:rsidRDefault="0007596F" w:rsidP="009E74B6">
      <w:pPr>
        <w:spacing w:line="360" w:lineRule="auto"/>
        <w:ind w:firstLineChars="200" w:firstLine="480"/>
        <w:rPr>
          <w:bCs/>
          <w:sz w:val="24"/>
        </w:rPr>
      </w:pPr>
      <w:r w:rsidRPr="0007596F">
        <w:rPr>
          <w:bCs/>
          <w:sz w:val="24"/>
        </w:rPr>
        <w:t>系统注重用户使用体验，具备友好的用户界面与较低的学习成本，可快速实现用户上手操作。在界面设计上，前端采用</w:t>
      </w:r>
      <w:r w:rsidRPr="0007596F">
        <w:rPr>
          <w:bCs/>
          <w:sz w:val="24"/>
        </w:rPr>
        <w:t>Element Plus</w:t>
      </w:r>
      <w:r w:rsidRPr="0007596F">
        <w:rPr>
          <w:bCs/>
          <w:sz w:val="24"/>
        </w:rPr>
        <w:t>组件库，提供了一系列美观、现代且兼容的</w:t>
      </w:r>
      <w:r w:rsidRPr="0007596F">
        <w:rPr>
          <w:bCs/>
          <w:sz w:val="24"/>
        </w:rPr>
        <w:t>UI</w:t>
      </w:r>
      <w:r w:rsidRPr="0007596F">
        <w:rPr>
          <w:bCs/>
          <w:sz w:val="24"/>
        </w:rPr>
        <w:t>组件，结合合理的界面布局，打造出简洁直观、交互流畅的用户界面，提升了用户的视觉体验与操作舒适度。同时，系统操作流程严格遵循主流用户使用习惯，简化了复杂业务的操作步骤，减少了用户的操作成本；支持键盘快捷键操作，为熟练用户提供了更高效的操作方式，进一步提升了操作便捷性。在表单交互方面，系统内置即时表单验证功能，用户输入信息时可实时获取验证反馈，及时纠正输入错误，避免无效提交，提升了操作效率与准确性。</w:t>
      </w:r>
    </w:p>
    <w:p w14:paraId="07B4D517" w14:textId="77777777" w:rsidR="0007596F" w:rsidRPr="0007596F" w:rsidRDefault="0007596F" w:rsidP="009E74B6">
      <w:pPr>
        <w:spacing w:line="360" w:lineRule="auto"/>
        <w:ind w:firstLineChars="200" w:firstLine="480"/>
        <w:rPr>
          <w:bCs/>
          <w:sz w:val="24"/>
        </w:rPr>
      </w:pPr>
      <w:r w:rsidRPr="0007596F">
        <w:rPr>
          <w:bCs/>
          <w:sz w:val="24"/>
        </w:rPr>
        <w:t>较低的学习成本的是系统普及应用的重要优势，通过多维度设计降低了用户上手难度。系统界面布局清晰规整，各类功能按业务场景进行合理分类，用户可快速定位所需功能，无需花费大量时间熟悉界面结构。针对各类操作场景，系统提供了详细的操作说明与帮助文档，涵盖基础操作、常见问题解决等内容，用户可随时查阅学习；对于删除、修改等关键操作，系统设置了确认提示机制，避免用户因误操作造成数据丢失或功能异常。同时，系统的错误提示信息简洁明确，精准指出问题原因与解决方向，帮助用户快速排查并解决操作过程中遇到的问题，进一步降低了学习与使用难度。</w:t>
      </w:r>
    </w:p>
    <w:p w14:paraId="3F5F9884" w14:textId="77777777" w:rsidR="0007596F" w:rsidRPr="0007596F" w:rsidRDefault="0007596F" w:rsidP="009E74B6">
      <w:pPr>
        <w:spacing w:line="360" w:lineRule="auto"/>
        <w:ind w:firstLineChars="200" w:firstLine="480"/>
        <w:rPr>
          <w:bCs/>
          <w:sz w:val="24"/>
        </w:rPr>
      </w:pPr>
      <w:r w:rsidRPr="0007596F">
        <w:rPr>
          <w:bCs/>
          <w:sz w:val="24"/>
        </w:rPr>
        <w:t>系统部署与维护流程简单便捷，大幅降低了运维成本，保障系统长期稳定运行。后端基于</w:t>
      </w:r>
      <w:r w:rsidRPr="0007596F">
        <w:rPr>
          <w:bCs/>
          <w:sz w:val="24"/>
        </w:rPr>
        <w:t>Spring Boot</w:t>
      </w:r>
      <w:r w:rsidRPr="0007596F">
        <w:rPr>
          <w:bCs/>
          <w:sz w:val="24"/>
        </w:rPr>
        <w:t>框架开发，可打包为单一</w:t>
      </w:r>
      <w:r w:rsidRPr="0007596F">
        <w:rPr>
          <w:bCs/>
          <w:sz w:val="24"/>
        </w:rPr>
        <w:t>jar</w:t>
      </w:r>
      <w:r w:rsidRPr="0007596F">
        <w:rPr>
          <w:bCs/>
          <w:sz w:val="24"/>
        </w:rPr>
        <w:t>文件，无需复杂的依赖配置，简化了后端部署流程；前端代码打包为静态资源，可灵活部署到各类</w:t>
      </w:r>
      <w:r w:rsidRPr="0007596F">
        <w:rPr>
          <w:bCs/>
          <w:sz w:val="24"/>
        </w:rPr>
        <w:t>Web</w:t>
      </w:r>
      <w:r w:rsidRPr="0007596F">
        <w:rPr>
          <w:bCs/>
          <w:sz w:val="24"/>
        </w:rPr>
        <w:t>服务器，适配不同的部署环境需求。为进一步提升部署效率，系统提供了</w:t>
      </w:r>
      <w:r w:rsidRPr="0007596F">
        <w:rPr>
          <w:bCs/>
          <w:sz w:val="24"/>
        </w:rPr>
        <w:t>Docker</w:t>
      </w:r>
      <w:r w:rsidRPr="0007596F">
        <w:rPr>
          <w:bCs/>
          <w:sz w:val="24"/>
        </w:rPr>
        <w:t>镜像支持，实现一键部署，无需手动配置运行环境，有效减少了部署过程中的繁琐操作与出错概率。此外，系统内置自动备份与恢复功能，可定期对系统数据进行备份，当出现数据异常或丢失时，可快速完成数据恢复，降低了数据安全风险；运维人员无需具备复杂的技术能力，即可完成系统的日常部署、监控与维护工作。</w:t>
      </w:r>
    </w:p>
    <w:p w14:paraId="297D1452" w14:textId="2BFCCC1F" w:rsidR="00EE357D" w:rsidRPr="0007596F" w:rsidRDefault="0007596F" w:rsidP="009E74B6">
      <w:pPr>
        <w:spacing w:line="360" w:lineRule="auto"/>
        <w:ind w:firstLineChars="200" w:firstLine="480"/>
        <w:rPr>
          <w:rFonts w:ascii="宋体" w:hAnsi="宋体" w:cs="宋体"/>
          <w:kern w:val="0"/>
          <w:sz w:val="24"/>
        </w:rPr>
      </w:pPr>
      <w:r w:rsidRPr="0007596F">
        <w:rPr>
          <w:bCs/>
          <w:sz w:val="24"/>
        </w:rPr>
        <w:t>完善的培训支持体系，为系统的落地应用与长期使用提供了有力保障。系统配套提供详细的用户手册与通俗易懂的视频教程，用户手册涵盖系统功能、操作</w:t>
      </w:r>
      <w:r w:rsidRPr="0007596F">
        <w:rPr>
          <w:bCs/>
          <w:sz w:val="24"/>
        </w:rPr>
        <w:lastRenderedPageBreak/>
        <w:t>步骤、常见问题等全方面内容，视频教程直观展示各类操作流程，帮助不同层次的用户快速熟悉系统使用方法。同时，系统提供在线客服与专业技术支持，用户在使用过程中遇到的各类问题，可通过在线咨询、技术反馈等方式获得及时解答与处理；开发团队会根据用户反馈与业务发展需求，定期对系统进行版本更新与功能优化，持续提升系统性能与使用体验，确保系统能够长期适配业务发展需求。</w:t>
      </w:r>
    </w:p>
    <w:p w14:paraId="1A524470" w14:textId="34A58C4D" w:rsidR="00EE357D" w:rsidRDefault="005F7026">
      <w:pPr>
        <w:pStyle w:val="3"/>
        <w:spacing w:before="120" w:line="360" w:lineRule="auto"/>
        <w:ind w:left="0" w:firstLineChars="200" w:firstLine="560"/>
        <w:jc w:val="left"/>
      </w:pPr>
      <w:bookmarkStart w:id="75" w:name="_Toc20432"/>
      <w:r>
        <w:rPr>
          <w:rFonts w:hint="eastAsia"/>
        </w:rPr>
        <w:t>经济可行性</w:t>
      </w:r>
      <w:bookmarkEnd w:id="75"/>
    </w:p>
    <w:p w14:paraId="65D1967B" w14:textId="77777777" w:rsidR="0007596F" w:rsidRPr="0007596F" w:rsidRDefault="0007596F" w:rsidP="009E74B6">
      <w:pPr>
        <w:spacing w:line="360" w:lineRule="auto"/>
        <w:ind w:firstLineChars="200" w:firstLine="480"/>
        <w:rPr>
          <w:bCs/>
          <w:sz w:val="24"/>
        </w:rPr>
      </w:pPr>
      <w:r w:rsidRPr="0007596F">
        <w:rPr>
          <w:bCs/>
          <w:sz w:val="24"/>
        </w:rPr>
        <w:t>本系统在开发过程中严格控制投入成本，结合技术选型与项目规划，形成了科学合理的成本结构，具体开发成本分析如下。在技术栈成本方面，系统全部采用开源技术构建，核心框架、组件及工具均为开源免费版本，无需支付任何软件许可证费用，大幅降低了技术层面的成本投入，同时依托开源技术的成熟生态，进一步减少了技术集成与适配的隐性成本。</w:t>
      </w:r>
    </w:p>
    <w:p w14:paraId="3486CD44" w14:textId="77777777" w:rsidR="0007596F" w:rsidRPr="0007596F" w:rsidRDefault="0007596F" w:rsidP="009E74B6">
      <w:pPr>
        <w:spacing w:line="360" w:lineRule="auto"/>
        <w:ind w:firstLineChars="200" w:firstLine="480"/>
        <w:rPr>
          <w:bCs/>
          <w:sz w:val="24"/>
        </w:rPr>
      </w:pPr>
      <w:r w:rsidRPr="0007596F">
        <w:rPr>
          <w:bCs/>
          <w:sz w:val="24"/>
        </w:rPr>
        <w:t>开发人员成本是系统开发的核心人力投入，结合项目规模与开发周期，合理配置人力资源以实现成本优化。后端开发环节配置</w:t>
      </w:r>
      <w:r w:rsidRPr="0007596F">
        <w:rPr>
          <w:bCs/>
          <w:sz w:val="24"/>
        </w:rPr>
        <w:t>2</w:t>
      </w:r>
      <w:r w:rsidRPr="0007596F">
        <w:rPr>
          <w:bCs/>
          <w:sz w:val="24"/>
        </w:rPr>
        <w:t>名专业开发人员，全程参与项目开发，开发周期为</w:t>
      </w:r>
      <w:r w:rsidRPr="0007596F">
        <w:rPr>
          <w:bCs/>
          <w:sz w:val="24"/>
        </w:rPr>
        <w:t>6</w:t>
      </w:r>
      <w:r w:rsidRPr="0007596F">
        <w:rPr>
          <w:bCs/>
          <w:sz w:val="24"/>
        </w:rPr>
        <w:t>个月，负责系统后端架构搭建、业务逻辑实现、接口开发等核心工作；前端开发配置</w:t>
      </w:r>
      <w:r w:rsidRPr="0007596F">
        <w:rPr>
          <w:bCs/>
          <w:sz w:val="24"/>
        </w:rPr>
        <w:t>1</w:t>
      </w:r>
      <w:r w:rsidRPr="0007596F">
        <w:rPr>
          <w:bCs/>
          <w:sz w:val="24"/>
        </w:rPr>
        <w:t>名开发人员，开发周期为</w:t>
      </w:r>
      <w:r w:rsidRPr="0007596F">
        <w:rPr>
          <w:bCs/>
          <w:sz w:val="24"/>
        </w:rPr>
        <w:t>6</w:t>
      </w:r>
      <w:r w:rsidRPr="0007596F">
        <w:rPr>
          <w:bCs/>
          <w:sz w:val="24"/>
        </w:rPr>
        <w:t>个月，专注于前端界面构建、交互逻辑实现及与后端接口的联调适配；数据库设计由</w:t>
      </w:r>
      <w:r w:rsidRPr="0007596F">
        <w:rPr>
          <w:bCs/>
          <w:sz w:val="24"/>
        </w:rPr>
        <w:t>1</w:t>
      </w:r>
      <w:r w:rsidRPr="0007596F">
        <w:rPr>
          <w:bCs/>
          <w:sz w:val="24"/>
        </w:rPr>
        <w:t>名专业人员兼职负责，投入</w:t>
      </w:r>
      <w:r w:rsidRPr="0007596F">
        <w:rPr>
          <w:bCs/>
          <w:sz w:val="24"/>
        </w:rPr>
        <w:t>2</w:t>
      </w:r>
      <w:r w:rsidRPr="0007596F">
        <w:rPr>
          <w:bCs/>
          <w:sz w:val="24"/>
        </w:rPr>
        <w:t>个月时间，完成数据库架构设计、表结构规划、数据关联设计等工作，兼顾专业性与成本合理性；测试环节配置</w:t>
      </w:r>
      <w:r w:rsidRPr="0007596F">
        <w:rPr>
          <w:bCs/>
          <w:sz w:val="24"/>
        </w:rPr>
        <w:t>1</w:t>
      </w:r>
      <w:r w:rsidRPr="0007596F">
        <w:rPr>
          <w:bCs/>
          <w:sz w:val="24"/>
        </w:rPr>
        <w:t>名测试人员，投入</w:t>
      </w:r>
      <w:r w:rsidRPr="0007596F">
        <w:rPr>
          <w:bCs/>
          <w:sz w:val="24"/>
        </w:rPr>
        <w:t>3</w:t>
      </w:r>
      <w:r w:rsidRPr="0007596F">
        <w:rPr>
          <w:bCs/>
          <w:sz w:val="24"/>
        </w:rPr>
        <w:t>个月时间，开展系统功能测试、性能测试、安全测试等工作，确保系统上线质量。</w:t>
      </w:r>
    </w:p>
    <w:p w14:paraId="327D88B7" w14:textId="77777777" w:rsidR="0007596F" w:rsidRPr="0007596F" w:rsidRDefault="0007596F" w:rsidP="009E74B6">
      <w:pPr>
        <w:spacing w:line="360" w:lineRule="auto"/>
        <w:ind w:firstLineChars="200" w:firstLine="480"/>
        <w:rPr>
          <w:bCs/>
          <w:sz w:val="24"/>
        </w:rPr>
      </w:pPr>
      <w:r w:rsidRPr="0007596F">
        <w:rPr>
          <w:bCs/>
          <w:sz w:val="24"/>
        </w:rPr>
        <w:t>硬件及其他辅助成本投入相对可控，无需高额资本支出。硬件方面，系统部署所需服务器选用中等配置，结合实际业务访问需求，硬件投入预算约为</w:t>
      </w:r>
      <w:r w:rsidRPr="0007596F">
        <w:rPr>
          <w:bCs/>
          <w:sz w:val="24"/>
        </w:rPr>
        <w:t>5000-10000</w:t>
      </w:r>
      <w:r w:rsidRPr="0007596F">
        <w:rPr>
          <w:bCs/>
          <w:sz w:val="24"/>
        </w:rPr>
        <w:t>元，可满足系统长期稳定运行及一定规模的用户访问需求；其他辅助成本主要包括开发工具、域名注册、</w:t>
      </w:r>
      <w:r w:rsidRPr="0007596F">
        <w:rPr>
          <w:bCs/>
          <w:sz w:val="24"/>
        </w:rPr>
        <w:t>SSL</w:t>
      </w:r>
      <w:r w:rsidRPr="0007596F">
        <w:rPr>
          <w:bCs/>
          <w:sz w:val="24"/>
        </w:rPr>
        <w:t>证书部署等，合计预算约为</w:t>
      </w:r>
      <w:r w:rsidRPr="0007596F">
        <w:rPr>
          <w:bCs/>
          <w:sz w:val="24"/>
        </w:rPr>
        <w:t>5000</w:t>
      </w:r>
      <w:r w:rsidRPr="0007596F">
        <w:rPr>
          <w:bCs/>
          <w:sz w:val="24"/>
        </w:rPr>
        <w:t>元，为系统开发、部署及安全运行提供必要支撑。</w:t>
      </w:r>
    </w:p>
    <w:p w14:paraId="14F2943F" w14:textId="77777777" w:rsidR="0007596F" w:rsidRPr="0007596F" w:rsidRDefault="0007596F" w:rsidP="009E74B6">
      <w:pPr>
        <w:spacing w:line="360" w:lineRule="auto"/>
        <w:ind w:firstLineChars="200" w:firstLine="480"/>
        <w:rPr>
          <w:bCs/>
          <w:sz w:val="24"/>
        </w:rPr>
      </w:pPr>
      <w:r w:rsidRPr="0007596F">
        <w:rPr>
          <w:bCs/>
          <w:sz w:val="24"/>
        </w:rPr>
        <w:t>系统投入使用后，将产生多维度的预期收益，实现管理效能与经济效益的双重提升，进一步凸显项目的可行性。在管理效率提升方面，系统实现资产流转全流程数字化管理，替代传统人工操作模式，减少人工录入、审核、统计等繁琐工作，大幅提升资产管理人员的工作效率，缩短业务处理周期。在资产管控方面，系统内置完善的资产盘点功能，可实时监控资产状态，及时发现资产流失、闲置、</w:t>
      </w:r>
      <w:r w:rsidRPr="0007596F">
        <w:rPr>
          <w:bCs/>
          <w:sz w:val="24"/>
        </w:rPr>
        <w:lastRenderedPageBreak/>
        <w:t>异常变动等问题，降低资产管控风险，保障资产安全。</w:t>
      </w:r>
    </w:p>
    <w:p w14:paraId="392DFE78" w14:textId="77777777" w:rsidR="0007596F" w:rsidRPr="0007596F" w:rsidRDefault="0007596F" w:rsidP="009E74B6">
      <w:pPr>
        <w:spacing w:line="360" w:lineRule="auto"/>
        <w:ind w:firstLineChars="200" w:firstLine="480"/>
        <w:rPr>
          <w:bCs/>
          <w:sz w:val="24"/>
        </w:rPr>
      </w:pPr>
      <w:r w:rsidRPr="0007596F">
        <w:rPr>
          <w:bCs/>
          <w:sz w:val="24"/>
        </w:rPr>
        <w:t>在资源配置与成本节约方面，系统具备强大的数据统计分析功能，可对资产存量、流转效率、使用状态等数据进行精准分析，为管理人员提供科学的决策依据，优化资产资源配置，提高资产利用率；同时，数字化管理模式替代传统纸质单据记录方式，减少纸质耗材、人工记录等相关成本，实现管理成本的有效节约。在数据准确性方面，系统内置自动折旧计算功能，按照预设规则自动完成资产折旧计算，避免人工计算过程中可能出现的误差，提升资产数据的准确性与可靠性，为财务核算、资产管控提供精准的数据支撑。</w:t>
      </w:r>
    </w:p>
    <w:p w14:paraId="1EE5F97F" w14:textId="78E60B4C" w:rsidR="00EE357D" w:rsidRPr="0007596F" w:rsidRDefault="0007596F" w:rsidP="009E74B6">
      <w:pPr>
        <w:spacing w:line="360" w:lineRule="auto"/>
        <w:ind w:firstLineChars="200" w:firstLine="480"/>
        <w:rPr>
          <w:rFonts w:ascii="宋体" w:hAnsi="宋体" w:cs="宋体"/>
          <w:kern w:val="0"/>
          <w:sz w:val="24"/>
        </w:rPr>
      </w:pPr>
      <w:r w:rsidRPr="0007596F">
        <w:rPr>
          <w:bCs/>
          <w:sz w:val="24"/>
        </w:rPr>
        <w:t>综合来看，系统开发投入成本可控，预期收益明确且具有可持续性，投入产出比合理，不仅能够有效提升资产管控的规范化、数字化水平，还能带来显著的管理效能与经济效益提升，具备良好的经济可行性与实际应用价值</w:t>
      </w:r>
      <w:r w:rsidRPr="0007596F">
        <w:rPr>
          <w:rFonts w:ascii="宋体" w:hAnsi="宋体" w:cs="宋体"/>
          <w:kern w:val="0"/>
          <w:sz w:val="24"/>
        </w:rPr>
        <w:t>。</w:t>
      </w:r>
    </w:p>
    <w:p w14:paraId="168310BF" w14:textId="77777777" w:rsidR="00EE357D" w:rsidRDefault="005F7026">
      <w:pPr>
        <w:pStyle w:val="2"/>
        <w:spacing w:before="240" w:after="120"/>
      </w:pPr>
      <w:bookmarkStart w:id="76" w:name="_Toc21549"/>
      <w:r>
        <w:rPr>
          <w:rFonts w:hint="eastAsia"/>
        </w:rPr>
        <w:t>功能性需求分析</w:t>
      </w:r>
      <w:bookmarkEnd w:id="76"/>
    </w:p>
    <w:p w14:paraId="22977507" w14:textId="14A167BF" w:rsidR="002F5D4D" w:rsidRDefault="002F5D4D" w:rsidP="002F5D4D">
      <w:pPr>
        <w:pStyle w:val="3"/>
        <w:spacing w:before="120"/>
      </w:pPr>
      <w:r>
        <w:rPr>
          <w:rFonts w:hint="eastAsia"/>
        </w:rPr>
        <w:t>用户角色定义</w:t>
      </w:r>
    </w:p>
    <w:p w14:paraId="0BB907AA" w14:textId="77777777" w:rsidR="004F7143" w:rsidRPr="004F7143" w:rsidRDefault="004F7143" w:rsidP="009E74B6">
      <w:pPr>
        <w:spacing w:line="360" w:lineRule="auto"/>
        <w:ind w:firstLineChars="200" w:firstLine="480"/>
        <w:rPr>
          <w:bCs/>
          <w:sz w:val="24"/>
        </w:rPr>
      </w:pPr>
      <w:r w:rsidRPr="004F7143">
        <w:rPr>
          <w:bCs/>
          <w:sz w:val="24"/>
        </w:rPr>
        <w:t>本系统基于</w:t>
      </w:r>
      <w:r w:rsidRPr="004F7143">
        <w:rPr>
          <w:bCs/>
          <w:sz w:val="24"/>
        </w:rPr>
        <w:t>RBAC</w:t>
      </w:r>
      <w:r w:rsidRPr="004F7143">
        <w:rPr>
          <w:bCs/>
          <w:sz w:val="24"/>
        </w:rPr>
        <w:t>权限模型，结合实际业务管理需求，划分了</w:t>
      </w:r>
      <w:r w:rsidRPr="004F7143">
        <w:rPr>
          <w:bCs/>
          <w:sz w:val="24"/>
        </w:rPr>
        <w:t>6</w:t>
      </w:r>
      <w:r w:rsidRPr="004F7143">
        <w:rPr>
          <w:bCs/>
          <w:sz w:val="24"/>
        </w:rPr>
        <w:t>类不同的用户角色，各角色拥有明确的权限边界与核心职责，确保系统操作的规范性与安全性，各类用户角色及对应权限如下所述。</w:t>
      </w:r>
    </w:p>
    <w:p w14:paraId="5467B862" w14:textId="77777777" w:rsidR="004F7143" w:rsidRPr="004F7143" w:rsidRDefault="004F7143" w:rsidP="009E74B6">
      <w:pPr>
        <w:spacing w:line="360" w:lineRule="auto"/>
        <w:ind w:firstLineChars="200" w:firstLine="480"/>
        <w:rPr>
          <w:bCs/>
          <w:sz w:val="24"/>
        </w:rPr>
      </w:pPr>
      <w:r w:rsidRPr="004F7143">
        <w:rPr>
          <w:bCs/>
          <w:sz w:val="24"/>
        </w:rPr>
        <w:t>系统管理员（</w:t>
      </w:r>
      <w:r w:rsidRPr="004F7143">
        <w:rPr>
          <w:bCs/>
          <w:sz w:val="24"/>
        </w:rPr>
        <w:t>Admin</w:t>
      </w:r>
      <w:r w:rsidRPr="004F7143">
        <w:rPr>
          <w:bCs/>
          <w:sz w:val="24"/>
        </w:rPr>
        <w:t>）作为系统最高权限角色，拥有系统所有操作权限，核心职责涵盖用户与权限管理、系统配置及日志审计三大模块。具体而言，可全面管理系统内所有用户信息、角色分配及部门架构，确保用户权限与岗位职责精准匹配；可对系统核心参数进行配置与优化，适配不同业务场景的运行需求；同时，有权查看系统所有操作日志与审计信息，实时监控系统运行状态，排查操作异常，保障系统安全稳定运行。</w:t>
      </w:r>
    </w:p>
    <w:p w14:paraId="2A196736" w14:textId="77777777" w:rsidR="004F7143" w:rsidRPr="004F7143" w:rsidRDefault="004F7143" w:rsidP="009E74B6">
      <w:pPr>
        <w:spacing w:line="360" w:lineRule="auto"/>
        <w:ind w:firstLineChars="200" w:firstLine="480"/>
        <w:rPr>
          <w:bCs/>
          <w:sz w:val="24"/>
        </w:rPr>
      </w:pPr>
      <w:r w:rsidRPr="004F7143">
        <w:rPr>
          <w:bCs/>
          <w:sz w:val="24"/>
        </w:rPr>
        <w:t>资产管理员（</w:t>
      </w:r>
      <w:r w:rsidRPr="004F7143">
        <w:rPr>
          <w:bCs/>
          <w:sz w:val="24"/>
        </w:rPr>
        <w:t>Asset Manager</w:t>
      </w:r>
      <w:r w:rsidRPr="004F7143">
        <w:rPr>
          <w:bCs/>
          <w:sz w:val="24"/>
        </w:rPr>
        <w:t>）主要负责系统内资产全生命周期的管控工作，核心权限聚焦于资产管理、流转审批与统计分析。可全面管理资产基础信息与资产分类，维护资产台账的完整性与准确性；负责审批各类资产流转申请，包括资产调拨、领用、归还等，确保资产流转流程规范有序；可创建并执行资产盘点计划，完成资产盘点核对工作，及时发现资产异常；同时，有权查看各类资产统计报表，为资产管控决策提供数据支撑。</w:t>
      </w:r>
    </w:p>
    <w:p w14:paraId="2B9953C4" w14:textId="77777777" w:rsidR="004F7143" w:rsidRPr="004F7143" w:rsidRDefault="004F7143" w:rsidP="009E74B6">
      <w:pPr>
        <w:spacing w:line="360" w:lineRule="auto"/>
        <w:ind w:firstLineChars="200" w:firstLine="480"/>
        <w:rPr>
          <w:bCs/>
          <w:sz w:val="24"/>
        </w:rPr>
      </w:pPr>
      <w:r w:rsidRPr="004F7143">
        <w:rPr>
          <w:bCs/>
          <w:sz w:val="24"/>
        </w:rPr>
        <w:t>采购人员（</w:t>
      </w:r>
      <w:r w:rsidRPr="004F7143">
        <w:rPr>
          <w:bCs/>
          <w:sz w:val="24"/>
        </w:rPr>
        <w:t>Purchaser</w:t>
      </w:r>
      <w:r w:rsidRPr="004F7143">
        <w:rPr>
          <w:bCs/>
          <w:sz w:val="24"/>
        </w:rPr>
        <w:t>）专注于资产采购相关业务，权限范围围绕采购流程与</w:t>
      </w:r>
      <w:r w:rsidRPr="004F7143">
        <w:rPr>
          <w:bCs/>
          <w:sz w:val="24"/>
        </w:rPr>
        <w:lastRenderedPageBreak/>
        <w:t>供应商管理展开。可根据资产需求创建采购申请单，规范采购申请流程；负责办理资产入库手续，将采购的资产信息录入系统，完成资产台账更新；可管理供应商基础信息，维护供应商合作关系；同时，有权查看采购相关统计数据，掌握采购进度与采购成本情况。</w:t>
      </w:r>
    </w:p>
    <w:p w14:paraId="342F552E" w14:textId="77777777" w:rsidR="004F7143" w:rsidRPr="004F7143" w:rsidRDefault="004F7143" w:rsidP="009E74B6">
      <w:pPr>
        <w:spacing w:line="360" w:lineRule="auto"/>
        <w:ind w:firstLineChars="200" w:firstLine="480"/>
        <w:rPr>
          <w:bCs/>
          <w:sz w:val="24"/>
        </w:rPr>
      </w:pPr>
      <w:r w:rsidRPr="004F7143">
        <w:rPr>
          <w:bCs/>
          <w:sz w:val="24"/>
        </w:rPr>
        <w:t>部门负责人（</w:t>
      </w:r>
      <w:r w:rsidRPr="004F7143">
        <w:rPr>
          <w:bCs/>
          <w:sz w:val="24"/>
        </w:rPr>
        <w:t>Department Manager</w:t>
      </w:r>
      <w:r w:rsidRPr="004F7143">
        <w:rPr>
          <w:bCs/>
          <w:sz w:val="24"/>
        </w:rPr>
        <w:t>）的权限范围限定于本部门，核心职责是本部门资产管控与申请审批。可查看本部门所有资产的详细信息与使用状态，掌握部门资产存量与流转情况；可根据部门业务需求，申请资产调拨，保障部门资产供应；负责审批本部门员工提交的各类资产申请，包括资产领用、报修等，把控部门资产使用合理性；同时，有权查看本部门资产统计报表，为部门资产优化配置提供依据。</w:t>
      </w:r>
    </w:p>
    <w:p w14:paraId="16E38A6C" w14:textId="77777777" w:rsidR="004F7143" w:rsidRPr="004F7143" w:rsidRDefault="004F7143" w:rsidP="009E74B6">
      <w:pPr>
        <w:spacing w:line="360" w:lineRule="auto"/>
        <w:ind w:firstLineChars="200" w:firstLine="480"/>
        <w:rPr>
          <w:bCs/>
          <w:sz w:val="24"/>
        </w:rPr>
      </w:pPr>
      <w:r w:rsidRPr="004F7143">
        <w:rPr>
          <w:bCs/>
          <w:sz w:val="24"/>
        </w:rPr>
        <w:t>普通员工（</w:t>
      </w:r>
      <w:r w:rsidRPr="004F7143">
        <w:rPr>
          <w:bCs/>
          <w:sz w:val="24"/>
        </w:rPr>
        <w:t>Employee</w:t>
      </w:r>
      <w:r w:rsidRPr="004F7143">
        <w:rPr>
          <w:bCs/>
          <w:sz w:val="24"/>
        </w:rPr>
        <w:t>）作为系统基础用户，权限聚焦于个人相关的资产操作，满足日常工作需求。可查看个人名下领用、借用的资产信息，掌握个人资产使用情况；可根据工作需求提交资产领用申请，领用所需资产；当资产出现故障时，可提交资产报修申请，说明故障情况；资产使用完毕后，负责办理资产归还手续，确保资产及时回收。</w:t>
      </w:r>
    </w:p>
    <w:p w14:paraId="005FA706" w14:textId="5A2281DD" w:rsidR="00E6201E" w:rsidRPr="004F7143" w:rsidRDefault="004F7143" w:rsidP="009E74B6">
      <w:pPr>
        <w:spacing w:line="360" w:lineRule="auto"/>
        <w:ind w:firstLineChars="200" w:firstLine="480"/>
        <w:rPr>
          <w:rFonts w:ascii="宋体" w:hAnsi="宋体" w:cs="宋体"/>
          <w:kern w:val="0"/>
          <w:sz w:val="24"/>
        </w:rPr>
      </w:pPr>
      <w:r w:rsidRPr="004F7143">
        <w:rPr>
          <w:bCs/>
          <w:sz w:val="24"/>
        </w:rPr>
        <w:t>维修人员（</w:t>
      </w:r>
      <w:r w:rsidRPr="004F7143">
        <w:rPr>
          <w:bCs/>
          <w:sz w:val="24"/>
        </w:rPr>
        <w:t>Maintenance Staff</w:t>
      </w:r>
      <w:r w:rsidRPr="004F7143">
        <w:rPr>
          <w:bCs/>
          <w:sz w:val="24"/>
        </w:rPr>
        <w:t>）主要负责资产故障维修相关工作，权限围绕报修单处理与维修记录管理展开。可查看系统内所有提交的资产报修单，了解故障资产信息与故障描述；在维修过程中，可实时更新维修进度，让相关人员掌握维修情况；维修完成后，需录入完整的维修记录，包括维修内容、更换配件、维修结果等；同时，有权查看所有资产维修历史记录，便于后续故障排查与维修经验总结。</w:t>
      </w:r>
    </w:p>
    <w:p w14:paraId="51358C8A" w14:textId="0BF55337" w:rsidR="002F5D4D" w:rsidRDefault="002F5D4D" w:rsidP="002F5D4D">
      <w:pPr>
        <w:pStyle w:val="3"/>
        <w:spacing w:before="120"/>
      </w:pPr>
      <w:r>
        <w:rPr>
          <w:rFonts w:hint="eastAsia"/>
        </w:rPr>
        <w:t>功能模块概述</w:t>
      </w:r>
    </w:p>
    <w:p w14:paraId="1A458999" w14:textId="77777777" w:rsidR="004F7143" w:rsidRPr="004F7143" w:rsidRDefault="004F7143" w:rsidP="009E74B6">
      <w:pPr>
        <w:spacing w:line="360" w:lineRule="auto"/>
        <w:ind w:firstLineChars="200" w:firstLine="480"/>
        <w:rPr>
          <w:bCs/>
          <w:sz w:val="24"/>
        </w:rPr>
      </w:pPr>
      <w:r w:rsidRPr="004F7143">
        <w:rPr>
          <w:bCs/>
          <w:sz w:val="24"/>
        </w:rPr>
        <w:t>结合系统业务需求与用户角色权限划分，本系统设计并实现了</w:t>
      </w:r>
      <w:r w:rsidRPr="004F7143">
        <w:rPr>
          <w:bCs/>
          <w:sz w:val="24"/>
        </w:rPr>
        <w:t>8</w:t>
      </w:r>
      <w:r w:rsidRPr="004F7143">
        <w:rPr>
          <w:bCs/>
          <w:sz w:val="24"/>
        </w:rPr>
        <w:t>个主要功能模块，各模块职责清晰、协同运作，全面覆盖资产从采购、入库、使用、流转到报废的全生命周期管理，同时兼顾系统管控与数据统计需求，各功能模块详细说明如下。</w:t>
      </w:r>
    </w:p>
    <w:p w14:paraId="78BC6A1A" w14:textId="77777777" w:rsidR="004F7143" w:rsidRPr="004F7143" w:rsidRDefault="004F7143" w:rsidP="009E74B6">
      <w:pPr>
        <w:spacing w:line="360" w:lineRule="auto"/>
        <w:ind w:firstLineChars="200" w:firstLine="480"/>
        <w:rPr>
          <w:bCs/>
          <w:sz w:val="24"/>
        </w:rPr>
      </w:pPr>
      <w:r w:rsidRPr="004F7143">
        <w:rPr>
          <w:bCs/>
          <w:sz w:val="24"/>
        </w:rPr>
        <w:t>系统管理模块作为系统运行的基础支撑模块，核心聚焦于用户、角色、部门及权限的规范化管控，保障系统操作的安全性与有序性。该模块包含用户管理、角色管理、部门管理、菜单管理及权限管理</w:t>
      </w:r>
      <w:r w:rsidRPr="004F7143">
        <w:rPr>
          <w:bCs/>
          <w:sz w:val="24"/>
        </w:rPr>
        <w:t>5</w:t>
      </w:r>
      <w:r w:rsidRPr="004F7143">
        <w:rPr>
          <w:bCs/>
          <w:sz w:val="24"/>
        </w:rPr>
        <w:t>个子功能：用户管理支持新增、编辑、删除用户信息，以及用户账号的启用与禁用操作，实现用户信息的全生命周</w:t>
      </w:r>
      <w:r w:rsidRPr="004F7143">
        <w:rPr>
          <w:bCs/>
          <w:sz w:val="24"/>
        </w:rPr>
        <w:lastRenderedPageBreak/>
        <w:t>期管控；角色管理提供角色的增删改查操作，并支持为不同角色分配精准的操作权限，适配</w:t>
      </w:r>
      <w:r w:rsidRPr="004F7143">
        <w:rPr>
          <w:bCs/>
          <w:sz w:val="24"/>
        </w:rPr>
        <w:t>RBAC</w:t>
      </w:r>
      <w:r w:rsidRPr="004F7143">
        <w:rPr>
          <w:bCs/>
          <w:sz w:val="24"/>
        </w:rPr>
        <w:t>权限模型的核心需求；部门管理采用树形结构展示部门层级，便于部门架构的维护与管理，清晰呈现组织架构关系；菜单管理可对系统菜单及按钮权限进行灵活配置，实现不同角色可见菜单的差异化展示；权限管理负责用户与角色的关联分配，同时支持权限信息的查询，确保权限分配的准确性与可追溯性。</w:t>
      </w:r>
    </w:p>
    <w:p w14:paraId="6F3F5823" w14:textId="77777777" w:rsidR="004F7143" w:rsidRPr="004F7143" w:rsidRDefault="004F7143" w:rsidP="009E74B6">
      <w:pPr>
        <w:spacing w:line="360" w:lineRule="auto"/>
        <w:ind w:firstLineChars="200" w:firstLine="480"/>
        <w:rPr>
          <w:bCs/>
          <w:sz w:val="24"/>
        </w:rPr>
      </w:pPr>
      <w:r w:rsidRPr="004F7143">
        <w:rPr>
          <w:bCs/>
          <w:sz w:val="24"/>
        </w:rPr>
        <w:t>仪表盘模块作为系统的数据可视化核心，为管理人员提供直观、全面的资产及业务数据概览，辅助快速决策。该模块涵盖资产概览、资产分布统计、时间趋势图、采购统计及预警提醒</w:t>
      </w:r>
      <w:r w:rsidRPr="004F7143">
        <w:rPr>
          <w:bCs/>
          <w:sz w:val="24"/>
        </w:rPr>
        <w:t>5</w:t>
      </w:r>
      <w:r w:rsidRPr="004F7143">
        <w:rPr>
          <w:bCs/>
          <w:sz w:val="24"/>
        </w:rPr>
        <w:t>个子功能：资产概览清晰展示总资产数、在用资产数、闲置资产数及报废资产数，实时呈现资产存量状态；资产分布统计按部门、资产分类、资产状态三个维度进行数据统计，直观反映资产的分布情况；时间趋势图展示资产新增与报废的变化趋势，助力掌握资产动态变化规律；采购统计呈现采购金额、采购数量等核心采购数据，便于把控采购整体情况；预警提醒功能针对待审批事项、待维修资产、待盘点计划进行实时提醒，避免业务遗漏，提升工作效率。</w:t>
      </w:r>
    </w:p>
    <w:p w14:paraId="6C2517BF" w14:textId="77777777" w:rsidR="004F7143" w:rsidRPr="004F7143" w:rsidRDefault="004F7143" w:rsidP="009E74B6">
      <w:pPr>
        <w:spacing w:line="360" w:lineRule="auto"/>
        <w:ind w:firstLineChars="200" w:firstLine="480"/>
        <w:rPr>
          <w:bCs/>
          <w:sz w:val="24"/>
        </w:rPr>
      </w:pPr>
      <w:r w:rsidRPr="004F7143">
        <w:rPr>
          <w:bCs/>
          <w:sz w:val="24"/>
        </w:rPr>
        <w:t>资产管理模块是系统的核心业务模块之一，专注于资产基础信息的全面管控，确保资产台账的完整性与准确性。该模块包含资产分类、资产信息、资产详情、资产编码及资产搜索</w:t>
      </w:r>
      <w:r w:rsidRPr="004F7143">
        <w:rPr>
          <w:bCs/>
          <w:sz w:val="24"/>
        </w:rPr>
        <w:t>5</w:t>
      </w:r>
      <w:r w:rsidRPr="004F7143">
        <w:rPr>
          <w:bCs/>
          <w:sz w:val="24"/>
        </w:rPr>
        <w:t>个子功能：资产分类采用树形结构管理，支持多级分类设置，可根据业务需求灵活划分资产类别；资产信息支持资产的增删改查操作，同时提供批量导入与导出功能，便捷实现资产信息的批量维护；资产详情页面整合资产基本信息、折旧信息及全流程流转历史，全面呈现资产状态；资产编码功能可自动生成唯一的资产编号，确保每一项资产的唯一性标识；资产搜索支持多条件组合搜索与高级筛选功能，可快速定位目标资产，提升资产查询效率。</w:t>
      </w:r>
    </w:p>
    <w:p w14:paraId="660CDCEA" w14:textId="77777777" w:rsidR="004F7143" w:rsidRPr="004F7143" w:rsidRDefault="004F7143" w:rsidP="009E74B6">
      <w:pPr>
        <w:spacing w:line="360" w:lineRule="auto"/>
        <w:ind w:firstLineChars="200" w:firstLine="480"/>
        <w:rPr>
          <w:bCs/>
          <w:sz w:val="24"/>
        </w:rPr>
      </w:pPr>
      <w:r w:rsidRPr="004F7143">
        <w:rPr>
          <w:bCs/>
          <w:sz w:val="24"/>
        </w:rPr>
        <w:t>资产流转模块负责管控资产全流程流转环节，规范资产入库、分配、调拨、归还等操作，实现资产流转的可追溯性。该模块包含入库管理、资产分配、资产调拨、资产归还、资产送修、资产报废及流转记录</w:t>
      </w:r>
      <w:r w:rsidRPr="004F7143">
        <w:rPr>
          <w:bCs/>
          <w:sz w:val="24"/>
        </w:rPr>
        <w:t>7</w:t>
      </w:r>
      <w:r w:rsidRPr="004F7143">
        <w:rPr>
          <w:bCs/>
          <w:sz w:val="24"/>
        </w:rPr>
        <w:t>个子功能：入库管理支持采购入库与批量入库两种方式，完成资产从采购到入库的衔接；资产分配可将入库资产分配给具体员工或部门，明确资产使用责任主体；资产调拨实现部门之间的资产转移，规范跨部门资产流转流程；资产归还支持员工使用完毕后办理资产归还手续，确保资产及时回收；资产送修可完成资产送修登记，并关联对应的报修</w:t>
      </w:r>
      <w:r w:rsidRPr="004F7143">
        <w:rPr>
          <w:bCs/>
          <w:sz w:val="24"/>
        </w:rPr>
        <w:lastRenderedPageBreak/>
        <w:t>单，实现送修与报修业务的联动；资产报废包含报废申请、审批及执行全流程，规范资产报废操作；流转记录完整留存资产每一次流转的详细信息，实现资产流转的全程追溯。</w:t>
      </w:r>
    </w:p>
    <w:p w14:paraId="1683F7D1" w14:textId="77777777" w:rsidR="004F7143" w:rsidRPr="004F7143" w:rsidRDefault="004F7143" w:rsidP="009E74B6">
      <w:pPr>
        <w:spacing w:line="360" w:lineRule="auto"/>
        <w:ind w:firstLineChars="200" w:firstLine="480"/>
        <w:rPr>
          <w:bCs/>
          <w:sz w:val="24"/>
        </w:rPr>
      </w:pPr>
      <w:r w:rsidRPr="004F7143">
        <w:rPr>
          <w:bCs/>
          <w:sz w:val="24"/>
        </w:rPr>
        <w:t>采购管理模块聚焦于资产采购全流程管控，规范采购申请、审批、入库及统计环节，优化采购管理效率。该模块包含采购申请、采购审批、采购入库、采购统计、账单管理及资金统计</w:t>
      </w:r>
      <w:r w:rsidRPr="004F7143">
        <w:rPr>
          <w:bCs/>
          <w:sz w:val="24"/>
        </w:rPr>
        <w:t>6</w:t>
      </w:r>
      <w:r w:rsidRPr="004F7143">
        <w:rPr>
          <w:bCs/>
          <w:sz w:val="24"/>
        </w:rPr>
        <w:t>个子功能：采购申请支持创建采购单并填写采购明细，明确采购需求；采购审批实现采购单的流程化审批，并留存完整的审批记录，确保采购流程规范；采购入库可关联对应采购单办理资产入库，实现采购与入库业务的无缝衔接；采购统计按采购金额、采购数量、供应商等维度进行数据统计，清晰呈现采购情况；账单管理支持月度、年度采购账单的生成与查询，便于采购成本核算；资金统计分析采购资金流向，为采购资金管控提供数据支撑。</w:t>
      </w:r>
    </w:p>
    <w:p w14:paraId="5FC6DB99" w14:textId="77777777" w:rsidR="004F7143" w:rsidRPr="004F7143" w:rsidRDefault="004F7143" w:rsidP="009E74B6">
      <w:pPr>
        <w:spacing w:line="360" w:lineRule="auto"/>
        <w:ind w:firstLineChars="200" w:firstLine="480"/>
        <w:rPr>
          <w:bCs/>
          <w:sz w:val="24"/>
        </w:rPr>
      </w:pPr>
      <w:r w:rsidRPr="004F7143">
        <w:rPr>
          <w:bCs/>
          <w:sz w:val="24"/>
        </w:rPr>
        <w:t>生命周期管理模块实现资产全生命周期的跟踪与管控，清晰记录资产各阶段的状态变化，确保资产管控的精细化。该模块包含生命周期跟踪、状态定义、状态流转、历史查询及当前状态</w:t>
      </w:r>
      <w:r w:rsidRPr="004F7143">
        <w:rPr>
          <w:bCs/>
          <w:sz w:val="24"/>
        </w:rPr>
        <w:t>5</w:t>
      </w:r>
      <w:r w:rsidRPr="004F7143">
        <w:rPr>
          <w:bCs/>
          <w:sz w:val="24"/>
        </w:rPr>
        <w:t>个子功能：生命周期跟踪实时记录资产从购入到报废的各阶段状态变化，全面掌握资产生命周期轨迹；状态定义明确划分资产购入、使用中、维修中、闲置、报废、取消采购</w:t>
      </w:r>
      <w:r w:rsidRPr="004F7143">
        <w:rPr>
          <w:bCs/>
          <w:sz w:val="24"/>
        </w:rPr>
        <w:t>6</w:t>
      </w:r>
      <w:r w:rsidRPr="004F7143">
        <w:rPr>
          <w:bCs/>
          <w:sz w:val="24"/>
        </w:rPr>
        <w:t>种核心状态，适配资产管理全场景；状态流转记录资产状态变更的详细信息及变更原因，实现状态变更的可追溯；历史查询功能可查看资产完整的生命周期历史记录，便于资产溯源与管理复盘；当前状态功能可快速查看每一项资产的当前所处阶段，提升资产状态管控效率。</w:t>
      </w:r>
    </w:p>
    <w:p w14:paraId="6AE37224" w14:textId="77777777" w:rsidR="004F7143" w:rsidRPr="004F7143" w:rsidRDefault="004F7143" w:rsidP="009E74B6">
      <w:pPr>
        <w:spacing w:line="360" w:lineRule="auto"/>
        <w:ind w:firstLineChars="200" w:firstLine="480"/>
        <w:rPr>
          <w:bCs/>
          <w:sz w:val="24"/>
        </w:rPr>
      </w:pPr>
      <w:r w:rsidRPr="004F7143">
        <w:rPr>
          <w:bCs/>
          <w:sz w:val="24"/>
        </w:rPr>
        <w:t>盘点管理模块规范资产盘点流程，确保资产实际存量与系统台账一致，降低资产流失风险。该模块包含盘点计划、盘点执行、盘点结果、异常处理及盘点报告</w:t>
      </w:r>
      <w:r w:rsidRPr="004F7143">
        <w:rPr>
          <w:bCs/>
          <w:sz w:val="24"/>
        </w:rPr>
        <w:t>5</w:t>
      </w:r>
      <w:r w:rsidRPr="004F7143">
        <w:rPr>
          <w:bCs/>
          <w:sz w:val="24"/>
        </w:rPr>
        <w:t>个子功能：盘点计划支持创建全面盘点、专项盘点、抽样盘点三种盘点类型，可根据业务需求灵活制定盘点方案；盘点执行支持扫描资产编码进行盘点，便捷记录盘点结果；盘点结果明确区分正常、位置异常、状态异常、丢失四种盘点情况，清晰呈现盘点差异；异常处理可对盘点中发现的异常资产进行标记，并更新资产位置等相关信息，完成异常整改；盘点报告生成盘点统计数据及异常资产清单，为盘点复盘与资产管控优化提供依据。</w:t>
      </w:r>
    </w:p>
    <w:p w14:paraId="73A50752" w14:textId="4A1A1EBB" w:rsidR="00E6201E" w:rsidRDefault="004F7143" w:rsidP="009E74B6">
      <w:pPr>
        <w:spacing w:line="360" w:lineRule="auto"/>
        <w:ind w:firstLineChars="200" w:firstLine="480"/>
        <w:rPr>
          <w:bCs/>
          <w:sz w:val="24"/>
        </w:rPr>
      </w:pPr>
      <w:r w:rsidRPr="004F7143">
        <w:rPr>
          <w:bCs/>
          <w:sz w:val="24"/>
        </w:rPr>
        <w:t>报修管理模块负责资产故障报修全流程管控，规范报修申请、审批、维修跟踪环节，提升资产维修效率。该模块包含报修申请、报修类型、优先级、审批流程、维修跟踪及报修历史</w:t>
      </w:r>
      <w:r w:rsidRPr="004F7143">
        <w:rPr>
          <w:bCs/>
          <w:sz w:val="24"/>
        </w:rPr>
        <w:t>6</w:t>
      </w:r>
      <w:r w:rsidRPr="004F7143">
        <w:rPr>
          <w:bCs/>
          <w:sz w:val="24"/>
        </w:rPr>
        <w:t>个子功能：报修申请支持员工提交资产报修申请，详</w:t>
      </w:r>
      <w:r w:rsidRPr="004F7143">
        <w:rPr>
          <w:bCs/>
          <w:sz w:val="24"/>
        </w:rPr>
        <w:lastRenderedPageBreak/>
        <w:t>细说明故障情况；报修类型分为日常维修、故障维修、预防性维修三类，适配不同维修场景；优先级设置紧急、普通、低三个等级，便于优先处理紧急维修需求；审批流程实现报修申请的审批及维修人员分配，规范报修流程；维修跟踪支持实时更新维修进度，记录维修完成情况，确保维修过程可管控；报修历史可查看每一项资产的完整报修记录，便于维修经验总结与故障排查。</w:t>
      </w:r>
    </w:p>
    <w:p w14:paraId="50F4D14C" w14:textId="3A32AAF8" w:rsidR="002A74DE" w:rsidRDefault="002A74DE" w:rsidP="002A74DE">
      <w:pPr>
        <w:pStyle w:val="3"/>
        <w:spacing w:before="120"/>
      </w:pPr>
      <w:r w:rsidRPr="002A74DE">
        <w:rPr>
          <w:rFonts w:hint="eastAsia"/>
        </w:rPr>
        <w:t>核心功能详细需求</w:t>
      </w:r>
    </w:p>
    <w:p w14:paraId="01726EC8" w14:textId="2A79B533" w:rsidR="002A74DE" w:rsidRDefault="002A74DE" w:rsidP="002A74DE">
      <w:r>
        <w:rPr>
          <w:rFonts w:hint="eastAsia"/>
        </w:rPr>
        <w:t>资产全生命周期管理模块</w:t>
      </w:r>
    </w:p>
    <w:p w14:paraId="1E108FDA" w14:textId="77777777" w:rsidR="002A74DE" w:rsidRDefault="002A74DE" w:rsidP="002A74DE">
      <w:r>
        <w:rPr>
          <w:rFonts w:hint="eastAsia"/>
        </w:rPr>
        <w:t>资产全生命周期管理是系统的核心功能之一，其核心需求是实现对资产从采购入库到报废处置整个生命周期的全程跟踪与记录，确保资产流转的每一个阶段都可追溯、可查询，为资产管理的规范化提供数据支撑。该模块通过对资产生命周期各阶段的状态管控与数据记录，实现资产动态管理的精细化。</w:t>
      </w:r>
    </w:p>
    <w:p w14:paraId="7C6B6394" w14:textId="77777777" w:rsidR="002A74DE" w:rsidRDefault="002A74DE" w:rsidP="002A74DE"/>
    <w:p w14:paraId="3ED811C0" w14:textId="77777777" w:rsidR="002A74DE" w:rsidRDefault="002A74DE" w:rsidP="002A74DE">
      <w:r>
        <w:rPr>
          <w:rFonts w:hint="eastAsia"/>
        </w:rPr>
        <w:t>在资产生命周期的各关键阶段，系统设定了明确的状态流转规则与操作要求。采购阶段，当用户在系统中创建采购单并完成提交后，系统将自动生成对应的资产记录，此时资产状态默认为“购入”，完成资产生命周期的初始建档；入库阶段，工作人员在系统中办理资产入库手续并确认后，资产状态将自动从“购入”变更为“闲置”，此时资产进入可分配状态，等待后续的使用分配；使用阶段，当资产通过系统分配给具体员工或部门后，状态同步更新为“使用中”，并关联记录当前使用责任人与所属部门；维修阶段，当资产出现故障需要送修时，通过系统提交维修申请后，资产状态变为“维修中”，维修工作完成并确认后，可根据实际情况将资产状态恢复为“使用中”（继续分配给原责任人使用）或“闲置”（无需继续分配）；报废阶段，当资产达到使用年限或因其他原因无法继续使用，且报废审批流程通过后，资产状态变更为“已报废”，一旦进入该状态，资产将被标记为不可再使用，完成生命周期的闭环。</w:t>
      </w:r>
    </w:p>
    <w:p w14:paraId="022DC10E" w14:textId="77777777" w:rsidR="002A74DE" w:rsidRDefault="002A74DE" w:rsidP="002A74DE"/>
    <w:p w14:paraId="3053E272" w14:textId="77777777" w:rsidR="002A74DE" w:rsidRDefault="002A74DE" w:rsidP="002A74DE">
      <w:r>
        <w:rPr>
          <w:rFonts w:hint="eastAsia"/>
        </w:rPr>
        <w:t>为确保资产生命周期的可追溯性，系统对每次资产状态变更都设定了严格的数据记录要求，具体包括变更时间、操作人信息、变更原因、变更前后的资产所属部门以及责任人信息，实现资产流转的全程可追溯。在数据管理方面，资产生命周期相关记录采用永久保存机制，不允许删除操作，保障数据的完整性；同时支持按时间范围查询指定时段内的资产生命周期历史数据，也可通过资产</w:t>
      </w:r>
      <w:r>
        <w:rPr>
          <w:rFonts w:hint="eastAsia"/>
        </w:rPr>
        <w:t>ID</w:t>
      </w:r>
      <w:r>
        <w:rPr>
          <w:rFonts w:hint="eastAsia"/>
        </w:rPr>
        <w:t>精准查询某一资产的完整生命周期记录，为资产审计提供便利。此外，系统还提供生命周期可视化时间轴展示功能，将资产各阶段的状态变更、操作信息以时间轴的形式直观呈现，便于管理人员快速掌握资产的流转历程。</w:t>
      </w:r>
    </w:p>
    <w:p w14:paraId="1D22F746" w14:textId="77777777" w:rsidR="002A74DE" w:rsidRDefault="002A74DE" w:rsidP="002A74DE"/>
    <w:p w14:paraId="61750A53" w14:textId="18318B0F" w:rsidR="002A74DE" w:rsidRDefault="002A74DE" w:rsidP="002A74DE">
      <w:r>
        <w:rPr>
          <w:rFonts w:hint="eastAsia"/>
        </w:rPr>
        <w:t>RBAC</w:t>
      </w:r>
      <w:r>
        <w:rPr>
          <w:rFonts w:hint="eastAsia"/>
        </w:rPr>
        <w:t>权限管理模块</w:t>
      </w:r>
    </w:p>
    <w:p w14:paraId="621A0072" w14:textId="77777777" w:rsidR="002A74DE" w:rsidRDefault="002A74DE" w:rsidP="002A74DE"/>
    <w:p w14:paraId="1A8FFDA4" w14:textId="77777777" w:rsidR="002A74DE" w:rsidRDefault="002A74DE" w:rsidP="002A74DE">
      <w:r>
        <w:rPr>
          <w:rFonts w:hint="eastAsia"/>
        </w:rPr>
        <w:t>为保障系统数据安全、规范用户操作行为，避免未授权访问与误操作，系统采用基于角色的访问控制（</w:t>
      </w:r>
      <w:r>
        <w:rPr>
          <w:rFonts w:hint="eastAsia"/>
        </w:rPr>
        <w:t>RBAC</w:t>
      </w:r>
      <w:r>
        <w:rPr>
          <w:rFonts w:hint="eastAsia"/>
        </w:rPr>
        <w:t>）机制，实现用户、角色、权限三级联动管理，构建精细化、可扩展的权限管控体系，确保资产管理过程的安全性与规范性。</w:t>
      </w:r>
    </w:p>
    <w:p w14:paraId="21024975" w14:textId="77777777" w:rsidR="002A74DE" w:rsidRDefault="002A74DE" w:rsidP="002A74DE"/>
    <w:p w14:paraId="6FC8CEEA" w14:textId="77777777" w:rsidR="002A74DE" w:rsidRDefault="002A74DE" w:rsidP="002A74DE">
      <w:r>
        <w:rPr>
          <w:rFonts w:hint="eastAsia"/>
        </w:rPr>
        <w:t>该模块的功能要点主要涵盖用户管理、角色管理与权限管理三个核心层面。在用户管理方面，系统支持用户的增删改查（</w:t>
      </w:r>
      <w:r>
        <w:rPr>
          <w:rFonts w:hint="eastAsia"/>
        </w:rPr>
        <w:t>CRUD</w:t>
      </w:r>
      <w:r>
        <w:rPr>
          <w:rFonts w:hint="eastAsia"/>
        </w:rPr>
        <w:t>）操作，可对用户账号进行启用或禁用控制，当用户忘记密码时提供密码重置功能，同时支持为用户分配一个或多个角色，实现权限的间接分配；在角色管理方面，同样支持角色的增删改查操作，可根据企业管理需求为不同角色分配对应的权限，同时对角色的启用、禁用状态进行管理，灵活控制角色的可用范围；在权限管理方面，将权限细分为菜单权限、按钮权限与接口权限三类，其中菜单权限控制用户对系统各页面的访问权限，按钮权限控制用户对页面内具体操作按钮的使用权限，接口权限控制用户对系统后端</w:t>
      </w:r>
      <w:r>
        <w:rPr>
          <w:rFonts w:hint="eastAsia"/>
        </w:rPr>
        <w:t>API</w:t>
      </w:r>
      <w:r>
        <w:rPr>
          <w:rFonts w:hint="eastAsia"/>
        </w:rPr>
        <w:t>接口的调用权限，实现全方位的权限管控。</w:t>
      </w:r>
    </w:p>
    <w:p w14:paraId="05B6D6CE" w14:textId="77777777" w:rsidR="002A74DE" w:rsidRDefault="002A74DE" w:rsidP="002A74DE"/>
    <w:p w14:paraId="525B509C" w14:textId="77777777" w:rsidR="002A74DE" w:rsidRDefault="002A74DE" w:rsidP="002A74DE">
      <w:r>
        <w:rPr>
          <w:rFonts w:hint="eastAsia"/>
        </w:rPr>
        <w:lastRenderedPageBreak/>
        <w:t>为实现权限的规范化管理，系统对权限标识采用“模块</w:t>
      </w:r>
      <w:r>
        <w:rPr>
          <w:rFonts w:hint="eastAsia"/>
        </w:rPr>
        <w:t>:</w:t>
      </w:r>
      <w:r>
        <w:rPr>
          <w:rFonts w:hint="eastAsia"/>
        </w:rPr>
        <w:t>资源</w:t>
      </w:r>
      <w:r>
        <w:rPr>
          <w:rFonts w:hint="eastAsia"/>
        </w:rPr>
        <w:t>:</w:t>
      </w:r>
      <w:r>
        <w:rPr>
          <w:rFonts w:hint="eastAsia"/>
        </w:rPr>
        <w:t>操作”的三段式命名规则，例如“</w:t>
      </w:r>
      <w:r>
        <w:rPr>
          <w:rFonts w:hint="eastAsia"/>
        </w:rPr>
        <w:t>asset:info:edit</w:t>
      </w:r>
      <w:r>
        <w:rPr>
          <w:rFonts w:hint="eastAsia"/>
        </w:rPr>
        <w:t>”代表资产模块中资产信息的编辑权限，确保权限标识的唯一性与可读性。在权限校验环节，采用前后端双重校验机制，前端通过权限控制逻辑展示或隐藏对应的菜单与操作按钮，避免用户看到未授权的操作入口；后端则通过接口权限校验机制，对每一次</w:t>
      </w:r>
      <w:r>
        <w:rPr>
          <w:rFonts w:hint="eastAsia"/>
        </w:rPr>
        <w:t>API</w:t>
      </w:r>
      <w:r>
        <w:rPr>
          <w:rFonts w:hint="eastAsia"/>
        </w:rPr>
        <w:t>接口调用进行权限验证，拒绝未授权的接口访问请求，确保权限管控的有效性。此外，系统支持权限继承机制，用户通过所分配的角色继承对应的权限，且一个用户可同时分配多个角色，角色对应的权限将进行合并，满足不同岗位用户的权限需求。</w:t>
      </w:r>
    </w:p>
    <w:p w14:paraId="14305E38" w14:textId="77777777" w:rsidR="002A74DE" w:rsidRDefault="002A74DE" w:rsidP="002A74DE"/>
    <w:p w14:paraId="1E9B5340" w14:textId="77777777" w:rsidR="002A74DE" w:rsidRDefault="002A74DE" w:rsidP="002A74DE">
      <w:r>
        <w:rPr>
          <w:rFonts w:hint="eastAsia"/>
        </w:rPr>
        <w:t>在实现层面，用户登录系统时，系统将自动加载该用户所拥有的全部权限集合，并将其缓存至</w:t>
      </w:r>
      <w:r>
        <w:rPr>
          <w:rFonts w:hint="eastAsia"/>
        </w:rPr>
        <w:t>Redis</w:t>
      </w:r>
      <w:r>
        <w:rPr>
          <w:rFonts w:hint="eastAsia"/>
        </w:rPr>
        <w:t>中，提升权限校验的效率；前端通过</w:t>
      </w:r>
      <w:r>
        <w:rPr>
          <w:rFonts w:hint="eastAsia"/>
        </w:rPr>
        <w:t>v-permission</w:t>
      </w:r>
      <w:r>
        <w:rPr>
          <w:rFonts w:hint="eastAsia"/>
        </w:rPr>
        <w:t>指令实现菜单与按钮的可见性控制，后端则通过</w:t>
      </w:r>
      <w:r>
        <w:rPr>
          <w:rFonts w:hint="eastAsia"/>
        </w:rPr>
        <w:t>@PreAuthorize</w:t>
      </w:r>
      <w:r>
        <w:rPr>
          <w:rFonts w:hint="eastAsia"/>
        </w:rPr>
        <w:t>注解对接口访问权限进行强制校验，确保每一次操作都符合权限要求；当用户的权限发生变更后，需重新登录系统方可加载新的权限集合，确保权限变更的即时生效与数据安全。</w:t>
      </w:r>
    </w:p>
    <w:p w14:paraId="47D58DF9" w14:textId="77777777" w:rsidR="002A74DE" w:rsidRDefault="002A74DE" w:rsidP="002A74DE"/>
    <w:p w14:paraId="66B46D7C" w14:textId="0A03AD9A" w:rsidR="002A74DE" w:rsidRDefault="002A74DE" w:rsidP="002A74DE">
      <w:r>
        <w:rPr>
          <w:rFonts w:hint="eastAsia"/>
        </w:rPr>
        <w:t>资产盘点管理模块</w:t>
      </w:r>
    </w:p>
    <w:p w14:paraId="32D91AB2" w14:textId="77777777" w:rsidR="002A74DE" w:rsidRDefault="002A74DE" w:rsidP="002A74DE"/>
    <w:p w14:paraId="4DE1E0AD" w14:textId="77777777" w:rsidR="002A74DE" w:rsidRDefault="002A74DE" w:rsidP="002A74DE">
      <w:r>
        <w:rPr>
          <w:rFonts w:hint="eastAsia"/>
        </w:rPr>
        <w:t>资产盘点是确保企业资产账实相符、及时发现资产异常的重要手段，系统支持定期或不定期的资产盘点操作，通过标准化的盘点流程与精细化的结果处理，实现资产盘点的规范化管理，及时排查资产异常情况，保障资产安全。</w:t>
      </w:r>
    </w:p>
    <w:p w14:paraId="6D7527A9" w14:textId="77777777" w:rsidR="002A74DE" w:rsidRDefault="002A74DE" w:rsidP="002A74DE"/>
    <w:p w14:paraId="427F5DEE" w14:textId="77777777" w:rsidR="002A74DE" w:rsidRDefault="002A74DE" w:rsidP="002A74DE">
      <w:r>
        <w:rPr>
          <w:rFonts w:hint="eastAsia"/>
        </w:rPr>
        <w:t>在盘点类型方面，系统支持三种常见的盘点模式，以满足不同的盘点需求：全面盘点即对系统中的所有资产进行全面核查，确保所有资产的账实一致性；专项盘点即针对指定的资产分类进行盘点，聚焦某一类重点资产的管理情况；抽样盘点即按照随机原则抽取指定数量的资产进行盘点，提高盘点效率，适用于资产数量较多的场景。</w:t>
      </w:r>
    </w:p>
    <w:p w14:paraId="2B433DB7" w14:textId="77777777" w:rsidR="002A74DE" w:rsidRDefault="002A74DE" w:rsidP="002A74DE"/>
    <w:p w14:paraId="4DA36F8B" w14:textId="77777777" w:rsidR="002A74DE" w:rsidRDefault="002A74DE" w:rsidP="002A74DE">
      <w:r>
        <w:rPr>
          <w:rFonts w:hint="eastAsia"/>
        </w:rPr>
        <w:t>资产盘点流程遵循标准化设计，具体分为五个关键步骤：首先由管理人员创建盘点计划，明确盘点类型、盘点范围、盘点时间等核心信息；其次系统根据盘点计划自动生成盘点明细，明确需要盘点的资产清单；随后工作人员按照盘点明细执行实地盘点操作，记录资产的实际情况；接着将实地盘点结果录入系统，与账面资产信息进行比对，记录盘点结果；最后确认盘点结果无误后，完成盘点流程，生成盘点报告。</w:t>
      </w:r>
    </w:p>
    <w:p w14:paraId="11FB0E13" w14:textId="77777777" w:rsidR="002A74DE" w:rsidRDefault="002A74DE" w:rsidP="002A74DE"/>
    <w:p w14:paraId="6757BBED" w14:textId="77777777" w:rsidR="002A74DE" w:rsidRDefault="002A74DE" w:rsidP="002A74DE">
      <w:r>
        <w:rPr>
          <w:rFonts w:hint="eastAsia"/>
        </w:rPr>
        <w:t>盘点结果分为四种类型，分别对应不同的资产状态：正常即资产实物与系统账面信息完全一致；位置异常即资产实物存在，但实际位置与系统记录的位置不相符；状态异常即资产实物存在，但实际状态与系统记录的状态不相符；丢失即系统账面存在该资产，但实地盘点时未找到实物。针对盘点过程中发现的异常情况，系统提供自动化与手动结合的异常处理机制：自动标记所有异常资产，便于工作人员重点处理；支持工作人员根据实际情况更新资产的实际位置，修正系统记录；对于丢失的资产，系统将自动标记为丢失状态，并触发上报流程，通知相关管理人员进行处理。</w:t>
      </w:r>
    </w:p>
    <w:p w14:paraId="2BD168D0" w14:textId="77777777" w:rsidR="002A74DE" w:rsidRDefault="002A74DE" w:rsidP="002A74DE"/>
    <w:p w14:paraId="1BAEB4C1" w14:textId="77777777" w:rsidR="002A74DE" w:rsidRDefault="002A74DE" w:rsidP="002A74DE">
      <w:r>
        <w:rPr>
          <w:rFonts w:hint="eastAsia"/>
        </w:rPr>
        <w:t>盘点报告是盘点工作的重要成果，系统自动生成的盘点报告包含两部分核心内容：盘点统计信息，包括正常资产与异常资产的数量、盘点率等关键指标，直观反映盘点整体情况；异常清单，详细记录所有异常资产的资产</w:t>
      </w:r>
      <w:r>
        <w:rPr>
          <w:rFonts w:hint="eastAsia"/>
        </w:rPr>
        <w:t>ID</w:t>
      </w:r>
      <w:r>
        <w:rPr>
          <w:rFonts w:hint="eastAsia"/>
        </w:rPr>
        <w:t>、名称、异常类型、账面信息、实际情况等细节，为异常处理提供依据。同时，系统支持将盘点报告导出为</w:t>
      </w:r>
      <w:r>
        <w:rPr>
          <w:rFonts w:hint="eastAsia"/>
        </w:rPr>
        <w:t>Excel</w:t>
      </w:r>
      <w:r>
        <w:rPr>
          <w:rFonts w:hint="eastAsia"/>
        </w:rPr>
        <w:t>格式，便于管理人员存档、分析与上报。在数据管理方面，盘点明细支持分页查询功能，避免一次性加载过多数据导致系统性能下降；盘点结果一旦录入确认后，不允许修改，确保盘点数据的真实性；所有盘点记录采用永久保存机制，便于后续审计追溯，满足企业资产管理的合规性要求。</w:t>
      </w:r>
    </w:p>
    <w:p w14:paraId="185904A4" w14:textId="77777777" w:rsidR="002A74DE" w:rsidRDefault="002A74DE" w:rsidP="002A74DE"/>
    <w:p w14:paraId="2A13C7B8" w14:textId="14F1FDEB" w:rsidR="002A74DE" w:rsidRPr="002A74DE" w:rsidRDefault="002A74DE" w:rsidP="002A74DE">
      <w:pPr>
        <w:rPr>
          <w:strike/>
        </w:rPr>
      </w:pPr>
      <w:r w:rsidRPr="002A74DE">
        <w:rPr>
          <w:rFonts w:hint="eastAsia"/>
          <w:strike/>
        </w:rPr>
        <w:t>资产折旧计算模块</w:t>
      </w:r>
    </w:p>
    <w:p w14:paraId="53E1A3E7" w14:textId="77777777" w:rsidR="002A74DE" w:rsidRPr="002A74DE" w:rsidRDefault="002A74DE" w:rsidP="002A74DE">
      <w:pPr>
        <w:rPr>
          <w:strike/>
        </w:rPr>
      </w:pPr>
    </w:p>
    <w:p w14:paraId="1259A864" w14:textId="77777777" w:rsidR="002A74DE" w:rsidRPr="002A74DE" w:rsidRDefault="002A74DE" w:rsidP="002A74DE">
      <w:pPr>
        <w:rPr>
          <w:strike/>
        </w:rPr>
      </w:pPr>
      <w:r w:rsidRPr="002A74DE">
        <w:rPr>
          <w:rFonts w:hint="eastAsia"/>
          <w:strike/>
        </w:rPr>
        <w:t>资产折旧计算是企业财务核算的重要组成部分，系统设计并实现了资产折旧自动计算功能，能够精准计算资产的月度与年度折旧金额，生成标准化的折旧账单，为企业财务核算提供准确、可靠的数据支持，减轻财务人员的手动计算工作量，提升财务核算效率。</w:t>
      </w:r>
    </w:p>
    <w:p w14:paraId="149DC525" w14:textId="77777777" w:rsidR="002A74DE" w:rsidRPr="002A74DE" w:rsidRDefault="002A74DE" w:rsidP="002A74DE">
      <w:pPr>
        <w:rPr>
          <w:strike/>
        </w:rPr>
      </w:pPr>
    </w:p>
    <w:p w14:paraId="03A0D47E" w14:textId="77777777" w:rsidR="002A74DE" w:rsidRPr="002A74DE" w:rsidRDefault="002A74DE" w:rsidP="002A74DE">
      <w:pPr>
        <w:rPr>
          <w:strike/>
        </w:rPr>
      </w:pPr>
      <w:r w:rsidRPr="002A74DE">
        <w:rPr>
          <w:rFonts w:hint="eastAsia"/>
          <w:strike/>
        </w:rPr>
        <w:t>系统采用直线法（平均年限法）作为资产折旧的计算方法，该方法计算简便、核算合理，适用于企业多数固定资产的折旧计算。其核心计算公式如下：月折旧额</w:t>
      </w:r>
      <w:r w:rsidRPr="002A74DE">
        <w:rPr>
          <w:rFonts w:hint="eastAsia"/>
          <w:strike/>
        </w:rPr>
        <w:t xml:space="preserve"> = (</w:t>
      </w:r>
      <w:r w:rsidRPr="002A74DE">
        <w:rPr>
          <w:rFonts w:hint="eastAsia"/>
          <w:strike/>
        </w:rPr>
        <w:t>采购金额</w:t>
      </w:r>
      <w:r w:rsidRPr="002A74DE">
        <w:rPr>
          <w:rFonts w:hint="eastAsia"/>
          <w:strike/>
        </w:rPr>
        <w:t xml:space="preserve"> - </w:t>
      </w:r>
      <w:r w:rsidRPr="002A74DE">
        <w:rPr>
          <w:rFonts w:hint="eastAsia"/>
          <w:strike/>
        </w:rPr>
        <w:t>残值</w:t>
      </w:r>
      <w:r w:rsidRPr="002A74DE">
        <w:rPr>
          <w:rFonts w:hint="eastAsia"/>
          <w:strike/>
        </w:rPr>
        <w:t xml:space="preserve">) / </w:t>
      </w:r>
      <w:r w:rsidRPr="002A74DE">
        <w:rPr>
          <w:rFonts w:hint="eastAsia"/>
          <w:strike/>
        </w:rPr>
        <w:t>使用年限（月）；累计折旧</w:t>
      </w:r>
      <w:r w:rsidRPr="002A74DE">
        <w:rPr>
          <w:rFonts w:hint="eastAsia"/>
          <w:strike/>
        </w:rPr>
        <w:t xml:space="preserve"> = </w:t>
      </w:r>
      <w:r w:rsidRPr="002A74DE">
        <w:rPr>
          <w:rFonts w:hint="eastAsia"/>
          <w:strike/>
        </w:rPr>
        <w:t>月折旧额</w:t>
      </w:r>
      <w:r w:rsidRPr="002A74DE">
        <w:rPr>
          <w:rFonts w:hint="eastAsia"/>
          <w:strike/>
        </w:rPr>
        <w:t xml:space="preserve"> </w:t>
      </w:r>
      <w:r w:rsidRPr="002A74DE">
        <w:rPr>
          <w:rFonts w:hint="eastAsia"/>
          <w:strike/>
        </w:rPr>
        <w:t>×</w:t>
      </w:r>
      <w:r w:rsidRPr="002A74DE">
        <w:rPr>
          <w:rFonts w:hint="eastAsia"/>
          <w:strike/>
        </w:rPr>
        <w:t xml:space="preserve"> </w:t>
      </w:r>
      <w:r w:rsidRPr="002A74DE">
        <w:rPr>
          <w:rFonts w:hint="eastAsia"/>
          <w:strike/>
        </w:rPr>
        <w:t>已使用月数；净值</w:t>
      </w:r>
      <w:r w:rsidRPr="002A74DE">
        <w:rPr>
          <w:rFonts w:hint="eastAsia"/>
          <w:strike/>
        </w:rPr>
        <w:t xml:space="preserve"> = </w:t>
      </w:r>
      <w:r w:rsidRPr="002A74DE">
        <w:rPr>
          <w:rFonts w:hint="eastAsia"/>
          <w:strike/>
        </w:rPr>
        <w:t>采购金额</w:t>
      </w:r>
      <w:r w:rsidRPr="002A74DE">
        <w:rPr>
          <w:rFonts w:hint="eastAsia"/>
          <w:strike/>
        </w:rPr>
        <w:t xml:space="preserve"> - </w:t>
      </w:r>
      <w:r w:rsidRPr="002A74DE">
        <w:rPr>
          <w:rFonts w:hint="eastAsia"/>
          <w:strike/>
        </w:rPr>
        <w:t>累计折旧。其中，折旧计算的关键参数支持灵活配置：采购金额为资产的原始购入价格，由系统自动从采购记录中获取；残值率默认设置为</w:t>
      </w:r>
      <w:r w:rsidRPr="002A74DE">
        <w:rPr>
          <w:rFonts w:hint="eastAsia"/>
          <w:strike/>
        </w:rPr>
        <w:t>5%</w:t>
      </w:r>
      <w:r w:rsidRPr="002A74DE">
        <w:rPr>
          <w:rFonts w:hint="eastAsia"/>
          <w:strike/>
        </w:rPr>
        <w:t>，企业可根据资产类型、使用情况等实际需求进行个性化配置；使用年限默认设置为</w:t>
      </w:r>
      <w:r w:rsidRPr="002A74DE">
        <w:rPr>
          <w:rFonts w:hint="eastAsia"/>
          <w:strike/>
        </w:rPr>
        <w:t>60</w:t>
      </w:r>
      <w:r w:rsidRPr="002A74DE">
        <w:rPr>
          <w:rFonts w:hint="eastAsia"/>
          <w:strike/>
        </w:rPr>
        <w:t>个月（即</w:t>
      </w:r>
      <w:r w:rsidRPr="002A74DE">
        <w:rPr>
          <w:rFonts w:hint="eastAsia"/>
          <w:strike/>
        </w:rPr>
        <w:t>5</w:t>
      </w:r>
      <w:r w:rsidRPr="002A74DE">
        <w:rPr>
          <w:rFonts w:hint="eastAsia"/>
          <w:strike/>
        </w:rPr>
        <w:t>年），同样支持根据资产的实际使用年限进行调整，满足不同类型资产的折旧计算需求。</w:t>
      </w:r>
    </w:p>
    <w:p w14:paraId="4C049427" w14:textId="77777777" w:rsidR="002A74DE" w:rsidRPr="002A74DE" w:rsidRDefault="002A74DE" w:rsidP="002A74DE">
      <w:pPr>
        <w:rPr>
          <w:strike/>
        </w:rPr>
      </w:pPr>
    </w:p>
    <w:p w14:paraId="66B486B7" w14:textId="77777777" w:rsidR="002A74DE" w:rsidRPr="002A74DE" w:rsidRDefault="002A74DE" w:rsidP="002A74DE">
      <w:pPr>
        <w:rPr>
          <w:strike/>
        </w:rPr>
      </w:pPr>
      <w:r w:rsidRPr="002A74DE">
        <w:rPr>
          <w:rFonts w:hint="eastAsia"/>
          <w:strike/>
        </w:rPr>
        <w:t>在折旧计算的特殊处理方面，系统设定了明确的规则：已报废的资产停止计提折旧，避免无效折旧计算；闲置状态的资产继续计提折旧，符合企业财务核算规范；累计折旧金额不得超过采购金额与残值的差额，确保折旧计算的合理性与准确性。在账单生成方面，系统支持自动生成月度与年度折旧账单：月度账单于每月</w:t>
      </w:r>
      <w:r w:rsidRPr="002A74DE">
        <w:rPr>
          <w:rFonts w:hint="eastAsia"/>
          <w:strike/>
        </w:rPr>
        <w:t>1</w:t>
      </w:r>
      <w:r w:rsidRPr="002A74DE">
        <w:rPr>
          <w:rFonts w:hint="eastAsia"/>
          <w:strike/>
        </w:rPr>
        <w:t>日自动生成，记录上一个自然月的资产折旧情况；年度账单于每年</w:t>
      </w:r>
      <w:r w:rsidRPr="002A74DE">
        <w:rPr>
          <w:rFonts w:hint="eastAsia"/>
          <w:strike/>
        </w:rPr>
        <w:t>1</w:t>
      </w:r>
      <w:r w:rsidRPr="002A74DE">
        <w:rPr>
          <w:rFonts w:hint="eastAsia"/>
          <w:strike/>
        </w:rPr>
        <w:t>月</w:t>
      </w:r>
      <w:r w:rsidRPr="002A74DE">
        <w:rPr>
          <w:rFonts w:hint="eastAsia"/>
          <w:strike/>
        </w:rPr>
        <w:t>1</w:t>
      </w:r>
      <w:r w:rsidRPr="002A74DE">
        <w:rPr>
          <w:rFonts w:hint="eastAsia"/>
          <w:strike/>
        </w:rPr>
        <w:t>日自动生成，记录上一个自然年的资产折旧情况。折旧账单包含折旧总额、各资产的折旧金额、资产净值、新增资产折旧情况等核心内容，全面反映资产折旧的整体情况。</w:t>
      </w:r>
    </w:p>
    <w:p w14:paraId="36A0FF8F" w14:textId="77777777" w:rsidR="002A74DE" w:rsidRDefault="002A74DE" w:rsidP="002A74DE"/>
    <w:p w14:paraId="5978EC10" w14:textId="77777777" w:rsidR="002A74DE" w:rsidRDefault="002A74DE" w:rsidP="002A74DE">
      <w:r>
        <w:rPr>
          <w:rFonts w:hint="eastAsia"/>
        </w:rPr>
        <w:t>为确保折旧计算的精准性与账单的规范性，系统在实现过程中提出了明确的要求：金额计算采用</w:t>
      </w:r>
      <w:r>
        <w:rPr>
          <w:rFonts w:hint="eastAsia"/>
        </w:rPr>
        <w:t>BigDecimal</w:t>
      </w:r>
      <w:r>
        <w:rPr>
          <w:rFonts w:hint="eastAsia"/>
        </w:rPr>
        <w:t>数据类型，确保计算精度保留</w:t>
      </w:r>
      <w:r>
        <w:rPr>
          <w:rFonts w:hint="eastAsia"/>
        </w:rPr>
        <w:t>2</w:t>
      </w:r>
      <w:r>
        <w:rPr>
          <w:rFonts w:hint="eastAsia"/>
        </w:rPr>
        <w:t>位小数，避免浮点数计算误差；采用四舍五入的舍入模式，保证金额计算的合理性；账单生成过程中添加锁机制，避免同一时间段内重复生成账单，确保账单的唯一性；已生成的账单不允许修改，若发现账单错误，只能通过作废操作删除原账单，再重新生成正确的账单，保障账单数据的真实性与规范性。</w:t>
      </w:r>
    </w:p>
    <w:p w14:paraId="0F04F6DC" w14:textId="77777777" w:rsidR="002A74DE" w:rsidRDefault="002A74DE" w:rsidP="002A74DE"/>
    <w:p w14:paraId="4C7F0F9E" w14:textId="36766FC8" w:rsidR="002A74DE" w:rsidRDefault="002A74DE" w:rsidP="002A74DE">
      <w:r>
        <w:rPr>
          <w:rFonts w:hint="eastAsia"/>
        </w:rPr>
        <w:t>统计分析与仪表盘模块</w:t>
      </w:r>
    </w:p>
    <w:p w14:paraId="4186F4FE" w14:textId="77777777" w:rsidR="002A74DE" w:rsidRDefault="002A74DE" w:rsidP="002A74DE"/>
    <w:p w14:paraId="717190E2" w14:textId="77777777" w:rsidR="002A74DE" w:rsidRDefault="002A74DE" w:rsidP="002A74DE">
      <w:r>
        <w:rPr>
          <w:rFonts w:hint="eastAsia"/>
        </w:rPr>
        <w:t>为帮助管理人员全面掌握企业资产管理的整体情况，快速发现资产管理中的问题与规律，系统设计了统计分析与仪表盘模块，通过丰富的统计图表与实时数据展示，将资产管理相关数据进行可视化呈现，为管理人员的决策提供数据支撑，提升资产管理的智能化水平。</w:t>
      </w:r>
    </w:p>
    <w:p w14:paraId="2CD01B6C" w14:textId="77777777" w:rsidR="002A74DE" w:rsidRDefault="002A74DE" w:rsidP="002A74DE"/>
    <w:p w14:paraId="46B8D8AC" w14:textId="77777777" w:rsidR="002A74DE" w:rsidRDefault="002A74DE" w:rsidP="002A74DE">
      <w:r>
        <w:rPr>
          <w:rFonts w:hint="eastAsia"/>
        </w:rPr>
        <w:t>该模块的功能要点主要涵盖资产概览、分布统计、时间趋势、采购统计与实时数据展示五个方面。在资产概览方面，仪表盘直观展示总资产数量与总金额、在用、闲置、维修中、已报废等不同状态资产的数量、资产净值总额等核心指标，让管理人员快速掌握资产整体情况；在分布统计方面，通过饼图、柱状图、树图等多种图表形式，分别展示资产按部门、按分类、按状态的分布情况，清晰反映资产的分配与状态分布特征，为资产优化配置提供依据；在时间趋势方面，通过折线图、柱状图展示资产新增趋势、资产报废趋势、采购金额趋势等，直观反映资产管理的变化规律，帮助管理人员预判资产变动趋势；在采购统计方面，支持按月份、季度、年度统计采购金额，按资产分类统计采购数量，同时对供应商进行排名统计（包括采购次数、采购金额排名），为采购管理优化提供数据支撑。</w:t>
      </w:r>
    </w:p>
    <w:p w14:paraId="3C5D218A" w14:textId="77777777" w:rsidR="002A74DE" w:rsidRDefault="002A74DE" w:rsidP="002A74DE"/>
    <w:p w14:paraId="59C3803A" w14:textId="5BDC89EA" w:rsidR="002A74DE" w:rsidRPr="002A74DE" w:rsidRDefault="002A74DE" w:rsidP="002A74DE">
      <w:r>
        <w:rPr>
          <w:rFonts w:hint="eastAsia"/>
        </w:rPr>
        <w:t>在实时数据展示方面，系统采用</w:t>
      </w:r>
      <w:r>
        <w:rPr>
          <w:rFonts w:hint="eastAsia"/>
        </w:rPr>
        <w:t>WebSocket</w:t>
      </w:r>
      <w:r>
        <w:rPr>
          <w:rFonts w:hint="eastAsia"/>
        </w:rPr>
        <w:t>技术实现实时数据推送，仪表盘数据自动刷新，无需管理人员手动刷新页面，确保管理人员及时获取最新的资产管理数据。在展示要求方面，系统采用</w:t>
      </w:r>
      <w:r>
        <w:rPr>
          <w:rFonts w:hint="eastAsia"/>
        </w:rPr>
        <w:t>ECharts</w:t>
      </w:r>
      <w:r>
        <w:rPr>
          <w:rFonts w:hint="eastAsia"/>
        </w:rPr>
        <w:t>图表库实现数据可视化，图表支持交互操作，管理人员点击图表中的具体数据项，可查看对应的详细信息，提升数据查询的便捷性；支持将图表导出为图片格式，便于管理人员存档、汇报与分析；采用响应式布局设计，确保仪表盘在不同尺寸的屏幕上都能正常展示，适配电脑、平板等不同终端的使用需求。</w:t>
      </w:r>
    </w:p>
    <w:p w14:paraId="28451391" w14:textId="77777777" w:rsidR="00EE357D" w:rsidRDefault="005F7026">
      <w:pPr>
        <w:pStyle w:val="2"/>
        <w:spacing w:before="240" w:after="120"/>
      </w:pPr>
      <w:bookmarkStart w:id="77" w:name="_Toc20281"/>
      <w:r>
        <w:rPr>
          <w:rFonts w:hint="eastAsia"/>
        </w:rPr>
        <w:lastRenderedPageBreak/>
        <w:t>非功能需求</w:t>
      </w:r>
      <w:bookmarkEnd w:id="77"/>
    </w:p>
    <w:p w14:paraId="1B0D8A7F" w14:textId="2777A5EF" w:rsidR="002F5D4D" w:rsidRDefault="002F5D4D" w:rsidP="002F5D4D">
      <w:pPr>
        <w:pStyle w:val="3"/>
        <w:spacing w:before="120"/>
      </w:pPr>
      <w:r>
        <w:rPr>
          <w:rFonts w:hint="eastAsia"/>
        </w:rPr>
        <w:t>性能需求</w:t>
      </w:r>
    </w:p>
    <w:p w14:paraId="1C625907" w14:textId="4BCA5978" w:rsidR="002F5D4D" w:rsidRDefault="002F5D4D" w:rsidP="002F5D4D">
      <w:pPr>
        <w:pStyle w:val="3"/>
        <w:spacing w:before="120"/>
      </w:pPr>
      <w:r>
        <w:rPr>
          <w:rFonts w:hint="eastAsia"/>
        </w:rPr>
        <w:t>可靠性需求</w:t>
      </w:r>
    </w:p>
    <w:p w14:paraId="579A5DF1" w14:textId="73CBF2AB" w:rsidR="002F5D4D" w:rsidRDefault="002F5D4D" w:rsidP="002F5D4D">
      <w:pPr>
        <w:pStyle w:val="3"/>
        <w:spacing w:before="120"/>
      </w:pPr>
      <w:r>
        <w:rPr>
          <w:rFonts w:hint="eastAsia"/>
        </w:rPr>
        <w:t>安全性需求</w:t>
      </w:r>
    </w:p>
    <w:p w14:paraId="3DAF6F48" w14:textId="3CA49D62" w:rsidR="002F5D4D" w:rsidRDefault="002F5D4D" w:rsidP="002F5D4D">
      <w:pPr>
        <w:pStyle w:val="3"/>
        <w:spacing w:before="120"/>
      </w:pPr>
      <w:r>
        <w:rPr>
          <w:rFonts w:hint="eastAsia"/>
        </w:rPr>
        <w:t>易用性需求</w:t>
      </w:r>
    </w:p>
    <w:p w14:paraId="4AEAFA5E" w14:textId="13918029" w:rsidR="0070272B" w:rsidRDefault="0070272B" w:rsidP="0070272B">
      <w:pPr>
        <w:pStyle w:val="3"/>
        <w:spacing w:before="120"/>
      </w:pPr>
      <w:r>
        <w:rPr>
          <w:rFonts w:hint="eastAsia"/>
        </w:rPr>
        <w:t>可维护性需求</w:t>
      </w:r>
    </w:p>
    <w:p w14:paraId="07FFEC52" w14:textId="77777777" w:rsidR="0070272B" w:rsidRPr="0070272B" w:rsidRDefault="0070272B" w:rsidP="0070272B"/>
    <w:p w14:paraId="7EC5235B" w14:textId="77777777" w:rsidR="00EE357D" w:rsidRDefault="005F7026">
      <w:pPr>
        <w:pStyle w:val="2"/>
        <w:spacing w:before="240" w:after="120"/>
      </w:pPr>
      <w:bookmarkStart w:id="78" w:name="_Toc4511"/>
      <w:bookmarkEnd w:id="33"/>
      <w:r>
        <w:rPr>
          <w:rFonts w:hint="eastAsia"/>
        </w:rPr>
        <w:t>本章小结</w:t>
      </w:r>
      <w:bookmarkEnd w:id="78"/>
    </w:p>
    <w:p w14:paraId="4F8DA58E" w14:textId="77777777" w:rsidR="00EE357D" w:rsidRDefault="005F7026">
      <w:pPr>
        <w:spacing w:line="360" w:lineRule="auto"/>
        <w:ind w:firstLine="480"/>
        <w:rPr>
          <w:bCs/>
          <w:sz w:val="24"/>
        </w:rPr>
      </w:pPr>
      <w:r>
        <w:rPr>
          <w:rFonts w:hint="eastAsia"/>
          <w:bCs/>
          <w:sz w:val="24"/>
        </w:rPr>
        <w:t>本章首先介绍了。。。</w:t>
      </w:r>
    </w:p>
    <w:p w14:paraId="3DCE796E" w14:textId="77777777" w:rsidR="00EE357D" w:rsidRDefault="00EE357D">
      <w:pPr>
        <w:spacing w:line="360" w:lineRule="auto"/>
        <w:ind w:firstLine="480"/>
        <w:rPr>
          <w:bCs/>
          <w:sz w:val="24"/>
        </w:rPr>
      </w:pPr>
    </w:p>
    <w:p w14:paraId="7FE90196" w14:textId="77777777" w:rsidR="00EE357D" w:rsidRDefault="00EE357D">
      <w:pPr>
        <w:spacing w:line="360" w:lineRule="auto"/>
        <w:ind w:firstLine="480"/>
        <w:rPr>
          <w:bCs/>
          <w:sz w:val="24"/>
        </w:rPr>
        <w:sectPr w:rsidR="00EE357D">
          <w:headerReference w:type="default" r:id="rId22"/>
          <w:footerReference w:type="default" r:id="rId23"/>
          <w:footnotePr>
            <w:numFmt w:val="decimalEnclosedCircleChinese"/>
            <w:numRestart w:val="eachSect"/>
          </w:footnotePr>
          <w:pgSz w:w="11907" w:h="16840"/>
          <w:pgMar w:top="1440" w:right="1797" w:bottom="1440" w:left="1797" w:header="850" w:footer="992" w:gutter="0"/>
          <w:cols w:space="720"/>
          <w:docGrid w:linePitch="384"/>
        </w:sectPr>
      </w:pPr>
    </w:p>
    <w:p w14:paraId="2C277AC2" w14:textId="77777777" w:rsidR="00EE357D" w:rsidRDefault="005F7026">
      <w:pPr>
        <w:pStyle w:val="1"/>
        <w:spacing w:line="240" w:lineRule="auto"/>
        <w:ind w:left="0" w:firstLine="0"/>
      </w:pPr>
      <w:bookmarkStart w:id="79" w:name="_Toc3073"/>
      <w:r>
        <w:rPr>
          <w:rFonts w:hint="eastAsia"/>
        </w:rPr>
        <w:lastRenderedPageBreak/>
        <w:t>系统设计</w:t>
      </w:r>
      <w:bookmarkEnd w:id="79"/>
    </w:p>
    <w:p w14:paraId="019D2B70" w14:textId="44F29B4F" w:rsidR="00EE357D" w:rsidRDefault="0070272B">
      <w:pPr>
        <w:pStyle w:val="2"/>
        <w:spacing w:before="240" w:after="120" w:line="360" w:lineRule="auto"/>
        <w:ind w:left="0" w:firstLine="0"/>
        <w:jc w:val="left"/>
      </w:pPr>
      <w:bookmarkStart w:id="80" w:name="_Toc908"/>
      <w:r>
        <w:rPr>
          <w:rFonts w:hint="eastAsia"/>
        </w:rPr>
        <w:t>系统结构设计</w:t>
      </w:r>
      <w:bookmarkEnd w:id="80"/>
    </w:p>
    <w:p w14:paraId="7F0D7ADB" w14:textId="4F092C63" w:rsidR="0070272B" w:rsidRDefault="0070272B" w:rsidP="0070272B">
      <w:pPr>
        <w:pStyle w:val="3"/>
        <w:spacing w:before="120"/>
      </w:pPr>
      <w:r>
        <w:rPr>
          <w:rFonts w:hint="eastAsia"/>
        </w:rPr>
        <w:t>总体架构</w:t>
      </w:r>
    </w:p>
    <w:p w14:paraId="3DAA35C8" w14:textId="14CBD94E" w:rsidR="005E66C1" w:rsidRPr="005E66C1" w:rsidRDefault="005E66C1" w:rsidP="005E66C1">
      <w:r w:rsidRPr="005E66C1">
        <w:rPr>
          <w:noProof/>
        </w:rPr>
        <w:drawing>
          <wp:inline distT="0" distB="0" distL="0" distR="0" wp14:anchorId="6B5C306B" wp14:editId="6AC805C7">
            <wp:extent cx="5278755" cy="5074920"/>
            <wp:effectExtent l="0" t="0" r="0" b="0"/>
            <wp:docPr id="1407863714" name="图片 1" descr="图示,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63714" name="图片 1" descr="图示, 文本&#10;&#10;AI 生成的内容可能不正确。"/>
                    <pic:cNvPicPr/>
                  </pic:nvPicPr>
                  <pic:blipFill>
                    <a:blip r:embed="rId24"/>
                    <a:stretch>
                      <a:fillRect/>
                    </a:stretch>
                  </pic:blipFill>
                  <pic:spPr>
                    <a:xfrm>
                      <a:off x="0" y="0"/>
                      <a:ext cx="5278755" cy="5074920"/>
                    </a:xfrm>
                    <a:prstGeom prst="rect">
                      <a:avLst/>
                    </a:prstGeom>
                  </pic:spPr>
                </pic:pic>
              </a:graphicData>
            </a:graphic>
          </wp:inline>
        </w:drawing>
      </w:r>
    </w:p>
    <w:p w14:paraId="37B011D6" w14:textId="4FE990E3" w:rsidR="0070272B" w:rsidRDefault="0070272B" w:rsidP="0070272B">
      <w:pPr>
        <w:pStyle w:val="3"/>
        <w:spacing w:before="120"/>
      </w:pPr>
      <w:r>
        <w:rPr>
          <w:rFonts w:hint="eastAsia"/>
        </w:rPr>
        <w:lastRenderedPageBreak/>
        <w:t>技术架构图</w:t>
      </w:r>
    </w:p>
    <w:p w14:paraId="0E10A4EE" w14:textId="5D78B497" w:rsidR="005E66C1" w:rsidRPr="005E66C1" w:rsidRDefault="00B73A57" w:rsidP="005E66C1">
      <w:r w:rsidRPr="00B73A57">
        <w:drawing>
          <wp:inline distT="0" distB="0" distL="0" distR="0" wp14:anchorId="7AB4E908" wp14:editId="0016FCF3">
            <wp:extent cx="5278755" cy="6873875"/>
            <wp:effectExtent l="0" t="0" r="0" b="3175"/>
            <wp:docPr id="19300962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9629" name="图片 1" descr="图示&#10;&#10;AI 生成的内容可能不正确。"/>
                    <pic:cNvPicPr/>
                  </pic:nvPicPr>
                  <pic:blipFill>
                    <a:blip r:embed="rId25"/>
                    <a:stretch>
                      <a:fillRect/>
                    </a:stretch>
                  </pic:blipFill>
                  <pic:spPr>
                    <a:xfrm>
                      <a:off x="0" y="0"/>
                      <a:ext cx="5278755" cy="6873875"/>
                    </a:xfrm>
                    <a:prstGeom prst="rect">
                      <a:avLst/>
                    </a:prstGeom>
                  </pic:spPr>
                </pic:pic>
              </a:graphicData>
            </a:graphic>
          </wp:inline>
        </w:drawing>
      </w:r>
    </w:p>
    <w:p w14:paraId="0EF30A6F" w14:textId="002D59E6" w:rsidR="0070272B" w:rsidRDefault="0070272B" w:rsidP="0070272B">
      <w:pPr>
        <w:pStyle w:val="3"/>
        <w:spacing w:before="120"/>
      </w:pPr>
      <w:r>
        <w:rPr>
          <w:rFonts w:hint="eastAsia"/>
        </w:rPr>
        <w:t>部署结构</w:t>
      </w:r>
    </w:p>
    <w:p w14:paraId="57D61FA1" w14:textId="0AF483F1" w:rsidR="005E66C1" w:rsidRPr="005E66C1" w:rsidRDefault="005E66C1" w:rsidP="005E66C1">
      <w:r>
        <w:rPr>
          <w:rFonts w:hint="eastAsia"/>
        </w:rPr>
        <w:t>单机部署</w:t>
      </w:r>
      <w:r>
        <w:rPr>
          <w:rFonts w:hint="eastAsia"/>
        </w:rPr>
        <w:t>+</w:t>
      </w:r>
      <w:r>
        <w:rPr>
          <w:rFonts w:hint="eastAsia"/>
        </w:rPr>
        <w:t>分布式部署</w:t>
      </w:r>
    </w:p>
    <w:p w14:paraId="7FA372EE" w14:textId="7ED41C5F" w:rsidR="0070272B" w:rsidRDefault="0070272B" w:rsidP="0070272B">
      <w:pPr>
        <w:pStyle w:val="3"/>
        <w:spacing w:before="120"/>
      </w:pPr>
      <w:r>
        <w:rPr>
          <w:rFonts w:hint="eastAsia"/>
        </w:rPr>
        <w:t>安全架构</w:t>
      </w:r>
    </w:p>
    <w:p w14:paraId="1833B2B0" w14:textId="75B0E282" w:rsidR="005E66C1" w:rsidRDefault="005E66C1" w:rsidP="005E66C1">
      <w:r>
        <w:rPr>
          <w:rFonts w:hint="eastAsia"/>
        </w:rPr>
        <w:t>多层安全防护机制</w:t>
      </w:r>
    </w:p>
    <w:p w14:paraId="61E23192" w14:textId="60CB1688" w:rsidR="005E66C1" w:rsidRPr="005E66C1" w:rsidRDefault="005E66C1" w:rsidP="005E66C1">
      <w:r>
        <w:rPr>
          <w:rFonts w:hint="eastAsia"/>
        </w:rPr>
        <w:t>网络安全</w:t>
      </w:r>
      <w:r>
        <w:rPr>
          <w:rFonts w:hint="eastAsia"/>
        </w:rPr>
        <w:t>-&gt;</w:t>
      </w:r>
      <w:r>
        <w:rPr>
          <w:rFonts w:hint="eastAsia"/>
        </w:rPr>
        <w:t>应用安全</w:t>
      </w:r>
      <w:r>
        <w:rPr>
          <w:rFonts w:hint="eastAsia"/>
        </w:rPr>
        <w:t>-&gt;</w:t>
      </w:r>
      <w:r>
        <w:rPr>
          <w:rFonts w:hint="eastAsia"/>
        </w:rPr>
        <w:t>数据安全</w:t>
      </w:r>
      <w:r>
        <w:rPr>
          <w:rFonts w:hint="eastAsia"/>
        </w:rPr>
        <w:t>-&gt;</w:t>
      </w:r>
      <w:r>
        <w:rPr>
          <w:rFonts w:hint="eastAsia"/>
        </w:rPr>
        <w:t>审计安全</w:t>
      </w:r>
    </w:p>
    <w:p w14:paraId="0E92D898" w14:textId="59DA9294" w:rsidR="0070272B" w:rsidRDefault="0070272B" w:rsidP="0070272B">
      <w:pPr>
        <w:pStyle w:val="2"/>
        <w:spacing w:before="240" w:after="120"/>
      </w:pPr>
      <w:r>
        <w:rPr>
          <w:rFonts w:hint="eastAsia"/>
        </w:rPr>
        <w:lastRenderedPageBreak/>
        <w:t>功能模块设计</w:t>
      </w:r>
    </w:p>
    <w:p w14:paraId="04819FA3" w14:textId="7884F5EF" w:rsidR="0070272B" w:rsidRDefault="0070272B" w:rsidP="0070272B">
      <w:pPr>
        <w:pStyle w:val="3"/>
        <w:spacing w:before="120"/>
      </w:pPr>
      <w:r>
        <w:rPr>
          <w:rFonts w:hint="eastAsia"/>
        </w:rPr>
        <w:t>模块划分</w:t>
      </w:r>
    </w:p>
    <w:p w14:paraId="4DCFA837" w14:textId="054F2433" w:rsidR="00FD1BE1" w:rsidRPr="00FD1BE1" w:rsidRDefault="00FD1BE1" w:rsidP="00FD1BE1">
      <w:r>
        <w:rPr>
          <w:rFonts w:hint="eastAsia"/>
        </w:rPr>
        <w:t>对各模块及功能进行绘图</w:t>
      </w:r>
    </w:p>
    <w:p w14:paraId="4C7A464B" w14:textId="3CD08351" w:rsidR="0070272B" w:rsidRDefault="0070272B" w:rsidP="0070272B">
      <w:pPr>
        <w:pStyle w:val="3"/>
        <w:spacing w:before="120"/>
      </w:pPr>
      <w:r>
        <w:rPr>
          <w:rFonts w:hint="eastAsia"/>
        </w:rPr>
        <w:t>模块间关系</w:t>
      </w:r>
    </w:p>
    <w:p w14:paraId="613A8814" w14:textId="33C81861" w:rsidR="00FD1BE1" w:rsidRPr="00FD1BE1" w:rsidRDefault="00FD1BE1" w:rsidP="00FD1BE1">
      <w:r>
        <w:rPr>
          <w:rFonts w:hint="eastAsia"/>
        </w:rPr>
        <w:t>这里是模块间的依赖关系图</w:t>
      </w:r>
    </w:p>
    <w:p w14:paraId="14803964" w14:textId="6491D375" w:rsidR="0070272B" w:rsidRDefault="0070272B" w:rsidP="0070272B">
      <w:pPr>
        <w:pStyle w:val="3"/>
        <w:spacing w:before="120"/>
      </w:pPr>
      <w:r>
        <w:rPr>
          <w:rFonts w:hint="eastAsia"/>
        </w:rPr>
        <w:t>核心模块详细设计</w:t>
      </w:r>
    </w:p>
    <w:p w14:paraId="699766C9" w14:textId="02826BB0" w:rsidR="00FD1BE1" w:rsidRPr="00FD1BE1" w:rsidRDefault="00FD1BE1" w:rsidP="00FD1BE1">
      <w:r>
        <w:rPr>
          <w:rFonts w:hint="eastAsia"/>
        </w:rPr>
        <w:t>详细描述模块职责，子模块设计及其功能</w:t>
      </w:r>
    </w:p>
    <w:p w14:paraId="0573AC72" w14:textId="384C8A7D" w:rsidR="0070272B" w:rsidRDefault="0070272B" w:rsidP="0070272B">
      <w:pPr>
        <w:pStyle w:val="2"/>
        <w:spacing w:before="240" w:after="120"/>
      </w:pPr>
      <w:r>
        <w:rPr>
          <w:rFonts w:hint="eastAsia"/>
        </w:rPr>
        <w:t>数据库设计</w:t>
      </w:r>
    </w:p>
    <w:p w14:paraId="7EC70FF4" w14:textId="693E7319" w:rsidR="00C50F98" w:rsidRDefault="00C50F98" w:rsidP="00C50F98">
      <w:pPr>
        <w:pStyle w:val="3"/>
        <w:spacing w:before="120"/>
      </w:pPr>
      <w:r>
        <w:rPr>
          <w:rFonts w:hint="eastAsia"/>
        </w:rPr>
        <w:t>数据库概述</w:t>
      </w:r>
    </w:p>
    <w:p w14:paraId="5A662B1D" w14:textId="0391E6CF" w:rsidR="00FD1BE1" w:rsidRPr="00FD1BE1" w:rsidRDefault="00FD1BE1" w:rsidP="00FD1BE1">
      <w:r>
        <w:rPr>
          <w:rFonts w:hint="eastAsia"/>
        </w:rPr>
        <w:t>描述数据库表</w:t>
      </w:r>
    </w:p>
    <w:p w14:paraId="76767030" w14:textId="6C79D140" w:rsidR="00C50F98" w:rsidRDefault="00C50F98" w:rsidP="00C50F98">
      <w:pPr>
        <w:pStyle w:val="3"/>
        <w:spacing w:before="120"/>
      </w:pPr>
      <w:r>
        <w:rPr>
          <w:rFonts w:hint="eastAsia"/>
        </w:rPr>
        <w:lastRenderedPageBreak/>
        <w:t>核心表设计</w:t>
      </w:r>
    </w:p>
    <w:p w14:paraId="52EF1315" w14:textId="06638886" w:rsidR="00C50F98" w:rsidRDefault="00C50F98" w:rsidP="00C50F98">
      <w:pPr>
        <w:pStyle w:val="3"/>
        <w:spacing w:before="120"/>
      </w:pPr>
      <w:r>
        <w:rPr>
          <w:rFonts w:hint="eastAsia"/>
        </w:rPr>
        <w:t>数据库关系图</w:t>
      </w:r>
    </w:p>
    <w:p w14:paraId="17213C19" w14:textId="6D0506EA" w:rsidR="00FD1BE1" w:rsidRPr="00FD1BE1" w:rsidRDefault="00FD1BE1" w:rsidP="00FD1BE1">
      <w:r w:rsidRPr="00FD1BE1">
        <w:rPr>
          <w:noProof/>
        </w:rPr>
        <w:drawing>
          <wp:inline distT="0" distB="0" distL="0" distR="0" wp14:anchorId="74E7426E" wp14:editId="16339564">
            <wp:extent cx="3982006" cy="5534797"/>
            <wp:effectExtent l="0" t="0" r="0" b="0"/>
            <wp:docPr id="84901782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17821" name="图片 1" descr="文本&#10;&#10;AI 生成的内容可能不正确。"/>
                    <pic:cNvPicPr/>
                  </pic:nvPicPr>
                  <pic:blipFill>
                    <a:blip r:embed="rId26"/>
                    <a:stretch>
                      <a:fillRect/>
                    </a:stretch>
                  </pic:blipFill>
                  <pic:spPr>
                    <a:xfrm>
                      <a:off x="0" y="0"/>
                      <a:ext cx="3982006" cy="5534797"/>
                    </a:xfrm>
                    <a:prstGeom prst="rect">
                      <a:avLst/>
                    </a:prstGeom>
                  </pic:spPr>
                </pic:pic>
              </a:graphicData>
            </a:graphic>
          </wp:inline>
        </w:drawing>
      </w:r>
    </w:p>
    <w:p w14:paraId="49E60F77" w14:textId="7919FD2D" w:rsidR="00C50F98" w:rsidRDefault="00C50F98" w:rsidP="00C50F98">
      <w:pPr>
        <w:pStyle w:val="3"/>
        <w:spacing w:before="120"/>
      </w:pPr>
      <w:r>
        <w:rPr>
          <w:rFonts w:hint="eastAsia"/>
        </w:rPr>
        <w:lastRenderedPageBreak/>
        <w:t>数据库设计原则</w:t>
      </w:r>
    </w:p>
    <w:p w14:paraId="674562E2" w14:textId="7664A562" w:rsidR="00C50F98" w:rsidRDefault="00C50F98" w:rsidP="00C50F98">
      <w:pPr>
        <w:pStyle w:val="2"/>
        <w:spacing w:before="240" w:after="120"/>
      </w:pPr>
      <w:r>
        <w:rPr>
          <w:rFonts w:hint="eastAsia"/>
        </w:rPr>
        <w:t>接口设计</w:t>
      </w:r>
    </w:p>
    <w:p w14:paraId="6C16A715" w14:textId="23594A86" w:rsidR="00C50F98" w:rsidRDefault="00C50F98" w:rsidP="00C50F98">
      <w:pPr>
        <w:pStyle w:val="3"/>
        <w:spacing w:before="120"/>
      </w:pPr>
      <w:r>
        <w:rPr>
          <w:rFonts w:hint="eastAsia"/>
        </w:rPr>
        <w:t>RESTful API</w:t>
      </w:r>
      <w:r>
        <w:rPr>
          <w:rFonts w:hint="eastAsia"/>
        </w:rPr>
        <w:t>设计</w:t>
      </w:r>
    </w:p>
    <w:p w14:paraId="393731DF" w14:textId="7A07B3E6" w:rsidR="00C50F98" w:rsidRDefault="00C50F98" w:rsidP="00C50F98">
      <w:pPr>
        <w:pStyle w:val="3"/>
        <w:spacing w:before="120"/>
      </w:pPr>
      <w:r>
        <w:rPr>
          <w:rFonts w:hint="eastAsia"/>
        </w:rPr>
        <w:t>核心</w:t>
      </w:r>
      <w:r>
        <w:rPr>
          <w:rFonts w:hint="eastAsia"/>
        </w:rPr>
        <w:t>API</w:t>
      </w:r>
      <w:r>
        <w:rPr>
          <w:rFonts w:hint="eastAsia"/>
        </w:rPr>
        <w:t>接口列表</w:t>
      </w:r>
    </w:p>
    <w:p w14:paraId="1358C965" w14:textId="299D5BF9" w:rsidR="00C50F98" w:rsidRDefault="00C50F98" w:rsidP="00C50F98">
      <w:pPr>
        <w:pStyle w:val="3"/>
        <w:spacing w:before="120"/>
      </w:pPr>
      <w:r>
        <w:rPr>
          <w:rFonts w:hint="eastAsia"/>
        </w:rPr>
        <w:t>接口鉴权设计</w:t>
      </w:r>
    </w:p>
    <w:p w14:paraId="2812FAC8" w14:textId="4C9D6009" w:rsidR="00C50F98" w:rsidRDefault="00C50F98" w:rsidP="00C50F98">
      <w:pPr>
        <w:pStyle w:val="2"/>
        <w:spacing w:before="240" w:after="120"/>
      </w:pPr>
      <w:r>
        <w:rPr>
          <w:rFonts w:hint="eastAsia"/>
        </w:rPr>
        <w:t>页面设计</w:t>
      </w:r>
    </w:p>
    <w:p w14:paraId="02AD75C7" w14:textId="1A1795DD" w:rsidR="00C50F98" w:rsidRDefault="00C50F98" w:rsidP="00C50F98">
      <w:pPr>
        <w:pStyle w:val="3"/>
        <w:spacing w:before="120"/>
      </w:pPr>
      <w:r>
        <w:rPr>
          <w:rFonts w:hint="eastAsia"/>
        </w:rPr>
        <w:t>页面布局设计</w:t>
      </w:r>
    </w:p>
    <w:p w14:paraId="6D4253A3" w14:textId="5424F751" w:rsidR="00C50F98" w:rsidRDefault="00C50F98" w:rsidP="00C50F98">
      <w:pPr>
        <w:pStyle w:val="3"/>
        <w:spacing w:before="120"/>
      </w:pPr>
      <w:r>
        <w:rPr>
          <w:rFonts w:hint="eastAsia"/>
        </w:rPr>
        <w:t>核心页面设计</w:t>
      </w:r>
    </w:p>
    <w:p w14:paraId="5055B521" w14:textId="24342C50" w:rsidR="00C50F98" w:rsidRDefault="00C50F98" w:rsidP="00C50F98">
      <w:pPr>
        <w:pStyle w:val="3"/>
        <w:spacing w:before="120"/>
      </w:pPr>
      <w:r>
        <w:rPr>
          <w:rFonts w:hint="eastAsia"/>
        </w:rPr>
        <w:t>UI</w:t>
      </w:r>
      <w:r>
        <w:rPr>
          <w:rFonts w:hint="eastAsia"/>
        </w:rPr>
        <w:t>组件设计</w:t>
      </w:r>
    </w:p>
    <w:p w14:paraId="6D1C2BA4" w14:textId="691F16E4" w:rsidR="00EE357D" w:rsidRDefault="00C50F98" w:rsidP="005B089A">
      <w:pPr>
        <w:pStyle w:val="3"/>
        <w:spacing w:before="120"/>
      </w:pPr>
      <w:r>
        <w:rPr>
          <w:rFonts w:hint="eastAsia"/>
        </w:rPr>
        <w:t>交互设计</w:t>
      </w:r>
    </w:p>
    <w:p w14:paraId="2A20F4F1" w14:textId="77777777" w:rsidR="00EE357D" w:rsidRDefault="005F7026">
      <w:pPr>
        <w:pStyle w:val="2"/>
        <w:spacing w:before="240" w:after="120"/>
      </w:pPr>
      <w:bookmarkStart w:id="81" w:name="_Toc307"/>
      <w:r>
        <w:rPr>
          <w:rFonts w:hint="eastAsia"/>
        </w:rPr>
        <w:t>本章小结</w:t>
      </w:r>
      <w:bookmarkEnd w:id="81"/>
    </w:p>
    <w:p w14:paraId="51B83897" w14:textId="77777777" w:rsidR="00EE357D" w:rsidRDefault="005F7026">
      <w:pPr>
        <w:spacing w:line="360" w:lineRule="auto"/>
        <w:ind w:firstLine="480"/>
      </w:pPr>
      <w:r>
        <w:rPr>
          <w:rFonts w:hint="eastAsia"/>
          <w:bCs/>
          <w:sz w:val="24"/>
        </w:rPr>
        <w:t>本章首先介绍了。。。</w:t>
      </w:r>
    </w:p>
    <w:p w14:paraId="63278665" w14:textId="77777777" w:rsidR="00EE357D" w:rsidRDefault="00EE357D">
      <w:pPr>
        <w:sectPr w:rsidR="00EE357D">
          <w:footnotePr>
            <w:numFmt w:val="decimalEnclosedCircleChinese"/>
            <w:numRestart w:val="eachSect"/>
          </w:footnotePr>
          <w:pgSz w:w="11907" w:h="16840"/>
          <w:pgMar w:top="1440" w:right="1797" w:bottom="1440" w:left="1797" w:header="850" w:footer="992" w:gutter="0"/>
          <w:cols w:space="720"/>
          <w:docGrid w:linePitch="384"/>
        </w:sectPr>
      </w:pPr>
    </w:p>
    <w:p w14:paraId="1C3A7768" w14:textId="77777777" w:rsidR="00EE357D" w:rsidRDefault="005F7026">
      <w:pPr>
        <w:pStyle w:val="1"/>
        <w:spacing w:line="240" w:lineRule="auto"/>
        <w:ind w:left="0" w:firstLine="0"/>
      </w:pPr>
      <w:bookmarkStart w:id="82" w:name="_Toc6429"/>
      <w:r>
        <w:rPr>
          <w:rFonts w:hint="eastAsia"/>
        </w:rPr>
        <w:lastRenderedPageBreak/>
        <w:t>系统实现</w:t>
      </w:r>
      <w:bookmarkEnd w:id="82"/>
    </w:p>
    <w:p w14:paraId="0A0397E4" w14:textId="77777777" w:rsidR="00EE357D" w:rsidRDefault="005F7026">
      <w:pPr>
        <w:spacing w:line="360" w:lineRule="auto"/>
        <w:ind w:firstLineChars="200" w:firstLine="480"/>
        <w:rPr>
          <w:sz w:val="24"/>
        </w:rPr>
      </w:pPr>
      <w:r>
        <w:rPr>
          <w:rFonts w:hint="eastAsia"/>
          <w:sz w:val="24"/>
        </w:rPr>
        <w:t>系统采用前后端分离开发模式，前端采用了在</w:t>
      </w:r>
      <w:r>
        <w:rPr>
          <w:rFonts w:hint="eastAsia"/>
          <w:sz w:val="24"/>
        </w:rPr>
        <w:t>Node</w:t>
      </w:r>
      <w:r>
        <w:rPr>
          <w:rFonts w:hint="eastAsia"/>
          <w:sz w:val="24"/>
        </w:rPr>
        <w:t>环境下部署的</w:t>
      </w:r>
      <w:r>
        <w:rPr>
          <w:rFonts w:hint="eastAsia"/>
          <w:sz w:val="24"/>
        </w:rPr>
        <w:t>Vue</w:t>
      </w:r>
      <w:r>
        <w:rPr>
          <w:rFonts w:hint="eastAsia"/>
          <w:sz w:val="24"/>
        </w:rPr>
        <w:t>项目，后端则采用</w:t>
      </w:r>
      <w:r>
        <w:rPr>
          <w:rFonts w:hint="eastAsia"/>
          <w:sz w:val="24"/>
        </w:rPr>
        <w:t>Spring Boot</w:t>
      </w:r>
      <w:r>
        <w:rPr>
          <w:rFonts w:hint="eastAsia"/>
          <w:sz w:val="24"/>
        </w:rPr>
        <w:t>框架，控制器在</w:t>
      </w:r>
      <w:r>
        <w:rPr>
          <w:rFonts w:hint="eastAsia"/>
          <w:sz w:val="24"/>
        </w:rPr>
        <w:t>controller</w:t>
      </w:r>
      <w:r>
        <w:rPr>
          <w:rFonts w:hint="eastAsia"/>
          <w:sz w:val="24"/>
        </w:rPr>
        <w:t>包下，系统发送的请求都会被对应的前端控制器锁捕获，在</w:t>
      </w:r>
      <w:r>
        <w:rPr>
          <w:rFonts w:hint="eastAsia"/>
          <w:sz w:val="24"/>
        </w:rPr>
        <w:t>service</w:t>
      </w:r>
      <w:r>
        <w:rPr>
          <w:rFonts w:hint="eastAsia"/>
          <w:sz w:val="24"/>
        </w:rPr>
        <w:t>包和</w:t>
      </w:r>
      <w:r>
        <w:rPr>
          <w:rFonts w:hint="eastAsia"/>
          <w:sz w:val="24"/>
        </w:rPr>
        <w:t>mapper</w:t>
      </w:r>
      <w:r>
        <w:rPr>
          <w:rFonts w:hint="eastAsia"/>
          <w:sz w:val="24"/>
        </w:rPr>
        <w:t>包下统一进行业务的实现。</w:t>
      </w:r>
    </w:p>
    <w:p w14:paraId="46E6C7C4" w14:textId="7670E79D" w:rsidR="00EE357D" w:rsidRDefault="00C50F98">
      <w:pPr>
        <w:pStyle w:val="2"/>
        <w:spacing w:before="240" w:after="120" w:line="360" w:lineRule="auto"/>
        <w:ind w:left="0" w:firstLine="0"/>
        <w:jc w:val="left"/>
      </w:pPr>
      <w:r>
        <w:rPr>
          <w:rFonts w:hint="eastAsia"/>
        </w:rPr>
        <w:t>后端实现</w:t>
      </w:r>
    </w:p>
    <w:p w14:paraId="151125DC" w14:textId="14532DF5" w:rsidR="00C50F98" w:rsidRDefault="00C50F98" w:rsidP="00C50F98">
      <w:pPr>
        <w:pStyle w:val="3"/>
        <w:spacing w:before="120"/>
      </w:pPr>
      <w:r>
        <w:rPr>
          <w:rFonts w:hint="eastAsia"/>
        </w:rPr>
        <w:t>项目结构</w:t>
      </w:r>
    </w:p>
    <w:p w14:paraId="40FA4701" w14:textId="3C4A2814" w:rsidR="00C50F98" w:rsidRDefault="00C50F98" w:rsidP="00C50F98">
      <w:pPr>
        <w:pStyle w:val="3"/>
        <w:spacing w:before="120"/>
      </w:pPr>
      <w:r>
        <w:rPr>
          <w:rFonts w:hint="eastAsia"/>
        </w:rPr>
        <w:t>核心代码实现</w:t>
      </w:r>
    </w:p>
    <w:p w14:paraId="373A60F3" w14:textId="6FF87DE1" w:rsidR="00C50F98" w:rsidRDefault="00C50F98" w:rsidP="00C50F98">
      <w:pPr>
        <w:pStyle w:val="3"/>
        <w:spacing w:before="120"/>
      </w:pPr>
      <w:r>
        <w:rPr>
          <w:rFonts w:hint="eastAsia"/>
        </w:rPr>
        <w:t>权限控制实现</w:t>
      </w:r>
    </w:p>
    <w:p w14:paraId="0B719268" w14:textId="6CB0D7D8" w:rsidR="00C50F98" w:rsidRDefault="00C50F98" w:rsidP="00C50F98">
      <w:pPr>
        <w:pStyle w:val="2"/>
        <w:spacing w:before="240" w:after="120"/>
      </w:pPr>
      <w:r>
        <w:rPr>
          <w:rFonts w:hint="eastAsia"/>
        </w:rPr>
        <w:t>前端实现</w:t>
      </w:r>
    </w:p>
    <w:p w14:paraId="0383002C" w14:textId="0983ED14" w:rsidR="00C50F98" w:rsidRDefault="00C50F98" w:rsidP="00C50F98">
      <w:pPr>
        <w:pStyle w:val="3"/>
        <w:spacing w:before="120"/>
      </w:pPr>
      <w:r>
        <w:rPr>
          <w:rFonts w:hint="eastAsia"/>
        </w:rPr>
        <w:t>项目结构</w:t>
      </w:r>
    </w:p>
    <w:p w14:paraId="76F0BD05" w14:textId="56CA89E1" w:rsidR="00C50F98" w:rsidRDefault="00C50F98" w:rsidP="00C50F98">
      <w:pPr>
        <w:pStyle w:val="3"/>
        <w:spacing w:before="120"/>
      </w:pPr>
      <w:r>
        <w:rPr>
          <w:rFonts w:hint="eastAsia"/>
        </w:rPr>
        <w:t>核心代码实现</w:t>
      </w:r>
    </w:p>
    <w:p w14:paraId="4AB51B4C" w14:textId="45CE5BCA" w:rsidR="00C50F98" w:rsidRDefault="00C50F98" w:rsidP="00C50F98">
      <w:pPr>
        <w:pStyle w:val="2"/>
        <w:spacing w:before="240" w:after="120"/>
      </w:pPr>
      <w:r>
        <w:rPr>
          <w:rFonts w:hint="eastAsia"/>
        </w:rPr>
        <w:t>关键技术实现</w:t>
      </w:r>
    </w:p>
    <w:p w14:paraId="6B99E8E1" w14:textId="70D5593E" w:rsidR="00C50F98" w:rsidRDefault="00C50F98" w:rsidP="00C50F98">
      <w:pPr>
        <w:pStyle w:val="3"/>
        <w:spacing w:before="120"/>
      </w:pPr>
      <w:r>
        <w:rPr>
          <w:rFonts w:hint="eastAsia"/>
        </w:rPr>
        <w:t>资产自动编号生成</w:t>
      </w:r>
    </w:p>
    <w:p w14:paraId="42C8D07E" w14:textId="43BF2BF1" w:rsidR="00C50F98" w:rsidRDefault="00C50F98" w:rsidP="00C50F98">
      <w:pPr>
        <w:pStyle w:val="3"/>
        <w:spacing w:before="120"/>
      </w:pPr>
      <w:r>
        <w:rPr>
          <w:rFonts w:hint="eastAsia"/>
        </w:rPr>
        <w:t>盘点明细分页查询</w:t>
      </w:r>
    </w:p>
    <w:p w14:paraId="33BB6F84" w14:textId="77C98B32" w:rsidR="00EE357D" w:rsidRDefault="00C50F98" w:rsidP="005B089A">
      <w:pPr>
        <w:pStyle w:val="3"/>
        <w:spacing w:before="120"/>
      </w:pPr>
      <w:r>
        <w:rPr>
          <w:rFonts w:hint="eastAsia"/>
        </w:rPr>
        <w:t>ECharts</w:t>
      </w:r>
      <w:r>
        <w:rPr>
          <w:rFonts w:hint="eastAsia"/>
        </w:rPr>
        <w:t>图表实现</w:t>
      </w:r>
    </w:p>
    <w:p w14:paraId="0590C325" w14:textId="77777777" w:rsidR="00EE357D" w:rsidRDefault="005F7026">
      <w:pPr>
        <w:pStyle w:val="2"/>
        <w:spacing w:before="240" w:after="120"/>
      </w:pPr>
      <w:bookmarkStart w:id="83" w:name="_Toc11237"/>
      <w:r>
        <w:rPr>
          <w:rFonts w:hint="eastAsia"/>
        </w:rPr>
        <w:t>本章小结</w:t>
      </w:r>
      <w:bookmarkEnd w:id="83"/>
    </w:p>
    <w:p w14:paraId="79F87573" w14:textId="77777777" w:rsidR="00EE357D" w:rsidRDefault="005F7026">
      <w:pPr>
        <w:spacing w:line="360" w:lineRule="auto"/>
        <w:ind w:firstLine="480"/>
      </w:pPr>
      <w:r>
        <w:rPr>
          <w:rFonts w:hint="eastAsia"/>
          <w:bCs/>
          <w:sz w:val="24"/>
        </w:rPr>
        <w:t>本章首先介绍了。。。</w:t>
      </w:r>
    </w:p>
    <w:p w14:paraId="5852991B" w14:textId="77777777" w:rsidR="00EE357D" w:rsidRDefault="00EE357D">
      <w:pPr>
        <w:sectPr w:rsidR="00EE357D">
          <w:footnotePr>
            <w:numFmt w:val="decimalEnclosedCircleChinese"/>
            <w:numRestart w:val="eachSect"/>
          </w:footnotePr>
          <w:pgSz w:w="11907" w:h="16840"/>
          <w:pgMar w:top="1440" w:right="1797" w:bottom="1440" w:left="1797" w:header="850" w:footer="992" w:gutter="0"/>
          <w:cols w:space="720"/>
          <w:docGrid w:linePitch="384"/>
        </w:sectPr>
      </w:pPr>
    </w:p>
    <w:p w14:paraId="216CAE9E" w14:textId="77777777" w:rsidR="00EE357D" w:rsidRDefault="005F7026">
      <w:pPr>
        <w:pStyle w:val="1"/>
        <w:spacing w:line="240" w:lineRule="auto"/>
        <w:ind w:left="0" w:firstLine="0"/>
      </w:pPr>
      <w:bookmarkStart w:id="84" w:name="_Toc7200"/>
      <w:r>
        <w:rPr>
          <w:rFonts w:hint="eastAsia"/>
        </w:rPr>
        <w:lastRenderedPageBreak/>
        <w:t>系统测试</w:t>
      </w:r>
      <w:bookmarkEnd w:id="84"/>
    </w:p>
    <w:p w14:paraId="6173A050" w14:textId="13D7485B" w:rsidR="00EE357D" w:rsidRDefault="00C50F98">
      <w:pPr>
        <w:pStyle w:val="2"/>
        <w:spacing w:before="240" w:after="120" w:line="360" w:lineRule="auto"/>
        <w:ind w:left="0" w:firstLine="0"/>
        <w:jc w:val="left"/>
      </w:pPr>
      <w:r>
        <w:rPr>
          <w:rFonts w:hint="eastAsia"/>
        </w:rPr>
        <w:t>系统测试</w:t>
      </w:r>
    </w:p>
    <w:p w14:paraId="19723643" w14:textId="64C7D1E9" w:rsidR="00C50F98" w:rsidRDefault="00C50F98" w:rsidP="00C50F98">
      <w:pPr>
        <w:pStyle w:val="3"/>
        <w:spacing w:before="120"/>
      </w:pPr>
      <w:r>
        <w:rPr>
          <w:rFonts w:hint="eastAsia"/>
        </w:rPr>
        <w:t>测试策略</w:t>
      </w:r>
    </w:p>
    <w:p w14:paraId="291AA434" w14:textId="0AED38CC" w:rsidR="00C50F98" w:rsidRDefault="00C50F98" w:rsidP="00C50F98">
      <w:pPr>
        <w:pStyle w:val="3"/>
        <w:spacing w:before="120"/>
      </w:pPr>
      <w:r>
        <w:rPr>
          <w:rFonts w:hint="eastAsia"/>
        </w:rPr>
        <w:t>测试用例</w:t>
      </w:r>
    </w:p>
    <w:p w14:paraId="641FBBC2" w14:textId="77777777" w:rsidR="00C50F98" w:rsidRPr="00C50F98" w:rsidRDefault="00C50F98" w:rsidP="00C50F98"/>
    <w:p w14:paraId="2BDA10C1" w14:textId="77777777" w:rsidR="00EE357D" w:rsidRDefault="005F7026">
      <w:pPr>
        <w:spacing w:line="360" w:lineRule="auto"/>
        <w:ind w:firstLineChars="200" w:firstLine="480"/>
        <w:rPr>
          <w:sz w:val="24"/>
        </w:rPr>
      </w:pPr>
      <w:r>
        <w:rPr>
          <w:rFonts w:hint="eastAsia"/>
          <w:sz w:val="24"/>
        </w:rPr>
        <w:t>在系统的编码结束后需要对系统开发出的功能进行功能测试。</w:t>
      </w:r>
    </w:p>
    <w:p w14:paraId="67C180F8" w14:textId="41B0151F" w:rsidR="00EE357D" w:rsidRDefault="00C50F98">
      <w:pPr>
        <w:pStyle w:val="2"/>
        <w:spacing w:before="240" w:after="120" w:line="360" w:lineRule="auto"/>
        <w:ind w:left="0" w:firstLine="0"/>
        <w:jc w:val="left"/>
      </w:pPr>
      <w:r>
        <w:rPr>
          <w:rFonts w:hint="eastAsia"/>
        </w:rPr>
        <w:t>部署测试</w:t>
      </w:r>
    </w:p>
    <w:p w14:paraId="448653F5" w14:textId="18D9B4C2" w:rsidR="00C50F98" w:rsidRDefault="00C50F98" w:rsidP="00C50F98">
      <w:pPr>
        <w:pStyle w:val="3"/>
        <w:spacing w:before="120"/>
      </w:pPr>
      <w:r>
        <w:rPr>
          <w:rFonts w:hint="eastAsia"/>
        </w:rPr>
        <w:t>部署环境准备</w:t>
      </w:r>
    </w:p>
    <w:p w14:paraId="37039514" w14:textId="7F00225F" w:rsidR="00C50F98" w:rsidRDefault="00455126" w:rsidP="00455126">
      <w:pPr>
        <w:pStyle w:val="3"/>
        <w:spacing w:before="120"/>
      </w:pPr>
      <w:r>
        <w:rPr>
          <w:rFonts w:hint="eastAsia"/>
        </w:rPr>
        <w:t>数据库初始化</w:t>
      </w:r>
    </w:p>
    <w:p w14:paraId="7742DAB8" w14:textId="0E900720" w:rsidR="00455126" w:rsidRDefault="00455126" w:rsidP="00455126">
      <w:pPr>
        <w:pStyle w:val="3"/>
        <w:spacing w:before="120"/>
      </w:pPr>
      <w:r>
        <w:rPr>
          <w:rFonts w:hint="eastAsia"/>
        </w:rPr>
        <w:t>后端部署</w:t>
      </w:r>
    </w:p>
    <w:p w14:paraId="095D9867" w14:textId="70A2DB9F" w:rsidR="00455126" w:rsidRDefault="00455126" w:rsidP="00455126">
      <w:pPr>
        <w:pStyle w:val="3"/>
        <w:spacing w:before="120"/>
      </w:pPr>
      <w:r>
        <w:rPr>
          <w:rFonts w:hint="eastAsia"/>
        </w:rPr>
        <w:t>前端部署</w:t>
      </w:r>
    </w:p>
    <w:p w14:paraId="7C0D5688" w14:textId="77777777" w:rsidR="00455126" w:rsidRPr="00455126" w:rsidRDefault="00455126" w:rsidP="00455126"/>
    <w:p w14:paraId="057DA787" w14:textId="77777777" w:rsidR="00EE357D" w:rsidRDefault="005F7026">
      <w:pPr>
        <w:pStyle w:val="3"/>
        <w:spacing w:before="120" w:line="360" w:lineRule="auto"/>
        <w:ind w:left="0" w:firstLineChars="200" w:firstLine="560"/>
        <w:jc w:val="left"/>
      </w:pPr>
      <w:bookmarkStart w:id="85" w:name="_Toc5959"/>
      <w:r>
        <w:rPr>
          <w:rFonts w:hint="eastAsia"/>
        </w:rPr>
        <w:t>学生角色</w:t>
      </w:r>
      <w:bookmarkEnd w:id="85"/>
    </w:p>
    <w:p w14:paraId="40909C11" w14:textId="77777777" w:rsidR="00EE357D" w:rsidRDefault="005F7026">
      <w:pPr>
        <w:spacing w:line="360" w:lineRule="auto"/>
        <w:ind w:firstLineChars="200" w:firstLine="480"/>
        <w:rPr>
          <w:sz w:val="24"/>
        </w:rPr>
      </w:pPr>
      <w:r>
        <w:rPr>
          <w:rFonts w:hint="eastAsia"/>
          <w:sz w:val="24"/>
        </w:rPr>
        <w:t>学生角色在系统中进行的主要功能为：登录模块、文章模块、论坛模块、预约模块、测评模块。下面分别使用不同的测试用例来对不同的功能进行测试。</w:t>
      </w:r>
    </w:p>
    <w:p w14:paraId="06C01098" w14:textId="77777777" w:rsidR="00EE357D" w:rsidRDefault="005F7026">
      <w:pPr>
        <w:spacing w:line="360" w:lineRule="auto"/>
        <w:ind w:firstLineChars="200" w:firstLine="480"/>
        <w:rPr>
          <w:sz w:val="24"/>
        </w:rPr>
      </w:pPr>
      <w:r>
        <w:rPr>
          <w:rFonts w:hint="eastAsia"/>
          <w:sz w:val="24"/>
        </w:rPr>
        <w:t>（</w:t>
      </w:r>
      <w:r>
        <w:rPr>
          <w:rFonts w:hint="eastAsia"/>
          <w:sz w:val="24"/>
        </w:rPr>
        <w:t>1</w:t>
      </w:r>
      <w:r>
        <w:rPr>
          <w:rFonts w:hint="eastAsia"/>
          <w:sz w:val="24"/>
        </w:rPr>
        <w:t>）通过使用系统中正确的管理员信息的账号密码信息作为登录功能的测试用例，观察在正常输入和错误输入时的系统的响应是否符合预期的结果，登录模块测试结果如表</w:t>
      </w:r>
      <w:r>
        <w:rPr>
          <w:rFonts w:hint="eastAsia"/>
          <w:sz w:val="24"/>
        </w:rPr>
        <w:t>6-1</w:t>
      </w:r>
      <w:r>
        <w:rPr>
          <w:rFonts w:hint="eastAsia"/>
          <w:sz w:val="24"/>
        </w:rPr>
        <w:t>所示：</w:t>
      </w:r>
    </w:p>
    <w:p w14:paraId="11495796" w14:textId="77777777" w:rsidR="00EE357D" w:rsidRDefault="005F7026">
      <w:pPr>
        <w:spacing w:line="360" w:lineRule="auto"/>
        <w:jc w:val="center"/>
        <w:rPr>
          <w:b/>
          <w:bCs/>
          <w:szCs w:val="21"/>
        </w:rPr>
      </w:pPr>
      <w:r>
        <w:rPr>
          <w:b/>
          <w:bCs/>
          <w:szCs w:val="21"/>
        </w:rPr>
        <w:t>表</w:t>
      </w:r>
      <w:r>
        <w:rPr>
          <w:b/>
          <w:bCs/>
          <w:szCs w:val="21"/>
        </w:rPr>
        <w:t xml:space="preserve">6-1 </w:t>
      </w:r>
      <w:r>
        <w:rPr>
          <w:b/>
          <w:bCs/>
          <w:szCs w:val="21"/>
        </w:rPr>
        <w:t>登录模块测试结果</w:t>
      </w:r>
    </w:p>
    <w:tbl>
      <w:tblPr>
        <w:tblStyle w:val="af3"/>
        <w:tblW w:w="475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2330"/>
        <w:gridCol w:w="1129"/>
        <w:gridCol w:w="2170"/>
        <w:gridCol w:w="1099"/>
      </w:tblGrid>
      <w:tr w:rsidR="00EE357D" w14:paraId="2C886AC8" w14:textId="77777777">
        <w:trPr>
          <w:trHeight w:val="408"/>
          <w:jc w:val="center"/>
        </w:trPr>
        <w:tc>
          <w:tcPr>
            <w:tcW w:w="740" w:type="pct"/>
            <w:tcBorders>
              <w:top w:val="single" w:sz="12" w:space="0" w:color="auto"/>
              <w:bottom w:val="single" w:sz="4" w:space="0" w:color="auto"/>
            </w:tcBorders>
            <w:vAlign w:val="center"/>
          </w:tcPr>
          <w:p w14:paraId="45B1CA18" w14:textId="77777777" w:rsidR="00EE357D" w:rsidRDefault="005F7026">
            <w:pPr>
              <w:widowControl/>
              <w:spacing w:line="360" w:lineRule="auto"/>
              <w:jc w:val="center"/>
              <w:rPr>
                <w:szCs w:val="21"/>
              </w:rPr>
            </w:pPr>
            <w:r>
              <w:rPr>
                <w:szCs w:val="21"/>
              </w:rPr>
              <w:t>功能模块</w:t>
            </w:r>
          </w:p>
        </w:tc>
        <w:tc>
          <w:tcPr>
            <w:tcW w:w="1475" w:type="pct"/>
            <w:tcBorders>
              <w:top w:val="single" w:sz="12" w:space="0" w:color="auto"/>
              <w:bottom w:val="single" w:sz="4" w:space="0" w:color="auto"/>
            </w:tcBorders>
            <w:vAlign w:val="center"/>
          </w:tcPr>
          <w:p w14:paraId="50A2C1D3" w14:textId="77777777" w:rsidR="00EE357D" w:rsidRDefault="005F7026">
            <w:pPr>
              <w:widowControl/>
              <w:spacing w:line="360" w:lineRule="auto"/>
              <w:jc w:val="center"/>
              <w:rPr>
                <w:szCs w:val="21"/>
              </w:rPr>
            </w:pPr>
            <w:r>
              <w:rPr>
                <w:szCs w:val="21"/>
              </w:rPr>
              <w:t>测试用例</w:t>
            </w:r>
          </w:p>
        </w:tc>
        <w:tc>
          <w:tcPr>
            <w:tcW w:w="715" w:type="pct"/>
            <w:tcBorders>
              <w:top w:val="single" w:sz="12" w:space="0" w:color="auto"/>
              <w:bottom w:val="single" w:sz="4" w:space="0" w:color="auto"/>
            </w:tcBorders>
            <w:vAlign w:val="center"/>
          </w:tcPr>
          <w:p w14:paraId="0EF2A3F5" w14:textId="77777777" w:rsidR="00EE357D" w:rsidRDefault="005F7026">
            <w:pPr>
              <w:spacing w:line="360" w:lineRule="auto"/>
              <w:jc w:val="center"/>
              <w:rPr>
                <w:szCs w:val="21"/>
              </w:rPr>
            </w:pPr>
            <w:r>
              <w:rPr>
                <w:szCs w:val="21"/>
              </w:rPr>
              <w:t>预期结果</w:t>
            </w:r>
          </w:p>
        </w:tc>
        <w:tc>
          <w:tcPr>
            <w:tcW w:w="1374" w:type="pct"/>
            <w:tcBorders>
              <w:top w:val="single" w:sz="12" w:space="0" w:color="auto"/>
              <w:bottom w:val="single" w:sz="4" w:space="0" w:color="auto"/>
            </w:tcBorders>
            <w:vAlign w:val="center"/>
          </w:tcPr>
          <w:p w14:paraId="0D889B7D" w14:textId="77777777" w:rsidR="00EE357D" w:rsidRDefault="005F7026">
            <w:pPr>
              <w:spacing w:line="360" w:lineRule="auto"/>
              <w:jc w:val="center"/>
              <w:rPr>
                <w:szCs w:val="21"/>
              </w:rPr>
            </w:pPr>
            <w:r>
              <w:rPr>
                <w:szCs w:val="21"/>
              </w:rPr>
              <w:t>实际结果</w:t>
            </w:r>
          </w:p>
        </w:tc>
        <w:tc>
          <w:tcPr>
            <w:tcW w:w="696" w:type="pct"/>
            <w:tcBorders>
              <w:top w:val="single" w:sz="12" w:space="0" w:color="auto"/>
              <w:bottom w:val="single" w:sz="4" w:space="0" w:color="auto"/>
            </w:tcBorders>
            <w:vAlign w:val="center"/>
          </w:tcPr>
          <w:p w14:paraId="4CC1C7B3" w14:textId="77777777" w:rsidR="00EE357D" w:rsidRDefault="005F7026">
            <w:pPr>
              <w:spacing w:line="360" w:lineRule="auto"/>
              <w:jc w:val="center"/>
              <w:rPr>
                <w:szCs w:val="21"/>
              </w:rPr>
            </w:pPr>
            <w:r>
              <w:rPr>
                <w:szCs w:val="21"/>
              </w:rPr>
              <w:t>测试结果</w:t>
            </w:r>
          </w:p>
        </w:tc>
      </w:tr>
      <w:tr w:rsidR="00EE357D" w14:paraId="248F4FB4" w14:textId="77777777">
        <w:trPr>
          <w:trHeight w:val="408"/>
          <w:jc w:val="center"/>
        </w:trPr>
        <w:tc>
          <w:tcPr>
            <w:tcW w:w="740" w:type="pct"/>
            <w:vMerge w:val="restart"/>
            <w:tcBorders>
              <w:top w:val="single" w:sz="4" w:space="0" w:color="auto"/>
            </w:tcBorders>
            <w:vAlign w:val="center"/>
          </w:tcPr>
          <w:p w14:paraId="0875539A" w14:textId="77777777" w:rsidR="00EE357D" w:rsidRDefault="005F7026">
            <w:pPr>
              <w:widowControl/>
              <w:spacing w:line="360" w:lineRule="auto"/>
              <w:rPr>
                <w:szCs w:val="21"/>
              </w:rPr>
            </w:pPr>
            <w:r>
              <w:rPr>
                <w:szCs w:val="21"/>
              </w:rPr>
              <w:t>登录功能</w:t>
            </w:r>
          </w:p>
        </w:tc>
        <w:tc>
          <w:tcPr>
            <w:tcW w:w="1475" w:type="pct"/>
            <w:tcBorders>
              <w:top w:val="single" w:sz="4" w:space="0" w:color="auto"/>
              <w:bottom w:val="nil"/>
            </w:tcBorders>
            <w:vAlign w:val="center"/>
          </w:tcPr>
          <w:p w14:paraId="1814DF5D" w14:textId="77777777" w:rsidR="00EE357D" w:rsidRDefault="005F7026">
            <w:pPr>
              <w:widowControl/>
              <w:spacing w:line="360" w:lineRule="auto"/>
              <w:jc w:val="center"/>
              <w:rPr>
                <w:szCs w:val="21"/>
              </w:rPr>
            </w:pPr>
            <w:r>
              <w:rPr>
                <w:szCs w:val="21"/>
              </w:rPr>
              <w:t>学号：空</w:t>
            </w:r>
            <w:r>
              <w:rPr>
                <w:rFonts w:hint="eastAsia"/>
                <w:szCs w:val="21"/>
              </w:rPr>
              <w:t xml:space="preserve"> </w:t>
            </w:r>
            <w:r>
              <w:rPr>
                <w:szCs w:val="21"/>
              </w:rPr>
              <w:t>密码：空</w:t>
            </w:r>
          </w:p>
        </w:tc>
        <w:tc>
          <w:tcPr>
            <w:tcW w:w="715" w:type="pct"/>
            <w:tcBorders>
              <w:top w:val="single" w:sz="4" w:space="0" w:color="auto"/>
              <w:bottom w:val="nil"/>
            </w:tcBorders>
            <w:vAlign w:val="center"/>
          </w:tcPr>
          <w:p w14:paraId="73C9B0E6" w14:textId="77777777" w:rsidR="00EE357D" w:rsidRDefault="005F7026">
            <w:pPr>
              <w:spacing w:line="360" w:lineRule="auto"/>
              <w:jc w:val="center"/>
              <w:rPr>
                <w:szCs w:val="21"/>
              </w:rPr>
            </w:pPr>
            <w:r>
              <w:rPr>
                <w:szCs w:val="21"/>
              </w:rPr>
              <w:t>登录失败</w:t>
            </w:r>
          </w:p>
        </w:tc>
        <w:tc>
          <w:tcPr>
            <w:tcW w:w="1374" w:type="pct"/>
            <w:tcBorders>
              <w:top w:val="single" w:sz="4" w:space="0" w:color="auto"/>
              <w:bottom w:val="nil"/>
            </w:tcBorders>
            <w:vAlign w:val="center"/>
          </w:tcPr>
          <w:p w14:paraId="1B9457A6" w14:textId="77777777" w:rsidR="00EE357D" w:rsidRDefault="005F7026">
            <w:pPr>
              <w:spacing w:line="360" w:lineRule="auto"/>
              <w:jc w:val="center"/>
              <w:rPr>
                <w:szCs w:val="21"/>
              </w:rPr>
            </w:pPr>
            <w:r>
              <w:rPr>
                <w:szCs w:val="21"/>
              </w:rPr>
              <w:t>提示账号或密码错误</w:t>
            </w:r>
          </w:p>
        </w:tc>
        <w:tc>
          <w:tcPr>
            <w:tcW w:w="696" w:type="pct"/>
            <w:tcBorders>
              <w:top w:val="single" w:sz="4" w:space="0" w:color="auto"/>
              <w:bottom w:val="nil"/>
            </w:tcBorders>
            <w:vAlign w:val="center"/>
          </w:tcPr>
          <w:p w14:paraId="24F34AF5" w14:textId="77777777" w:rsidR="00EE357D" w:rsidRDefault="005F7026">
            <w:pPr>
              <w:spacing w:line="360" w:lineRule="auto"/>
              <w:jc w:val="center"/>
              <w:rPr>
                <w:szCs w:val="21"/>
              </w:rPr>
            </w:pPr>
            <w:r>
              <w:rPr>
                <w:szCs w:val="21"/>
              </w:rPr>
              <w:t>正确</w:t>
            </w:r>
          </w:p>
        </w:tc>
      </w:tr>
      <w:tr w:rsidR="00EE357D" w14:paraId="1858B6E7" w14:textId="77777777">
        <w:trPr>
          <w:trHeight w:val="408"/>
          <w:jc w:val="center"/>
        </w:trPr>
        <w:tc>
          <w:tcPr>
            <w:tcW w:w="740" w:type="pct"/>
            <w:vMerge/>
            <w:vAlign w:val="center"/>
          </w:tcPr>
          <w:p w14:paraId="28F176CC" w14:textId="77777777" w:rsidR="00EE357D" w:rsidRDefault="00EE357D">
            <w:pPr>
              <w:spacing w:line="360" w:lineRule="auto"/>
              <w:jc w:val="center"/>
              <w:rPr>
                <w:szCs w:val="21"/>
              </w:rPr>
            </w:pPr>
          </w:p>
        </w:tc>
        <w:tc>
          <w:tcPr>
            <w:tcW w:w="1475" w:type="pct"/>
            <w:tcBorders>
              <w:top w:val="nil"/>
            </w:tcBorders>
            <w:vAlign w:val="center"/>
          </w:tcPr>
          <w:p w14:paraId="526731BF" w14:textId="77777777" w:rsidR="00EE357D" w:rsidRDefault="005F7026">
            <w:pPr>
              <w:widowControl/>
              <w:spacing w:line="360" w:lineRule="auto"/>
              <w:jc w:val="center"/>
              <w:rPr>
                <w:szCs w:val="21"/>
              </w:rPr>
            </w:pPr>
            <w:r>
              <w:rPr>
                <w:szCs w:val="21"/>
              </w:rPr>
              <w:t>学号：</w:t>
            </w:r>
            <w:r>
              <w:rPr>
                <w:szCs w:val="21"/>
              </w:rPr>
              <w:t>1232s</w:t>
            </w:r>
            <w:r>
              <w:rPr>
                <w:szCs w:val="21"/>
              </w:rPr>
              <w:t>密码：</w:t>
            </w:r>
            <w:r>
              <w:rPr>
                <w:szCs w:val="21"/>
              </w:rPr>
              <w:t>111111</w:t>
            </w:r>
          </w:p>
        </w:tc>
        <w:tc>
          <w:tcPr>
            <w:tcW w:w="715" w:type="pct"/>
            <w:tcBorders>
              <w:top w:val="nil"/>
            </w:tcBorders>
            <w:vAlign w:val="center"/>
          </w:tcPr>
          <w:p w14:paraId="5BEC4AB8" w14:textId="77777777" w:rsidR="00EE357D" w:rsidRDefault="005F7026">
            <w:pPr>
              <w:spacing w:line="360" w:lineRule="auto"/>
              <w:jc w:val="center"/>
              <w:rPr>
                <w:szCs w:val="21"/>
              </w:rPr>
            </w:pPr>
            <w:r>
              <w:rPr>
                <w:szCs w:val="21"/>
              </w:rPr>
              <w:t>登录失败</w:t>
            </w:r>
          </w:p>
        </w:tc>
        <w:tc>
          <w:tcPr>
            <w:tcW w:w="1374" w:type="pct"/>
            <w:tcBorders>
              <w:top w:val="nil"/>
            </w:tcBorders>
            <w:vAlign w:val="center"/>
          </w:tcPr>
          <w:p w14:paraId="12FB68FC" w14:textId="77777777" w:rsidR="00EE357D" w:rsidRDefault="005F7026">
            <w:pPr>
              <w:spacing w:line="360" w:lineRule="auto"/>
              <w:jc w:val="center"/>
              <w:rPr>
                <w:szCs w:val="21"/>
              </w:rPr>
            </w:pPr>
            <w:r>
              <w:rPr>
                <w:szCs w:val="21"/>
              </w:rPr>
              <w:t>提示账号或密码错误</w:t>
            </w:r>
          </w:p>
        </w:tc>
        <w:tc>
          <w:tcPr>
            <w:tcW w:w="696" w:type="pct"/>
            <w:tcBorders>
              <w:top w:val="nil"/>
            </w:tcBorders>
            <w:vAlign w:val="center"/>
          </w:tcPr>
          <w:p w14:paraId="51F753DA" w14:textId="77777777" w:rsidR="00EE357D" w:rsidRDefault="005F7026">
            <w:pPr>
              <w:spacing w:line="360" w:lineRule="auto"/>
              <w:jc w:val="center"/>
              <w:rPr>
                <w:szCs w:val="21"/>
              </w:rPr>
            </w:pPr>
            <w:r>
              <w:rPr>
                <w:szCs w:val="21"/>
              </w:rPr>
              <w:t>正确</w:t>
            </w:r>
          </w:p>
        </w:tc>
      </w:tr>
      <w:tr w:rsidR="00EE357D" w14:paraId="5BB0FB85" w14:textId="77777777">
        <w:trPr>
          <w:trHeight w:val="408"/>
          <w:jc w:val="center"/>
        </w:trPr>
        <w:tc>
          <w:tcPr>
            <w:tcW w:w="740" w:type="pct"/>
            <w:vMerge/>
            <w:vAlign w:val="center"/>
          </w:tcPr>
          <w:p w14:paraId="1E6D7431" w14:textId="77777777" w:rsidR="00EE357D" w:rsidRDefault="00EE357D">
            <w:pPr>
              <w:spacing w:line="360" w:lineRule="auto"/>
              <w:jc w:val="center"/>
              <w:rPr>
                <w:szCs w:val="21"/>
              </w:rPr>
            </w:pPr>
          </w:p>
        </w:tc>
        <w:tc>
          <w:tcPr>
            <w:tcW w:w="1475" w:type="pct"/>
            <w:tcBorders>
              <w:top w:val="nil"/>
            </w:tcBorders>
            <w:vAlign w:val="center"/>
          </w:tcPr>
          <w:p w14:paraId="680F3F16" w14:textId="77777777" w:rsidR="00EE357D" w:rsidRDefault="005F7026">
            <w:pPr>
              <w:widowControl/>
              <w:spacing w:line="360" w:lineRule="auto"/>
              <w:jc w:val="center"/>
              <w:rPr>
                <w:szCs w:val="21"/>
              </w:rPr>
            </w:pPr>
            <w:r>
              <w:rPr>
                <w:rFonts w:hint="eastAsia"/>
                <w:szCs w:val="21"/>
              </w:rPr>
              <w:t>学号：</w:t>
            </w:r>
            <w:r>
              <w:rPr>
                <w:rFonts w:hint="eastAsia"/>
                <w:szCs w:val="21"/>
              </w:rPr>
              <w:t>007</w:t>
            </w:r>
            <w:r>
              <w:rPr>
                <w:rFonts w:hint="eastAsia"/>
                <w:szCs w:val="21"/>
              </w:rPr>
              <w:t>密码：</w:t>
            </w:r>
            <w:r>
              <w:rPr>
                <w:rFonts w:hint="eastAsia"/>
                <w:szCs w:val="21"/>
              </w:rPr>
              <w:t>123123</w:t>
            </w:r>
          </w:p>
        </w:tc>
        <w:tc>
          <w:tcPr>
            <w:tcW w:w="715" w:type="pct"/>
            <w:tcBorders>
              <w:top w:val="nil"/>
            </w:tcBorders>
            <w:vAlign w:val="center"/>
          </w:tcPr>
          <w:p w14:paraId="2BF40D2E" w14:textId="77777777" w:rsidR="00EE357D" w:rsidRDefault="005F7026">
            <w:pPr>
              <w:spacing w:line="360" w:lineRule="auto"/>
              <w:jc w:val="center"/>
              <w:rPr>
                <w:szCs w:val="21"/>
              </w:rPr>
            </w:pPr>
            <w:r>
              <w:rPr>
                <w:rFonts w:hint="eastAsia"/>
                <w:szCs w:val="21"/>
              </w:rPr>
              <w:t>登录失败</w:t>
            </w:r>
          </w:p>
        </w:tc>
        <w:tc>
          <w:tcPr>
            <w:tcW w:w="1374" w:type="pct"/>
            <w:tcBorders>
              <w:top w:val="nil"/>
            </w:tcBorders>
            <w:vAlign w:val="center"/>
          </w:tcPr>
          <w:p w14:paraId="4CAA5D8D" w14:textId="77777777" w:rsidR="00EE357D" w:rsidRDefault="005F7026">
            <w:pPr>
              <w:spacing w:line="360" w:lineRule="auto"/>
              <w:jc w:val="center"/>
              <w:rPr>
                <w:szCs w:val="21"/>
              </w:rPr>
            </w:pPr>
            <w:r>
              <w:rPr>
                <w:rFonts w:hint="eastAsia"/>
                <w:szCs w:val="21"/>
              </w:rPr>
              <w:t>提示账号或密码错误</w:t>
            </w:r>
          </w:p>
        </w:tc>
        <w:tc>
          <w:tcPr>
            <w:tcW w:w="696" w:type="pct"/>
            <w:tcBorders>
              <w:top w:val="nil"/>
            </w:tcBorders>
            <w:vAlign w:val="center"/>
          </w:tcPr>
          <w:p w14:paraId="3ED3BAC5" w14:textId="77777777" w:rsidR="00EE357D" w:rsidRDefault="005F7026">
            <w:pPr>
              <w:spacing w:line="360" w:lineRule="auto"/>
              <w:jc w:val="center"/>
              <w:rPr>
                <w:szCs w:val="21"/>
              </w:rPr>
            </w:pPr>
            <w:r>
              <w:rPr>
                <w:rFonts w:hint="eastAsia"/>
                <w:szCs w:val="21"/>
              </w:rPr>
              <w:t>正确</w:t>
            </w:r>
          </w:p>
        </w:tc>
      </w:tr>
      <w:tr w:rsidR="00EE357D" w14:paraId="173E2FFF" w14:textId="77777777">
        <w:trPr>
          <w:trHeight w:val="408"/>
          <w:jc w:val="center"/>
        </w:trPr>
        <w:tc>
          <w:tcPr>
            <w:tcW w:w="740" w:type="pct"/>
            <w:vMerge/>
            <w:vAlign w:val="center"/>
          </w:tcPr>
          <w:p w14:paraId="2FAE02FF" w14:textId="77777777" w:rsidR="00EE357D" w:rsidRDefault="00EE357D">
            <w:pPr>
              <w:spacing w:line="360" w:lineRule="auto"/>
              <w:jc w:val="center"/>
              <w:rPr>
                <w:szCs w:val="21"/>
              </w:rPr>
            </w:pPr>
          </w:p>
        </w:tc>
        <w:tc>
          <w:tcPr>
            <w:tcW w:w="1475" w:type="pct"/>
            <w:tcBorders>
              <w:top w:val="nil"/>
            </w:tcBorders>
            <w:vAlign w:val="center"/>
          </w:tcPr>
          <w:p w14:paraId="41B5B6C5" w14:textId="77777777" w:rsidR="00EE357D" w:rsidRDefault="005F7026">
            <w:pPr>
              <w:widowControl/>
              <w:spacing w:line="360" w:lineRule="auto"/>
              <w:jc w:val="center"/>
              <w:rPr>
                <w:szCs w:val="21"/>
              </w:rPr>
            </w:pPr>
            <w:r>
              <w:rPr>
                <w:szCs w:val="21"/>
              </w:rPr>
              <w:t>学号：</w:t>
            </w:r>
            <w:r>
              <w:rPr>
                <w:szCs w:val="21"/>
              </w:rPr>
              <w:t>007</w:t>
            </w:r>
            <w:r>
              <w:rPr>
                <w:szCs w:val="21"/>
              </w:rPr>
              <w:t>密码：</w:t>
            </w:r>
            <w:r>
              <w:rPr>
                <w:szCs w:val="21"/>
              </w:rPr>
              <w:t>111111</w:t>
            </w:r>
          </w:p>
        </w:tc>
        <w:tc>
          <w:tcPr>
            <w:tcW w:w="715" w:type="pct"/>
            <w:tcBorders>
              <w:top w:val="nil"/>
            </w:tcBorders>
            <w:vAlign w:val="center"/>
          </w:tcPr>
          <w:p w14:paraId="73317E01" w14:textId="77777777" w:rsidR="00EE357D" w:rsidRDefault="005F7026">
            <w:pPr>
              <w:widowControl/>
              <w:spacing w:line="360" w:lineRule="auto"/>
              <w:jc w:val="center"/>
              <w:rPr>
                <w:szCs w:val="21"/>
              </w:rPr>
            </w:pPr>
            <w:r>
              <w:rPr>
                <w:szCs w:val="21"/>
              </w:rPr>
              <w:t>登录成功</w:t>
            </w:r>
          </w:p>
        </w:tc>
        <w:tc>
          <w:tcPr>
            <w:tcW w:w="1374" w:type="pct"/>
            <w:tcBorders>
              <w:top w:val="nil"/>
            </w:tcBorders>
            <w:vAlign w:val="center"/>
          </w:tcPr>
          <w:p w14:paraId="4CBBCF6B" w14:textId="77777777" w:rsidR="00EE357D" w:rsidRDefault="005F7026">
            <w:pPr>
              <w:spacing w:line="360" w:lineRule="auto"/>
              <w:jc w:val="center"/>
              <w:rPr>
                <w:szCs w:val="21"/>
              </w:rPr>
            </w:pPr>
            <w:r>
              <w:rPr>
                <w:szCs w:val="21"/>
              </w:rPr>
              <w:t>登录成功，跳转首页</w:t>
            </w:r>
          </w:p>
        </w:tc>
        <w:tc>
          <w:tcPr>
            <w:tcW w:w="696" w:type="pct"/>
            <w:tcBorders>
              <w:top w:val="nil"/>
            </w:tcBorders>
            <w:vAlign w:val="center"/>
          </w:tcPr>
          <w:p w14:paraId="5C111ACE" w14:textId="77777777" w:rsidR="00EE357D" w:rsidRDefault="005F7026">
            <w:pPr>
              <w:spacing w:line="360" w:lineRule="auto"/>
              <w:jc w:val="center"/>
              <w:rPr>
                <w:szCs w:val="21"/>
              </w:rPr>
            </w:pPr>
            <w:r>
              <w:rPr>
                <w:szCs w:val="21"/>
              </w:rPr>
              <w:t>正确</w:t>
            </w:r>
          </w:p>
        </w:tc>
      </w:tr>
    </w:tbl>
    <w:p w14:paraId="47C41756" w14:textId="77777777" w:rsidR="00EE357D" w:rsidRDefault="005F7026">
      <w:pPr>
        <w:pStyle w:val="3"/>
        <w:spacing w:before="120" w:line="360" w:lineRule="auto"/>
        <w:ind w:left="0" w:firstLineChars="200" w:firstLine="560"/>
        <w:jc w:val="left"/>
      </w:pPr>
      <w:bookmarkStart w:id="86" w:name="_Toc29231"/>
      <w:r>
        <w:rPr>
          <w:rFonts w:hint="eastAsia"/>
        </w:rPr>
        <w:lastRenderedPageBreak/>
        <w:t>初访员角色</w:t>
      </w:r>
      <w:bookmarkEnd w:id="86"/>
    </w:p>
    <w:p w14:paraId="48C025F1" w14:textId="77777777" w:rsidR="00EE357D" w:rsidRDefault="005F7026">
      <w:pPr>
        <w:spacing w:line="360" w:lineRule="auto"/>
        <w:ind w:firstLineChars="200" w:firstLine="480"/>
        <w:rPr>
          <w:sz w:val="24"/>
        </w:rPr>
      </w:pPr>
      <w:r>
        <w:rPr>
          <w:rFonts w:hint="eastAsia"/>
          <w:sz w:val="24"/>
        </w:rPr>
        <w:t>完成初访员角色的功能模块测试，测试结果如表</w:t>
      </w:r>
      <w:r>
        <w:rPr>
          <w:rFonts w:hint="eastAsia"/>
          <w:sz w:val="24"/>
        </w:rPr>
        <w:t>6-</w:t>
      </w:r>
      <w:r>
        <w:rPr>
          <w:sz w:val="24"/>
        </w:rPr>
        <w:t>2</w:t>
      </w:r>
      <w:r>
        <w:rPr>
          <w:rFonts w:hint="eastAsia"/>
          <w:sz w:val="24"/>
        </w:rPr>
        <w:t>所示：</w:t>
      </w:r>
    </w:p>
    <w:p w14:paraId="0E7C7761" w14:textId="77777777" w:rsidR="00EE357D" w:rsidRDefault="005F7026">
      <w:pPr>
        <w:spacing w:line="360" w:lineRule="auto"/>
        <w:jc w:val="center"/>
        <w:rPr>
          <w:b/>
          <w:bCs/>
          <w:szCs w:val="21"/>
        </w:rPr>
      </w:pPr>
      <w:r>
        <w:rPr>
          <w:b/>
          <w:bCs/>
          <w:szCs w:val="21"/>
        </w:rPr>
        <w:t>表</w:t>
      </w:r>
      <w:r>
        <w:rPr>
          <w:b/>
          <w:bCs/>
          <w:szCs w:val="21"/>
        </w:rPr>
        <w:t xml:space="preserve">6-2 </w:t>
      </w:r>
      <w:r>
        <w:rPr>
          <w:rFonts w:hint="eastAsia"/>
          <w:b/>
          <w:bCs/>
          <w:szCs w:val="21"/>
        </w:rPr>
        <w:t>初访员</w:t>
      </w:r>
      <w:r>
        <w:rPr>
          <w:b/>
          <w:bCs/>
          <w:szCs w:val="21"/>
        </w:rPr>
        <w:t>角色功能测试</w:t>
      </w:r>
    </w:p>
    <w:tbl>
      <w:tblPr>
        <w:tblStyle w:val="af3"/>
        <w:tblW w:w="475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00"/>
        <w:gridCol w:w="1621"/>
        <w:gridCol w:w="1621"/>
        <w:gridCol w:w="1623"/>
        <w:gridCol w:w="1532"/>
      </w:tblGrid>
      <w:tr w:rsidR="00EE357D" w14:paraId="3EF498E7" w14:textId="77777777">
        <w:trPr>
          <w:trHeight w:val="408"/>
          <w:jc w:val="center"/>
        </w:trPr>
        <w:tc>
          <w:tcPr>
            <w:tcW w:w="949" w:type="pct"/>
            <w:tcBorders>
              <w:top w:val="single" w:sz="12" w:space="0" w:color="auto"/>
              <w:bottom w:val="single" w:sz="4" w:space="0" w:color="auto"/>
            </w:tcBorders>
            <w:vAlign w:val="center"/>
          </w:tcPr>
          <w:p w14:paraId="57FC7C22" w14:textId="77777777" w:rsidR="00EE357D" w:rsidRDefault="005F7026">
            <w:pPr>
              <w:spacing w:line="360" w:lineRule="auto"/>
              <w:jc w:val="center"/>
              <w:rPr>
                <w:rFonts w:ascii="宋体" w:hAnsi="宋体"/>
                <w:szCs w:val="21"/>
              </w:rPr>
            </w:pPr>
            <w:r>
              <w:rPr>
                <w:szCs w:val="21"/>
              </w:rPr>
              <w:t>功能模块</w:t>
            </w:r>
          </w:p>
        </w:tc>
        <w:tc>
          <w:tcPr>
            <w:tcW w:w="1026" w:type="pct"/>
            <w:tcBorders>
              <w:top w:val="single" w:sz="12" w:space="0" w:color="auto"/>
              <w:bottom w:val="single" w:sz="4" w:space="0" w:color="auto"/>
            </w:tcBorders>
            <w:vAlign w:val="center"/>
          </w:tcPr>
          <w:p w14:paraId="0C331187" w14:textId="77777777" w:rsidR="00EE357D" w:rsidRDefault="005F7026">
            <w:pPr>
              <w:spacing w:line="360" w:lineRule="auto"/>
              <w:jc w:val="center"/>
              <w:rPr>
                <w:rFonts w:ascii="宋体" w:hAnsi="宋体"/>
                <w:szCs w:val="21"/>
              </w:rPr>
            </w:pPr>
            <w:r>
              <w:rPr>
                <w:szCs w:val="21"/>
              </w:rPr>
              <w:t>测试用例</w:t>
            </w:r>
          </w:p>
        </w:tc>
        <w:tc>
          <w:tcPr>
            <w:tcW w:w="1026" w:type="pct"/>
            <w:tcBorders>
              <w:top w:val="single" w:sz="12" w:space="0" w:color="auto"/>
              <w:bottom w:val="single" w:sz="4" w:space="0" w:color="auto"/>
            </w:tcBorders>
            <w:vAlign w:val="center"/>
          </w:tcPr>
          <w:p w14:paraId="1E340E1C" w14:textId="77777777" w:rsidR="00EE357D" w:rsidRDefault="005F7026">
            <w:pPr>
              <w:spacing w:line="360" w:lineRule="auto"/>
              <w:jc w:val="center"/>
              <w:rPr>
                <w:rFonts w:ascii="宋体" w:hAnsi="宋体"/>
                <w:szCs w:val="21"/>
              </w:rPr>
            </w:pPr>
            <w:r>
              <w:rPr>
                <w:szCs w:val="21"/>
              </w:rPr>
              <w:t>预期结果</w:t>
            </w:r>
          </w:p>
        </w:tc>
        <w:tc>
          <w:tcPr>
            <w:tcW w:w="1027" w:type="pct"/>
            <w:tcBorders>
              <w:top w:val="single" w:sz="12" w:space="0" w:color="auto"/>
              <w:bottom w:val="single" w:sz="4" w:space="0" w:color="auto"/>
            </w:tcBorders>
            <w:vAlign w:val="center"/>
          </w:tcPr>
          <w:p w14:paraId="4E0E0623" w14:textId="77777777" w:rsidR="00EE357D" w:rsidRDefault="005F7026">
            <w:pPr>
              <w:spacing w:line="360" w:lineRule="auto"/>
              <w:jc w:val="center"/>
              <w:rPr>
                <w:rFonts w:ascii="宋体" w:hAnsi="宋体"/>
                <w:szCs w:val="21"/>
              </w:rPr>
            </w:pPr>
            <w:r>
              <w:rPr>
                <w:szCs w:val="21"/>
              </w:rPr>
              <w:t>实际结果</w:t>
            </w:r>
          </w:p>
        </w:tc>
        <w:tc>
          <w:tcPr>
            <w:tcW w:w="970" w:type="pct"/>
            <w:tcBorders>
              <w:top w:val="single" w:sz="12" w:space="0" w:color="auto"/>
              <w:bottom w:val="single" w:sz="4" w:space="0" w:color="auto"/>
            </w:tcBorders>
            <w:vAlign w:val="center"/>
          </w:tcPr>
          <w:p w14:paraId="0B0E4EE0" w14:textId="77777777" w:rsidR="00EE357D" w:rsidRDefault="005F7026">
            <w:pPr>
              <w:spacing w:line="360" w:lineRule="auto"/>
              <w:jc w:val="center"/>
              <w:rPr>
                <w:rFonts w:ascii="宋体" w:hAnsi="宋体"/>
                <w:szCs w:val="21"/>
              </w:rPr>
            </w:pPr>
            <w:r>
              <w:rPr>
                <w:szCs w:val="21"/>
              </w:rPr>
              <w:t>测试结果</w:t>
            </w:r>
          </w:p>
        </w:tc>
      </w:tr>
      <w:tr w:rsidR="00EE357D" w14:paraId="3DD0F76F" w14:textId="77777777">
        <w:trPr>
          <w:trHeight w:val="408"/>
          <w:jc w:val="center"/>
        </w:trPr>
        <w:tc>
          <w:tcPr>
            <w:tcW w:w="949" w:type="pct"/>
            <w:tcBorders>
              <w:top w:val="single" w:sz="4" w:space="0" w:color="auto"/>
            </w:tcBorders>
            <w:vAlign w:val="center"/>
          </w:tcPr>
          <w:p w14:paraId="489AB23B" w14:textId="77777777" w:rsidR="00EE357D" w:rsidRDefault="005F7026">
            <w:pPr>
              <w:spacing w:line="360" w:lineRule="auto"/>
              <w:jc w:val="center"/>
              <w:rPr>
                <w:rFonts w:ascii="宋体" w:hAnsi="宋体"/>
                <w:szCs w:val="21"/>
              </w:rPr>
            </w:pPr>
            <w:r>
              <w:rPr>
                <w:rFonts w:hint="eastAsia"/>
                <w:szCs w:val="21"/>
              </w:rPr>
              <w:t>初访功能</w:t>
            </w:r>
          </w:p>
        </w:tc>
        <w:tc>
          <w:tcPr>
            <w:tcW w:w="1026" w:type="pct"/>
            <w:tcBorders>
              <w:top w:val="single" w:sz="4" w:space="0" w:color="auto"/>
            </w:tcBorders>
            <w:vAlign w:val="center"/>
          </w:tcPr>
          <w:p w14:paraId="71B452E1" w14:textId="77777777" w:rsidR="00EE357D" w:rsidRDefault="005F7026">
            <w:pPr>
              <w:spacing w:line="360" w:lineRule="auto"/>
              <w:jc w:val="center"/>
              <w:rPr>
                <w:rFonts w:ascii="宋体" w:hAnsi="宋体"/>
                <w:szCs w:val="21"/>
              </w:rPr>
            </w:pPr>
            <w:r>
              <w:rPr>
                <w:rFonts w:ascii="宋体" w:hAnsi="宋体" w:hint="eastAsia"/>
                <w:szCs w:val="21"/>
              </w:rPr>
              <w:t>通过审批的学生进行初访信息录入</w:t>
            </w:r>
          </w:p>
        </w:tc>
        <w:tc>
          <w:tcPr>
            <w:tcW w:w="1026" w:type="pct"/>
            <w:tcBorders>
              <w:top w:val="single" w:sz="4" w:space="0" w:color="auto"/>
            </w:tcBorders>
            <w:vAlign w:val="center"/>
          </w:tcPr>
          <w:p w14:paraId="2DDC6C96" w14:textId="77777777" w:rsidR="00EE357D" w:rsidRDefault="005F7026">
            <w:pPr>
              <w:spacing w:line="360" w:lineRule="auto"/>
              <w:jc w:val="center"/>
              <w:rPr>
                <w:rFonts w:ascii="宋体" w:hAnsi="宋体"/>
                <w:szCs w:val="21"/>
              </w:rPr>
            </w:pPr>
            <w:r>
              <w:rPr>
                <w:rFonts w:ascii="宋体" w:hAnsi="宋体" w:hint="eastAsia"/>
                <w:szCs w:val="21"/>
              </w:rPr>
              <w:t>系统弹框：录入完成，需要初访的学生信息消失</w:t>
            </w:r>
          </w:p>
        </w:tc>
        <w:tc>
          <w:tcPr>
            <w:tcW w:w="1027" w:type="pct"/>
            <w:tcBorders>
              <w:top w:val="single" w:sz="4" w:space="0" w:color="auto"/>
            </w:tcBorders>
            <w:vAlign w:val="center"/>
          </w:tcPr>
          <w:p w14:paraId="07565D01" w14:textId="77777777" w:rsidR="00EE357D" w:rsidRDefault="005F7026">
            <w:pPr>
              <w:spacing w:line="360" w:lineRule="auto"/>
              <w:jc w:val="center"/>
              <w:rPr>
                <w:rFonts w:ascii="宋体" w:hAnsi="宋体"/>
                <w:szCs w:val="21"/>
              </w:rPr>
            </w:pPr>
            <w:r>
              <w:rPr>
                <w:rFonts w:ascii="宋体" w:hAnsi="宋体" w:hint="eastAsia"/>
                <w:szCs w:val="21"/>
              </w:rPr>
              <w:t>系统弹框：保存成功，测试学生信息消失</w:t>
            </w:r>
          </w:p>
        </w:tc>
        <w:tc>
          <w:tcPr>
            <w:tcW w:w="970" w:type="pct"/>
            <w:tcBorders>
              <w:top w:val="single" w:sz="4" w:space="0" w:color="auto"/>
            </w:tcBorders>
            <w:vAlign w:val="center"/>
          </w:tcPr>
          <w:p w14:paraId="173A9774" w14:textId="77777777" w:rsidR="00EE357D" w:rsidRDefault="005F7026">
            <w:pPr>
              <w:spacing w:line="360" w:lineRule="auto"/>
              <w:jc w:val="center"/>
              <w:rPr>
                <w:rFonts w:ascii="宋体" w:hAnsi="宋体"/>
                <w:szCs w:val="21"/>
              </w:rPr>
            </w:pPr>
            <w:r>
              <w:rPr>
                <w:szCs w:val="21"/>
              </w:rPr>
              <w:t>正常</w:t>
            </w:r>
          </w:p>
        </w:tc>
      </w:tr>
    </w:tbl>
    <w:p w14:paraId="54ED03E3" w14:textId="77777777" w:rsidR="00EE357D" w:rsidRDefault="00EE357D">
      <w:pPr>
        <w:spacing w:line="360" w:lineRule="auto"/>
        <w:ind w:firstLineChars="200" w:firstLine="480"/>
        <w:rPr>
          <w:sz w:val="24"/>
        </w:rPr>
      </w:pPr>
    </w:p>
    <w:p w14:paraId="2367D709" w14:textId="77777777" w:rsidR="00EE357D" w:rsidRDefault="00EE357D">
      <w:pPr>
        <w:spacing w:line="360" w:lineRule="auto"/>
        <w:ind w:firstLineChars="200" w:firstLine="480"/>
        <w:rPr>
          <w:sz w:val="24"/>
        </w:rPr>
      </w:pPr>
    </w:p>
    <w:p w14:paraId="1EF3F2E9" w14:textId="77777777" w:rsidR="00EE357D" w:rsidRDefault="005F7026">
      <w:pPr>
        <w:pStyle w:val="2"/>
        <w:spacing w:before="240" w:after="120"/>
      </w:pPr>
      <w:bookmarkStart w:id="87" w:name="_Toc7603"/>
      <w:r>
        <w:rPr>
          <w:rFonts w:hint="eastAsia"/>
        </w:rPr>
        <w:t>本章小结</w:t>
      </w:r>
      <w:bookmarkEnd w:id="87"/>
    </w:p>
    <w:p w14:paraId="7C2E70C3" w14:textId="77777777" w:rsidR="00EE357D" w:rsidRDefault="005F7026">
      <w:pPr>
        <w:spacing w:line="360" w:lineRule="auto"/>
        <w:ind w:firstLine="480"/>
      </w:pPr>
      <w:r>
        <w:rPr>
          <w:rFonts w:hint="eastAsia"/>
          <w:bCs/>
          <w:sz w:val="24"/>
        </w:rPr>
        <w:t>本章首先介绍了。。。</w:t>
      </w:r>
    </w:p>
    <w:p w14:paraId="07B269CF" w14:textId="77777777" w:rsidR="00EE357D" w:rsidRDefault="00EE357D">
      <w:pPr>
        <w:spacing w:line="360" w:lineRule="auto"/>
        <w:ind w:firstLineChars="200" w:firstLine="480"/>
        <w:rPr>
          <w:sz w:val="24"/>
        </w:rPr>
        <w:sectPr w:rsidR="00EE357D">
          <w:footnotePr>
            <w:numFmt w:val="decimalEnclosedCircleChinese"/>
            <w:numRestart w:val="eachSect"/>
          </w:footnotePr>
          <w:pgSz w:w="11907" w:h="16840"/>
          <w:pgMar w:top="1440" w:right="1797" w:bottom="1440" w:left="1797" w:header="850" w:footer="992" w:gutter="0"/>
          <w:cols w:space="720"/>
          <w:docGrid w:linePitch="384"/>
        </w:sectPr>
      </w:pPr>
    </w:p>
    <w:p w14:paraId="6F6FC2FA" w14:textId="77777777" w:rsidR="00EE357D" w:rsidRDefault="005F7026">
      <w:pPr>
        <w:pStyle w:val="1"/>
        <w:spacing w:line="240" w:lineRule="auto"/>
        <w:ind w:left="0" w:firstLine="0"/>
      </w:pPr>
      <w:bookmarkStart w:id="88" w:name="_Toc23460"/>
      <w:r>
        <w:rPr>
          <w:rFonts w:hint="eastAsia"/>
        </w:rPr>
        <w:lastRenderedPageBreak/>
        <w:t>总结与展望</w:t>
      </w:r>
      <w:bookmarkEnd w:id="88"/>
    </w:p>
    <w:p w14:paraId="2D97E124" w14:textId="77777777" w:rsidR="00EE357D" w:rsidRDefault="005F7026">
      <w:pPr>
        <w:spacing w:line="360" w:lineRule="auto"/>
        <w:ind w:firstLineChars="200" w:firstLine="480"/>
        <w:rPr>
          <w:sz w:val="24"/>
        </w:rPr>
      </w:pPr>
      <w:r>
        <w:rPr>
          <w:rFonts w:hint="eastAsia"/>
          <w:sz w:val="24"/>
        </w:rPr>
        <w:t>在完成此次毕业设计高校学生心理辅导系统的设计与实现过程中，充分利用了</w:t>
      </w:r>
      <w:r>
        <w:rPr>
          <w:rFonts w:hint="eastAsia"/>
          <w:sz w:val="24"/>
        </w:rPr>
        <w:t>B/S</w:t>
      </w:r>
      <w:r>
        <w:rPr>
          <w:rFonts w:hint="eastAsia"/>
          <w:sz w:val="24"/>
        </w:rPr>
        <w:t>架构模式和面向对象的设计思想，为学生搭建了一个心理交流、分享、咨询等功能的平台。系统的实现首先需要对系统中的各个角色的需求进行充分的调研工作，根据获取的不同用户角色的需求进行分析建模，设计数据库表，并根据功能进行编码，最后对系统的功能进行测试，使系统的各个功能运行流畅，达到了系统预期的目标。</w:t>
      </w:r>
    </w:p>
    <w:p w14:paraId="36A4E058" w14:textId="77777777" w:rsidR="00EE357D" w:rsidRDefault="005F7026">
      <w:pPr>
        <w:spacing w:line="360" w:lineRule="auto"/>
        <w:ind w:firstLineChars="200" w:firstLine="480"/>
        <w:rPr>
          <w:sz w:val="24"/>
        </w:rPr>
      </w:pPr>
      <w:r>
        <w:rPr>
          <w:rFonts w:hint="eastAsia"/>
          <w:sz w:val="24"/>
        </w:rPr>
        <w:t>最后，由于对系统的需求调研还不够充分，系统的开发中也存在一些考虑不周的问题，比如系统的安全性方面，系统的用户角色只能通过管理员进行录入。因此今后要努力提升自己的技术水平，继续对系统进行优化。</w:t>
      </w:r>
    </w:p>
    <w:p w14:paraId="29B6CBAE" w14:textId="77777777" w:rsidR="00EE357D" w:rsidRDefault="00EE357D">
      <w:pPr>
        <w:sectPr w:rsidR="00EE357D">
          <w:footnotePr>
            <w:numFmt w:val="decimalEnclosedCircleChinese"/>
            <w:numRestart w:val="eachSect"/>
          </w:footnotePr>
          <w:pgSz w:w="11907" w:h="16840"/>
          <w:pgMar w:top="1440" w:right="1797" w:bottom="1440" w:left="1797" w:header="850" w:footer="992" w:gutter="0"/>
          <w:cols w:space="720"/>
          <w:docGrid w:linePitch="384"/>
        </w:sectPr>
      </w:pPr>
    </w:p>
    <w:p w14:paraId="11779FA0" w14:textId="77777777" w:rsidR="00EE357D" w:rsidRDefault="005F7026">
      <w:pPr>
        <w:pStyle w:val="1"/>
        <w:numPr>
          <w:ilvl w:val="0"/>
          <w:numId w:val="0"/>
        </w:numPr>
        <w:spacing w:line="240" w:lineRule="auto"/>
      </w:pPr>
      <w:bookmarkStart w:id="89" w:name="_Toc23923"/>
      <w:bookmarkStart w:id="90" w:name="_Toc101439086"/>
      <w:bookmarkStart w:id="91" w:name="_Toc30442"/>
      <w:bookmarkStart w:id="92" w:name="_Toc30109"/>
      <w:bookmarkStart w:id="93" w:name="_Toc27882"/>
      <w:bookmarkStart w:id="94" w:name="_Toc163533803"/>
      <w:bookmarkStart w:id="95" w:name="_Toc23040"/>
      <w:bookmarkStart w:id="96" w:name="_Toc11536"/>
      <w:bookmarkStart w:id="97" w:name="_Toc156291165"/>
      <w:bookmarkStart w:id="98" w:name="_Toc24894"/>
      <w:bookmarkStart w:id="99" w:name="_Toc156292017"/>
      <w:bookmarkStart w:id="100" w:name="_Toc16583"/>
      <w:bookmarkStart w:id="101" w:name="_Toc69838727"/>
      <w:bookmarkStart w:id="102" w:name="_Toc100667500"/>
      <w:r>
        <w:lastRenderedPageBreak/>
        <w:t>参考文献</w:t>
      </w:r>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5D19FDE2" w14:textId="77777777" w:rsidR="00EE357D" w:rsidRDefault="005F7026">
      <w:pPr>
        <w:pStyle w:val="a"/>
        <w:numPr>
          <w:ilvl w:val="0"/>
          <w:numId w:val="0"/>
        </w:numPr>
        <w:adjustRightInd/>
        <w:spacing w:line="360" w:lineRule="auto"/>
        <w:ind w:leftChars="-94" w:left="206" w:hanging="403"/>
        <w:rPr>
          <w:rFonts w:cs="Times New Roman"/>
        </w:rPr>
      </w:pPr>
      <w:bookmarkStart w:id="103" w:name="_Toc156292018"/>
      <w:bookmarkStart w:id="104" w:name="_Toc163533804"/>
      <w:bookmarkStart w:id="105" w:name="_Toc156291166"/>
      <w:r>
        <w:rPr>
          <w:rFonts w:cs="Times New Roman"/>
        </w:rPr>
        <w:t xml:space="preserve">[1] </w:t>
      </w:r>
      <w:r>
        <w:rPr>
          <w:rFonts w:cs="Times New Roman"/>
        </w:rPr>
        <w:t>龚苇．生活事件对初中生抑郁的影响</w:t>
      </w:r>
      <w:r>
        <w:rPr>
          <w:rFonts w:cs="Times New Roman" w:hint="eastAsia"/>
        </w:rPr>
        <w:t>：</w:t>
      </w:r>
      <w:r>
        <w:rPr>
          <w:rFonts w:cs="Times New Roman"/>
        </w:rPr>
        <w:t>心理资本的中介作用及其干预［</w:t>
      </w:r>
      <w:r>
        <w:rPr>
          <w:rFonts w:cs="Times New Roman"/>
        </w:rPr>
        <w:t>D</w:t>
      </w:r>
      <w:r>
        <w:rPr>
          <w:rFonts w:cs="Times New Roman"/>
        </w:rPr>
        <w:t>］．</w:t>
      </w:r>
      <w:r>
        <w:rPr>
          <w:rFonts w:cs="Times New Roman" w:hint="eastAsia"/>
        </w:rPr>
        <w:t>武汉：</w:t>
      </w:r>
      <w:r>
        <w:rPr>
          <w:rFonts w:cs="Times New Roman"/>
        </w:rPr>
        <w:t>华中师范大学</w:t>
      </w:r>
      <w:r>
        <w:rPr>
          <w:rFonts w:cs="Times New Roman" w:hint="eastAsia"/>
        </w:rPr>
        <w:t>，</w:t>
      </w:r>
      <w:r>
        <w:rPr>
          <w:rFonts w:cs="Times New Roman"/>
        </w:rPr>
        <w:t>2021</w:t>
      </w:r>
      <w:r>
        <w:rPr>
          <w:rFonts w:cs="Times New Roman"/>
        </w:rPr>
        <w:t>．</w:t>
      </w:r>
    </w:p>
    <w:p w14:paraId="4CEA6886" w14:textId="77777777" w:rsidR="00EE357D" w:rsidRDefault="005F7026">
      <w:pPr>
        <w:pStyle w:val="a"/>
        <w:numPr>
          <w:ilvl w:val="0"/>
          <w:numId w:val="0"/>
        </w:numPr>
        <w:adjustRightInd/>
        <w:spacing w:line="360" w:lineRule="auto"/>
        <w:ind w:leftChars="-94" w:left="206" w:hanging="403"/>
        <w:rPr>
          <w:rFonts w:cs="Times New Roman"/>
        </w:rPr>
      </w:pPr>
      <w:r>
        <w:rPr>
          <w:rFonts w:cs="Times New Roman" w:hint="eastAsia"/>
        </w:rPr>
        <w:t xml:space="preserve">[2] </w:t>
      </w:r>
      <w:r>
        <w:rPr>
          <w:rFonts w:cs="Times New Roman" w:hint="eastAsia"/>
        </w:rPr>
        <w:t>李艳杰</w:t>
      </w:r>
      <w:r>
        <w:rPr>
          <w:rFonts w:cs="Times New Roman"/>
        </w:rPr>
        <w:t>．</w:t>
      </w:r>
      <w:r>
        <w:rPr>
          <w:rFonts w:cs="Times New Roman" w:hint="eastAsia"/>
        </w:rPr>
        <w:t>基于</w:t>
      </w:r>
      <w:r>
        <w:rPr>
          <w:rFonts w:cs="Times New Roman" w:hint="eastAsia"/>
        </w:rPr>
        <w:t>Java</w:t>
      </w:r>
      <w:r>
        <w:rPr>
          <w:rFonts w:cs="Times New Roman" w:hint="eastAsia"/>
        </w:rPr>
        <w:t>与</w:t>
      </w:r>
      <w:r>
        <w:rPr>
          <w:rFonts w:cs="Times New Roman" w:hint="eastAsia"/>
        </w:rPr>
        <w:t>MySQL</w:t>
      </w:r>
      <w:r>
        <w:rPr>
          <w:rFonts w:cs="Times New Roman" w:hint="eastAsia"/>
        </w:rPr>
        <w:t>数据库的移动端题库练习系统的设计与实现</w:t>
      </w:r>
      <w:r>
        <w:rPr>
          <w:rFonts w:cs="Times New Roman"/>
        </w:rPr>
        <w:t>［</w:t>
      </w:r>
      <w:r>
        <w:rPr>
          <w:rFonts w:cs="Times New Roman" w:hint="eastAsia"/>
        </w:rPr>
        <w:t>J</w:t>
      </w:r>
      <w:r>
        <w:rPr>
          <w:rFonts w:cs="Times New Roman"/>
        </w:rPr>
        <w:t>］．</w:t>
      </w:r>
      <w:r>
        <w:rPr>
          <w:rFonts w:cs="Times New Roman" w:hint="eastAsia"/>
        </w:rPr>
        <w:t>黑龙江科学，</w:t>
      </w:r>
      <w:r>
        <w:rPr>
          <w:rFonts w:cs="Times New Roman" w:hint="eastAsia"/>
        </w:rPr>
        <w:t>2022</w:t>
      </w:r>
      <w:r>
        <w:rPr>
          <w:rFonts w:cs="Times New Roman" w:hint="eastAsia"/>
        </w:rPr>
        <w:t>，</w:t>
      </w:r>
      <w:r>
        <w:rPr>
          <w:rFonts w:cs="Times New Roman" w:hint="eastAsia"/>
        </w:rPr>
        <w:t>13</w:t>
      </w:r>
      <w:r>
        <w:rPr>
          <w:rFonts w:cs="Times New Roman" w:hint="eastAsia"/>
        </w:rPr>
        <w:t>（</w:t>
      </w:r>
      <w:r>
        <w:rPr>
          <w:rFonts w:cs="Times New Roman" w:hint="eastAsia"/>
        </w:rPr>
        <w:t>02</w:t>
      </w:r>
      <w:r>
        <w:rPr>
          <w:rFonts w:cs="Times New Roman" w:hint="eastAsia"/>
        </w:rPr>
        <w:t>）：</w:t>
      </w:r>
      <w:r>
        <w:rPr>
          <w:rFonts w:cs="Times New Roman" w:hint="eastAsia"/>
        </w:rPr>
        <w:t>56-57</w:t>
      </w:r>
      <w:r>
        <w:rPr>
          <w:rFonts w:cs="Times New Roman"/>
        </w:rPr>
        <w:t>．</w:t>
      </w:r>
    </w:p>
    <w:p w14:paraId="57B8AFA0" w14:textId="77777777" w:rsidR="00EE357D" w:rsidRDefault="005F7026">
      <w:pPr>
        <w:pStyle w:val="a"/>
        <w:numPr>
          <w:ilvl w:val="0"/>
          <w:numId w:val="0"/>
        </w:numPr>
        <w:adjustRightInd/>
        <w:spacing w:line="360" w:lineRule="auto"/>
        <w:ind w:leftChars="-94" w:left="206" w:hanging="403"/>
        <w:rPr>
          <w:rFonts w:cs="Times New Roman"/>
        </w:rPr>
      </w:pPr>
      <w:r>
        <w:rPr>
          <w:rFonts w:cs="Times New Roman" w:hint="eastAsia"/>
        </w:rPr>
        <w:t xml:space="preserve">[3] </w:t>
      </w:r>
      <w:r>
        <w:rPr>
          <w:rFonts w:cs="Times New Roman" w:hint="eastAsia"/>
        </w:rPr>
        <w:t>叶刚，王立河，王英明等</w:t>
      </w:r>
      <w:r>
        <w:rPr>
          <w:rFonts w:cs="Times New Roman"/>
        </w:rPr>
        <w:t>．</w:t>
      </w:r>
      <w:r>
        <w:rPr>
          <w:rFonts w:cs="Times New Roman" w:hint="eastAsia"/>
        </w:rPr>
        <w:t>基于</w:t>
      </w:r>
      <w:r>
        <w:rPr>
          <w:rFonts w:cs="Times New Roman" w:hint="eastAsia"/>
        </w:rPr>
        <w:t>Mybatis Plus</w:t>
      </w:r>
      <w:r>
        <w:rPr>
          <w:rFonts w:cs="Times New Roman" w:hint="eastAsia"/>
        </w:rPr>
        <w:t>的动态生成代码设计与实现</w:t>
      </w:r>
      <w:r>
        <w:rPr>
          <w:rFonts w:cs="Times New Roman"/>
        </w:rPr>
        <w:t>［</w:t>
      </w:r>
      <w:r>
        <w:rPr>
          <w:rFonts w:cs="Times New Roman" w:hint="eastAsia"/>
        </w:rPr>
        <w:t>J</w:t>
      </w:r>
      <w:r>
        <w:rPr>
          <w:rFonts w:cs="Times New Roman"/>
        </w:rPr>
        <w:t>］．</w:t>
      </w:r>
      <w:r>
        <w:rPr>
          <w:rFonts w:cs="Times New Roman" w:hint="eastAsia"/>
        </w:rPr>
        <w:t>电脑编程技巧与维护，</w:t>
      </w:r>
      <w:r>
        <w:rPr>
          <w:rFonts w:cs="Times New Roman" w:hint="eastAsia"/>
        </w:rPr>
        <w:t>2019</w:t>
      </w:r>
      <w:r>
        <w:rPr>
          <w:rFonts w:cs="Times New Roman" w:hint="eastAsia"/>
        </w:rPr>
        <w:t>，（</w:t>
      </w:r>
      <w:r>
        <w:rPr>
          <w:rFonts w:cs="Times New Roman" w:hint="eastAsia"/>
        </w:rPr>
        <w:t>7</w:t>
      </w:r>
      <w:r>
        <w:rPr>
          <w:rFonts w:cs="Times New Roman" w:hint="eastAsia"/>
        </w:rPr>
        <w:t>）：</w:t>
      </w:r>
      <w:r>
        <w:rPr>
          <w:rFonts w:cs="Times New Roman" w:hint="eastAsia"/>
        </w:rPr>
        <w:t>7-8</w:t>
      </w:r>
      <w:r>
        <w:rPr>
          <w:rFonts w:cs="Times New Roman"/>
        </w:rPr>
        <w:t>．</w:t>
      </w:r>
    </w:p>
    <w:p w14:paraId="633669E2" w14:textId="77777777" w:rsidR="00EE357D" w:rsidRDefault="005F7026">
      <w:pPr>
        <w:pStyle w:val="a"/>
        <w:numPr>
          <w:ilvl w:val="0"/>
          <w:numId w:val="0"/>
        </w:numPr>
        <w:adjustRightInd/>
        <w:spacing w:line="360" w:lineRule="auto"/>
        <w:ind w:leftChars="-94" w:left="206" w:hanging="403"/>
        <w:rPr>
          <w:rFonts w:cs="Times New Roman"/>
        </w:rPr>
      </w:pPr>
      <w:r>
        <w:rPr>
          <w:rFonts w:cs="Times New Roman"/>
        </w:rPr>
        <w:t>[</w:t>
      </w:r>
      <w:r>
        <w:rPr>
          <w:rFonts w:cs="Times New Roman" w:hint="eastAsia"/>
        </w:rPr>
        <w:t>4</w:t>
      </w:r>
      <w:r>
        <w:rPr>
          <w:rFonts w:cs="Times New Roman"/>
        </w:rPr>
        <w:t xml:space="preserve">] </w:t>
      </w:r>
      <w:r>
        <w:rPr>
          <w:rFonts w:cs="Times New Roman"/>
        </w:rPr>
        <w:t>徐俊．基于</w:t>
      </w:r>
      <w:r>
        <w:rPr>
          <w:rFonts w:cs="Times New Roman"/>
        </w:rPr>
        <w:t>Vue</w:t>
      </w:r>
      <w:r>
        <w:rPr>
          <w:rFonts w:cs="Times New Roman"/>
        </w:rPr>
        <w:t>框架的阅读平台管理系统研究与设计［</w:t>
      </w:r>
      <w:r>
        <w:rPr>
          <w:rFonts w:cs="Times New Roman"/>
        </w:rPr>
        <w:t>D</w:t>
      </w:r>
      <w:r>
        <w:rPr>
          <w:rFonts w:cs="Times New Roman"/>
        </w:rPr>
        <w:t>］．北京</w:t>
      </w:r>
      <w:r>
        <w:rPr>
          <w:rFonts w:cs="Times New Roman" w:hint="eastAsia"/>
        </w:rPr>
        <w:t>：</w:t>
      </w:r>
      <w:r>
        <w:rPr>
          <w:rFonts w:cs="Times New Roman"/>
        </w:rPr>
        <w:t>北京邮电大学</w:t>
      </w:r>
      <w:r>
        <w:rPr>
          <w:rFonts w:cs="Times New Roman" w:hint="eastAsia"/>
        </w:rPr>
        <w:t>，</w:t>
      </w:r>
      <w:r>
        <w:rPr>
          <w:rFonts w:cs="Times New Roman"/>
        </w:rPr>
        <w:t>2021</w:t>
      </w:r>
      <w:r>
        <w:rPr>
          <w:rFonts w:cs="Times New Roman"/>
        </w:rPr>
        <w:t>．</w:t>
      </w:r>
    </w:p>
    <w:bookmarkEnd w:id="103"/>
    <w:bookmarkEnd w:id="104"/>
    <w:bookmarkEnd w:id="105"/>
    <w:p w14:paraId="3988FE5C" w14:textId="77777777" w:rsidR="00EE357D" w:rsidRDefault="005F7026">
      <w:pPr>
        <w:pStyle w:val="a"/>
        <w:numPr>
          <w:ilvl w:val="0"/>
          <w:numId w:val="0"/>
        </w:numPr>
        <w:adjustRightInd/>
        <w:spacing w:line="360" w:lineRule="auto"/>
        <w:ind w:leftChars="-94" w:left="206" w:hanging="403"/>
        <w:rPr>
          <w:rFonts w:cs="Times New Roman"/>
        </w:rPr>
      </w:pPr>
      <w:r>
        <w:rPr>
          <w:rFonts w:cs="Times New Roman"/>
        </w:rPr>
        <w:t>[</w:t>
      </w:r>
      <w:r>
        <w:rPr>
          <w:rFonts w:cs="Times New Roman" w:hint="eastAsia"/>
        </w:rPr>
        <w:t>5</w:t>
      </w:r>
      <w:r>
        <w:rPr>
          <w:rFonts w:cs="Times New Roman"/>
        </w:rPr>
        <w:t>] Papworth A, Fox P, Zeng GT, et al. Ability of aluminum alloy to wet alumina fibres by addition of bismuth[J]. Mater Sci &amp; Technol, 1999, 15(4): 419-428.</w:t>
      </w:r>
    </w:p>
    <w:p w14:paraId="38E36E55" w14:textId="77777777" w:rsidR="00EE357D" w:rsidRDefault="00EE357D">
      <w:pPr>
        <w:spacing w:line="360" w:lineRule="auto"/>
        <w:rPr>
          <w:bCs/>
        </w:rPr>
      </w:pPr>
    </w:p>
    <w:p w14:paraId="6C1C8446" w14:textId="77777777" w:rsidR="00EE357D" w:rsidRDefault="00EE357D">
      <w:pPr>
        <w:spacing w:line="360" w:lineRule="auto"/>
        <w:ind w:firstLine="480"/>
        <w:rPr>
          <w:bCs/>
        </w:rPr>
        <w:sectPr w:rsidR="00EE357D">
          <w:headerReference w:type="default" r:id="rId27"/>
          <w:footnotePr>
            <w:numFmt w:val="decimalEnclosedCircleChinese"/>
            <w:numRestart w:val="eachSect"/>
          </w:footnotePr>
          <w:pgSz w:w="11907" w:h="16840"/>
          <w:pgMar w:top="1440" w:right="1797" w:bottom="1440" w:left="1797" w:header="850" w:footer="992" w:gutter="0"/>
          <w:cols w:space="720"/>
          <w:docGrid w:linePitch="384"/>
        </w:sectPr>
      </w:pPr>
    </w:p>
    <w:p w14:paraId="411030AB" w14:textId="77777777" w:rsidR="00EE357D" w:rsidRDefault="005F7026">
      <w:pPr>
        <w:pStyle w:val="1"/>
        <w:numPr>
          <w:ilvl w:val="0"/>
          <w:numId w:val="0"/>
        </w:numPr>
        <w:spacing w:line="240" w:lineRule="auto"/>
      </w:pPr>
      <w:bookmarkStart w:id="106" w:name="_Toc6027"/>
      <w:bookmarkStart w:id="107" w:name="_Toc100667501"/>
      <w:bookmarkStart w:id="108" w:name="_Toc324"/>
      <w:bookmarkStart w:id="109" w:name="_Toc24853"/>
      <w:bookmarkStart w:id="110" w:name="_Toc156291164"/>
      <w:bookmarkStart w:id="111" w:name="_Toc7165"/>
      <w:bookmarkStart w:id="112" w:name="_Toc163533802"/>
      <w:bookmarkStart w:id="113" w:name="_Toc179470332"/>
      <w:bookmarkStart w:id="114" w:name="_Toc156292016"/>
      <w:bookmarkStart w:id="115" w:name="_Toc30286"/>
      <w:bookmarkStart w:id="116" w:name="_Toc9478"/>
      <w:bookmarkStart w:id="117" w:name="_Toc69838729"/>
      <w:bookmarkStart w:id="118" w:name="_Toc17617"/>
      <w:bookmarkStart w:id="119" w:name="_Toc101439087"/>
      <w:bookmarkStart w:id="120" w:name="_Toc21286"/>
      <w:r>
        <w:lastRenderedPageBreak/>
        <w:t>致</w:t>
      </w:r>
      <w:r>
        <w:t xml:space="preserve">  </w:t>
      </w:r>
      <w:r>
        <w:t>谢</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p>
    <w:p w14:paraId="082A69D3" w14:textId="77777777" w:rsidR="00EE357D" w:rsidRDefault="005F7026">
      <w:pPr>
        <w:spacing w:line="360" w:lineRule="auto"/>
        <w:ind w:firstLineChars="200" w:firstLine="480"/>
        <w:rPr>
          <w:sz w:val="24"/>
        </w:rPr>
      </w:pPr>
      <w:r>
        <w:rPr>
          <w:sz w:val="24"/>
        </w:rPr>
        <w:t>致谢：对于毕业论文（设计）的指导教师，对毕业论文（设计）提过有益的建议或给予过帮助的同学、同事与集体，都应在论文的结尾部分书面致谢，言辞应恳切、实事求是。应注明受何种基金支持（没有可不写）。</w:t>
      </w:r>
    </w:p>
    <w:p w14:paraId="5A6EC0AF" w14:textId="77777777" w:rsidR="00EE357D" w:rsidRDefault="00EE357D">
      <w:pPr>
        <w:spacing w:line="360" w:lineRule="auto"/>
        <w:ind w:firstLine="480"/>
      </w:pPr>
    </w:p>
    <w:p w14:paraId="65E2DB5B" w14:textId="77777777" w:rsidR="00EE357D" w:rsidRDefault="00EE357D">
      <w:pPr>
        <w:spacing w:line="360" w:lineRule="auto"/>
        <w:ind w:firstLine="480"/>
      </w:pPr>
    </w:p>
    <w:p w14:paraId="4B060D79" w14:textId="77777777" w:rsidR="00EE357D" w:rsidRDefault="00EE357D">
      <w:pPr>
        <w:spacing w:line="360" w:lineRule="auto"/>
        <w:ind w:firstLine="480"/>
      </w:pPr>
    </w:p>
    <w:p w14:paraId="423FA583" w14:textId="77777777" w:rsidR="00EE357D" w:rsidRDefault="00EE357D">
      <w:pPr>
        <w:spacing w:line="360" w:lineRule="auto"/>
        <w:ind w:firstLine="480"/>
      </w:pPr>
    </w:p>
    <w:p w14:paraId="1EBD622B" w14:textId="77777777" w:rsidR="00EE357D" w:rsidRDefault="00EE357D">
      <w:pPr>
        <w:spacing w:line="360" w:lineRule="auto"/>
        <w:ind w:firstLine="480"/>
      </w:pPr>
    </w:p>
    <w:p w14:paraId="626BBB59" w14:textId="77777777" w:rsidR="00EE357D" w:rsidRDefault="00EE357D">
      <w:pPr>
        <w:spacing w:line="360" w:lineRule="auto"/>
        <w:ind w:firstLine="480"/>
      </w:pPr>
    </w:p>
    <w:p w14:paraId="59FF3A38" w14:textId="77777777" w:rsidR="00EE357D" w:rsidRDefault="00EE357D">
      <w:pPr>
        <w:spacing w:line="360" w:lineRule="auto"/>
        <w:ind w:firstLine="480"/>
      </w:pPr>
    </w:p>
    <w:p w14:paraId="2F695DF9" w14:textId="77777777" w:rsidR="00EE357D" w:rsidRDefault="00EE357D">
      <w:pPr>
        <w:spacing w:line="360" w:lineRule="auto"/>
        <w:ind w:firstLine="480"/>
      </w:pPr>
    </w:p>
    <w:p w14:paraId="7846D4F2" w14:textId="77777777" w:rsidR="00EE357D" w:rsidRDefault="00EE357D">
      <w:pPr>
        <w:spacing w:line="360" w:lineRule="auto"/>
        <w:ind w:firstLine="480"/>
      </w:pPr>
    </w:p>
    <w:p w14:paraId="506450A8" w14:textId="77777777" w:rsidR="00EE357D" w:rsidRDefault="00EE357D">
      <w:pPr>
        <w:spacing w:line="360" w:lineRule="auto"/>
        <w:ind w:firstLine="480"/>
      </w:pPr>
    </w:p>
    <w:p w14:paraId="337729E7" w14:textId="77777777" w:rsidR="00EE357D" w:rsidRDefault="00EE357D">
      <w:pPr>
        <w:spacing w:line="360" w:lineRule="auto"/>
        <w:ind w:firstLine="480"/>
      </w:pPr>
    </w:p>
    <w:p w14:paraId="7D8F59D5" w14:textId="77777777" w:rsidR="00EE357D" w:rsidRDefault="00EE357D">
      <w:pPr>
        <w:spacing w:line="360" w:lineRule="auto"/>
        <w:ind w:firstLine="480"/>
      </w:pPr>
    </w:p>
    <w:p w14:paraId="7F763530" w14:textId="77777777" w:rsidR="00EE357D" w:rsidRDefault="00EE357D">
      <w:pPr>
        <w:spacing w:line="360" w:lineRule="auto"/>
        <w:ind w:firstLine="480"/>
      </w:pPr>
    </w:p>
    <w:p w14:paraId="74E37988" w14:textId="77777777" w:rsidR="00EE357D" w:rsidRDefault="00EE357D">
      <w:pPr>
        <w:spacing w:line="360" w:lineRule="auto"/>
        <w:ind w:firstLine="480"/>
      </w:pPr>
    </w:p>
    <w:p w14:paraId="55BA436D" w14:textId="77777777" w:rsidR="00EE357D" w:rsidRDefault="00EE357D">
      <w:pPr>
        <w:spacing w:line="360" w:lineRule="auto"/>
        <w:ind w:firstLine="480"/>
      </w:pPr>
    </w:p>
    <w:p w14:paraId="65B99186" w14:textId="77777777" w:rsidR="00EE357D" w:rsidRDefault="00EE357D">
      <w:pPr>
        <w:spacing w:line="360" w:lineRule="auto"/>
        <w:ind w:firstLine="480"/>
      </w:pPr>
    </w:p>
    <w:p w14:paraId="1B10B539" w14:textId="77777777" w:rsidR="00EE357D" w:rsidRDefault="00EE357D">
      <w:pPr>
        <w:spacing w:line="360" w:lineRule="auto"/>
        <w:ind w:firstLine="480"/>
      </w:pPr>
    </w:p>
    <w:p w14:paraId="6B0502A1" w14:textId="77777777" w:rsidR="00EE357D" w:rsidRDefault="00EE357D">
      <w:pPr>
        <w:spacing w:line="360" w:lineRule="auto"/>
        <w:ind w:firstLine="480"/>
      </w:pPr>
    </w:p>
    <w:p w14:paraId="3A42B9CC" w14:textId="77777777" w:rsidR="00EE357D" w:rsidRDefault="00EE357D">
      <w:pPr>
        <w:spacing w:line="360" w:lineRule="auto"/>
        <w:ind w:firstLine="480"/>
      </w:pPr>
    </w:p>
    <w:p w14:paraId="2CDEA2C0" w14:textId="77777777" w:rsidR="00EE357D" w:rsidRDefault="00EE357D">
      <w:pPr>
        <w:spacing w:line="360" w:lineRule="auto"/>
        <w:ind w:firstLine="480"/>
      </w:pPr>
    </w:p>
    <w:p w14:paraId="741658D8" w14:textId="77777777" w:rsidR="00EE357D" w:rsidRDefault="00EE357D">
      <w:pPr>
        <w:spacing w:line="360" w:lineRule="auto"/>
        <w:ind w:firstLine="480"/>
      </w:pPr>
    </w:p>
    <w:p w14:paraId="185B400C" w14:textId="77777777" w:rsidR="00EE357D" w:rsidRDefault="00EE357D">
      <w:pPr>
        <w:spacing w:line="360" w:lineRule="auto"/>
        <w:ind w:firstLine="480"/>
      </w:pPr>
    </w:p>
    <w:p w14:paraId="7FB4BD49" w14:textId="77777777" w:rsidR="00EE357D" w:rsidRDefault="00EE357D">
      <w:pPr>
        <w:widowControl/>
        <w:spacing w:line="360" w:lineRule="auto"/>
        <w:ind w:firstLine="480"/>
        <w:jc w:val="left"/>
      </w:pPr>
    </w:p>
    <w:p w14:paraId="53CE8ACF" w14:textId="77777777" w:rsidR="00EE357D" w:rsidRDefault="00EE357D">
      <w:pPr>
        <w:widowControl/>
        <w:spacing w:line="360" w:lineRule="auto"/>
        <w:ind w:firstLine="480"/>
        <w:jc w:val="left"/>
      </w:pPr>
    </w:p>
    <w:p w14:paraId="35B0199E" w14:textId="77777777" w:rsidR="00EE357D" w:rsidRDefault="00EE357D">
      <w:pPr>
        <w:widowControl/>
        <w:spacing w:line="360" w:lineRule="auto"/>
        <w:ind w:firstLine="480"/>
        <w:jc w:val="left"/>
      </w:pPr>
    </w:p>
    <w:p w14:paraId="3FD383E3" w14:textId="77777777" w:rsidR="00EE357D" w:rsidRDefault="00EE357D">
      <w:pPr>
        <w:widowControl/>
        <w:spacing w:line="360" w:lineRule="auto"/>
        <w:ind w:firstLine="480"/>
        <w:jc w:val="left"/>
      </w:pPr>
    </w:p>
    <w:p w14:paraId="531A2550" w14:textId="77777777" w:rsidR="00EE357D" w:rsidRDefault="00EE357D">
      <w:pPr>
        <w:widowControl/>
        <w:spacing w:line="360" w:lineRule="auto"/>
        <w:jc w:val="left"/>
        <w:sectPr w:rsidR="00EE357D">
          <w:footnotePr>
            <w:numFmt w:val="decimalEnclosedCircleChinese"/>
            <w:numRestart w:val="eachSect"/>
          </w:footnotePr>
          <w:pgSz w:w="11907" w:h="16840"/>
          <w:pgMar w:top="1440" w:right="1797" w:bottom="1440" w:left="1797" w:header="850" w:footer="992" w:gutter="0"/>
          <w:cols w:space="720"/>
          <w:docGrid w:linePitch="384"/>
        </w:sectPr>
      </w:pPr>
    </w:p>
    <w:p w14:paraId="7071D34D" w14:textId="77777777" w:rsidR="00EE357D" w:rsidRDefault="005F7026">
      <w:pPr>
        <w:spacing w:beforeLines="300" w:before="720" w:afterLines="200" w:after="480"/>
        <w:jc w:val="center"/>
        <w:rPr>
          <w:sz w:val="32"/>
          <w:szCs w:val="32"/>
        </w:rPr>
      </w:pPr>
      <w:bookmarkStart w:id="121" w:name="_Toc22548"/>
      <w:bookmarkStart w:id="122" w:name="_Toc31509"/>
      <w:bookmarkStart w:id="123" w:name="_Toc100667502"/>
      <w:bookmarkStart w:id="124" w:name="_Toc101439088"/>
      <w:bookmarkStart w:id="125" w:name="_Toc30301"/>
      <w:bookmarkStart w:id="126" w:name="_Toc69838728"/>
      <w:bookmarkStart w:id="127" w:name="_Toc11835"/>
      <w:bookmarkStart w:id="128" w:name="_Toc22150"/>
      <w:bookmarkStart w:id="129" w:name="_Toc12878"/>
      <w:bookmarkStart w:id="130" w:name="_Toc2058"/>
      <w:r>
        <w:rPr>
          <w:sz w:val="32"/>
          <w:szCs w:val="32"/>
        </w:rPr>
        <w:lastRenderedPageBreak/>
        <w:t>附</w:t>
      </w:r>
      <w:r>
        <w:rPr>
          <w:sz w:val="32"/>
          <w:szCs w:val="32"/>
        </w:rPr>
        <w:t xml:space="preserve">  </w:t>
      </w:r>
      <w:r>
        <w:rPr>
          <w:sz w:val="32"/>
          <w:szCs w:val="32"/>
        </w:rPr>
        <w:t>录</w:t>
      </w:r>
      <w:bookmarkEnd w:id="121"/>
      <w:bookmarkEnd w:id="122"/>
      <w:bookmarkEnd w:id="123"/>
      <w:bookmarkEnd w:id="124"/>
      <w:bookmarkEnd w:id="125"/>
      <w:bookmarkEnd w:id="126"/>
      <w:bookmarkEnd w:id="127"/>
      <w:bookmarkEnd w:id="128"/>
      <w:bookmarkEnd w:id="129"/>
      <w:bookmarkEnd w:id="130"/>
    </w:p>
    <w:p w14:paraId="59C41EE4" w14:textId="77777777" w:rsidR="00EE357D" w:rsidRDefault="005F7026">
      <w:pPr>
        <w:widowControl/>
        <w:spacing w:line="360" w:lineRule="auto"/>
        <w:ind w:firstLineChars="200" w:firstLine="480"/>
        <w:rPr>
          <w:kern w:val="0"/>
          <w:sz w:val="24"/>
        </w:rPr>
      </w:pPr>
      <w:r>
        <w:rPr>
          <w:rFonts w:hint="eastAsia"/>
          <w:sz w:val="24"/>
        </w:rPr>
        <w:t>附录二字中间空两个字符，</w:t>
      </w:r>
      <w:r>
        <w:rPr>
          <w:sz w:val="24"/>
        </w:rPr>
        <w:t>居中，三号宋体，单倍行距，段前空</w:t>
      </w:r>
      <w:r>
        <w:rPr>
          <w:sz w:val="24"/>
        </w:rPr>
        <w:t>3</w:t>
      </w:r>
      <w:r>
        <w:rPr>
          <w:sz w:val="24"/>
        </w:rPr>
        <w:t>行，段后空</w:t>
      </w:r>
      <w:r>
        <w:rPr>
          <w:sz w:val="24"/>
        </w:rPr>
        <w:t>2</w:t>
      </w:r>
      <w:r>
        <w:rPr>
          <w:sz w:val="24"/>
        </w:rPr>
        <w:t>行。</w:t>
      </w:r>
    </w:p>
    <w:p w14:paraId="53E1FCA6" w14:textId="77777777" w:rsidR="00EE357D" w:rsidRDefault="005F7026">
      <w:pPr>
        <w:widowControl/>
        <w:spacing w:line="360" w:lineRule="auto"/>
        <w:ind w:firstLineChars="200" w:firstLine="480"/>
        <w:rPr>
          <w:kern w:val="0"/>
          <w:sz w:val="24"/>
        </w:rPr>
      </w:pPr>
      <w:r>
        <w:rPr>
          <w:kern w:val="0"/>
          <w:sz w:val="24"/>
        </w:rPr>
        <w:t>附录编号依次编为附录</w:t>
      </w:r>
      <w:r>
        <w:rPr>
          <w:kern w:val="0"/>
          <w:sz w:val="24"/>
        </w:rPr>
        <w:t>1</w:t>
      </w:r>
      <w:r>
        <w:rPr>
          <w:kern w:val="0"/>
          <w:sz w:val="24"/>
        </w:rPr>
        <w:t>，附录</w:t>
      </w:r>
      <w:r>
        <w:rPr>
          <w:kern w:val="0"/>
          <w:sz w:val="24"/>
        </w:rPr>
        <w:t>2</w:t>
      </w:r>
      <w:r>
        <w:rPr>
          <w:kern w:val="0"/>
          <w:sz w:val="24"/>
        </w:rPr>
        <w:t>。附录标题各占一行，按一级标题编排。每一个附录一般应另起一页编排，如果有多个较短的附录，也可接排。附录中的图表公式另行编排序号，与正文分开，编号前加</w:t>
      </w:r>
      <w:r>
        <w:rPr>
          <w:kern w:val="0"/>
          <w:sz w:val="24"/>
        </w:rPr>
        <w:t>“</w:t>
      </w:r>
      <w:r>
        <w:rPr>
          <w:kern w:val="0"/>
          <w:sz w:val="24"/>
        </w:rPr>
        <w:t>附录</w:t>
      </w:r>
      <w:r>
        <w:rPr>
          <w:kern w:val="0"/>
          <w:sz w:val="24"/>
        </w:rPr>
        <w:t>1-”</w:t>
      </w:r>
      <w:r>
        <w:rPr>
          <w:kern w:val="0"/>
          <w:sz w:val="24"/>
        </w:rPr>
        <w:t>字样。</w:t>
      </w:r>
    </w:p>
    <w:p w14:paraId="1FA654C2" w14:textId="77777777" w:rsidR="00EE357D" w:rsidRDefault="00EE357D">
      <w:pPr>
        <w:spacing w:line="360" w:lineRule="auto"/>
        <w:ind w:firstLineChars="200" w:firstLine="480"/>
        <w:rPr>
          <w:kern w:val="0"/>
          <w:sz w:val="24"/>
        </w:rPr>
      </w:pPr>
    </w:p>
    <w:p w14:paraId="4B0E51E5" w14:textId="77777777" w:rsidR="00EE357D" w:rsidRDefault="00EE357D">
      <w:pPr>
        <w:spacing w:line="360" w:lineRule="auto"/>
        <w:ind w:firstLineChars="200" w:firstLine="480"/>
        <w:rPr>
          <w:kern w:val="0"/>
          <w:sz w:val="24"/>
        </w:rPr>
      </w:pPr>
    </w:p>
    <w:p w14:paraId="7F68999A" w14:textId="77777777" w:rsidR="00EE357D" w:rsidRDefault="00EE357D">
      <w:pPr>
        <w:spacing w:line="360" w:lineRule="auto"/>
        <w:ind w:firstLineChars="200" w:firstLine="480"/>
        <w:rPr>
          <w:kern w:val="0"/>
          <w:sz w:val="24"/>
        </w:rPr>
      </w:pPr>
    </w:p>
    <w:p w14:paraId="6AD999DC" w14:textId="77777777" w:rsidR="00EE357D" w:rsidRDefault="00EE357D">
      <w:pPr>
        <w:spacing w:line="360" w:lineRule="auto"/>
        <w:ind w:firstLineChars="200" w:firstLine="480"/>
        <w:rPr>
          <w:kern w:val="0"/>
          <w:sz w:val="24"/>
        </w:rPr>
      </w:pPr>
    </w:p>
    <w:p w14:paraId="38F082EF" w14:textId="77777777" w:rsidR="00EE357D" w:rsidRDefault="005F7026">
      <w:pPr>
        <w:spacing w:line="360" w:lineRule="auto"/>
        <w:ind w:firstLineChars="200" w:firstLine="480"/>
        <w:rPr>
          <w:sz w:val="24"/>
        </w:rPr>
      </w:pPr>
      <w:r>
        <w:rPr>
          <w:sz w:val="24"/>
        </w:rPr>
        <w:t>本部分内容非强制性要求，如果论文中没有附录，可以省略《附录》。</w:t>
      </w:r>
    </w:p>
    <w:p w14:paraId="7DDBE7F5" w14:textId="77777777" w:rsidR="00EE357D" w:rsidRDefault="00EE357D">
      <w:pPr>
        <w:spacing w:line="360" w:lineRule="auto"/>
        <w:ind w:firstLine="480"/>
        <w:rPr>
          <w:kern w:val="0"/>
          <w:sz w:val="24"/>
        </w:rPr>
      </w:pPr>
    </w:p>
    <w:p w14:paraId="785E99BC" w14:textId="77777777" w:rsidR="00EE357D" w:rsidRDefault="00EE357D">
      <w:pPr>
        <w:spacing w:line="360" w:lineRule="auto"/>
        <w:ind w:firstLine="480"/>
        <w:rPr>
          <w:kern w:val="0"/>
          <w:sz w:val="24"/>
        </w:rPr>
      </w:pPr>
    </w:p>
    <w:p w14:paraId="603CCBB0" w14:textId="77777777" w:rsidR="00EE357D" w:rsidRDefault="00EE357D">
      <w:pPr>
        <w:spacing w:line="360" w:lineRule="auto"/>
        <w:ind w:firstLine="480"/>
        <w:rPr>
          <w:kern w:val="0"/>
          <w:sz w:val="24"/>
        </w:rPr>
      </w:pPr>
    </w:p>
    <w:p w14:paraId="175F0BA9" w14:textId="77777777" w:rsidR="00EE357D" w:rsidRDefault="00EE357D">
      <w:pPr>
        <w:spacing w:line="360" w:lineRule="auto"/>
        <w:ind w:firstLine="480"/>
        <w:rPr>
          <w:kern w:val="0"/>
          <w:sz w:val="24"/>
        </w:rPr>
      </w:pPr>
    </w:p>
    <w:p w14:paraId="344F1B60" w14:textId="77777777" w:rsidR="00EE357D" w:rsidRDefault="00EE357D">
      <w:pPr>
        <w:spacing w:line="360" w:lineRule="auto"/>
        <w:ind w:firstLine="480"/>
        <w:rPr>
          <w:kern w:val="0"/>
          <w:sz w:val="24"/>
        </w:rPr>
      </w:pPr>
    </w:p>
    <w:p w14:paraId="59DA0891" w14:textId="77777777" w:rsidR="00EE357D" w:rsidRDefault="00EE357D">
      <w:pPr>
        <w:spacing w:line="360" w:lineRule="auto"/>
        <w:ind w:firstLine="480"/>
        <w:rPr>
          <w:kern w:val="0"/>
          <w:sz w:val="24"/>
        </w:rPr>
      </w:pPr>
    </w:p>
    <w:p w14:paraId="1C878296" w14:textId="77777777" w:rsidR="00EE357D" w:rsidRDefault="00EE357D">
      <w:pPr>
        <w:spacing w:line="360" w:lineRule="auto"/>
        <w:ind w:firstLine="480"/>
        <w:rPr>
          <w:kern w:val="0"/>
          <w:sz w:val="24"/>
        </w:rPr>
      </w:pPr>
    </w:p>
    <w:sectPr w:rsidR="00EE357D">
      <w:footnotePr>
        <w:numFmt w:val="decimalEnclosedCircleChinese"/>
        <w:numRestart w:val="eachSect"/>
      </w:footnotePr>
      <w:pgSz w:w="11907" w:h="16840"/>
      <w:pgMar w:top="1440" w:right="1797" w:bottom="1440" w:left="1797" w:header="850" w:footer="992" w:gutter="0"/>
      <w:cols w:space="720"/>
      <w:docGrid w:linePitch="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77824" w14:textId="77777777" w:rsidR="00FD64EB" w:rsidRDefault="00FD64EB">
      <w:r>
        <w:separator/>
      </w:r>
    </w:p>
  </w:endnote>
  <w:endnote w:type="continuationSeparator" w:id="0">
    <w:p w14:paraId="2C1DA5D3" w14:textId="77777777" w:rsidR="00FD64EB" w:rsidRDefault="00FD6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015A" w14:textId="77777777" w:rsidR="00EE357D" w:rsidRDefault="00EE357D">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595F" w14:textId="77777777" w:rsidR="00EE357D" w:rsidRDefault="00EE357D">
    <w:pPr>
      <w:pStyle w:val="ab"/>
      <w:ind w:firstLineChars="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38077" w14:textId="77777777" w:rsidR="00EE357D" w:rsidRDefault="00EE357D">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DAC1" w14:textId="77777777" w:rsidR="00EE357D" w:rsidRDefault="005F7026">
    <w:pPr>
      <w:pStyle w:val="ab"/>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5</w:t>
    </w:r>
    <w:r>
      <w:rPr>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0D072" w14:textId="77777777" w:rsidR="00EE357D" w:rsidRDefault="005F7026">
    <w:pPr>
      <w:pStyle w:val="ab"/>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17</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FD7B9" w14:textId="77777777" w:rsidR="00FD64EB" w:rsidRDefault="00FD64EB">
      <w:r>
        <w:separator/>
      </w:r>
    </w:p>
  </w:footnote>
  <w:footnote w:type="continuationSeparator" w:id="0">
    <w:p w14:paraId="61E505CE" w14:textId="77777777" w:rsidR="00FD64EB" w:rsidRDefault="00FD64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0CCD" w14:textId="77777777" w:rsidR="00EE357D" w:rsidRDefault="005F7026">
    <w:pPr>
      <w:pStyle w:val="ad"/>
    </w:pPr>
    <w:r>
      <w:rPr>
        <w:rFonts w:hint="eastAsia"/>
      </w:rPr>
      <w:t>新疆大学本科毕业论文（设计）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3D01" w14:textId="77777777" w:rsidR="00EE357D" w:rsidRDefault="005F7026">
    <w:pPr>
      <w:pStyle w:val="ad"/>
      <w:pBdr>
        <w:top w:val="none" w:sz="0" w:space="1" w:color="auto"/>
        <w:left w:val="none" w:sz="0" w:space="4" w:color="auto"/>
        <w:bottom w:val="single" w:sz="4" w:space="1" w:color="auto"/>
        <w:right w:val="none" w:sz="0" w:space="4" w:color="auto"/>
      </w:pBdr>
    </w:pPr>
    <w:r>
      <w:rPr>
        <w:rFonts w:ascii="宋体" w:hAnsi="宋体" w:cs="宋体" w:hint="eastAsia"/>
      </w:rPr>
      <w:t>新疆大学本科毕业论文（设计）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DD06" w14:textId="77777777" w:rsidR="00EE357D" w:rsidRDefault="005F7026">
    <w:pPr>
      <w:pStyle w:val="ad"/>
      <w:pBdr>
        <w:top w:val="none" w:sz="0" w:space="1" w:color="auto"/>
        <w:left w:val="none" w:sz="0" w:space="4" w:color="auto"/>
        <w:bottom w:val="single" w:sz="4" w:space="1" w:color="auto"/>
        <w:right w:val="none" w:sz="0" w:space="4" w:color="auto"/>
      </w:pBdr>
    </w:pPr>
    <w:r>
      <w:rPr>
        <w:rFonts w:ascii="宋体" w:hAnsi="宋体" w:cs="宋体" w:hint="eastAsia"/>
      </w:rPr>
      <w:t>新疆大学本科毕业论文（设计）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68AC"/>
    <w:multiLevelType w:val="multilevel"/>
    <w:tmpl w:val="0C5968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82035D7"/>
    <w:multiLevelType w:val="hybridMultilevel"/>
    <w:tmpl w:val="735E74D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D980FE0"/>
    <w:multiLevelType w:val="multilevel"/>
    <w:tmpl w:val="1D980FE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FF402BE"/>
    <w:multiLevelType w:val="multilevel"/>
    <w:tmpl w:val="1FF402BE"/>
    <w:lvl w:ilvl="0">
      <w:start w:val="1"/>
      <w:numFmt w:val="decimal"/>
      <w:pStyle w:val="a"/>
      <w:lvlText w:val="[%1]"/>
      <w:lvlJc w:val="left"/>
      <w:pPr>
        <w:tabs>
          <w:tab w:val="left" w:pos="488"/>
        </w:tabs>
        <w:ind w:left="488"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left" w:pos="1692"/>
        </w:tabs>
        <w:ind w:left="1692" w:hanging="1008"/>
      </w:pPr>
      <w:rPr>
        <w:rFonts w:hint="eastAsia"/>
      </w:rPr>
    </w:lvl>
    <w:lvl w:ilvl="5">
      <w:start w:val="1"/>
      <w:numFmt w:val="decimal"/>
      <w:lvlText w:val="%1.%2.%3.%4.%5.%6"/>
      <w:lvlJc w:val="left"/>
      <w:pPr>
        <w:tabs>
          <w:tab w:val="left" w:pos="1836"/>
        </w:tabs>
        <w:ind w:left="1836" w:hanging="1152"/>
      </w:pPr>
      <w:rPr>
        <w:rFonts w:hint="eastAsia"/>
      </w:rPr>
    </w:lvl>
    <w:lvl w:ilvl="6">
      <w:start w:val="1"/>
      <w:numFmt w:val="decimal"/>
      <w:lvlText w:val="%1.%2.%3.%4.%5.%6.%7"/>
      <w:lvlJc w:val="left"/>
      <w:pPr>
        <w:tabs>
          <w:tab w:val="left" w:pos="1980"/>
        </w:tabs>
        <w:ind w:left="1980" w:hanging="1296"/>
      </w:pPr>
      <w:rPr>
        <w:rFonts w:hint="eastAsia"/>
      </w:rPr>
    </w:lvl>
    <w:lvl w:ilvl="7">
      <w:start w:val="1"/>
      <w:numFmt w:val="decimal"/>
      <w:lvlText w:val="%1.%2.%3.%4.%5.%6.%7.%8"/>
      <w:lvlJc w:val="left"/>
      <w:pPr>
        <w:tabs>
          <w:tab w:val="left" w:pos="2124"/>
        </w:tabs>
        <w:ind w:left="2124" w:hanging="1440"/>
      </w:pPr>
      <w:rPr>
        <w:rFonts w:hint="eastAsia"/>
      </w:rPr>
    </w:lvl>
    <w:lvl w:ilvl="8">
      <w:start w:val="1"/>
      <w:numFmt w:val="decimal"/>
      <w:lvlText w:val="%1.%2.%3.%4.%5.%6.%7.%8.%9"/>
      <w:lvlJc w:val="left"/>
      <w:pPr>
        <w:tabs>
          <w:tab w:val="left" w:pos="2268"/>
        </w:tabs>
        <w:ind w:left="2268" w:hanging="1584"/>
      </w:pPr>
      <w:rPr>
        <w:rFonts w:hint="eastAsia"/>
      </w:rPr>
    </w:lvl>
  </w:abstractNum>
  <w:abstractNum w:abstractNumId="5" w15:restartNumberingAfterBreak="0">
    <w:nsid w:val="2B0220A8"/>
    <w:multiLevelType w:val="hybridMultilevel"/>
    <w:tmpl w:val="02967E8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F957332"/>
    <w:multiLevelType w:val="multilevel"/>
    <w:tmpl w:val="2DFC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55763"/>
    <w:multiLevelType w:val="multilevel"/>
    <w:tmpl w:val="41C5576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6AA2568"/>
    <w:multiLevelType w:val="multilevel"/>
    <w:tmpl w:val="74A4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712783"/>
    <w:multiLevelType w:val="multilevel"/>
    <w:tmpl w:val="5C71278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D7C3623"/>
    <w:multiLevelType w:val="multilevel"/>
    <w:tmpl w:val="5D7C3623"/>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1101" w:hanging="635"/>
      </w:pPr>
      <w:rPr>
        <w:rFonts w:hint="eastAsia"/>
      </w:rPr>
    </w:lvl>
    <w:lvl w:ilvl="3">
      <w:start w:val="1"/>
      <w:numFmt w:val="decimal"/>
      <w:lvlText w:val="%1.%2.%3.%4"/>
      <w:lvlJc w:val="left"/>
      <w:pPr>
        <w:tabs>
          <w:tab w:val="left" w:pos="1060"/>
        </w:tabs>
        <w:ind w:left="1060" w:hanging="864"/>
      </w:pPr>
      <w:rPr>
        <w:rFonts w:hint="eastAsia"/>
      </w:rPr>
    </w:lvl>
    <w:lvl w:ilvl="4">
      <w:start w:val="1"/>
      <w:numFmt w:val="decimal"/>
      <w:lvlText w:val="%1.%2.%3.%4.%5"/>
      <w:lvlJc w:val="left"/>
      <w:pPr>
        <w:tabs>
          <w:tab w:val="left" w:pos="1204"/>
        </w:tabs>
        <w:ind w:left="1204" w:hanging="1008"/>
      </w:pPr>
      <w:rPr>
        <w:rFonts w:hint="eastAsia"/>
      </w:rPr>
    </w:lvl>
    <w:lvl w:ilvl="5">
      <w:start w:val="1"/>
      <w:numFmt w:val="decimal"/>
      <w:lvlText w:val="%1.%2.%3.%4.%5.%6"/>
      <w:lvlJc w:val="left"/>
      <w:pPr>
        <w:tabs>
          <w:tab w:val="left" w:pos="1348"/>
        </w:tabs>
        <w:ind w:left="1348" w:hanging="1152"/>
      </w:pPr>
      <w:rPr>
        <w:rFonts w:hint="eastAsia"/>
      </w:rPr>
    </w:lvl>
    <w:lvl w:ilvl="6">
      <w:start w:val="1"/>
      <w:numFmt w:val="decimal"/>
      <w:lvlText w:val="%1.%2.%3.%4.%5.%6.%7"/>
      <w:lvlJc w:val="left"/>
      <w:pPr>
        <w:tabs>
          <w:tab w:val="left" w:pos="1492"/>
        </w:tabs>
        <w:ind w:left="1492" w:hanging="1296"/>
      </w:pPr>
      <w:rPr>
        <w:rFonts w:hint="eastAsia"/>
      </w:rPr>
    </w:lvl>
    <w:lvl w:ilvl="7">
      <w:start w:val="1"/>
      <w:numFmt w:val="decimal"/>
      <w:pStyle w:val="8"/>
      <w:lvlText w:val="%1.%2.%3.%4.%5.%6.%7.%8"/>
      <w:lvlJc w:val="left"/>
      <w:pPr>
        <w:tabs>
          <w:tab w:val="left" w:pos="1636"/>
        </w:tabs>
        <w:ind w:left="1636" w:hanging="1440"/>
      </w:pPr>
      <w:rPr>
        <w:rFonts w:hint="eastAsia"/>
      </w:rPr>
    </w:lvl>
    <w:lvl w:ilvl="8">
      <w:start w:val="1"/>
      <w:numFmt w:val="decimal"/>
      <w:lvlText w:val="%1.%2.%3.%4.%5.%6.%7.%8.%9"/>
      <w:lvlJc w:val="left"/>
      <w:pPr>
        <w:tabs>
          <w:tab w:val="left" w:pos="1780"/>
        </w:tabs>
        <w:ind w:left="1780" w:hanging="1584"/>
      </w:pPr>
      <w:rPr>
        <w:rFonts w:hint="eastAsia"/>
      </w:rPr>
    </w:lvl>
  </w:abstractNum>
  <w:abstractNum w:abstractNumId="11" w15:restartNumberingAfterBreak="0">
    <w:nsid w:val="6CC93843"/>
    <w:multiLevelType w:val="multilevel"/>
    <w:tmpl w:val="6CC9384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EB55AC1"/>
    <w:multiLevelType w:val="multilevel"/>
    <w:tmpl w:val="6EB55AC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left" w:pos="2173"/>
        </w:tabs>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14"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num w:numId="1" w16cid:durableId="478036478">
    <w:abstractNumId w:val="10"/>
  </w:num>
  <w:num w:numId="2" w16cid:durableId="1666208198">
    <w:abstractNumId w:val="4"/>
  </w:num>
  <w:num w:numId="3" w16cid:durableId="482311254">
    <w:abstractNumId w:val="13"/>
  </w:num>
  <w:num w:numId="4" w16cid:durableId="1769422027">
    <w:abstractNumId w:val="14"/>
  </w:num>
  <w:num w:numId="5" w16cid:durableId="1548683509">
    <w:abstractNumId w:val="3"/>
  </w:num>
  <w:num w:numId="6" w16cid:durableId="53626914">
    <w:abstractNumId w:val="11"/>
  </w:num>
  <w:num w:numId="7" w16cid:durableId="563181601">
    <w:abstractNumId w:val="2"/>
  </w:num>
  <w:num w:numId="8" w16cid:durableId="1363746161">
    <w:abstractNumId w:val="12"/>
  </w:num>
  <w:num w:numId="9" w16cid:durableId="607586201">
    <w:abstractNumId w:val="7"/>
  </w:num>
  <w:num w:numId="10" w16cid:durableId="1581208644">
    <w:abstractNumId w:val="9"/>
  </w:num>
  <w:num w:numId="11" w16cid:durableId="1609242707">
    <w:abstractNumId w:val="0"/>
  </w:num>
  <w:num w:numId="12" w16cid:durableId="1106190342">
    <w:abstractNumId w:val="5"/>
  </w:num>
  <w:num w:numId="13" w16cid:durableId="473253088">
    <w:abstractNumId w:val="1"/>
  </w:num>
  <w:num w:numId="14" w16cid:durableId="226770258">
    <w:abstractNumId w:val="8"/>
  </w:num>
  <w:num w:numId="15" w16cid:durableId="12445345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numFmt w:val="decimalEnclosedCircleChinese"/>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hmMzZlNjIyYTBlODI2YWE3MmUzMzM4NDE4ZGVjNmYifQ=="/>
  </w:docVars>
  <w:rsids>
    <w:rsidRoot w:val="00743155"/>
    <w:rsid w:val="0000112F"/>
    <w:rsid w:val="00001A1B"/>
    <w:rsid w:val="00021221"/>
    <w:rsid w:val="0003752C"/>
    <w:rsid w:val="0005195F"/>
    <w:rsid w:val="00065AD2"/>
    <w:rsid w:val="00066DB4"/>
    <w:rsid w:val="00070897"/>
    <w:rsid w:val="0007228F"/>
    <w:rsid w:val="000726A5"/>
    <w:rsid w:val="0007596F"/>
    <w:rsid w:val="000777B5"/>
    <w:rsid w:val="000948B2"/>
    <w:rsid w:val="000A31A3"/>
    <w:rsid w:val="000A4FCF"/>
    <w:rsid w:val="000B1E7B"/>
    <w:rsid w:val="000D6E27"/>
    <w:rsid w:val="000E4DDC"/>
    <w:rsid w:val="000E62EE"/>
    <w:rsid w:val="000F6F7E"/>
    <w:rsid w:val="001064F4"/>
    <w:rsid w:val="00106896"/>
    <w:rsid w:val="00107767"/>
    <w:rsid w:val="00110576"/>
    <w:rsid w:val="00114DDE"/>
    <w:rsid w:val="0011788F"/>
    <w:rsid w:val="00120811"/>
    <w:rsid w:val="00121935"/>
    <w:rsid w:val="00123981"/>
    <w:rsid w:val="00137100"/>
    <w:rsid w:val="0014131D"/>
    <w:rsid w:val="00144492"/>
    <w:rsid w:val="00145278"/>
    <w:rsid w:val="0014562A"/>
    <w:rsid w:val="001528BD"/>
    <w:rsid w:val="00170072"/>
    <w:rsid w:val="00187044"/>
    <w:rsid w:val="0019233C"/>
    <w:rsid w:val="001B4CB9"/>
    <w:rsid w:val="001D12C1"/>
    <w:rsid w:val="001D41B9"/>
    <w:rsid w:val="001E4BAF"/>
    <w:rsid w:val="001E6F44"/>
    <w:rsid w:val="001F143E"/>
    <w:rsid w:val="001F3B6F"/>
    <w:rsid w:val="001F5D3D"/>
    <w:rsid w:val="00211843"/>
    <w:rsid w:val="00214F9B"/>
    <w:rsid w:val="00217A4A"/>
    <w:rsid w:val="00222DA6"/>
    <w:rsid w:val="002427A2"/>
    <w:rsid w:val="00252692"/>
    <w:rsid w:val="00253E7C"/>
    <w:rsid w:val="002717F0"/>
    <w:rsid w:val="00282470"/>
    <w:rsid w:val="00284699"/>
    <w:rsid w:val="002866E3"/>
    <w:rsid w:val="002876FF"/>
    <w:rsid w:val="00295867"/>
    <w:rsid w:val="002A534A"/>
    <w:rsid w:val="002A57D5"/>
    <w:rsid w:val="002A74DE"/>
    <w:rsid w:val="002C0742"/>
    <w:rsid w:val="002C6795"/>
    <w:rsid w:val="002D44DC"/>
    <w:rsid w:val="002E0FE4"/>
    <w:rsid w:val="002E656A"/>
    <w:rsid w:val="002E675B"/>
    <w:rsid w:val="002F5D4D"/>
    <w:rsid w:val="002F74D9"/>
    <w:rsid w:val="00304AA3"/>
    <w:rsid w:val="00306402"/>
    <w:rsid w:val="00321084"/>
    <w:rsid w:val="003423B5"/>
    <w:rsid w:val="00347CC2"/>
    <w:rsid w:val="003517B7"/>
    <w:rsid w:val="003560C8"/>
    <w:rsid w:val="00361216"/>
    <w:rsid w:val="003635BB"/>
    <w:rsid w:val="00371AF4"/>
    <w:rsid w:val="003860B6"/>
    <w:rsid w:val="0039043B"/>
    <w:rsid w:val="00390764"/>
    <w:rsid w:val="003A1A6C"/>
    <w:rsid w:val="003A4B8C"/>
    <w:rsid w:val="003B30CB"/>
    <w:rsid w:val="003B451D"/>
    <w:rsid w:val="003B6DC2"/>
    <w:rsid w:val="003C5BE4"/>
    <w:rsid w:val="003C72F3"/>
    <w:rsid w:val="003D0EDA"/>
    <w:rsid w:val="003D0F17"/>
    <w:rsid w:val="003F46EC"/>
    <w:rsid w:val="003F71C5"/>
    <w:rsid w:val="0040752E"/>
    <w:rsid w:val="004117E0"/>
    <w:rsid w:val="00422B76"/>
    <w:rsid w:val="0043241E"/>
    <w:rsid w:val="00435640"/>
    <w:rsid w:val="00450BB3"/>
    <w:rsid w:val="00452DB7"/>
    <w:rsid w:val="00453305"/>
    <w:rsid w:val="00455126"/>
    <w:rsid w:val="00456A18"/>
    <w:rsid w:val="00465C8B"/>
    <w:rsid w:val="00486167"/>
    <w:rsid w:val="0049006C"/>
    <w:rsid w:val="00492729"/>
    <w:rsid w:val="00493A8F"/>
    <w:rsid w:val="004A6FDA"/>
    <w:rsid w:val="004B1149"/>
    <w:rsid w:val="004C6079"/>
    <w:rsid w:val="004D08AC"/>
    <w:rsid w:val="004D328E"/>
    <w:rsid w:val="004D3E20"/>
    <w:rsid w:val="004D3F18"/>
    <w:rsid w:val="004D51C9"/>
    <w:rsid w:val="004E2746"/>
    <w:rsid w:val="004F153F"/>
    <w:rsid w:val="004F5D2A"/>
    <w:rsid w:val="004F7143"/>
    <w:rsid w:val="00500DF5"/>
    <w:rsid w:val="00506BA2"/>
    <w:rsid w:val="005224A5"/>
    <w:rsid w:val="005230D3"/>
    <w:rsid w:val="00536099"/>
    <w:rsid w:val="00537E92"/>
    <w:rsid w:val="00537FB1"/>
    <w:rsid w:val="00540DA6"/>
    <w:rsid w:val="00541A9A"/>
    <w:rsid w:val="0054339E"/>
    <w:rsid w:val="00545B9A"/>
    <w:rsid w:val="00565706"/>
    <w:rsid w:val="00575468"/>
    <w:rsid w:val="00585CEE"/>
    <w:rsid w:val="00587902"/>
    <w:rsid w:val="0059368A"/>
    <w:rsid w:val="00595ED1"/>
    <w:rsid w:val="005A0805"/>
    <w:rsid w:val="005A22BD"/>
    <w:rsid w:val="005A7365"/>
    <w:rsid w:val="005B089A"/>
    <w:rsid w:val="005B0CC4"/>
    <w:rsid w:val="005B611B"/>
    <w:rsid w:val="005B797C"/>
    <w:rsid w:val="005C1CED"/>
    <w:rsid w:val="005E3775"/>
    <w:rsid w:val="005E653B"/>
    <w:rsid w:val="005E66C1"/>
    <w:rsid w:val="005F4169"/>
    <w:rsid w:val="005F6ED4"/>
    <w:rsid w:val="005F7026"/>
    <w:rsid w:val="006117F8"/>
    <w:rsid w:val="0061728E"/>
    <w:rsid w:val="006216EF"/>
    <w:rsid w:val="00623B17"/>
    <w:rsid w:val="006258CB"/>
    <w:rsid w:val="00626260"/>
    <w:rsid w:val="00642798"/>
    <w:rsid w:val="00645A05"/>
    <w:rsid w:val="00660A5F"/>
    <w:rsid w:val="00670729"/>
    <w:rsid w:val="00674AC7"/>
    <w:rsid w:val="00675078"/>
    <w:rsid w:val="006776C2"/>
    <w:rsid w:val="00694E53"/>
    <w:rsid w:val="006A5154"/>
    <w:rsid w:val="006B1F17"/>
    <w:rsid w:val="006B2941"/>
    <w:rsid w:val="006B4075"/>
    <w:rsid w:val="006B69F9"/>
    <w:rsid w:val="006C14D3"/>
    <w:rsid w:val="006C7350"/>
    <w:rsid w:val="006D72FB"/>
    <w:rsid w:val="006E2830"/>
    <w:rsid w:val="006F579E"/>
    <w:rsid w:val="006F7B23"/>
    <w:rsid w:val="0070272B"/>
    <w:rsid w:val="00702B4B"/>
    <w:rsid w:val="00710E2B"/>
    <w:rsid w:val="00715B38"/>
    <w:rsid w:val="00720C03"/>
    <w:rsid w:val="00735081"/>
    <w:rsid w:val="00743155"/>
    <w:rsid w:val="007500F7"/>
    <w:rsid w:val="00760158"/>
    <w:rsid w:val="0076674F"/>
    <w:rsid w:val="00772138"/>
    <w:rsid w:val="00772707"/>
    <w:rsid w:val="007733A0"/>
    <w:rsid w:val="007745D6"/>
    <w:rsid w:val="0078166B"/>
    <w:rsid w:val="00781CC5"/>
    <w:rsid w:val="00782DB4"/>
    <w:rsid w:val="00795300"/>
    <w:rsid w:val="00796251"/>
    <w:rsid w:val="0079710C"/>
    <w:rsid w:val="007A4917"/>
    <w:rsid w:val="007A6ECA"/>
    <w:rsid w:val="007B397E"/>
    <w:rsid w:val="007B7457"/>
    <w:rsid w:val="007C1E68"/>
    <w:rsid w:val="007C39E5"/>
    <w:rsid w:val="007C428F"/>
    <w:rsid w:val="007C5611"/>
    <w:rsid w:val="007C5E5D"/>
    <w:rsid w:val="007C7678"/>
    <w:rsid w:val="007C76C5"/>
    <w:rsid w:val="007D2E01"/>
    <w:rsid w:val="007E49F3"/>
    <w:rsid w:val="007F3558"/>
    <w:rsid w:val="0080152E"/>
    <w:rsid w:val="0080276B"/>
    <w:rsid w:val="008046C9"/>
    <w:rsid w:val="008052F3"/>
    <w:rsid w:val="008074BA"/>
    <w:rsid w:val="008102B7"/>
    <w:rsid w:val="0082721E"/>
    <w:rsid w:val="00833158"/>
    <w:rsid w:val="00846139"/>
    <w:rsid w:val="00862B90"/>
    <w:rsid w:val="008632BB"/>
    <w:rsid w:val="00872E75"/>
    <w:rsid w:val="008920E7"/>
    <w:rsid w:val="008A7159"/>
    <w:rsid w:val="008B4DD5"/>
    <w:rsid w:val="008C36BD"/>
    <w:rsid w:val="008C6A63"/>
    <w:rsid w:val="008D745A"/>
    <w:rsid w:val="008E4C60"/>
    <w:rsid w:val="008E7B08"/>
    <w:rsid w:val="008F3F8E"/>
    <w:rsid w:val="0090178A"/>
    <w:rsid w:val="0090265E"/>
    <w:rsid w:val="00904120"/>
    <w:rsid w:val="009107DA"/>
    <w:rsid w:val="00917771"/>
    <w:rsid w:val="009177EC"/>
    <w:rsid w:val="009268BE"/>
    <w:rsid w:val="00930E27"/>
    <w:rsid w:val="00932BAF"/>
    <w:rsid w:val="00943AEB"/>
    <w:rsid w:val="009465FD"/>
    <w:rsid w:val="00965B8C"/>
    <w:rsid w:val="009756E0"/>
    <w:rsid w:val="00975E91"/>
    <w:rsid w:val="009761EF"/>
    <w:rsid w:val="00977FAB"/>
    <w:rsid w:val="009915D6"/>
    <w:rsid w:val="009C1783"/>
    <w:rsid w:val="009C36C4"/>
    <w:rsid w:val="009C46EB"/>
    <w:rsid w:val="009D0695"/>
    <w:rsid w:val="009D1643"/>
    <w:rsid w:val="009D177A"/>
    <w:rsid w:val="009D2A57"/>
    <w:rsid w:val="009E3AB9"/>
    <w:rsid w:val="009E6344"/>
    <w:rsid w:val="009E74B6"/>
    <w:rsid w:val="009F6A7F"/>
    <w:rsid w:val="00A03458"/>
    <w:rsid w:val="00A123EA"/>
    <w:rsid w:val="00A17221"/>
    <w:rsid w:val="00A22C4C"/>
    <w:rsid w:val="00A50105"/>
    <w:rsid w:val="00A5091F"/>
    <w:rsid w:val="00A609D1"/>
    <w:rsid w:val="00A72A5F"/>
    <w:rsid w:val="00A77AFC"/>
    <w:rsid w:val="00A833AC"/>
    <w:rsid w:val="00A94934"/>
    <w:rsid w:val="00A97552"/>
    <w:rsid w:val="00AB0CCD"/>
    <w:rsid w:val="00AB2E07"/>
    <w:rsid w:val="00AD153E"/>
    <w:rsid w:val="00AD3299"/>
    <w:rsid w:val="00AD41E8"/>
    <w:rsid w:val="00AE11A1"/>
    <w:rsid w:val="00AE5243"/>
    <w:rsid w:val="00AF5DA5"/>
    <w:rsid w:val="00B04D67"/>
    <w:rsid w:val="00B06C3B"/>
    <w:rsid w:val="00B10E54"/>
    <w:rsid w:val="00B13A5F"/>
    <w:rsid w:val="00B21C4E"/>
    <w:rsid w:val="00B30621"/>
    <w:rsid w:val="00B44C9F"/>
    <w:rsid w:val="00B4680B"/>
    <w:rsid w:val="00B5236A"/>
    <w:rsid w:val="00B70805"/>
    <w:rsid w:val="00B72686"/>
    <w:rsid w:val="00B73A57"/>
    <w:rsid w:val="00B75BE7"/>
    <w:rsid w:val="00B7769F"/>
    <w:rsid w:val="00B83857"/>
    <w:rsid w:val="00B87541"/>
    <w:rsid w:val="00B8780E"/>
    <w:rsid w:val="00B90125"/>
    <w:rsid w:val="00B91F8E"/>
    <w:rsid w:val="00B95D11"/>
    <w:rsid w:val="00B96111"/>
    <w:rsid w:val="00BA7F02"/>
    <w:rsid w:val="00BC3F9A"/>
    <w:rsid w:val="00BC6944"/>
    <w:rsid w:val="00BD3293"/>
    <w:rsid w:val="00BD7B32"/>
    <w:rsid w:val="00BE79C6"/>
    <w:rsid w:val="00C04DF6"/>
    <w:rsid w:val="00C12643"/>
    <w:rsid w:val="00C358C8"/>
    <w:rsid w:val="00C42F13"/>
    <w:rsid w:val="00C50066"/>
    <w:rsid w:val="00C50F98"/>
    <w:rsid w:val="00C550DA"/>
    <w:rsid w:val="00C56416"/>
    <w:rsid w:val="00C6428A"/>
    <w:rsid w:val="00C759A0"/>
    <w:rsid w:val="00C76E0A"/>
    <w:rsid w:val="00C77A73"/>
    <w:rsid w:val="00C84853"/>
    <w:rsid w:val="00C9361F"/>
    <w:rsid w:val="00C94A72"/>
    <w:rsid w:val="00C97091"/>
    <w:rsid w:val="00CA14DB"/>
    <w:rsid w:val="00CB3BBA"/>
    <w:rsid w:val="00CB552E"/>
    <w:rsid w:val="00CB6471"/>
    <w:rsid w:val="00CC1C66"/>
    <w:rsid w:val="00CC3553"/>
    <w:rsid w:val="00CD5438"/>
    <w:rsid w:val="00CD61F9"/>
    <w:rsid w:val="00CE1916"/>
    <w:rsid w:val="00CE5B93"/>
    <w:rsid w:val="00CF2440"/>
    <w:rsid w:val="00CF67AC"/>
    <w:rsid w:val="00D04D17"/>
    <w:rsid w:val="00D14DFC"/>
    <w:rsid w:val="00D16513"/>
    <w:rsid w:val="00D210EE"/>
    <w:rsid w:val="00D45B71"/>
    <w:rsid w:val="00D549FA"/>
    <w:rsid w:val="00D62610"/>
    <w:rsid w:val="00D84F51"/>
    <w:rsid w:val="00D86157"/>
    <w:rsid w:val="00D924AE"/>
    <w:rsid w:val="00DA10F9"/>
    <w:rsid w:val="00DA3D0B"/>
    <w:rsid w:val="00DA404E"/>
    <w:rsid w:val="00DA4E73"/>
    <w:rsid w:val="00DA5AE8"/>
    <w:rsid w:val="00DB72D9"/>
    <w:rsid w:val="00DB7F71"/>
    <w:rsid w:val="00DC1078"/>
    <w:rsid w:val="00DC758D"/>
    <w:rsid w:val="00DD51DF"/>
    <w:rsid w:val="00DE2DFB"/>
    <w:rsid w:val="00E00485"/>
    <w:rsid w:val="00E04FCF"/>
    <w:rsid w:val="00E21CC6"/>
    <w:rsid w:val="00E239E4"/>
    <w:rsid w:val="00E36536"/>
    <w:rsid w:val="00E3758F"/>
    <w:rsid w:val="00E4306C"/>
    <w:rsid w:val="00E555B3"/>
    <w:rsid w:val="00E61CBD"/>
    <w:rsid w:val="00E6201E"/>
    <w:rsid w:val="00E64D5E"/>
    <w:rsid w:val="00E73D7C"/>
    <w:rsid w:val="00E816E2"/>
    <w:rsid w:val="00E81D03"/>
    <w:rsid w:val="00E864C0"/>
    <w:rsid w:val="00E92C65"/>
    <w:rsid w:val="00E936D3"/>
    <w:rsid w:val="00EA1056"/>
    <w:rsid w:val="00EA3C08"/>
    <w:rsid w:val="00EA3D05"/>
    <w:rsid w:val="00EA4A91"/>
    <w:rsid w:val="00EA4F21"/>
    <w:rsid w:val="00EA60A3"/>
    <w:rsid w:val="00EA69CC"/>
    <w:rsid w:val="00EB3C8A"/>
    <w:rsid w:val="00EC3636"/>
    <w:rsid w:val="00EC7A2B"/>
    <w:rsid w:val="00ED127D"/>
    <w:rsid w:val="00EE0FE2"/>
    <w:rsid w:val="00EE2DCB"/>
    <w:rsid w:val="00EE32E5"/>
    <w:rsid w:val="00EE357D"/>
    <w:rsid w:val="00EF6467"/>
    <w:rsid w:val="00F06D07"/>
    <w:rsid w:val="00F20ABF"/>
    <w:rsid w:val="00F319E1"/>
    <w:rsid w:val="00F44CC9"/>
    <w:rsid w:val="00F56260"/>
    <w:rsid w:val="00F64870"/>
    <w:rsid w:val="00F71096"/>
    <w:rsid w:val="00F720B6"/>
    <w:rsid w:val="00F745ED"/>
    <w:rsid w:val="00F777C4"/>
    <w:rsid w:val="00F8388A"/>
    <w:rsid w:val="00F9734B"/>
    <w:rsid w:val="00FA046A"/>
    <w:rsid w:val="00FA1A2C"/>
    <w:rsid w:val="00FA71FE"/>
    <w:rsid w:val="00FB6804"/>
    <w:rsid w:val="00FC1127"/>
    <w:rsid w:val="00FC132E"/>
    <w:rsid w:val="00FC38B6"/>
    <w:rsid w:val="00FD1BE1"/>
    <w:rsid w:val="00FD4132"/>
    <w:rsid w:val="00FD64EB"/>
    <w:rsid w:val="00FD6AA3"/>
    <w:rsid w:val="00FE41D9"/>
    <w:rsid w:val="00FF7447"/>
    <w:rsid w:val="014A09C7"/>
    <w:rsid w:val="015B7FEA"/>
    <w:rsid w:val="01B71476"/>
    <w:rsid w:val="022269DC"/>
    <w:rsid w:val="0247545A"/>
    <w:rsid w:val="02C869D2"/>
    <w:rsid w:val="02E826C5"/>
    <w:rsid w:val="03841316"/>
    <w:rsid w:val="03B100D0"/>
    <w:rsid w:val="04F56D78"/>
    <w:rsid w:val="061A1699"/>
    <w:rsid w:val="06A457C0"/>
    <w:rsid w:val="06F15B48"/>
    <w:rsid w:val="07FF1437"/>
    <w:rsid w:val="081744C4"/>
    <w:rsid w:val="09AF75A1"/>
    <w:rsid w:val="0AB62CF2"/>
    <w:rsid w:val="0C32120A"/>
    <w:rsid w:val="0C546614"/>
    <w:rsid w:val="0C922CB1"/>
    <w:rsid w:val="0D0139A5"/>
    <w:rsid w:val="0D537D22"/>
    <w:rsid w:val="0D8B410D"/>
    <w:rsid w:val="0DB87D86"/>
    <w:rsid w:val="0DBD4694"/>
    <w:rsid w:val="0E280ED5"/>
    <w:rsid w:val="0E631A1E"/>
    <w:rsid w:val="10311BB7"/>
    <w:rsid w:val="103C5577"/>
    <w:rsid w:val="12EA0B0A"/>
    <w:rsid w:val="13531054"/>
    <w:rsid w:val="13760E39"/>
    <w:rsid w:val="14E90205"/>
    <w:rsid w:val="15036B28"/>
    <w:rsid w:val="150E695F"/>
    <w:rsid w:val="16CE4EDA"/>
    <w:rsid w:val="176D4CE0"/>
    <w:rsid w:val="178229C0"/>
    <w:rsid w:val="193A4255"/>
    <w:rsid w:val="1980790C"/>
    <w:rsid w:val="1A0D6633"/>
    <w:rsid w:val="1A4C3AFA"/>
    <w:rsid w:val="1BCD4B7D"/>
    <w:rsid w:val="1C947E0E"/>
    <w:rsid w:val="1D1B5C05"/>
    <w:rsid w:val="1D327E41"/>
    <w:rsid w:val="1D4A18C9"/>
    <w:rsid w:val="1D8A4CD9"/>
    <w:rsid w:val="1EEA6EA0"/>
    <w:rsid w:val="1F0C59EC"/>
    <w:rsid w:val="1F3D394D"/>
    <w:rsid w:val="1F5F12F1"/>
    <w:rsid w:val="1F600580"/>
    <w:rsid w:val="1FF10BE1"/>
    <w:rsid w:val="20193E66"/>
    <w:rsid w:val="206F6E56"/>
    <w:rsid w:val="21745C93"/>
    <w:rsid w:val="220C7D6B"/>
    <w:rsid w:val="23290022"/>
    <w:rsid w:val="2363420B"/>
    <w:rsid w:val="23986A33"/>
    <w:rsid w:val="24180EF8"/>
    <w:rsid w:val="241F5F18"/>
    <w:rsid w:val="24EC1400"/>
    <w:rsid w:val="25CC40AF"/>
    <w:rsid w:val="26F2613B"/>
    <w:rsid w:val="277B44C7"/>
    <w:rsid w:val="28863533"/>
    <w:rsid w:val="28E54D53"/>
    <w:rsid w:val="29303537"/>
    <w:rsid w:val="2A3C7370"/>
    <w:rsid w:val="2AC72354"/>
    <w:rsid w:val="2B84206F"/>
    <w:rsid w:val="2BC27508"/>
    <w:rsid w:val="2C121D3F"/>
    <w:rsid w:val="2C3618D4"/>
    <w:rsid w:val="2D171A24"/>
    <w:rsid w:val="2D3761D0"/>
    <w:rsid w:val="2EAF58FA"/>
    <w:rsid w:val="2ECA780C"/>
    <w:rsid w:val="2EFE058E"/>
    <w:rsid w:val="2FDE5D8E"/>
    <w:rsid w:val="326642F7"/>
    <w:rsid w:val="3425769C"/>
    <w:rsid w:val="34272E4C"/>
    <w:rsid w:val="34392F87"/>
    <w:rsid w:val="3494740C"/>
    <w:rsid w:val="356A1B15"/>
    <w:rsid w:val="3650367F"/>
    <w:rsid w:val="378D6880"/>
    <w:rsid w:val="379D6ADD"/>
    <w:rsid w:val="381B336A"/>
    <w:rsid w:val="3847589A"/>
    <w:rsid w:val="38CE7FCA"/>
    <w:rsid w:val="3AE01461"/>
    <w:rsid w:val="3CF637E5"/>
    <w:rsid w:val="3F963292"/>
    <w:rsid w:val="3FEA6167"/>
    <w:rsid w:val="40984D6E"/>
    <w:rsid w:val="40FD3D35"/>
    <w:rsid w:val="43060BC4"/>
    <w:rsid w:val="43264691"/>
    <w:rsid w:val="43374115"/>
    <w:rsid w:val="433F7532"/>
    <w:rsid w:val="435B649A"/>
    <w:rsid w:val="45355683"/>
    <w:rsid w:val="456B3976"/>
    <w:rsid w:val="45756E0F"/>
    <w:rsid w:val="45886E26"/>
    <w:rsid w:val="45AE2EBF"/>
    <w:rsid w:val="45E25CE4"/>
    <w:rsid w:val="465F6F85"/>
    <w:rsid w:val="47162909"/>
    <w:rsid w:val="4779305E"/>
    <w:rsid w:val="47B3428E"/>
    <w:rsid w:val="49671A5F"/>
    <w:rsid w:val="4A3C5502"/>
    <w:rsid w:val="4A6C1B10"/>
    <w:rsid w:val="4B11472A"/>
    <w:rsid w:val="4CDB4454"/>
    <w:rsid w:val="4D597AF4"/>
    <w:rsid w:val="4D5D4E11"/>
    <w:rsid w:val="4ED33D82"/>
    <w:rsid w:val="4EF45746"/>
    <w:rsid w:val="518D55D8"/>
    <w:rsid w:val="52123C66"/>
    <w:rsid w:val="532A77B3"/>
    <w:rsid w:val="53343167"/>
    <w:rsid w:val="5589530B"/>
    <w:rsid w:val="56577979"/>
    <w:rsid w:val="56B47E6B"/>
    <w:rsid w:val="57723B5E"/>
    <w:rsid w:val="57BB244F"/>
    <w:rsid w:val="57EA3BB9"/>
    <w:rsid w:val="58534008"/>
    <w:rsid w:val="59B73057"/>
    <w:rsid w:val="5C1A0FD8"/>
    <w:rsid w:val="5CB96EB3"/>
    <w:rsid w:val="5CD73E6A"/>
    <w:rsid w:val="5D1A09E9"/>
    <w:rsid w:val="5DB004EE"/>
    <w:rsid w:val="5FCA48C7"/>
    <w:rsid w:val="612B2178"/>
    <w:rsid w:val="61CA679D"/>
    <w:rsid w:val="626D14C6"/>
    <w:rsid w:val="64C64FF0"/>
    <w:rsid w:val="64D20F26"/>
    <w:rsid w:val="657257E8"/>
    <w:rsid w:val="658757DE"/>
    <w:rsid w:val="65945FC0"/>
    <w:rsid w:val="65EA3D9D"/>
    <w:rsid w:val="67016966"/>
    <w:rsid w:val="67E21A54"/>
    <w:rsid w:val="67E9289E"/>
    <w:rsid w:val="69147A84"/>
    <w:rsid w:val="69D527AF"/>
    <w:rsid w:val="6A000122"/>
    <w:rsid w:val="6AE1597F"/>
    <w:rsid w:val="6B681AAC"/>
    <w:rsid w:val="6B875A0B"/>
    <w:rsid w:val="6CBA6D4C"/>
    <w:rsid w:val="6E0049D9"/>
    <w:rsid w:val="6E3717E9"/>
    <w:rsid w:val="6F245C6B"/>
    <w:rsid w:val="6F4E111A"/>
    <w:rsid w:val="6FC56ABA"/>
    <w:rsid w:val="70015FCB"/>
    <w:rsid w:val="70383EDB"/>
    <w:rsid w:val="70D67446"/>
    <w:rsid w:val="70EB080F"/>
    <w:rsid w:val="70FC1481"/>
    <w:rsid w:val="715E5C16"/>
    <w:rsid w:val="71A60612"/>
    <w:rsid w:val="73D4784C"/>
    <w:rsid w:val="749E714D"/>
    <w:rsid w:val="74C03177"/>
    <w:rsid w:val="74EA405C"/>
    <w:rsid w:val="752B3310"/>
    <w:rsid w:val="75D14451"/>
    <w:rsid w:val="763566DA"/>
    <w:rsid w:val="76453282"/>
    <w:rsid w:val="76A87D6C"/>
    <w:rsid w:val="78475757"/>
    <w:rsid w:val="78AB75EB"/>
    <w:rsid w:val="79181E66"/>
    <w:rsid w:val="79752155"/>
    <w:rsid w:val="79B42ADB"/>
    <w:rsid w:val="7AEA01CC"/>
    <w:rsid w:val="7B6648DD"/>
    <w:rsid w:val="7EB574AE"/>
    <w:rsid w:val="7EF10AD0"/>
    <w:rsid w:val="7F0B5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A2602E4"/>
  <w15:docId w15:val="{AF4577FD-0BF5-44F8-AB7D-24ECAA82D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note text" w:semiHidden="1" w:qFormat="1"/>
    <w:lsdException w:name="annotation text" w:uiPriority="99" w:qFormat="1"/>
    <w:lsdException w:name="header" w:uiPriority="99" w:qFormat="1"/>
    <w:lsdException w:name="footer" w:uiPriority="99" w:qFormat="1"/>
    <w:lsdException w:name="caption" w:semiHidden="1" w:unhideWhenUsed="1" w:qFormat="1"/>
    <w:lsdException w:name="footnote reference" w:semiHidden="1" w:qFormat="1"/>
    <w:lsdException w:name="annotation reference" w:uiPriority="99" w:qFormat="1"/>
    <w:lsdException w:name="page number" w:qFormat="1"/>
    <w:lsdException w:name="Title" w:qFormat="1"/>
    <w:lsdException w:name="Default Paragraph Font" w:semiHidden="1" w:uiPriority="1" w:unhideWhenUsed="1" w:qFormat="1"/>
    <w:lsdException w:name="Body Text" w:qFormat="1"/>
    <w:lsdException w:name="Subtitle" w:qFormat="1"/>
    <w:lsdException w:name="Dat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Code" w:uiPriority="99"/>
    <w:lsdException w:name="HTML Keyboard" w:semiHidden="1" w:unhideWhenUsed="1"/>
    <w:lsdException w:name="HTML Preformatted" w:uiPriority="99"/>
    <w:lsdException w:name="HTML Variable"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qFormat/>
    <w:pPr>
      <w:keepNext/>
      <w:keepLines/>
      <w:numPr>
        <w:numId w:val="1"/>
      </w:numPr>
      <w:spacing w:beforeLines="300" w:before="720" w:afterLines="200" w:after="480" w:line="288" w:lineRule="auto"/>
      <w:jc w:val="center"/>
      <w:outlineLvl w:val="0"/>
    </w:pPr>
    <w:rPr>
      <w:bCs/>
      <w:snapToGrid w:val="0"/>
      <w:kern w:val="44"/>
      <w:sz w:val="32"/>
      <w:szCs w:val="44"/>
    </w:rPr>
  </w:style>
  <w:style w:type="paragraph" w:styleId="2">
    <w:name w:val="heading 2"/>
    <w:basedOn w:val="1"/>
    <w:next w:val="a0"/>
    <w:link w:val="20"/>
    <w:qFormat/>
    <w:pPr>
      <w:numPr>
        <w:ilvl w:val="1"/>
      </w:numPr>
      <w:spacing w:beforeLines="100" w:before="100" w:afterLines="50" w:after="50"/>
      <w:jc w:val="both"/>
      <w:outlineLvl w:val="1"/>
    </w:pPr>
    <w:rPr>
      <w:bCs w:val="0"/>
      <w:sz w:val="30"/>
    </w:rPr>
  </w:style>
  <w:style w:type="paragraph" w:styleId="3">
    <w:name w:val="heading 3"/>
    <w:basedOn w:val="2"/>
    <w:next w:val="a0"/>
    <w:link w:val="30"/>
    <w:qFormat/>
    <w:pPr>
      <w:numPr>
        <w:ilvl w:val="2"/>
      </w:numPr>
      <w:spacing w:beforeLines="50" w:before="50" w:afterLines="0" w:after="0"/>
      <w:outlineLvl w:val="2"/>
    </w:pPr>
    <w:rPr>
      <w:bCs/>
      <w:sz w:val="28"/>
    </w:rPr>
  </w:style>
  <w:style w:type="paragraph" w:styleId="4">
    <w:name w:val="heading 4"/>
    <w:basedOn w:val="3"/>
    <w:next w:val="a0"/>
    <w:qFormat/>
    <w:pPr>
      <w:numPr>
        <w:ilvl w:val="3"/>
        <w:numId w:val="2"/>
      </w:numPr>
      <w:spacing w:beforeLines="0" w:before="0"/>
      <w:ind w:left="828" w:hanging="363"/>
      <w:outlineLvl w:val="3"/>
    </w:pPr>
    <w:rPr>
      <w:sz w:val="24"/>
    </w:rPr>
  </w:style>
  <w:style w:type="paragraph" w:styleId="5">
    <w:name w:val="heading 5"/>
    <w:basedOn w:val="4"/>
    <w:next w:val="a0"/>
    <w:qFormat/>
    <w:pPr>
      <w:numPr>
        <w:ilvl w:val="4"/>
        <w:numId w:val="3"/>
      </w:numPr>
      <w:ind w:left="1060" w:hanging="595"/>
      <w:outlineLvl w:val="4"/>
    </w:pPr>
    <w:rPr>
      <w:bCs w:val="0"/>
      <w:szCs w:val="28"/>
    </w:rPr>
  </w:style>
  <w:style w:type="paragraph" w:styleId="60">
    <w:name w:val="heading 6"/>
    <w:basedOn w:val="5"/>
    <w:next w:val="a0"/>
    <w:qFormat/>
    <w:pPr>
      <w:numPr>
        <w:ilvl w:val="5"/>
        <w:numId w:val="4"/>
      </w:numPr>
      <w:ind w:left="817" w:hanging="352"/>
      <w:outlineLvl w:val="5"/>
    </w:pPr>
  </w:style>
  <w:style w:type="paragraph" w:styleId="7">
    <w:name w:val="heading 7"/>
    <w:basedOn w:val="60"/>
    <w:next w:val="a0"/>
    <w:qFormat/>
    <w:pPr>
      <w:numPr>
        <w:ilvl w:val="6"/>
      </w:numPr>
      <w:ind w:left="1055" w:hanging="590"/>
      <w:outlineLvl w:val="6"/>
    </w:pPr>
  </w:style>
  <w:style w:type="paragraph" w:styleId="8">
    <w:name w:val="heading 8"/>
    <w:basedOn w:val="a0"/>
    <w:next w:val="a0"/>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4"/>
    <w:next w:val="a0"/>
    <w:qFormat/>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qFormat/>
    <w:pPr>
      <w:jc w:val="left"/>
    </w:pPr>
  </w:style>
  <w:style w:type="paragraph" w:styleId="a6">
    <w:name w:val="Body Text"/>
    <w:basedOn w:val="a0"/>
    <w:qFormat/>
    <w:pPr>
      <w:spacing w:after="120" w:line="288" w:lineRule="auto"/>
    </w:pPr>
    <w:rPr>
      <w:sz w:val="13"/>
      <w:szCs w:val="20"/>
    </w:rPr>
  </w:style>
  <w:style w:type="paragraph" w:styleId="TOC3">
    <w:name w:val="toc 3"/>
    <w:basedOn w:val="a0"/>
    <w:next w:val="a0"/>
    <w:uiPriority w:val="39"/>
    <w:qFormat/>
    <w:pPr>
      <w:spacing w:line="288" w:lineRule="auto"/>
      <w:ind w:leftChars="200" w:left="200"/>
    </w:pPr>
    <w:rPr>
      <w:sz w:val="24"/>
      <w:szCs w:val="21"/>
    </w:rPr>
  </w:style>
  <w:style w:type="paragraph" w:styleId="a7">
    <w:name w:val="Plain Text"/>
    <w:basedOn w:val="a0"/>
    <w:qFormat/>
    <w:pPr>
      <w:spacing w:line="288" w:lineRule="auto"/>
      <w:ind w:left="492"/>
      <w:outlineLvl w:val="0"/>
    </w:pPr>
    <w:rPr>
      <w:rFonts w:ascii="宋体" w:hAnsi="Courier New"/>
      <w:szCs w:val="20"/>
    </w:rPr>
  </w:style>
  <w:style w:type="paragraph" w:styleId="a8">
    <w:name w:val="Date"/>
    <w:basedOn w:val="a0"/>
    <w:next w:val="a0"/>
    <w:qFormat/>
    <w:pPr>
      <w:spacing w:line="288" w:lineRule="auto"/>
    </w:pPr>
    <w:rPr>
      <w:szCs w:val="20"/>
    </w:rPr>
  </w:style>
  <w:style w:type="paragraph" w:styleId="a9">
    <w:name w:val="Balloon Text"/>
    <w:basedOn w:val="a0"/>
    <w:link w:val="aa"/>
    <w:qFormat/>
    <w:rPr>
      <w:sz w:val="18"/>
      <w:szCs w:val="18"/>
    </w:rPr>
  </w:style>
  <w:style w:type="paragraph" w:styleId="ab">
    <w:name w:val="footer"/>
    <w:basedOn w:val="a0"/>
    <w:link w:val="ac"/>
    <w:uiPriority w:val="99"/>
    <w:qFormat/>
    <w:pPr>
      <w:tabs>
        <w:tab w:val="center" w:pos="4153"/>
        <w:tab w:val="right" w:pos="8306"/>
      </w:tabs>
      <w:snapToGrid w:val="0"/>
      <w:spacing w:line="288" w:lineRule="auto"/>
      <w:ind w:firstLineChars="200" w:firstLine="200"/>
      <w:jc w:val="left"/>
    </w:pPr>
    <w:rPr>
      <w:sz w:val="18"/>
      <w:szCs w:val="18"/>
    </w:rPr>
  </w:style>
  <w:style w:type="paragraph" w:styleId="ad">
    <w:name w:val="header"/>
    <w:basedOn w:val="a0"/>
    <w:link w:val="a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line="288" w:lineRule="auto"/>
    </w:pPr>
    <w:rPr>
      <w:sz w:val="24"/>
      <w:szCs w:val="21"/>
    </w:rPr>
  </w:style>
  <w:style w:type="paragraph" w:styleId="af">
    <w:name w:val="footnote text"/>
    <w:basedOn w:val="a0"/>
    <w:semiHidden/>
    <w:qFormat/>
    <w:pPr>
      <w:snapToGrid w:val="0"/>
      <w:spacing w:line="288" w:lineRule="auto"/>
      <w:jc w:val="left"/>
    </w:pPr>
    <w:rPr>
      <w:sz w:val="18"/>
      <w:szCs w:val="18"/>
    </w:rPr>
  </w:style>
  <w:style w:type="paragraph" w:styleId="TOC2">
    <w:name w:val="toc 2"/>
    <w:basedOn w:val="a0"/>
    <w:next w:val="a0"/>
    <w:uiPriority w:val="39"/>
    <w:qFormat/>
    <w:pPr>
      <w:spacing w:line="288" w:lineRule="auto"/>
      <w:ind w:leftChars="100" w:left="100"/>
    </w:pPr>
    <w:rPr>
      <w:sz w:val="24"/>
      <w:szCs w:val="21"/>
    </w:rPr>
  </w:style>
  <w:style w:type="paragraph" w:styleId="af0">
    <w:name w:val="Title"/>
    <w:basedOn w:val="a0"/>
    <w:qFormat/>
    <w:pPr>
      <w:spacing w:before="240" w:after="60" w:line="288" w:lineRule="auto"/>
      <w:ind w:firstLineChars="200" w:firstLine="200"/>
      <w:jc w:val="center"/>
      <w:outlineLvl w:val="0"/>
    </w:pPr>
    <w:rPr>
      <w:rFonts w:ascii="Arial" w:hAnsi="Arial" w:cs="Arial"/>
      <w:b/>
      <w:bCs/>
      <w:sz w:val="32"/>
      <w:szCs w:val="32"/>
    </w:rPr>
  </w:style>
  <w:style w:type="paragraph" w:styleId="af1">
    <w:name w:val="annotation subject"/>
    <w:basedOn w:val="a4"/>
    <w:next w:val="a4"/>
    <w:link w:val="af2"/>
    <w:qFormat/>
    <w:rPr>
      <w:b/>
      <w:bCs/>
    </w:rPr>
  </w:style>
  <w:style w:type="table" w:styleId="af3">
    <w:name w:val="Table Grid"/>
    <w:basedOn w:val="a2"/>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1"/>
    <w:qFormat/>
  </w:style>
  <w:style w:type="character" w:styleId="af5">
    <w:name w:val="Emphasis"/>
    <w:basedOn w:val="a1"/>
    <w:qFormat/>
    <w:rPr>
      <w:i/>
    </w:rPr>
  </w:style>
  <w:style w:type="character" w:styleId="af6">
    <w:name w:val="Hyperlink"/>
    <w:uiPriority w:val="99"/>
    <w:qFormat/>
    <w:rPr>
      <w:color w:val="0000FF"/>
      <w:u w:val="single"/>
    </w:rPr>
  </w:style>
  <w:style w:type="character" w:styleId="af7">
    <w:name w:val="annotation reference"/>
    <w:uiPriority w:val="99"/>
    <w:qFormat/>
    <w:rPr>
      <w:sz w:val="21"/>
      <w:szCs w:val="21"/>
    </w:rPr>
  </w:style>
  <w:style w:type="character" w:styleId="af8">
    <w:name w:val="footnote reference"/>
    <w:semiHidden/>
    <w:qFormat/>
    <w:rPr>
      <w:vertAlign w:val="superscript"/>
    </w:rPr>
  </w:style>
  <w:style w:type="character" w:customStyle="1" w:styleId="ac">
    <w:name w:val="页脚 字符"/>
    <w:link w:val="ab"/>
    <w:uiPriority w:val="99"/>
    <w:qFormat/>
    <w:rPr>
      <w:kern w:val="2"/>
      <w:sz w:val="18"/>
      <w:szCs w:val="18"/>
      <w:lang w:val="en-US" w:eastAsia="zh-CN"/>
    </w:rPr>
  </w:style>
  <w:style w:type="character" w:customStyle="1" w:styleId="MTEquationSection">
    <w:name w:val="MTEquationSection"/>
    <w:qFormat/>
    <w:rPr>
      <w:b/>
      <w:color w:val="FF0000"/>
    </w:rPr>
  </w:style>
  <w:style w:type="character" w:customStyle="1" w:styleId="ae">
    <w:name w:val="页眉 字符"/>
    <w:link w:val="ad"/>
    <w:uiPriority w:val="99"/>
    <w:qFormat/>
    <w:rPr>
      <w:kern w:val="2"/>
      <w:sz w:val="18"/>
      <w:szCs w:val="18"/>
    </w:rPr>
  </w:style>
  <w:style w:type="character" w:customStyle="1" w:styleId="a5">
    <w:name w:val="批注文字 字符"/>
    <w:link w:val="a4"/>
    <w:uiPriority w:val="99"/>
    <w:qFormat/>
    <w:rPr>
      <w:kern w:val="2"/>
      <w:sz w:val="21"/>
      <w:szCs w:val="24"/>
    </w:rPr>
  </w:style>
  <w:style w:type="character" w:customStyle="1" w:styleId="aa">
    <w:name w:val="批注框文本 字符"/>
    <w:link w:val="a9"/>
    <w:qFormat/>
    <w:rPr>
      <w:kern w:val="2"/>
      <w:sz w:val="18"/>
      <w:szCs w:val="18"/>
    </w:rPr>
  </w:style>
  <w:style w:type="character" w:customStyle="1" w:styleId="af2">
    <w:name w:val="批注主题 字符"/>
    <w:link w:val="af1"/>
    <w:qFormat/>
    <w:rPr>
      <w:b/>
      <w:bCs/>
      <w:kern w:val="2"/>
      <w:sz w:val="21"/>
      <w:szCs w:val="24"/>
    </w:rPr>
  </w:style>
  <w:style w:type="character" w:customStyle="1" w:styleId="contentnormal1">
    <w:name w:val="content_normal1"/>
    <w:qFormat/>
    <w:rPr>
      <w:color w:val="000033"/>
      <w:sz w:val="17"/>
      <w:szCs w:val="17"/>
    </w:rPr>
  </w:style>
  <w:style w:type="paragraph" w:customStyle="1" w:styleId="a">
    <w:name w:val="参考文献"/>
    <w:basedOn w:val="a0"/>
    <w:qFormat/>
    <w:pPr>
      <w:numPr>
        <w:numId w:val="5"/>
      </w:numPr>
      <w:overflowPunct w:val="0"/>
      <w:autoSpaceDN w:val="0"/>
      <w:adjustRightInd w:val="0"/>
      <w:snapToGrid w:val="0"/>
      <w:spacing w:line="288" w:lineRule="auto"/>
    </w:pPr>
    <w:rPr>
      <w:rFonts w:cs="Courier New"/>
      <w:snapToGrid w:val="0"/>
      <w:kern w:val="0"/>
      <w:szCs w:val="21"/>
    </w:rPr>
  </w:style>
  <w:style w:type="paragraph" w:customStyle="1" w:styleId="af9">
    <w:name w:val="公式"/>
    <w:basedOn w:val="a0"/>
    <w:next w:val="a0"/>
    <w:qFormat/>
    <w:pPr>
      <w:tabs>
        <w:tab w:val="right" w:pos="8971"/>
      </w:tabs>
      <w:spacing w:beforeLines="50" w:before="120" w:afterLines="50" w:after="120"/>
      <w:ind w:firstLineChars="200" w:firstLine="480"/>
    </w:pPr>
    <w:rPr>
      <w:sz w:val="24"/>
      <w:szCs w:val="21"/>
    </w:rPr>
  </w:style>
  <w:style w:type="paragraph" w:customStyle="1" w:styleId="6">
    <w:name w:val="标题6"/>
    <w:basedOn w:val="a0"/>
    <w:qFormat/>
    <w:pPr>
      <w:numPr>
        <w:numId w:val="3"/>
      </w:numPr>
      <w:spacing w:line="288" w:lineRule="auto"/>
    </w:pPr>
    <w:rPr>
      <w:sz w:val="24"/>
      <w:szCs w:val="21"/>
    </w:rPr>
  </w:style>
  <w:style w:type="paragraph" w:customStyle="1" w:styleId="10">
    <w:name w:val="样式1"/>
    <w:basedOn w:val="a0"/>
    <w:uiPriority w:val="99"/>
    <w:qFormat/>
    <w:pPr>
      <w:spacing w:beforeLines="300" w:before="300" w:afterLines="200" w:after="200"/>
      <w:jc w:val="center"/>
    </w:pPr>
    <w:rPr>
      <w:sz w:val="32"/>
    </w:rPr>
  </w:style>
  <w:style w:type="paragraph" w:customStyle="1" w:styleId="31">
    <w:name w:val="样式3"/>
    <w:basedOn w:val="1"/>
    <w:qFormat/>
    <w:pPr>
      <w:spacing w:before="300" w:after="200" w:line="240" w:lineRule="auto"/>
      <w:ind w:left="0" w:firstLine="0"/>
    </w:pPr>
  </w:style>
  <w:style w:type="paragraph" w:customStyle="1" w:styleId="21">
    <w:name w:val="样式2"/>
    <w:basedOn w:val="1"/>
    <w:next w:val="1"/>
    <w:qFormat/>
    <w:pPr>
      <w:spacing w:before="300" w:after="200"/>
      <w:ind w:left="629" w:hanging="629"/>
    </w:pPr>
  </w:style>
  <w:style w:type="paragraph" w:customStyle="1" w:styleId="afa">
    <w:name w:val="图表题注"/>
    <w:basedOn w:val="a0"/>
    <w:next w:val="a0"/>
    <w:qFormat/>
    <w:pPr>
      <w:spacing w:beforeLines="50" w:before="50" w:afterLines="50" w:after="50" w:line="288" w:lineRule="auto"/>
      <w:jc w:val="center"/>
    </w:pPr>
    <w:rPr>
      <w:szCs w:val="21"/>
    </w:rPr>
  </w:style>
  <w:style w:type="paragraph" w:customStyle="1" w:styleId="afb">
    <w:name w:val="目录标题"/>
    <w:basedOn w:val="a0"/>
    <w:qFormat/>
    <w:pPr>
      <w:spacing w:beforeLines="300" w:before="720" w:afterLines="200" w:after="480" w:line="288" w:lineRule="auto"/>
      <w:jc w:val="center"/>
    </w:pPr>
    <w:rPr>
      <w:sz w:val="32"/>
      <w:szCs w:val="32"/>
    </w:rPr>
  </w:style>
  <w:style w:type="paragraph" w:customStyle="1" w:styleId="CONTENTS">
    <w:name w:val="CONTENTS"/>
    <w:basedOn w:val="af9"/>
    <w:qFormat/>
    <w:pPr>
      <w:tabs>
        <w:tab w:val="right" w:leader="dot" w:pos="8971"/>
      </w:tabs>
      <w:spacing w:beforeLines="0" w:before="0" w:afterLines="0" w:after="0" w:line="288" w:lineRule="auto"/>
      <w:ind w:firstLineChars="0" w:firstLine="0"/>
    </w:pPr>
  </w:style>
  <w:style w:type="paragraph" w:customStyle="1" w:styleId="TOC10">
    <w:name w:val="TOC 标题1"/>
    <w:basedOn w:val="1"/>
    <w:next w:val="a0"/>
    <w:uiPriority w:val="39"/>
    <w:unhideWhenUsed/>
    <w:qFormat/>
    <w:pPr>
      <w:widowControl/>
      <w:numPr>
        <w:numId w:val="0"/>
      </w:numPr>
      <w:spacing w:beforeLines="0" w:before="240" w:afterLines="0" w:after="0" w:line="259" w:lineRule="auto"/>
      <w:jc w:val="left"/>
      <w:outlineLvl w:val="9"/>
    </w:pPr>
    <w:rPr>
      <w:rFonts w:asciiTheme="majorHAnsi" w:eastAsiaTheme="majorEastAsia" w:hAnsiTheme="majorHAnsi" w:cstheme="majorBidi"/>
      <w:bCs w:val="0"/>
      <w:snapToGrid/>
      <w:color w:val="2E74B5" w:themeColor="accent1" w:themeShade="BF"/>
      <w:kern w:val="0"/>
      <w:szCs w:val="32"/>
    </w:rPr>
  </w:style>
  <w:style w:type="character" w:customStyle="1" w:styleId="Char">
    <w:name w:val="批注文字 Char"/>
    <w:uiPriority w:val="99"/>
    <w:semiHidden/>
    <w:qFormat/>
    <w:locked/>
    <w:rPr>
      <w:rFonts w:ascii="Times New Roman" w:hAnsi="Times New Roman"/>
      <w:sz w:val="24"/>
      <w:szCs w:val="24"/>
      <w:lang w:val="zh-CN" w:eastAsia="zh-CN"/>
    </w:rPr>
  </w:style>
  <w:style w:type="paragraph" w:customStyle="1" w:styleId="afc">
    <w:name w:val="图片"/>
    <w:basedOn w:val="a0"/>
    <w:uiPriority w:val="99"/>
    <w:qFormat/>
    <w:pPr>
      <w:spacing w:line="360" w:lineRule="auto"/>
      <w:jc w:val="center"/>
    </w:pPr>
    <w:rPr>
      <w:rFonts w:ascii="宋体" w:hAnsi="宋体" w:cs="宋体"/>
      <w:szCs w:val="21"/>
    </w:rPr>
  </w:style>
  <w:style w:type="character" w:customStyle="1" w:styleId="30">
    <w:name w:val="标题 3 字符"/>
    <w:basedOn w:val="a1"/>
    <w:link w:val="3"/>
    <w:qFormat/>
    <w:rPr>
      <w:bCs/>
      <w:snapToGrid w:val="0"/>
      <w:kern w:val="44"/>
      <w:sz w:val="28"/>
      <w:szCs w:val="44"/>
    </w:rPr>
  </w:style>
  <w:style w:type="character" w:customStyle="1" w:styleId="20">
    <w:name w:val="标题 2 字符"/>
    <w:basedOn w:val="a1"/>
    <w:link w:val="2"/>
    <w:qFormat/>
    <w:rPr>
      <w:snapToGrid w:val="0"/>
      <w:kern w:val="44"/>
      <w:sz w:val="30"/>
      <w:szCs w:val="44"/>
    </w:rPr>
  </w:style>
  <w:style w:type="paragraph" w:customStyle="1" w:styleId="11">
    <w:name w:val="列表段落1"/>
    <w:basedOn w:val="a0"/>
    <w:qFormat/>
    <w:pPr>
      <w:widowControl/>
      <w:ind w:firstLineChars="200" w:firstLine="420"/>
      <w:jc w:val="left"/>
    </w:pPr>
    <w:rPr>
      <w:rFonts w:ascii="宋体" w:hAnsi="宋体" w:cs="宋体"/>
      <w:kern w:val="0"/>
      <w:sz w:val="24"/>
    </w:rPr>
  </w:style>
  <w:style w:type="paragraph" w:styleId="afd">
    <w:name w:val="List Paragraph"/>
    <w:basedOn w:val="a0"/>
    <w:uiPriority w:val="99"/>
    <w:unhideWhenUsed/>
    <w:rsid w:val="002F5D4D"/>
    <w:pPr>
      <w:ind w:firstLineChars="200" w:firstLine="420"/>
    </w:pPr>
  </w:style>
  <w:style w:type="character" w:styleId="afe">
    <w:name w:val="Unresolved Mention"/>
    <w:basedOn w:val="a1"/>
    <w:uiPriority w:val="99"/>
    <w:semiHidden/>
    <w:unhideWhenUsed/>
    <w:rsid w:val="003423B5"/>
    <w:rPr>
      <w:color w:val="605E5C"/>
      <w:shd w:val="clear" w:color="auto" w:fill="E1DFDD"/>
    </w:rPr>
  </w:style>
  <w:style w:type="paragraph" w:styleId="HTML">
    <w:name w:val="HTML Preformatted"/>
    <w:basedOn w:val="a0"/>
    <w:link w:val="HTML0"/>
    <w:uiPriority w:val="99"/>
    <w:unhideWhenUsed/>
    <w:rsid w:val="005433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1"/>
    <w:link w:val="HTML"/>
    <w:uiPriority w:val="99"/>
    <w:rsid w:val="0054339E"/>
    <w:rPr>
      <w:rFonts w:ascii="宋体" w:hAnsi="宋体" w:cs="宋体"/>
      <w:sz w:val="24"/>
      <w:szCs w:val="24"/>
    </w:rPr>
  </w:style>
  <w:style w:type="character" w:styleId="HTML1">
    <w:name w:val="HTML Code"/>
    <w:basedOn w:val="a1"/>
    <w:uiPriority w:val="99"/>
    <w:unhideWhenUsed/>
    <w:rsid w:val="0054339E"/>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footer" Target="footer2.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hyperlink" Target="http://localhost:8080/api/swagger-ui.html" TargetMode="External"/><Relationship Id="rId7"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header" Target="header2.xml"/><Relationship Id="rId27"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9CADA1-3979-46EF-BC40-18E040B39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48</Pages>
  <Words>5121</Words>
  <Characters>29191</Characters>
  <Application>Microsoft Office Word</Application>
  <DocSecurity>0</DocSecurity>
  <Lines>243</Lines>
  <Paragraphs>68</Paragraphs>
  <ScaleCrop>false</ScaleCrop>
  <Company/>
  <LinksUpToDate>false</LinksUpToDate>
  <CharactersWithSpaces>34244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dc:creator>
  <cp:keywords/>
  <dc:description/>
  <cp:lastModifiedBy>S J</cp:lastModifiedBy>
  <cp:revision>25</cp:revision>
  <cp:lastPrinted>2009-12-24T08:24:00Z</cp:lastPrinted>
  <dcterms:created xsi:type="dcterms:W3CDTF">2022-04-20T09:44:00Z</dcterms:created>
  <dcterms:modified xsi:type="dcterms:W3CDTF">2026-02-12T13:52:00Z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3CB3F3E5DAB64FE2ADFF9974766AD473</vt:lpwstr>
  </property>
  <property fmtid="{D5CDD505-2E9C-101B-9397-08002B2CF9AE}" pid="4" name="KSOTemplateDocerSaveRecord">
    <vt:lpwstr>eyJoZGlkIjoiNjllMmEyMjNmYzY5MDEyNWEyMDg1YzM5MTVmMTkwODQiLCJ1c2VySWQiOiIzMzYzODMwNjIifQ==</vt:lpwstr>
  </property>
</Properties>
</file>