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информацию об достижениях .</w:t>
      </w:r>
      <w:r>
        <w:t xml:space="preserve"> </w:t>
      </w:r>
      <w:r>
        <w:t xml:space="preserve">Добавить информацию о хобби .</w:t>
      </w:r>
      <w:r>
        <w:t xml:space="preserve"> </w:t>
      </w:r>
      <w:r>
        <w:t xml:space="preserve">Добавить информацию об опыте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Добавим информацию о себе, о навыках рис. 1)</w:t>
      </w:r>
    </w:p>
    <w:p>
      <w:pPr>
        <w:pStyle w:val="CaptionedFigure"/>
      </w:pPr>
      <w:r>
        <w:drawing>
          <wp:inline>
            <wp:extent cx="5334000" cy="3073717"/>
            <wp:effectExtent b="0" l="0" r="0" t="0"/>
            <wp:docPr descr="заполнение базовой информации о себ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базовой информации о себе</w:t>
      </w:r>
    </w:p>
    <w:p>
      <w:pPr>
        <w:pStyle w:val="BodyText"/>
      </w:pPr>
      <w:r>
        <w:t xml:space="preserve">Добавим так же информацию о себе, о хобби рис. 2)</w:t>
      </w:r>
    </w:p>
    <w:p>
      <w:pPr>
        <w:pStyle w:val="CaptionedFigure"/>
      </w:pPr>
      <w:r>
        <w:drawing>
          <wp:inline>
            <wp:extent cx="5334000" cy="3073717"/>
            <wp:effectExtent b="0" l="0" r="0" t="0"/>
            <wp:docPr descr="заполнение базовой информации о себ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базовой информации о себе</w:t>
      </w:r>
    </w:p>
    <w:p>
      <w:pPr>
        <w:pStyle w:val="BodyText"/>
      </w:pPr>
      <w:r>
        <w:t xml:space="preserve">Добавим информацию о себе, о опыте рис. 3)</w:t>
      </w:r>
    </w:p>
    <w:p>
      <w:pPr>
        <w:pStyle w:val="CaptionedFigure"/>
      </w:pPr>
      <w:r>
        <w:drawing>
          <wp:inline>
            <wp:extent cx="5334000" cy="3073717"/>
            <wp:effectExtent b="0" l="0" r="0" t="0"/>
            <wp:docPr descr="заполнение базовой информации о себ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заполнение базовой информации о себе</w:t>
      </w:r>
    </w:p>
    <w:p>
      <w:pPr>
        <w:pStyle w:val="BodyText"/>
      </w:pPr>
      <w:r>
        <w:t xml:space="preserve">Напишем пост о прошедшей неделе в папке posts (рис. 4)</w:t>
      </w:r>
    </w:p>
    <w:p>
      <w:pPr>
        <w:pStyle w:val="CaptionedFigure"/>
      </w:pPr>
      <w:r>
        <w:drawing>
          <wp:inline>
            <wp:extent cx="5334000" cy="1280160"/>
            <wp:effectExtent b="0" l="0" r="0" t="0"/>
            <wp:docPr descr="Пост о прошедшей недел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о прошедшей неделе</w:t>
      </w:r>
    </w:p>
    <w:p>
      <w:pPr>
        <w:pStyle w:val="BodyText"/>
      </w:pPr>
      <w:r>
        <w:t xml:space="preserve">А после пост о LaTEX (рис. 5)</w:t>
      </w:r>
    </w:p>
    <w:p>
      <w:pPr>
        <w:pStyle w:val="CaptionedFigure"/>
      </w:pPr>
      <w:r>
        <w:drawing>
          <wp:inline>
            <wp:extent cx="5334000" cy="1800225"/>
            <wp:effectExtent b="0" l="0" r="0" t="0"/>
            <wp:docPr descr="Пост о LaTEX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LaTEX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2025-04-12T15:46:41Z</dcterms:created>
  <dcterms:modified xsi:type="dcterms:W3CDTF">2025-04-12T15:46:41Z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3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