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пользоваться pass и chezmoi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Настроить ОС, синхронизируя её с данной.</w:t>
      </w:r>
      <w:r>
        <w:t xml:space="preserve"> </w:t>
      </w:r>
      <w:r>
        <w:t xml:space="preserve">Научиться использовать программы для управления паролями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установим pass и pass-opt(рис. 1)</w:t>
      </w:r>
    </w:p>
    <w:p>
      <w:pPr>
        <w:pStyle w:val="CaptionedFigure"/>
      </w:pPr>
      <w:r>
        <w:drawing>
          <wp:inline>
            <wp:extent cx="5334000" cy="3451611"/>
            <wp:effectExtent b="0" l="0" r="0" t="0"/>
            <wp:docPr descr="Скачивание pass и pass-op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Скачивание pass и pass-opt</w:t>
      </w:r>
    </w:p>
    <w:p>
      <w:pPr>
        <w:pStyle w:val="BodyText"/>
      </w:pPr>
      <w:r>
        <w:t xml:space="preserve">Уставновим gopass(рис. 2)</w:t>
      </w:r>
    </w:p>
    <w:p>
      <w:pPr>
        <w:pStyle w:val="CaptionedFigure"/>
      </w:pPr>
      <w:r>
        <w:drawing>
          <wp:inline>
            <wp:extent cx="5334000" cy="3450274"/>
            <wp:effectExtent b="0" l="0" r="0" t="0"/>
            <wp:docPr descr="Уставновим gopass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Уставновим gopass</w:t>
      </w:r>
    </w:p>
    <w:p>
      <w:pPr>
        <w:pStyle w:val="BodyText"/>
      </w:pPr>
      <w:r>
        <w:t xml:space="preserve">Выведем список pgp ключей ((рис. 3)</w:t>
      </w:r>
    </w:p>
    <w:p>
      <w:pPr>
        <w:pStyle w:val="CaptionedFigure"/>
      </w:pPr>
      <w:r>
        <w:drawing>
          <wp:inline>
            <wp:extent cx="5334000" cy="3454928"/>
            <wp:effectExtent b="0" l="0" r="0" t="0"/>
            <wp:docPr descr="Выведем список pgp ключей (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Выведем список pgp ключей (</w:t>
      </w:r>
    </w:p>
    <w:p>
      <w:pPr>
        <w:pStyle w:val="BodyText"/>
      </w:pPr>
      <w:r>
        <w:t xml:space="preserve">Проинициализируем pass, указав свой email и Проинициализируем репозиторий в git для pass ((рис. 4)</w:t>
      </w:r>
    </w:p>
    <w:p>
      <w:pPr>
        <w:pStyle w:val="CaptionedFigure"/>
      </w:pPr>
      <w:r>
        <w:drawing>
          <wp:inline>
            <wp:extent cx="5334000" cy="3455330"/>
            <wp:effectExtent b="0" l="0" r="0" t="0"/>
            <wp:docPr descr="Проинициализируем pass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Проинициализируем pass</w:t>
      </w:r>
    </w:p>
    <w:p>
      <w:pPr>
        <w:pStyle w:val="BodyText"/>
      </w:pPr>
      <w:r>
        <w:t xml:space="preserve">Создадим репозиторий</w:t>
      </w:r>
    </w:p>
    <w:p>
      <w:pPr>
        <w:pStyle w:val="BodyText"/>
      </w:pPr>
      <w:r>
        <w:t xml:space="preserve">Делаем коммит(рис. 5)</w:t>
      </w:r>
    </w:p>
    <w:p>
      <w:pPr>
        <w:pStyle w:val="CaptionedFigure"/>
      </w:pPr>
      <w:r>
        <w:drawing>
          <wp:inline>
            <wp:extent cx="5334000" cy="3611089"/>
            <wp:effectExtent b="0" l="0" r="0" t="0"/>
            <wp:docPr descr="коммитим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коммитим</w:t>
      </w:r>
    </w:p>
    <w:p>
      <w:pPr>
        <w:pStyle w:val="BodyText"/>
      </w:pPr>
      <w:r>
        <w:t xml:space="preserve">НАстраиваем ветку на мейн(рис. 6)</w:t>
      </w:r>
    </w:p>
    <w:p>
      <w:pPr>
        <w:pStyle w:val="CaptionedFigure"/>
      </w:pPr>
      <w:r>
        <w:drawing>
          <wp:inline>
            <wp:extent cx="5334000" cy="3450000"/>
            <wp:effectExtent b="0" l="0" r="0" t="0"/>
            <wp:docPr descr="Настройк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</w:t>
      </w:r>
    </w:p>
    <w:p>
      <w:pPr>
        <w:pStyle w:val="BodyText"/>
      </w:pPr>
      <w:r>
        <w:t xml:space="preserve">Инициализируем и настраиваем chezmoi(рис. 7)</w:t>
      </w:r>
    </w:p>
    <w:p>
      <w:pPr>
        <w:pStyle w:val="CaptionedFigure"/>
      </w:pPr>
      <w:r>
        <w:drawing>
          <wp:inline>
            <wp:extent cx="5334000" cy="3453042"/>
            <wp:effectExtent b="0" l="0" r="0" t="0"/>
            <wp:docPr descr="настраиваем chezmoi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настраиваем chezmoi</w:t>
      </w:r>
    </w:p>
    <w:p>
      <w:pPr>
        <w:pStyle w:val="BodyText"/>
      </w:pPr>
      <w:r>
        <w:t xml:space="preserve">Открываем файл(рис. 8)</w:t>
      </w:r>
    </w:p>
    <w:p>
      <w:pPr>
        <w:pStyle w:val="CaptionedFigure"/>
      </w:pPr>
      <w:r>
        <w:drawing>
          <wp:inline>
            <wp:extent cx="5334000" cy="3454400"/>
            <wp:effectExtent b="0" l="0" r="0" t="0"/>
            <wp:docPr descr="настраиваем chezmoi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настраиваем chezmoi</w:t>
      </w:r>
    </w:p>
    <w:p>
      <w:pPr>
        <w:pStyle w:val="BodyText"/>
      </w:pPr>
      <w:r>
        <w:t xml:space="preserve">вписываем туда необходимые настройки[#fig:009]</w:t>
      </w:r>
    </w:p>
    <w:p>
      <w:pPr>
        <w:pStyle w:val="CaptionedFigure"/>
      </w:pPr>
      <w:r>
        <w:drawing>
          <wp:inline>
            <wp:extent cx="5334000" cy="3452970"/>
            <wp:effectExtent b="0" l="0" r="0" t="0"/>
            <wp:docPr descr="вписываем туда необходимые настройки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вписываем туда необходимые настройки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настроены программы для управления паролями, а также появился навык синхронизации настроек ОС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Коровкин Никита Михайлович</dc:creator>
  <dc:language>ru-RU</dc:language>
  <cp:keywords/>
  <dcterms:created xsi:type="dcterms:W3CDTF">2025-03-12T13:23:16Z</dcterms:created>
  <dcterms:modified xsi:type="dcterms:W3CDTF">2025-03-12T13:23:16Z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