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01" w:rsidRPr="009B11CE" w:rsidRDefault="004C354D" w:rsidP="009965CE">
      <w:pPr>
        <w:spacing w:after="0" w:line="240" w:lineRule="auto"/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-16510</wp:posOffset>
                </wp:positionV>
                <wp:extent cx="1165225" cy="10096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52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E70" w:rsidRDefault="00CF1197" w:rsidP="00D26E70">
                            <w:pPr>
                              <w:jc w:val="center"/>
                            </w:pPr>
                            <w:r w:rsidRPr="0054762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8858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pt;margin-top:-1.3pt;width:91.7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" fillcolor="white [3201]" stroked="f" strokeweight=".5pt">
                <v:path arrowok="t"/>
                <v:textbox>
                  <w:txbxContent>
                    <w:p w:rsidR="00D26E70" w:rsidRDefault="00CF1197" w:rsidP="00D26E70">
                      <w:pPr>
                        <w:jc w:val="center"/>
                      </w:pPr>
                      <w:r w:rsidRPr="00547627">
                        <w:rPr>
                          <w:noProof/>
                        </w:rPr>
                        <w:drawing>
                          <wp:inline distT="0" distB="0" distL="0" distR="0">
                            <wp:extent cx="942975" cy="8858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0D01" w:rsidRPr="009B11CE">
        <w:rPr>
          <w:rFonts w:ascii="Times New Roman" w:hAnsi="Times New Roman" w:cs="Times New Roman"/>
          <w:b/>
          <w:bCs/>
          <w:sz w:val="24"/>
          <w:szCs w:val="24"/>
        </w:rPr>
        <w:t xml:space="preserve">KISI-KISI SOAL PENILAIAN </w:t>
      </w:r>
      <w:r w:rsidR="00BA7D59" w:rsidRPr="009B11CE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bookmarkStart w:id="0" w:name="_GoBack"/>
      <w:bookmarkEnd w:id="0"/>
      <w:r w:rsidR="00BA7D59" w:rsidRPr="009B11C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KHIR </w:t>
      </w:r>
      <w:r w:rsidR="00B172A9" w:rsidRPr="009B11CE">
        <w:rPr>
          <w:rFonts w:ascii="Times New Roman" w:hAnsi="Times New Roman" w:cs="Times New Roman"/>
          <w:b/>
          <w:bCs/>
          <w:sz w:val="24"/>
          <w:szCs w:val="24"/>
          <w:lang w:val="en-ID"/>
        </w:rPr>
        <w:t>SEMESTER</w:t>
      </w:r>
      <w:r w:rsidR="00D26E70" w:rsidRPr="009B11C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BA7D59" w:rsidRPr="009B11CE">
        <w:rPr>
          <w:rFonts w:ascii="Times New Roman" w:hAnsi="Times New Roman" w:cs="Times New Roman"/>
          <w:b/>
          <w:bCs/>
          <w:sz w:val="24"/>
          <w:szCs w:val="24"/>
          <w:lang w:val="id-ID"/>
        </w:rPr>
        <w:t>SEMESTER</w:t>
      </w:r>
      <w:r w:rsidR="00B172A9" w:rsidRPr="009B11C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B172A9" w:rsidRPr="009B11CE">
        <w:rPr>
          <w:rFonts w:ascii="Times New Roman" w:hAnsi="Times New Roman" w:cs="Times New Roman"/>
          <w:b/>
          <w:bCs/>
          <w:sz w:val="24"/>
          <w:szCs w:val="24"/>
          <w:lang w:val="en-ID"/>
        </w:rPr>
        <w:t>GASAL</w:t>
      </w:r>
    </w:p>
    <w:p w:rsidR="00DA0D01" w:rsidRPr="009B11CE" w:rsidRDefault="00DA0D01" w:rsidP="00DA0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A0D01" w:rsidRPr="009B11CE" w:rsidRDefault="00DA0D01" w:rsidP="007F1B57">
      <w:pPr>
        <w:tabs>
          <w:tab w:val="left" w:pos="3969"/>
          <w:tab w:val="left" w:pos="4253"/>
          <w:tab w:val="left" w:pos="6237"/>
          <w:tab w:val="left" w:pos="7938"/>
          <w:tab w:val="left" w:pos="10490"/>
          <w:tab w:val="left" w:pos="10773"/>
        </w:tabs>
        <w:spacing w:after="0" w:line="24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9B11CE">
        <w:rPr>
          <w:rFonts w:ascii="Times New Roman" w:hAnsi="Times New Roman" w:cs="Times New Roman"/>
          <w:sz w:val="24"/>
          <w:szCs w:val="24"/>
          <w:lang w:val="id-ID"/>
        </w:rPr>
        <w:t>Nama Madrasah</w:t>
      </w:r>
      <w:r w:rsidRPr="009B11CE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C354D">
        <w:rPr>
          <w:rFonts w:ascii="Times New Roman" w:hAnsi="Times New Roman" w:cs="Times New Roman"/>
          <w:sz w:val="24"/>
          <w:szCs w:val="24"/>
        </w:rPr>
        <w:t>MAN KOTA TEGAL</w:t>
      </w:r>
      <w:r w:rsidR="002F0570" w:rsidRPr="009B11CE">
        <w:rPr>
          <w:rFonts w:ascii="Times New Roman" w:hAnsi="Times New Roman" w:cs="Times New Roman"/>
          <w:sz w:val="24"/>
          <w:szCs w:val="24"/>
        </w:rPr>
        <w:tab/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>Semester / Tahun Ajaran</w:t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ab/>
        <w:t xml:space="preserve">I </w:t>
      </w:r>
      <w:r w:rsidR="00BC702C" w:rsidRPr="009B11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172A9" w:rsidRPr="009B11CE">
        <w:rPr>
          <w:rFonts w:ascii="Times New Roman" w:hAnsi="Times New Roman" w:cs="Times New Roman"/>
          <w:sz w:val="24"/>
          <w:szCs w:val="24"/>
          <w:lang w:val="id-ID"/>
        </w:rPr>
        <w:t>(G</w:t>
      </w:r>
      <w:proofErr w:type="spellStart"/>
      <w:r w:rsidR="00B172A9" w:rsidRPr="009B11CE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BC702C" w:rsidRPr="009B11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4C354D">
        <w:rPr>
          <w:rFonts w:ascii="Times New Roman" w:hAnsi="Times New Roman" w:cs="Times New Roman"/>
          <w:sz w:val="24"/>
          <w:szCs w:val="24"/>
        </w:rPr>
        <w:t>2022/ 2023</w:t>
      </w:r>
    </w:p>
    <w:p w:rsidR="00DA0D01" w:rsidRPr="009B11CE" w:rsidRDefault="00DA0D01" w:rsidP="007F1B57">
      <w:pPr>
        <w:tabs>
          <w:tab w:val="left" w:pos="3969"/>
          <w:tab w:val="left" w:pos="4253"/>
          <w:tab w:val="left" w:pos="6237"/>
          <w:tab w:val="left" w:pos="7938"/>
          <w:tab w:val="left" w:pos="10490"/>
        </w:tabs>
        <w:spacing w:after="0" w:line="24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9B11CE">
        <w:rPr>
          <w:rFonts w:ascii="Times New Roman" w:hAnsi="Times New Roman" w:cs="Times New Roman"/>
          <w:sz w:val="24"/>
          <w:szCs w:val="24"/>
          <w:lang w:val="id-ID"/>
        </w:rPr>
        <w:t>Kelas / Peminatan</w:t>
      </w:r>
      <w:r w:rsidRPr="009B11CE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0F9D" w:rsidRPr="009B11CE">
        <w:rPr>
          <w:rFonts w:ascii="Times New Roman" w:hAnsi="Times New Roman" w:cs="Times New Roman"/>
          <w:sz w:val="24"/>
          <w:szCs w:val="24"/>
        </w:rPr>
        <w:t>XI / MIPA</w:t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B6E8C"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>Nama Guru Penyusun</w:t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023EB"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4B6AAB">
        <w:rPr>
          <w:rFonts w:ascii="Times New Roman" w:hAnsi="Times New Roman" w:cs="Times New Roman"/>
          <w:sz w:val="24"/>
          <w:szCs w:val="24"/>
        </w:rPr>
        <w:t>Novitri</w:t>
      </w:r>
      <w:proofErr w:type="spellEnd"/>
      <w:r w:rsidR="004B6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A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="00060F9D" w:rsidRPr="009B1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F9D" w:rsidRPr="009B11CE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060F9D" w:rsidRPr="009B11CE">
        <w:rPr>
          <w:rFonts w:ascii="Times New Roman" w:hAnsi="Times New Roman" w:cs="Times New Roman"/>
          <w:sz w:val="24"/>
          <w:szCs w:val="24"/>
        </w:rPr>
        <w:t>.</w:t>
      </w:r>
    </w:p>
    <w:p w:rsidR="00DA0D01" w:rsidRPr="009B11CE" w:rsidRDefault="00DA0D01" w:rsidP="007F1B57">
      <w:pPr>
        <w:tabs>
          <w:tab w:val="left" w:pos="3969"/>
          <w:tab w:val="left" w:pos="4253"/>
          <w:tab w:val="left" w:pos="6237"/>
          <w:tab w:val="left" w:pos="7938"/>
          <w:tab w:val="left" w:pos="10490"/>
        </w:tabs>
        <w:spacing w:after="120" w:line="24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9B11CE">
        <w:rPr>
          <w:rFonts w:ascii="Times New Roman" w:hAnsi="Times New Roman" w:cs="Times New Roman"/>
          <w:sz w:val="24"/>
          <w:szCs w:val="24"/>
          <w:lang w:val="id-ID"/>
        </w:rPr>
        <w:t>Mata Pelajaran</w:t>
      </w:r>
      <w:r w:rsidRPr="009B11CE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060F9D" w:rsidRPr="009B11C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060F9D" w:rsidRPr="009B1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F9D" w:rsidRPr="009B11CE">
        <w:rPr>
          <w:rFonts w:ascii="Times New Roman" w:hAnsi="Times New Roman" w:cs="Times New Roman"/>
          <w:sz w:val="24"/>
          <w:szCs w:val="24"/>
        </w:rPr>
        <w:t>Peminatan</w:t>
      </w:r>
      <w:proofErr w:type="spellEnd"/>
      <w:r w:rsidR="00473681" w:rsidRPr="009B11CE">
        <w:rPr>
          <w:rFonts w:ascii="Times New Roman" w:hAnsi="Times New Roman" w:cs="Times New Roman"/>
          <w:sz w:val="24"/>
          <w:szCs w:val="24"/>
        </w:rPr>
        <w:tab/>
      </w:r>
      <w:r w:rsidR="00AD6E64" w:rsidRPr="009B11CE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060F9D" w:rsidRPr="009B11CE">
        <w:rPr>
          <w:rFonts w:ascii="Times New Roman" w:hAnsi="Times New Roman" w:cs="Times New Roman"/>
          <w:sz w:val="24"/>
          <w:szCs w:val="24"/>
          <w:lang w:val="id-ID"/>
        </w:rPr>
        <w:t>mail / Telp</w:t>
      </w:r>
      <w:r w:rsidR="00060F9D" w:rsidRPr="009B11CE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60F9D" w:rsidRPr="009B11C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C354D">
        <w:rPr>
          <w:rFonts w:ascii="Times New Roman" w:hAnsi="Times New Roman" w:cs="Times New Roman"/>
          <w:sz w:val="24"/>
          <w:szCs w:val="24"/>
        </w:rPr>
        <w:t>novitrihandayani90</w:t>
      </w:r>
      <w:r w:rsidR="00060F9D" w:rsidRPr="009B11CE">
        <w:rPr>
          <w:rFonts w:ascii="Times New Roman" w:hAnsi="Times New Roman" w:cs="Times New Roman"/>
          <w:sz w:val="24"/>
          <w:szCs w:val="24"/>
        </w:rPr>
        <w:t>@gmail.com</w:t>
      </w:r>
      <w:r w:rsidR="00060F9D" w:rsidRPr="009B11CE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r w:rsidR="004C354D">
        <w:rPr>
          <w:rFonts w:ascii="Times New Roman" w:hAnsi="Times New Roman" w:cs="Times New Roman"/>
          <w:sz w:val="24"/>
          <w:szCs w:val="24"/>
        </w:rPr>
        <w:t>085641821280</w:t>
      </w:r>
    </w:p>
    <w:p w:rsidR="006E5964" w:rsidRPr="009B11CE" w:rsidRDefault="004C354D" w:rsidP="00D26E70">
      <w:pPr>
        <w:tabs>
          <w:tab w:val="left" w:pos="3686"/>
          <w:tab w:val="left" w:pos="3969"/>
          <w:tab w:val="left" w:pos="6237"/>
          <w:tab w:val="left" w:pos="7655"/>
          <w:tab w:val="left" w:pos="10490"/>
        </w:tabs>
        <w:spacing w:after="120" w:line="240" w:lineRule="auto"/>
        <w:ind w:left="1560"/>
        <w:rPr>
          <w:rFonts w:ascii="Times New Roman" w:hAnsi="Times New Roman" w:cs="Times New Roman"/>
          <w:sz w:val="6"/>
          <w:szCs w:val="6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69214</wp:posOffset>
                </wp:positionV>
                <wp:extent cx="99060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0" cy="0"/>
                        </a:xfrm>
                        <a:prstGeom prst="line">
                          <a:avLst/>
                        </a:prstGeom>
                        <a:ln w="254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444BE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5.45pt" to="780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" strokecolor="black [3213]" strokeweight="2pt">
                <v:stroke linestyle="thickThin" joinstyle="miter"/>
                <o:lock v:ext="edit" shapetype="f"/>
              </v:line>
            </w:pict>
          </mc:Fallback>
        </mc:AlternateContent>
      </w:r>
    </w:p>
    <w:p w:rsidR="000C6C7B" w:rsidRPr="009B11CE" w:rsidRDefault="00AF070B" w:rsidP="00D900B5">
      <w:pPr>
        <w:tabs>
          <w:tab w:val="left" w:pos="2268"/>
          <w:tab w:val="left" w:pos="2552"/>
          <w:tab w:val="left" w:pos="11340"/>
          <w:tab w:val="left" w:pos="12474"/>
          <w:tab w:val="left" w:pos="12758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9B11CE">
        <w:rPr>
          <w:rFonts w:ascii="Times New Roman" w:hAnsi="Times New Roman" w:cs="Times New Roman"/>
          <w:lang w:val="id-ID"/>
        </w:rPr>
        <w:t xml:space="preserve">Dimensi proses kognitif </w:t>
      </w:r>
      <w:r w:rsidR="003F5B53" w:rsidRPr="009B11CE">
        <w:rPr>
          <w:rFonts w:ascii="Times New Roman" w:hAnsi="Times New Roman" w:cs="Times New Roman"/>
          <w:lang w:val="id-ID"/>
        </w:rPr>
        <w:tab/>
      </w:r>
      <w:r w:rsidRPr="009B11CE">
        <w:rPr>
          <w:rFonts w:ascii="Times New Roman" w:hAnsi="Times New Roman" w:cs="Times New Roman"/>
          <w:lang w:val="id-ID"/>
        </w:rPr>
        <w:t xml:space="preserve">: </w:t>
      </w:r>
      <w:r w:rsidR="003F5B53" w:rsidRPr="009B11CE">
        <w:rPr>
          <w:rFonts w:ascii="Times New Roman" w:hAnsi="Times New Roman" w:cs="Times New Roman"/>
          <w:lang w:val="id-ID"/>
        </w:rPr>
        <w:tab/>
      </w:r>
      <w:r w:rsidRPr="009B11CE">
        <w:rPr>
          <w:rFonts w:ascii="Times New Roman" w:hAnsi="Times New Roman" w:cs="Times New Roman"/>
          <w:lang w:val="id-ID"/>
        </w:rPr>
        <w:t>l</w:t>
      </w:r>
      <w:r w:rsidR="002241E8" w:rsidRPr="009B11CE">
        <w:rPr>
          <w:rFonts w:ascii="Times New Roman" w:hAnsi="Times New Roman" w:cs="Times New Roman"/>
          <w:lang w:val="id-ID"/>
        </w:rPr>
        <w:t>evel C1, C2, C3, C4, C5 atau C6</w:t>
      </w:r>
      <w:r w:rsidR="00817B6C" w:rsidRPr="009B11CE">
        <w:rPr>
          <w:rFonts w:ascii="Times New Roman" w:hAnsi="Times New Roman" w:cs="Times New Roman"/>
          <w:lang w:val="id-ID"/>
        </w:rPr>
        <w:tab/>
        <w:t>Pilihan ganda</w:t>
      </w:r>
      <w:r w:rsidR="00817B6C" w:rsidRPr="009B11CE">
        <w:rPr>
          <w:rFonts w:ascii="Times New Roman" w:hAnsi="Times New Roman" w:cs="Times New Roman"/>
          <w:lang w:val="id-ID"/>
        </w:rPr>
        <w:tab/>
        <w:t>:</w:t>
      </w:r>
      <w:r w:rsidR="00817B6C" w:rsidRPr="009B11CE">
        <w:rPr>
          <w:rFonts w:ascii="Times New Roman" w:hAnsi="Times New Roman" w:cs="Times New Roman"/>
          <w:lang w:val="id-ID"/>
        </w:rPr>
        <w:tab/>
      </w:r>
      <w:r w:rsidR="00060F9D" w:rsidRPr="009B11CE">
        <w:rPr>
          <w:rFonts w:ascii="Times New Roman" w:hAnsi="Times New Roman" w:cs="Times New Roman"/>
        </w:rPr>
        <w:t xml:space="preserve">30 </w:t>
      </w:r>
      <w:proofErr w:type="spellStart"/>
      <w:r w:rsidR="00060F9D" w:rsidRPr="009B11CE">
        <w:rPr>
          <w:rFonts w:ascii="Times New Roman" w:hAnsi="Times New Roman" w:cs="Times New Roman"/>
        </w:rPr>
        <w:t>soal</w:t>
      </w:r>
      <w:proofErr w:type="spellEnd"/>
    </w:p>
    <w:p w:rsidR="00AF070B" w:rsidRPr="009B11CE" w:rsidRDefault="00AF070B" w:rsidP="003F5B53">
      <w:pPr>
        <w:tabs>
          <w:tab w:val="left" w:pos="720"/>
          <w:tab w:val="left" w:pos="1440"/>
          <w:tab w:val="left" w:pos="2160"/>
          <w:tab w:val="left" w:pos="2268"/>
          <w:tab w:val="left" w:pos="2552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  <w:tab w:val="left" w:pos="11340"/>
          <w:tab w:val="left" w:pos="12474"/>
          <w:tab w:val="left" w:pos="12758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9B11CE">
        <w:rPr>
          <w:rFonts w:ascii="Times New Roman" w:hAnsi="Times New Roman" w:cs="Times New Roman"/>
          <w:lang w:val="id-ID"/>
        </w:rPr>
        <w:t xml:space="preserve">Dimensi pengetahuan </w:t>
      </w:r>
      <w:r w:rsidR="003F5B53" w:rsidRPr="009B11CE">
        <w:rPr>
          <w:rFonts w:ascii="Times New Roman" w:hAnsi="Times New Roman" w:cs="Times New Roman"/>
          <w:lang w:val="id-ID"/>
        </w:rPr>
        <w:tab/>
      </w:r>
      <w:r w:rsidR="003F5B53" w:rsidRPr="009B11CE">
        <w:rPr>
          <w:rFonts w:ascii="Times New Roman" w:hAnsi="Times New Roman" w:cs="Times New Roman"/>
          <w:lang w:val="id-ID"/>
        </w:rPr>
        <w:tab/>
      </w:r>
      <w:r w:rsidRPr="009B11CE">
        <w:rPr>
          <w:rFonts w:ascii="Times New Roman" w:hAnsi="Times New Roman" w:cs="Times New Roman"/>
          <w:lang w:val="id-ID"/>
        </w:rPr>
        <w:t xml:space="preserve">: </w:t>
      </w:r>
      <w:r w:rsidR="003F5B53" w:rsidRPr="009B11CE">
        <w:rPr>
          <w:rFonts w:ascii="Times New Roman" w:hAnsi="Times New Roman" w:cs="Times New Roman"/>
          <w:lang w:val="id-ID"/>
        </w:rPr>
        <w:tab/>
      </w:r>
      <w:r w:rsidRPr="009B11CE">
        <w:rPr>
          <w:rFonts w:ascii="Times New Roman" w:hAnsi="Times New Roman" w:cs="Times New Roman"/>
          <w:lang w:val="id-ID"/>
        </w:rPr>
        <w:t>faktual, konseptual, prosedural atau metakognitif</w:t>
      </w:r>
      <w:r w:rsidR="00CF3140" w:rsidRPr="009B11CE">
        <w:rPr>
          <w:rFonts w:ascii="Times New Roman" w:hAnsi="Times New Roman" w:cs="Times New Roman"/>
          <w:lang w:val="id-ID"/>
        </w:rPr>
        <w:tab/>
      </w:r>
      <w:r w:rsidR="00817B6C" w:rsidRPr="009B11CE">
        <w:rPr>
          <w:rFonts w:ascii="Times New Roman" w:hAnsi="Times New Roman" w:cs="Times New Roman"/>
          <w:i/>
          <w:iCs/>
          <w:lang w:val="id-ID"/>
        </w:rPr>
        <w:tab/>
      </w:r>
      <w:r w:rsidR="00D900B5" w:rsidRPr="009B11CE">
        <w:rPr>
          <w:rFonts w:ascii="Times New Roman" w:hAnsi="Times New Roman" w:cs="Times New Roman"/>
          <w:lang w:val="id-ID"/>
        </w:rPr>
        <w:t>Essay / Uraian</w:t>
      </w:r>
      <w:r w:rsidR="00D900B5" w:rsidRPr="009B11CE">
        <w:rPr>
          <w:rFonts w:ascii="Times New Roman" w:hAnsi="Times New Roman" w:cs="Times New Roman"/>
          <w:lang w:val="id-ID"/>
        </w:rPr>
        <w:tab/>
        <w:t>:</w:t>
      </w:r>
      <w:r w:rsidR="00D900B5" w:rsidRPr="009B11CE">
        <w:rPr>
          <w:rFonts w:ascii="Times New Roman" w:hAnsi="Times New Roman" w:cs="Times New Roman"/>
          <w:lang w:val="id-ID"/>
        </w:rPr>
        <w:tab/>
      </w:r>
      <w:r w:rsidR="00060F9D" w:rsidRPr="009B11CE">
        <w:rPr>
          <w:rFonts w:ascii="Times New Roman" w:hAnsi="Times New Roman" w:cs="Times New Roman"/>
        </w:rPr>
        <w:t xml:space="preserve">5 </w:t>
      </w:r>
      <w:proofErr w:type="spellStart"/>
      <w:r w:rsidR="00060F9D" w:rsidRPr="009B11CE">
        <w:rPr>
          <w:rFonts w:ascii="Times New Roman" w:hAnsi="Times New Roman" w:cs="Times New Roman"/>
        </w:rPr>
        <w:t>soal</w:t>
      </w:r>
      <w:proofErr w:type="spellEnd"/>
    </w:p>
    <w:p w:rsidR="00817B6C" w:rsidRPr="009B11CE" w:rsidRDefault="00AE663A" w:rsidP="00817B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  <w:tab w:val="left" w:pos="11340"/>
          <w:tab w:val="left" w:pos="12474"/>
          <w:tab w:val="left" w:pos="12758"/>
        </w:tabs>
        <w:spacing w:after="120"/>
        <w:ind w:left="426" w:hanging="426"/>
        <w:jc w:val="both"/>
        <w:rPr>
          <w:rFonts w:ascii="Times New Roman" w:hAnsi="Times New Roman" w:cs="Times New Roman"/>
          <w:lang w:val="id-ID"/>
        </w:rPr>
      </w:pPr>
      <w:r w:rsidRPr="009B11CE">
        <w:rPr>
          <w:rFonts w:ascii="Times New Roman" w:hAnsi="Times New Roman" w:cs="Times New Roman"/>
          <w:lang w:val="id-ID"/>
        </w:rPr>
        <w:t>Setiap mapel 1</w:t>
      </w:r>
      <w:r w:rsidR="00817B6C" w:rsidRPr="009B11CE">
        <w:rPr>
          <w:rFonts w:ascii="Times New Roman" w:hAnsi="Times New Roman" w:cs="Times New Roman"/>
          <w:lang w:val="id-ID"/>
        </w:rPr>
        <w:t>0 % soal klasifikasi</w:t>
      </w:r>
      <w:r w:rsidR="00817B6C" w:rsidRPr="009B11CE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9B11CE">
        <w:rPr>
          <w:rFonts w:ascii="Times New Roman" w:hAnsi="Times New Roman" w:cs="Times New Roman"/>
          <w:lang w:val="id-ID"/>
        </w:rPr>
        <w:t>HOTS</w:t>
      </w:r>
      <w:r w:rsidR="00817B6C" w:rsidRPr="009B11CE">
        <w:rPr>
          <w:rFonts w:ascii="Times New Roman" w:hAnsi="Times New Roman" w:cs="Times New Roman"/>
          <w:lang w:val="id-ID"/>
        </w:rPr>
        <w:t xml:space="preserve"> </w:t>
      </w:r>
      <w:r w:rsidR="00817B6C" w:rsidRPr="009B11CE">
        <w:rPr>
          <w:rFonts w:ascii="Times New Roman" w:hAnsi="Times New Roman" w:cs="Times New Roman"/>
          <w:i/>
          <w:iCs/>
          <w:lang w:val="id-ID"/>
        </w:rPr>
        <w:t>(High</w:t>
      </w:r>
      <w:r w:rsidR="006C6A22" w:rsidRPr="009B11CE">
        <w:rPr>
          <w:rFonts w:ascii="Times New Roman" w:hAnsi="Times New Roman" w:cs="Times New Roman"/>
          <w:i/>
          <w:iCs/>
          <w:lang w:val="id-ID"/>
        </w:rPr>
        <w:t>er</w:t>
      </w:r>
      <w:r w:rsidR="00817B6C" w:rsidRPr="009B11CE">
        <w:rPr>
          <w:rFonts w:ascii="Times New Roman" w:hAnsi="Times New Roman" w:cs="Times New Roman"/>
          <w:i/>
          <w:iCs/>
          <w:lang w:val="id-ID"/>
        </w:rPr>
        <w:t xml:space="preserve"> Order Thinking Skill</w:t>
      </w:r>
      <w:r w:rsidR="006C6A22" w:rsidRPr="009B11CE">
        <w:rPr>
          <w:rFonts w:ascii="Times New Roman" w:hAnsi="Times New Roman" w:cs="Times New Roman"/>
          <w:i/>
          <w:iCs/>
          <w:lang w:val="id-ID"/>
        </w:rPr>
        <w:t>s</w:t>
      </w:r>
      <w:r w:rsidR="00817B6C" w:rsidRPr="009B11CE">
        <w:rPr>
          <w:rFonts w:ascii="Times New Roman" w:hAnsi="Times New Roman" w:cs="Times New Roman"/>
          <w:i/>
          <w:iCs/>
          <w:lang w:val="id-ID"/>
        </w:rPr>
        <w:t>)</w:t>
      </w:r>
      <w:r w:rsidR="00B90411" w:rsidRPr="009B11CE">
        <w:rPr>
          <w:rFonts w:ascii="Times New Roman" w:hAnsi="Times New Roman" w:cs="Times New Roman"/>
          <w:lang w:val="id-ID"/>
        </w:rPr>
        <w:t xml:space="preserve"> indikator level C4, C5, atau C6</w:t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562"/>
        <w:gridCol w:w="2523"/>
        <w:gridCol w:w="2693"/>
        <w:gridCol w:w="2410"/>
        <w:gridCol w:w="3402"/>
        <w:gridCol w:w="992"/>
        <w:gridCol w:w="709"/>
        <w:gridCol w:w="1134"/>
        <w:gridCol w:w="1559"/>
      </w:tblGrid>
      <w:tr w:rsidR="00AA021B" w:rsidRPr="009B11CE" w:rsidTr="009B11CE">
        <w:trPr>
          <w:tblHeader/>
        </w:trPr>
        <w:tc>
          <w:tcPr>
            <w:tcW w:w="562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No. KD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Kompetensi Inti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Kompetensi Dasar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Materi Esensial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Indikator Soal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Bentuk Soal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No. Soal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Dimensi Proses Kognitif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AA021B" w:rsidRPr="009B11CE" w:rsidRDefault="00AA021B" w:rsidP="009B11CE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Dimensi Pengetahuan</w:t>
            </w:r>
          </w:p>
        </w:tc>
      </w:tr>
      <w:tr w:rsidR="00AA021B" w:rsidRPr="009B11CE" w:rsidTr="001B0D61">
        <w:trPr>
          <w:tblHeader/>
        </w:trPr>
        <w:tc>
          <w:tcPr>
            <w:tcW w:w="562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1</w:t>
            </w:r>
          </w:p>
        </w:tc>
        <w:tc>
          <w:tcPr>
            <w:tcW w:w="2523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2</w:t>
            </w:r>
          </w:p>
        </w:tc>
        <w:tc>
          <w:tcPr>
            <w:tcW w:w="2693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3</w:t>
            </w:r>
          </w:p>
        </w:tc>
        <w:tc>
          <w:tcPr>
            <w:tcW w:w="2410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4</w:t>
            </w:r>
          </w:p>
        </w:tc>
        <w:tc>
          <w:tcPr>
            <w:tcW w:w="3402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5</w:t>
            </w:r>
          </w:p>
        </w:tc>
        <w:tc>
          <w:tcPr>
            <w:tcW w:w="992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</w:p>
        </w:tc>
        <w:tc>
          <w:tcPr>
            <w:tcW w:w="709" w:type="dxa"/>
            <w:shd w:val="clear" w:color="auto" w:fill="E7E6E6" w:themeFill="background2"/>
          </w:tcPr>
          <w:p w:rsidR="00AA021B" w:rsidRPr="009B11CE" w:rsidRDefault="00AA021B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7</w:t>
            </w:r>
          </w:p>
        </w:tc>
        <w:tc>
          <w:tcPr>
            <w:tcW w:w="1134" w:type="dxa"/>
            <w:shd w:val="clear" w:color="auto" w:fill="E7E6E6" w:themeFill="background2"/>
          </w:tcPr>
          <w:p w:rsidR="00AA021B" w:rsidRPr="009B11CE" w:rsidRDefault="005E1235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8</w:t>
            </w:r>
          </w:p>
        </w:tc>
        <w:tc>
          <w:tcPr>
            <w:tcW w:w="1559" w:type="dxa"/>
            <w:shd w:val="clear" w:color="auto" w:fill="E7E6E6" w:themeFill="background2"/>
          </w:tcPr>
          <w:p w:rsidR="00AA021B" w:rsidRPr="009B11CE" w:rsidRDefault="005E1235" w:rsidP="00C0523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9B11CE">
              <w:rPr>
                <w:rFonts w:ascii="Times New Roman" w:hAnsi="Times New Roman" w:cs="Times New Roman"/>
                <w:b/>
                <w:bCs/>
                <w:lang w:val="id-ID"/>
              </w:rPr>
              <w:t>9</w:t>
            </w:r>
          </w:p>
        </w:tc>
      </w:tr>
      <w:tr w:rsidR="00E24C9A" w:rsidRPr="009B11CE" w:rsidTr="001B0D61">
        <w:tc>
          <w:tcPr>
            <w:tcW w:w="562" w:type="dxa"/>
            <w:vMerge w:val="restart"/>
          </w:tcPr>
          <w:p w:rsidR="00E24C9A" w:rsidRPr="009B11CE" w:rsidRDefault="00E24C9A" w:rsidP="00E24C9A">
            <w:pPr>
              <w:jc w:val="center"/>
              <w:rPr>
                <w:rFonts w:ascii="Times New Roman" w:hAnsi="Times New Roman" w:cs="Times New Roman"/>
              </w:rPr>
            </w:pPr>
            <w:r w:rsidRPr="009B11CE">
              <w:rPr>
                <w:rFonts w:ascii="Times New Roman" w:hAnsi="Times New Roman" w:cs="Times New Roman"/>
              </w:rPr>
              <w:t>3</w:t>
            </w:r>
          </w:p>
          <w:p w:rsidR="00E24C9A" w:rsidRPr="009B11CE" w:rsidRDefault="00E24C9A" w:rsidP="00E24C9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 w:val="restart"/>
          </w:tcPr>
          <w:p w:rsidR="00E24C9A" w:rsidRPr="009B11CE" w:rsidRDefault="00E24C9A" w:rsidP="00E24C9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menganalisis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faktual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konseptual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prosedural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metakognitif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rasa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ingin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tahunya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ilmu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teknologi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seni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humaniora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wawasan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kemanusiaan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kebangsaan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kenegaraan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peradaban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penyebab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fenomena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kejadian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prosedural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bidang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spesifik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bakat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minatnya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memecahkan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2693" w:type="dxa"/>
            <w:vMerge w:val="restart"/>
          </w:tcPr>
          <w:p w:rsidR="00E24C9A" w:rsidRPr="009B11CE" w:rsidRDefault="00E24C9A" w:rsidP="00E24C9A">
            <w:pPr>
              <w:jc w:val="both"/>
              <w:rPr>
                <w:rFonts w:ascii="Times New Roman" w:hAnsi="Times New Roman" w:cs="Times New Roman"/>
              </w:rPr>
            </w:pPr>
            <w:r w:rsidRPr="009B11CE">
              <w:rPr>
                <w:rFonts w:ascii="Times New Roman" w:hAnsi="Times New Roman" w:cs="Times New Roman"/>
              </w:rPr>
              <w:t xml:space="preserve">3.1.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penyelesaian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  <w:sz w:val="20"/>
                <w:szCs w:val="20"/>
              </w:rPr>
              <w:t>trigonometri</w:t>
            </w:r>
            <w:proofErr w:type="spellEnd"/>
          </w:p>
        </w:tc>
        <w:tc>
          <w:tcPr>
            <w:tcW w:w="2410" w:type="dxa"/>
            <w:vMerge w:val="restart"/>
          </w:tcPr>
          <w:p w:rsidR="00E24C9A" w:rsidRPr="009B11CE" w:rsidRDefault="00E24C9A" w:rsidP="00E24C9A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</w:p>
        </w:tc>
        <w:tc>
          <w:tcPr>
            <w:tcW w:w="3402" w:type="dxa"/>
          </w:tcPr>
          <w:p w:rsidR="00E24C9A" w:rsidRPr="00D41BC0" w:rsidRDefault="00E24C9A" w:rsidP="00E24C9A">
            <w:proofErr w:type="spellStart"/>
            <w:r w:rsidRPr="00D41BC0">
              <w:t>Menentukan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penyelesaian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persamaan</w:t>
            </w:r>
            <w:proofErr w:type="spellEnd"/>
            <w:r w:rsidRPr="00D41BC0">
              <w:t xml:space="preserve"> sinus </w:t>
            </w:r>
          </w:p>
        </w:tc>
        <w:tc>
          <w:tcPr>
            <w:tcW w:w="992" w:type="dxa"/>
          </w:tcPr>
          <w:p w:rsidR="00E24C9A" w:rsidRPr="00162488" w:rsidRDefault="00E24C9A" w:rsidP="00E24C9A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162488">
              <w:rPr>
                <w:rFonts w:ascii="Times New Roman" w:hAnsi="Times New Roman" w:cs="Times New Roman"/>
              </w:rPr>
              <w:t>Pilihan</w:t>
            </w:r>
            <w:proofErr w:type="spellEnd"/>
            <w:r w:rsidRPr="001624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2488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 w:rsidRPr="001624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488"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E24C9A" w:rsidRPr="009B11CE" w:rsidTr="001B0D61">
        <w:tc>
          <w:tcPr>
            <w:tcW w:w="562" w:type="dxa"/>
            <w:vMerge/>
          </w:tcPr>
          <w:p w:rsidR="00E24C9A" w:rsidRPr="009B11CE" w:rsidRDefault="00E24C9A" w:rsidP="00E24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E24C9A" w:rsidRPr="009B11CE" w:rsidRDefault="00E24C9A" w:rsidP="00E24C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E24C9A" w:rsidRPr="009B11CE" w:rsidRDefault="00E24C9A" w:rsidP="00E24C9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E24C9A" w:rsidRPr="009B11CE" w:rsidRDefault="00E24C9A" w:rsidP="00E24C9A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E24C9A" w:rsidRPr="00D41BC0" w:rsidRDefault="00E24C9A" w:rsidP="00E24C9A">
            <w:proofErr w:type="spellStart"/>
            <w:r w:rsidRPr="00D41BC0">
              <w:t>Menentukan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penyelesaian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persamaan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cosinus</w:t>
            </w:r>
            <w:proofErr w:type="spellEnd"/>
            <w:r w:rsidRPr="00D41BC0">
              <w:t xml:space="preserve"> </w:t>
            </w:r>
          </w:p>
        </w:tc>
        <w:tc>
          <w:tcPr>
            <w:tcW w:w="992" w:type="dxa"/>
          </w:tcPr>
          <w:p w:rsidR="00E24C9A" w:rsidRPr="00162488" w:rsidRDefault="00E24C9A" w:rsidP="00E24C9A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E24C9A" w:rsidRPr="009B11CE" w:rsidTr="001B0D61">
        <w:tc>
          <w:tcPr>
            <w:tcW w:w="562" w:type="dxa"/>
            <w:vMerge/>
          </w:tcPr>
          <w:p w:rsidR="00E24C9A" w:rsidRPr="009B11CE" w:rsidRDefault="00E24C9A" w:rsidP="00E24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E24C9A" w:rsidRPr="009B11CE" w:rsidRDefault="00E24C9A" w:rsidP="00E24C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E24C9A" w:rsidRPr="009B11CE" w:rsidRDefault="00E24C9A" w:rsidP="00E24C9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E24C9A" w:rsidRPr="009B11CE" w:rsidRDefault="00E24C9A" w:rsidP="00E24C9A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E24C9A" w:rsidRPr="00D41BC0" w:rsidRDefault="00E24C9A" w:rsidP="00E24C9A">
            <w:proofErr w:type="spellStart"/>
            <w:r w:rsidRPr="00D41BC0">
              <w:t>Menentukan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penyelesaian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persamaan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tangen</w:t>
            </w:r>
            <w:proofErr w:type="spellEnd"/>
            <w:r w:rsidRPr="00D41BC0">
              <w:t xml:space="preserve"> </w:t>
            </w:r>
          </w:p>
        </w:tc>
        <w:tc>
          <w:tcPr>
            <w:tcW w:w="992" w:type="dxa"/>
          </w:tcPr>
          <w:p w:rsidR="00E24C9A" w:rsidRPr="00162488" w:rsidRDefault="00E24C9A" w:rsidP="00E24C9A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E24C9A" w:rsidRPr="00162488" w:rsidRDefault="00E24C9A" w:rsidP="00E24C9A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162488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 sin (</w:t>
            </w:r>
            <w:proofErr w:type="spellStart"/>
            <w:r>
              <w:rPr>
                <w:rFonts w:ascii="Times New Roman" w:hAnsi="Times New Roman" w:cs="Times New Roman"/>
              </w:rPr>
              <w:t>ax+b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interval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  <w:tc>
          <w:tcPr>
            <w:tcW w:w="992" w:type="dxa"/>
          </w:tcPr>
          <w:p w:rsidR="00AB4079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AB4079" w:rsidRPr="00162488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162488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 k </w:t>
            </w:r>
            <w:proofErr w:type="spellStart"/>
            <w:r>
              <w:rPr>
                <w:rFonts w:ascii="Times New Roman" w:hAnsi="Times New Roman" w:cs="Times New Roman"/>
              </w:rPr>
              <w:t>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x</w:t>
            </w:r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interval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</w:t>
            </w:r>
            <w:r w:rsidRPr="009B11CE">
              <w:rPr>
                <w:rFonts w:ascii="Times New Roman" w:hAnsi="Times New Roman" w:cs="Times New Roman"/>
              </w:rPr>
              <w:t>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9B11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 tan (</w:t>
            </w:r>
            <w:proofErr w:type="spellStart"/>
            <w:r>
              <w:rPr>
                <w:rFonts w:ascii="Times New Roman" w:hAnsi="Times New Roman" w:cs="Times New Roman"/>
              </w:rPr>
              <w:t>ax+b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interval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  <w:tc>
          <w:tcPr>
            <w:tcW w:w="992" w:type="dxa"/>
          </w:tcPr>
          <w:p w:rsidR="00AB4079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bentuk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 k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ax + b</w:t>
            </w:r>
            <w:r w:rsidRPr="009B11C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interval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</w:t>
            </w:r>
            <w:r w:rsidRPr="009B11CE">
              <w:rPr>
                <w:rFonts w:ascii="Times New Roman" w:hAnsi="Times New Roman" w:cs="Times New Roman"/>
              </w:rPr>
              <w:t>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9B11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</w:t>
            </w:r>
            <w:r>
              <w:rPr>
                <w:rFonts w:ascii="Times New Roman" w:hAnsi="Times New Roman" w:cs="Times New Roman"/>
              </w:rPr>
              <w:t>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 k sin</w:t>
            </w:r>
            <w:r w:rsidRPr="009B1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ax+b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dengan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interval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</w:t>
            </w:r>
            <w:r w:rsidRPr="009B11CE">
              <w:rPr>
                <w:rFonts w:ascii="Times New Roman" w:hAnsi="Times New Roman" w:cs="Times New Roman"/>
              </w:rPr>
              <w:t>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9B11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dinyatakan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dalam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kuadrat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dinyatakan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dalam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kuadrat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dinyatakan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dalam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persamaan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kuadrat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  <w:tc>
          <w:tcPr>
            <w:tcW w:w="70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3B76BB" w:rsidRPr="009B11CE" w:rsidTr="001B0D61">
        <w:tc>
          <w:tcPr>
            <w:tcW w:w="562" w:type="dxa"/>
            <w:vMerge/>
          </w:tcPr>
          <w:p w:rsidR="003B76BB" w:rsidRPr="009B11CE" w:rsidRDefault="003B76BB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3B76BB" w:rsidRPr="009B11CE" w:rsidRDefault="003B76BB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3B76BB" w:rsidRDefault="003B76BB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3B76BB" w:rsidRPr="009B11CE" w:rsidRDefault="003B76BB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3B76BB" w:rsidRPr="00D41BC0" w:rsidRDefault="003B76BB" w:rsidP="003B76BB">
            <w:pPr>
              <w:spacing w:line="239" w:lineRule="auto"/>
              <w:jc w:val="both"/>
            </w:pPr>
            <w:proofErr w:type="spellStart"/>
            <w:r w:rsidRPr="00D41BC0">
              <w:t>Menentukan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nilai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trigonometri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suatu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sudut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dengan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menggunakan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rumus</w:t>
            </w:r>
            <w:proofErr w:type="spellEnd"/>
            <w:r w:rsidRPr="00D41BC0">
              <w:t xml:space="preserve"> </w:t>
            </w:r>
          </w:p>
          <w:p w:rsidR="003B76BB" w:rsidRDefault="003B76BB" w:rsidP="003B76BB">
            <w:pPr>
              <w:spacing w:line="23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1BC0">
              <w:t>jumlah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dan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selisih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dua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sudut</w:t>
            </w:r>
            <w:proofErr w:type="spellEnd"/>
          </w:p>
        </w:tc>
        <w:tc>
          <w:tcPr>
            <w:tcW w:w="992" w:type="dxa"/>
          </w:tcPr>
          <w:p w:rsidR="003B76BB" w:rsidRPr="009B11CE" w:rsidRDefault="003B76BB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D41BC0">
              <w:t>Pilihan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Ganda</w:t>
            </w:r>
            <w:proofErr w:type="spellEnd"/>
          </w:p>
        </w:tc>
        <w:tc>
          <w:tcPr>
            <w:tcW w:w="709" w:type="dxa"/>
          </w:tcPr>
          <w:p w:rsidR="003B76BB" w:rsidRPr="009B11CE" w:rsidRDefault="003B76BB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3B76BB" w:rsidRDefault="003B76BB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559" w:type="dxa"/>
          </w:tcPr>
          <w:p w:rsidR="003B76BB" w:rsidRDefault="003B76BB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3.2.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vMerge w:val="restart"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sudut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:rsidR="00AB4079" w:rsidRPr="009B11CE" w:rsidRDefault="00AB4079" w:rsidP="00AB4079">
            <w:pPr>
              <w:spacing w:line="23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9B11CE">
              <w:rPr>
                <w:rFonts w:ascii="Times New Roman" w:hAnsi="Times New Roman" w:cs="Times New Roman"/>
              </w:rPr>
              <w:t>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nilai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dua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sudut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spacing w:line="23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9B11CE">
              <w:rPr>
                <w:rFonts w:ascii="Times New Roman" w:hAnsi="Times New Roman" w:cs="Times New Roman"/>
              </w:rPr>
              <w:t>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nilai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dua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sudut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spacing w:line="23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9B11CE">
              <w:rPr>
                <w:rFonts w:ascii="Times New Roman" w:hAnsi="Times New Roman" w:cs="Times New Roman"/>
              </w:rPr>
              <w:t>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nilai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trigonometri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dua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sudut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atau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3B76BB" w:rsidRPr="009B11CE" w:rsidTr="001B0D61">
        <w:tc>
          <w:tcPr>
            <w:tcW w:w="562" w:type="dxa"/>
            <w:vMerge/>
          </w:tcPr>
          <w:p w:rsidR="003B76BB" w:rsidRPr="009B11CE" w:rsidRDefault="003B76BB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3B76BB" w:rsidRPr="009B11CE" w:rsidRDefault="003B76BB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3B76BB" w:rsidRDefault="003B76BB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3B76BB" w:rsidRPr="009B11CE" w:rsidRDefault="003B76BB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3B76BB" w:rsidRPr="009B11CE" w:rsidRDefault="003B76BB" w:rsidP="00AB407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1BC0">
              <w:t>penggunaan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rumus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jumlah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dan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selisih</w:t>
            </w:r>
            <w:proofErr w:type="spellEnd"/>
            <w:r w:rsidRPr="00D41BC0">
              <w:t xml:space="preserve"> sinus </w:t>
            </w:r>
            <w:proofErr w:type="spellStart"/>
            <w:r w:rsidRPr="00D41BC0">
              <w:t>dan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cosinus</w:t>
            </w:r>
            <w:proofErr w:type="spellEnd"/>
          </w:p>
        </w:tc>
        <w:tc>
          <w:tcPr>
            <w:tcW w:w="992" w:type="dxa"/>
          </w:tcPr>
          <w:p w:rsidR="003B76BB" w:rsidRPr="009B11CE" w:rsidRDefault="003B76BB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3B76BB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</w:tcPr>
          <w:p w:rsidR="003B76BB" w:rsidRDefault="003B76BB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B76BB" w:rsidRDefault="003B76BB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atau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atau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tangen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Metakognitif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atau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Metakognitif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atau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tangen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lastRenderedPageBreak/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lastRenderedPageBreak/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Diberikan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suatu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B11CE">
              <w:rPr>
                <w:rFonts w:ascii="Times New Roman" w:hAnsi="Times New Roman" w:cs="Times New Roman"/>
              </w:rPr>
              <w:t>berkaitan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6931">
              <w:rPr>
                <w:rFonts w:ascii="Times New Roman" w:hAnsi="Times New Roman" w:cs="Times New Roman"/>
              </w:rPr>
              <w:t>deng</w:t>
            </w:r>
            <w:r w:rsidRPr="009B11CE">
              <w:rPr>
                <w:rFonts w:ascii="Times New Roman" w:hAnsi="Times New Roman" w:cs="Times New Roman"/>
              </w:rPr>
              <w:t>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jumlah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atau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peserta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didik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dapat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solusi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dari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</w:t>
            </w:r>
            <w:r w:rsidRPr="009B11CE">
              <w:rPr>
                <w:rFonts w:ascii="Times New Roman" w:hAnsi="Times New Roman" w:cs="Times New Roman"/>
              </w:rPr>
              <w:t>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  <w:tc>
          <w:tcPr>
            <w:tcW w:w="709" w:type="dxa"/>
          </w:tcPr>
          <w:p w:rsidR="00AB4079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 w:val="restart"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sudut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rangkap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 2a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9B11CE">
              <w:rPr>
                <w:rFonts w:ascii="Times New Roman" w:hAnsi="Times New Roman" w:cs="Times New Roman"/>
              </w:rPr>
              <w:t>enentukan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nilai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 2P </w:t>
            </w:r>
            <w:proofErr w:type="spellStart"/>
            <w:r w:rsidRPr="009B11CE">
              <w:rPr>
                <w:rFonts w:ascii="Times New Roman" w:hAnsi="Times New Roman" w:cs="Times New Roman"/>
              </w:rPr>
              <w:t>jika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diketahui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 P </w:t>
            </w:r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 2a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2a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4a</w:t>
            </w:r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Metakognitif</w:t>
            </w:r>
            <w:proofErr w:type="spellEnd"/>
          </w:p>
        </w:tc>
      </w:tr>
      <w:tr w:rsidR="00F8433D" w:rsidRPr="009B11CE" w:rsidTr="001B0D61">
        <w:tc>
          <w:tcPr>
            <w:tcW w:w="562" w:type="dxa"/>
            <w:vMerge/>
          </w:tcPr>
          <w:p w:rsidR="00F8433D" w:rsidRPr="009B11CE" w:rsidRDefault="00F8433D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F8433D" w:rsidRPr="009B11CE" w:rsidRDefault="00F8433D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F8433D" w:rsidRPr="009B11CE" w:rsidRDefault="00F8433D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F8433D" w:rsidRPr="009B11CE" w:rsidRDefault="00F8433D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F8433D" w:rsidRDefault="00F8433D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1BC0">
              <w:t>Menentukan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nilai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cos</w:t>
            </w:r>
            <w:proofErr w:type="spellEnd"/>
            <w:r w:rsidRPr="00D41BC0">
              <w:t xml:space="preserve"> 2A </w:t>
            </w:r>
            <w:proofErr w:type="spellStart"/>
            <w:r w:rsidRPr="00D41BC0">
              <w:t>jika</w:t>
            </w:r>
            <w:proofErr w:type="spellEnd"/>
            <w:r w:rsidRPr="00D41BC0">
              <w:t xml:space="preserve"> </w:t>
            </w:r>
            <w:proofErr w:type="spellStart"/>
            <w:r w:rsidRPr="00D41BC0">
              <w:t>diketahui</w:t>
            </w:r>
            <w:proofErr w:type="spellEnd"/>
            <w:r w:rsidRPr="00D41BC0">
              <w:t xml:space="preserve"> tan A</w:t>
            </w:r>
          </w:p>
        </w:tc>
        <w:tc>
          <w:tcPr>
            <w:tcW w:w="992" w:type="dxa"/>
          </w:tcPr>
          <w:p w:rsidR="00F8433D" w:rsidRDefault="00F8433D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F8433D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8433D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F8433D" w:rsidRDefault="00F8433D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dalamnya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dalamnya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  <w:tc>
          <w:tcPr>
            <w:tcW w:w="70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menyelesaiakn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  <w:tc>
          <w:tcPr>
            <w:tcW w:w="70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A15228">
        <w:trPr>
          <w:trHeight w:val="525"/>
        </w:trPr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 w:val="restart"/>
          </w:tcPr>
          <w:p w:rsidR="00AB4079" w:rsidRPr="009B11CE" w:rsidRDefault="00AB4079" w:rsidP="00AB4079">
            <w:pPr>
              <w:spacing w:line="238" w:lineRule="auto"/>
              <w:ind w:left="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Rumus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pertengahan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sudut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r w:rsidRPr="009B11CE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3402" w:type="dxa"/>
          </w:tcPr>
          <w:p w:rsidR="00AB4079" w:rsidRPr="0067228A" w:rsidRDefault="00AB4079" w:rsidP="00AB4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½ a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</w:t>
            </w:r>
            <w:r w:rsidRPr="009B11CE">
              <w:rPr>
                <w:rFonts w:ascii="Times New Roman" w:hAnsi="Times New Roman" w:cs="Times New Roman"/>
              </w:rPr>
              <w:t xml:space="preserve"> α </w:t>
            </w:r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Pilihan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11CE">
              <w:rPr>
                <w:rFonts w:ascii="Times New Roman" w:hAnsi="Times New Roman" w:cs="Times New Roman"/>
              </w:rPr>
              <w:t>Ganda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  <w:tr w:rsidR="00AB4079" w:rsidRPr="009B11CE" w:rsidTr="00A15228">
        <w:trPr>
          <w:trHeight w:val="525"/>
        </w:trPr>
        <w:tc>
          <w:tcPr>
            <w:tcW w:w="562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spacing w:line="238" w:lineRule="auto"/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Default="00AB4079" w:rsidP="00AB4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tengahan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sudut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 w:val="restart"/>
          </w:tcPr>
          <w:p w:rsidR="00AB4079" w:rsidRPr="009B11CE" w:rsidRDefault="00AB4079" w:rsidP="00AB4079">
            <w:pPr>
              <w:spacing w:line="238" w:lineRule="auto"/>
              <w:ind w:left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11CE">
              <w:rPr>
                <w:rFonts w:ascii="Times New Roman" w:hAnsi="Times New Roman" w:cs="Times New Roman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 w:rsidRPr="009B11CE">
              <w:rPr>
                <w:rFonts w:ascii="Times New Roman" w:hAnsi="Times New Roman" w:cs="Times New Roman"/>
              </w:rPr>
              <w:t>dan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proofErr w:type="spellStart"/>
            <w:r w:rsidRPr="009B11CE">
              <w:rPr>
                <w:rFonts w:ascii="Times New Roman" w:hAnsi="Times New Roman" w:cs="Times New Roman"/>
              </w:rPr>
              <w:t>cosinus</w:t>
            </w:r>
            <w:proofErr w:type="spellEnd"/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  <w:p w:rsidR="00AB4079" w:rsidRPr="009B11CE" w:rsidRDefault="00AB4079" w:rsidP="00AB4079">
            <w:pPr>
              <w:ind w:left="4"/>
              <w:rPr>
                <w:rFonts w:ascii="Times New Roman" w:hAnsi="Times New Roman" w:cs="Times New Roman"/>
              </w:rPr>
            </w:pPr>
            <w:r w:rsidRPr="009B11C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cosinus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31,32,33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Konseptual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spacing w:line="238" w:lineRule="auto"/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cosinus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  <w:tc>
          <w:tcPr>
            <w:tcW w:w="709" w:type="dxa"/>
          </w:tcPr>
          <w:p w:rsidR="00AB4079" w:rsidRPr="009B11CE" w:rsidRDefault="00EC7ED2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Metakognitif</w:t>
            </w:r>
            <w:proofErr w:type="spellEnd"/>
          </w:p>
        </w:tc>
      </w:tr>
      <w:tr w:rsidR="00AB4079" w:rsidRPr="009B11CE" w:rsidTr="001B0D61">
        <w:tc>
          <w:tcPr>
            <w:tcW w:w="562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:rsidR="00AB4079" w:rsidRPr="009B11CE" w:rsidRDefault="00AB4079" w:rsidP="00AB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B4079" w:rsidRPr="009B11CE" w:rsidRDefault="00AB4079" w:rsidP="00AB4079">
            <w:pPr>
              <w:spacing w:line="238" w:lineRule="auto"/>
              <w:ind w:left="4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B4079" w:rsidRPr="009B11CE" w:rsidRDefault="00AB4079" w:rsidP="00AB40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himpunan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memuat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sinus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cosinus</w:t>
            </w:r>
            <w:proofErr w:type="spellEnd"/>
          </w:p>
        </w:tc>
        <w:tc>
          <w:tcPr>
            <w:tcW w:w="992" w:type="dxa"/>
          </w:tcPr>
          <w:p w:rsidR="00AB4079" w:rsidRPr="009B11CE" w:rsidRDefault="00AB4079" w:rsidP="00AB4079">
            <w:pPr>
              <w:ind w:left="140" w:hanging="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  <w:tc>
          <w:tcPr>
            <w:tcW w:w="70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559" w:type="dxa"/>
          </w:tcPr>
          <w:p w:rsidR="00AB4079" w:rsidRPr="009B11CE" w:rsidRDefault="00AB4079" w:rsidP="00AB4079">
            <w:pPr>
              <w:ind w:right="6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Prosedural</w:t>
            </w:r>
            <w:proofErr w:type="spellEnd"/>
          </w:p>
        </w:tc>
      </w:tr>
    </w:tbl>
    <w:p w:rsidR="008C47E1" w:rsidRPr="009B11CE" w:rsidRDefault="008C47E1" w:rsidP="00DA0D0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67EF0" w:rsidRPr="009B11CE" w:rsidRDefault="00DC12BE" w:rsidP="005A54BA">
      <w:pPr>
        <w:tabs>
          <w:tab w:val="left" w:pos="11057"/>
        </w:tabs>
        <w:spacing w:after="0"/>
        <w:jc w:val="both"/>
        <w:rPr>
          <w:rFonts w:ascii="Times New Roman" w:hAnsi="Times New Roman" w:cs="Times New Roman"/>
        </w:rPr>
      </w:pPr>
      <w:r w:rsidRPr="009B11CE">
        <w:rPr>
          <w:rFonts w:ascii="Times New Roman" w:hAnsi="Times New Roman" w:cs="Times New Roman"/>
          <w:lang w:val="id-ID"/>
        </w:rPr>
        <w:tab/>
      </w:r>
      <w:proofErr w:type="spellStart"/>
      <w:proofErr w:type="gramStart"/>
      <w:r w:rsidR="004C354D">
        <w:rPr>
          <w:rFonts w:ascii="Times New Roman" w:hAnsi="Times New Roman" w:cs="Times New Roman"/>
        </w:rPr>
        <w:t>Tegal</w:t>
      </w:r>
      <w:proofErr w:type="spellEnd"/>
      <w:r w:rsidR="00903712">
        <w:rPr>
          <w:rFonts w:ascii="Times New Roman" w:hAnsi="Times New Roman" w:cs="Times New Roman"/>
          <w:lang w:val="id-ID"/>
        </w:rPr>
        <w:t xml:space="preserve"> ,</w:t>
      </w:r>
      <w:proofErr w:type="gramEnd"/>
      <w:r w:rsidR="00903712">
        <w:rPr>
          <w:rFonts w:ascii="Times New Roman" w:hAnsi="Times New Roman" w:cs="Times New Roman"/>
          <w:lang w:val="id-ID"/>
        </w:rPr>
        <w:t xml:space="preserve"> …</w:t>
      </w:r>
      <w:r w:rsidR="004C354D">
        <w:rPr>
          <w:rFonts w:ascii="Times New Roman" w:hAnsi="Times New Roman" w:cs="Times New Roman"/>
        </w:rPr>
        <w:t>….September 2022</w:t>
      </w:r>
    </w:p>
    <w:p w:rsidR="00DC12BE" w:rsidRPr="009B11CE" w:rsidRDefault="00DC12BE" w:rsidP="005A54BA">
      <w:pPr>
        <w:tabs>
          <w:tab w:val="left" w:pos="11624"/>
        </w:tabs>
        <w:spacing w:after="0"/>
        <w:jc w:val="both"/>
        <w:rPr>
          <w:rFonts w:ascii="Times New Roman" w:hAnsi="Times New Roman" w:cs="Times New Roman"/>
          <w:lang w:val="id-ID"/>
        </w:rPr>
      </w:pPr>
      <w:r w:rsidRPr="009B11CE">
        <w:rPr>
          <w:rFonts w:ascii="Times New Roman" w:hAnsi="Times New Roman" w:cs="Times New Roman"/>
          <w:lang w:val="id-ID"/>
        </w:rPr>
        <w:tab/>
      </w:r>
    </w:p>
    <w:p w:rsidR="00DC12BE" w:rsidRPr="009B11CE" w:rsidRDefault="00DC12BE" w:rsidP="005A54BA">
      <w:pPr>
        <w:tabs>
          <w:tab w:val="left" w:pos="11057"/>
        </w:tabs>
        <w:spacing w:after="0"/>
        <w:jc w:val="both"/>
        <w:rPr>
          <w:rFonts w:ascii="Times New Roman" w:hAnsi="Times New Roman" w:cs="Times New Roman"/>
          <w:lang w:val="id-ID"/>
        </w:rPr>
      </w:pPr>
      <w:r w:rsidRPr="009B11CE">
        <w:rPr>
          <w:rFonts w:ascii="Times New Roman" w:hAnsi="Times New Roman" w:cs="Times New Roman"/>
          <w:lang w:val="id-ID"/>
        </w:rPr>
        <w:tab/>
        <w:t>Guru Penyusun,</w:t>
      </w:r>
    </w:p>
    <w:p w:rsidR="00DC12BE" w:rsidRPr="009B11CE" w:rsidRDefault="00DC12BE" w:rsidP="00DC12BE">
      <w:pPr>
        <w:tabs>
          <w:tab w:val="left" w:pos="11057"/>
        </w:tabs>
        <w:spacing w:after="0"/>
        <w:ind w:left="5670"/>
        <w:jc w:val="both"/>
        <w:rPr>
          <w:rFonts w:ascii="Times New Roman" w:hAnsi="Times New Roman" w:cs="Times New Roman"/>
          <w:lang w:val="id-ID"/>
        </w:rPr>
      </w:pPr>
    </w:p>
    <w:p w:rsidR="00DC12BE" w:rsidRPr="009B11CE" w:rsidRDefault="00DC12BE" w:rsidP="00DC12BE">
      <w:pPr>
        <w:tabs>
          <w:tab w:val="left" w:pos="11057"/>
        </w:tabs>
        <w:spacing w:after="0"/>
        <w:ind w:left="5670"/>
        <w:jc w:val="both"/>
        <w:rPr>
          <w:rFonts w:ascii="Times New Roman" w:hAnsi="Times New Roman" w:cs="Times New Roman"/>
          <w:lang w:val="id-ID"/>
        </w:rPr>
      </w:pPr>
    </w:p>
    <w:p w:rsidR="00DC12BE" w:rsidRPr="009B11CE" w:rsidRDefault="00DC12BE" w:rsidP="00DC12BE">
      <w:pPr>
        <w:tabs>
          <w:tab w:val="left" w:pos="11057"/>
        </w:tabs>
        <w:spacing w:after="0"/>
        <w:ind w:left="5670"/>
        <w:jc w:val="both"/>
        <w:rPr>
          <w:rFonts w:ascii="Times New Roman" w:hAnsi="Times New Roman" w:cs="Times New Roman"/>
          <w:lang w:val="id-ID"/>
        </w:rPr>
      </w:pPr>
    </w:p>
    <w:p w:rsidR="00DC12BE" w:rsidRPr="009B11CE" w:rsidRDefault="00DC12BE" w:rsidP="005A54BA">
      <w:pPr>
        <w:tabs>
          <w:tab w:val="left" w:pos="11057"/>
        </w:tabs>
        <w:spacing w:after="0"/>
        <w:jc w:val="both"/>
        <w:rPr>
          <w:rFonts w:ascii="Times New Roman" w:hAnsi="Times New Roman" w:cs="Times New Roman"/>
        </w:rPr>
      </w:pPr>
      <w:r w:rsidRPr="009B11CE">
        <w:rPr>
          <w:rFonts w:ascii="Times New Roman" w:hAnsi="Times New Roman" w:cs="Times New Roman"/>
          <w:lang w:val="id-ID"/>
        </w:rPr>
        <w:tab/>
      </w:r>
      <w:proofErr w:type="spellStart"/>
      <w:r w:rsidR="004C354D">
        <w:rPr>
          <w:rFonts w:ascii="Times New Roman" w:hAnsi="Times New Roman" w:cs="Times New Roman"/>
        </w:rPr>
        <w:t>Novitri</w:t>
      </w:r>
      <w:proofErr w:type="spellEnd"/>
      <w:r w:rsidR="004C354D">
        <w:rPr>
          <w:rFonts w:ascii="Times New Roman" w:hAnsi="Times New Roman" w:cs="Times New Roman"/>
        </w:rPr>
        <w:t xml:space="preserve"> </w:t>
      </w:r>
      <w:proofErr w:type="spellStart"/>
      <w:r w:rsidR="004C354D">
        <w:rPr>
          <w:rFonts w:ascii="Times New Roman" w:hAnsi="Times New Roman" w:cs="Times New Roman"/>
        </w:rPr>
        <w:t>Handayani</w:t>
      </w:r>
      <w:proofErr w:type="spellEnd"/>
      <w:r w:rsidR="00751E06" w:rsidRPr="009B11CE">
        <w:rPr>
          <w:rFonts w:ascii="Times New Roman" w:hAnsi="Times New Roman" w:cs="Times New Roman"/>
        </w:rPr>
        <w:t xml:space="preserve">, </w:t>
      </w:r>
      <w:proofErr w:type="spellStart"/>
      <w:r w:rsidR="00751E06" w:rsidRPr="009B11CE">
        <w:rPr>
          <w:rFonts w:ascii="Times New Roman" w:hAnsi="Times New Roman" w:cs="Times New Roman"/>
        </w:rPr>
        <w:t>S.Pd</w:t>
      </w:r>
      <w:proofErr w:type="spellEnd"/>
      <w:r w:rsidR="00751E06" w:rsidRPr="009B11CE">
        <w:rPr>
          <w:rFonts w:ascii="Times New Roman" w:hAnsi="Times New Roman" w:cs="Times New Roman"/>
        </w:rPr>
        <w:t>.</w:t>
      </w:r>
    </w:p>
    <w:p w:rsidR="00DC12BE" w:rsidRPr="009B11CE" w:rsidRDefault="00751E06" w:rsidP="005A54BA">
      <w:pPr>
        <w:tabs>
          <w:tab w:val="left" w:pos="11057"/>
        </w:tabs>
        <w:spacing w:after="0"/>
        <w:jc w:val="both"/>
        <w:rPr>
          <w:rFonts w:ascii="Times New Roman" w:hAnsi="Times New Roman" w:cs="Times New Roman"/>
        </w:rPr>
      </w:pPr>
      <w:r w:rsidRPr="009B11CE">
        <w:rPr>
          <w:rFonts w:ascii="Times New Roman" w:hAnsi="Times New Roman" w:cs="Times New Roman"/>
          <w:lang w:val="id-ID"/>
        </w:rPr>
        <w:tab/>
        <w:t xml:space="preserve">NIP. </w:t>
      </w:r>
      <w:r w:rsidR="004C354D">
        <w:rPr>
          <w:rFonts w:ascii="Times New Roman" w:hAnsi="Times New Roman" w:cs="Times New Roman"/>
        </w:rPr>
        <w:t>199011032019032017</w:t>
      </w:r>
    </w:p>
    <w:p w:rsidR="00DC12BE" w:rsidRPr="009B11CE" w:rsidRDefault="00DC12BE" w:rsidP="00DA0D01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DC12BE" w:rsidRPr="009B11CE" w:rsidRDefault="00DC12BE" w:rsidP="00DA0D01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p w:rsidR="00DA0D01" w:rsidRPr="009B11CE" w:rsidRDefault="00DA0D01" w:rsidP="00DA0D01">
      <w:pPr>
        <w:spacing w:after="0"/>
        <w:rPr>
          <w:rFonts w:ascii="Times New Roman" w:hAnsi="Times New Roman" w:cs="Times New Roman"/>
        </w:rPr>
      </w:pPr>
    </w:p>
    <w:sectPr w:rsidR="00DA0D01" w:rsidRPr="009B11CE" w:rsidSect="00602DF1">
      <w:footerReference w:type="default" r:id="rId9"/>
      <w:pgSz w:w="16838" w:h="11906" w:orient="landscape" w:code="9"/>
      <w:pgMar w:top="567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192" w:rsidRDefault="00751192" w:rsidP="0022329C">
      <w:pPr>
        <w:spacing w:after="0" w:line="240" w:lineRule="auto"/>
      </w:pPr>
      <w:r>
        <w:separator/>
      </w:r>
    </w:p>
  </w:endnote>
  <w:endnote w:type="continuationSeparator" w:id="0">
    <w:p w:rsidR="00751192" w:rsidRDefault="00751192" w:rsidP="0022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29C" w:rsidRPr="00010E19" w:rsidRDefault="0022329C" w:rsidP="0022329C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A32BF3" w:rsidRPr="00A32BF3">
      <w:rPr>
        <w:b/>
        <w:bCs/>
        <w:noProof/>
      </w:rPr>
      <w:t>5</w:t>
    </w:r>
    <w:r>
      <w:fldChar w:fldCharType="end"/>
    </w:r>
    <w:r w:rsidR="00010E19">
      <w:t xml:space="preserve">     </w:t>
    </w:r>
    <w:r w:rsidRPr="0022329C">
      <w:rPr>
        <w:rFonts w:asciiTheme="majorBidi" w:hAnsiTheme="majorBidi" w:cs="Times New Roman"/>
        <w:color w:val="7F7F7F" w:themeColor="background1" w:themeShade="7F"/>
        <w:spacing w:val="60"/>
        <w:sz w:val="18"/>
        <w:szCs w:val="18"/>
        <w:lang w:val="id-ID"/>
      </w:rPr>
      <w:t>Kisi-ki</w:t>
    </w:r>
    <w:r w:rsidR="00B172A9">
      <w:rPr>
        <w:rFonts w:asciiTheme="majorBidi" w:hAnsiTheme="majorBidi" w:cs="Times New Roman"/>
        <w:color w:val="7F7F7F" w:themeColor="background1" w:themeShade="7F"/>
        <w:spacing w:val="60"/>
        <w:sz w:val="18"/>
        <w:szCs w:val="18"/>
        <w:lang w:val="id-ID"/>
      </w:rPr>
      <w:t>si Soal Penilaian Akhi</w:t>
    </w:r>
    <w:r w:rsidR="00B172A9">
      <w:rPr>
        <w:rFonts w:asciiTheme="majorBidi" w:hAnsiTheme="majorBidi" w:cs="Times New Roman"/>
        <w:color w:val="7F7F7F" w:themeColor="background1" w:themeShade="7F"/>
        <w:spacing w:val="60"/>
        <w:sz w:val="18"/>
        <w:szCs w:val="18"/>
        <w:lang w:val="en-ID"/>
      </w:rPr>
      <w:t xml:space="preserve">r Semester </w:t>
    </w:r>
    <w:proofErr w:type="spellStart"/>
    <w:r w:rsidR="00B172A9">
      <w:rPr>
        <w:rFonts w:asciiTheme="majorBidi" w:hAnsiTheme="majorBidi" w:cs="Times New Roman"/>
        <w:color w:val="7F7F7F" w:themeColor="background1" w:themeShade="7F"/>
        <w:spacing w:val="60"/>
        <w:sz w:val="18"/>
        <w:szCs w:val="18"/>
        <w:lang w:val="en-ID"/>
      </w:rPr>
      <w:t>Gasal</w:t>
    </w:r>
    <w:proofErr w:type="spellEnd"/>
    <w:r w:rsidR="00FA1B85">
      <w:rPr>
        <w:rFonts w:asciiTheme="majorBidi" w:hAnsiTheme="majorBidi" w:cs="Times New Roman"/>
        <w:color w:val="7F7F7F" w:themeColor="background1" w:themeShade="7F"/>
        <w:spacing w:val="60"/>
        <w:sz w:val="18"/>
        <w:szCs w:val="18"/>
      </w:rPr>
      <w:t xml:space="preserve"> 2020-2021</w:t>
    </w:r>
  </w:p>
  <w:p w:rsidR="0022329C" w:rsidRDefault="00223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192" w:rsidRDefault="00751192" w:rsidP="0022329C">
      <w:pPr>
        <w:spacing w:after="0" w:line="240" w:lineRule="auto"/>
      </w:pPr>
      <w:r>
        <w:separator/>
      </w:r>
    </w:p>
  </w:footnote>
  <w:footnote w:type="continuationSeparator" w:id="0">
    <w:p w:rsidR="00751192" w:rsidRDefault="00751192" w:rsidP="00223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14C89"/>
    <w:multiLevelType w:val="hybridMultilevel"/>
    <w:tmpl w:val="9854653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7F2B64F3"/>
    <w:multiLevelType w:val="hybridMultilevel"/>
    <w:tmpl w:val="6CB0FE62"/>
    <w:lvl w:ilvl="0" w:tplc="D81E8DE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01"/>
    <w:rsid w:val="0000144A"/>
    <w:rsid w:val="00010488"/>
    <w:rsid w:val="00010E19"/>
    <w:rsid w:val="00032966"/>
    <w:rsid w:val="000360EE"/>
    <w:rsid w:val="00060F9D"/>
    <w:rsid w:val="000741D6"/>
    <w:rsid w:val="00090C59"/>
    <w:rsid w:val="000C2971"/>
    <w:rsid w:val="000C6846"/>
    <w:rsid w:val="000C6C7B"/>
    <w:rsid w:val="000D3514"/>
    <w:rsid w:val="000D37DA"/>
    <w:rsid w:val="0011074B"/>
    <w:rsid w:val="001231A7"/>
    <w:rsid w:val="001263A7"/>
    <w:rsid w:val="00162488"/>
    <w:rsid w:val="001B0D61"/>
    <w:rsid w:val="001C5296"/>
    <w:rsid w:val="001E7B56"/>
    <w:rsid w:val="00211160"/>
    <w:rsid w:val="0022329C"/>
    <w:rsid w:val="002241E8"/>
    <w:rsid w:val="002412EF"/>
    <w:rsid w:val="002466D6"/>
    <w:rsid w:val="00253FD1"/>
    <w:rsid w:val="0026309D"/>
    <w:rsid w:val="00285762"/>
    <w:rsid w:val="00285D43"/>
    <w:rsid w:val="002C4DDB"/>
    <w:rsid w:val="002F0570"/>
    <w:rsid w:val="00322EC3"/>
    <w:rsid w:val="003321C0"/>
    <w:rsid w:val="003447B5"/>
    <w:rsid w:val="00365844"/>
    <w:rsid w:val="00385190"/>
    <w:rsid w:val="00387624"/>
    <w:rsid w:val="003B1127"/>
    <w:rsid w:val="003B76BB"/>
    <w:rsid w:val="003F5B53"/>
    <w:rsid w:val="0044075E"/>
    <w:rsid w:val="00454F6A"/>
    <w:rsid w:val="004708BD"/>
    <w:rsid w:val="00473681"/>
    <w:rsid w:val="00473A07"/>
    <w:rsid w:val="0047680C"/>
    <w:rsid w:val="00487F06"/>
    <w:rsid w:val="0049744B"/>
    <w:rsid w:val="00497D33"/>
    <w:rsid w:val="004A70F7"/>
    <w:rsid w:val="004B0C43"/>
    <w:rsid w:val="004B6AAB"/>
    <w:rsid w:val="004C354D"/>
    <w:rsid w:val="00505931"/>
    <w:rsid w:val="00532E0A"/>
    <w:rsid w:val="00547627"/>
    <w:rsid w:val="005555AB"/>
    <w:rsid w:val="00577F00"/>
    <w:rsid w:val="005A5415"/>
    <w:rsid w:val="005A54BA"/>
    <w:rsid w:val="005B3B38"/>
    <w:rsid w:val="005C2D06"/>
    <w:rsid w:val="005E1235"/>
    <w:rsid w:val="005F2915"/>
    <w:rsid w:val="005F5B5D"/>
    <w:rsid w:val="00602DF1"/>
    <w:rsid w:val="00612488"/>
    <w:rsid w:val="00625D08"/>
    <w:rsid w:val="006306EA"/>
    <w:rsid w:val="00634E0F"/>
    <w:rsid w:val="00642E63"/>
    <w:rsid w:val="00651D32"/>
    <w:rsid w:val="00655BC3"/>
    <w:rsid w:val="00667C3F"/>
    <w:rsid w:val="0067228A"/>
    <w:rsid w:val="00674382"/>
    <w:rsid w:val="00675B07"/>
    <w:rsid w:val="00675DA4"/>
    <w:rsid w:val="006C3FDD"/>
    <w:rsid w:val="006C6A22"/>
    <w:rsid w:val="006E5964"/>
    <w:rsid w:val="006E5F19"/>
    <w:rsid w:val="00703842"/>
    <w:rsid w:val="00715F16"/>
    <w:rsid w:val="00726974"/>
    <w:rsid w:val="00741201"/>
    <w:rsid w:val="00744769"/>
    <w:rsid w:val="00751192"/>
    <w:rsid w:val="00751395"/>
    <w:rsid w:val="00751E06"/>
    <w:rsid w:val="00751E87"/>
    <w:rsid w:val="00776BE2"/>
    <w:rsid w:val="00792CCD"/>
    <w:rsid w:val="007B34BE"/>
    <w:rsid w:val="007D6E22"/>
    <w:rsid w:val="007F1B57"/>
    <w:rsid w:val="007F2165"/>
    <w:rsid w:val="008023EB"/>
    <w:rsid w:val="00805495"/>
    <w:rsid w:val="00817B6C"/>
    <w:rsid w:val="00841699"/>
    <w:rsid w:val="00844BE6"/>
    <w:rsid w:val="0085508E"/>
    <w:rsid w:val="00861617"/>
    <w:rsid w:val="008675EB"/>
    <w:rsid w:val="00873C6A"/>
    <w:rsid w:val="00883B0F"/>
    <w:rsid w:val="008B5291"/>
    <w:rsid w:val="008C06C0"/>
    <w:rsid w:val="008C47E1"/>
    <w:rsid w:val="008C6573"/>
    <w:rsid w:val="008E7930"/>
    <w:rsid w:val="00903712"/>
    <w:rsid w:val="00907F40"/>
    <w:rsid w:val="00941EDD"/>
    <w:rsid w:val="0096287D"/>
    <w:rsid w:val="0098713A"/>
    <w:rsid w:val="009936A6"/>
    <w:rsid w:val="009965CE"/>
    <w:rsid w:val="00996990"/>
    <w:rsid w:val="009B11CE"/>
    <w:rsid w:val="009E76E1"/>
    <w:rsid w:val="009E7B21"/>
    <w:rsid w:val="009F16B9"/>
    <w:rsid w:val="00A11080"/>
    <w:rsid w:val="00A14833"/>
    <w:rsid w:val="00A15228"/>
    <w:rsid w:val="00A32BF3"/>
    <w:rsid w:val="00A35B84"/>
    <w:rsid w:val="00A517B0"/>
    <w:rsid w:val="00A56ED6"/>
    <w:rsid w:val="00A672B2"/>
    <w:rsid w:val="00A70E46"/>
    <w:rsid w:val="00A75305"/>
    <w:rsid w:val="00A907D6"/>
    <w:rsid w:val="00AA021B"/>
    <w:rsid w:val="00AA5815"/>
    <w:rsid w:val="00AB3EBA"/>
    <w:rsid w:val="00AB4079"/>
    <w:rsid w:val="00AC10E8"/>
    <w:rsid w:val="00AC67A6"/>
    <w:rsid w:val="00AD6E64"/>
    <w:rsid w:val="00AE663A"/>
    <w:rsid w:val="00AF070B"/>
    <w:rsid w:val="00B172A9"/>
    <w:rsid w:val="00B24084"/>
    <w:rsid w:val="00B31FB0"/>
    <w:rsid w:val="00B34645"/>
    <w:rsid w:val="00B4014F"/>
    <w:rsid w:val="00B425D1"/>
    <w:rsid w:val="00B5482A"/>
    <w:rsid w:val="00B75F23"/>
    <w:rsid w:val="00B772E3"/>
    <w:rsid w:val="00B80A4E"/>
    <w:rsid w:val="00B90411"/>
    <w:rsid w:val="00BA5233"/>
    <w:rsid w:val="00BA7D59"/>
    <w:rsid w:val="00BC702C"/>
    <w:rsid w:val="00BD2276"/>
    <w:rsid w:val="00C05238"/>
    <w:rsid w:val="00C10C1D"/>
    <w:rsid w:val="00C16931"/>
    <w:rsid w:val="00C232ED"/>
    <w:rsid w:val="00C67EF0"/>
    <w:rsid w:val="00C81061"/>
    <w:rsid w:val="00C926E2"/>
    <w:rsid w:val="00CD51E3"/>
    <w:rsid w:val="00CD66C9"/>
    <w:rsid w:val="00CE3D20"/>
    <w:rsid w:val="00CF1197"/>
    <w:rsid w:val="00CF3140"/>
    <w:rsid w:val="00D05C25"/>
    <w:rsid w:val="00D10CEF"/>
    <w:rsid w:val="00D13FF2"/>
    <w:rsid w:val="00D218B9"/>
    <w:rsid w:val="00D21FC1"/>
    <w:rsid w:val="00D26E70"/>
    <w:rsid w:val="00D42791"/>
    <w:rsid w:val="00D43F97"/>
    <w:rsid w:val="00D56AD5"/>
    <w:rsid w:val="00D77FA8"/>
    <w:rsid w:val="00D900B5"/>
    <w:rsid w:val="00DA0D01"/>
    <w:rsid w:val="00DC12BE"/>
    <w:rsid w:val="00DC274E"/>
    <w:rsid w:val="00DC7BD4"/>
    <w:rsid w:val="00E24C9A"/>
    <w:rsid w:val="00E25545"/>
    <w:rsid w:val="00E3415B"/>
    <w:rsid w:val="00E3537E"/>
    <w:rsid w:val="00E40474"/>
    <w:rsid w:val="00E648BA"/>
    <w:rsid w:val="00E6573F"/>
    <w:rsid w:val="00E66A6C"/>
    <w:rsid w:val="00EA0D37"/>
    <w:rsid w:val="00EA7B1B"/>
    <w:rsid w:val="00EB6E8C"/>
    <w:rsid w:val="00EC5126"/>
    <w:rsid w:val="00EC7094"/>
    <w:rsid w:val="00EC7ED2"/>
    <w:rsid w:val="00ED7DB6"/>
    <w:rsid w:val="00F017A1"/>
    <w:rsid w:val="00F208D9"/>
    <w:rsid w:val="00F8433D"/>
    <w:rsid w:val="00F86765"/>
    <w:rsid w:val="00F90144"/>
    <w:rsid w:val="00FA1B85"/>
    <w:rsid w:val="00FE3167"/>
    <w:rsid w:val="00FE6EF3"/>
    <w:rsid w:val="00FF2056"/>
    <w:rsid w:val="00FF2A9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752862F-3C19-4B84-991B-622A4503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08E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2329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23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232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2E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C0"/>
    <w:pPr>
      <w:ind w:left="720"/>
      <w:contextualSpacing/>
    </w:pPr>
  </w:style>
  <w:style w:type="table" w:customStyle="1" w:styleId="TableGrid0">
    <w:name w:val="TableGrid"/>
    <w:rsid w:val="003B76BB"/>
    <w:pPr>
      <w:spacing w:after="0" w:line="240" w:lineRule="auto"/>
    </w:pPr>
    <w:rPr>
      <w:rFonts w:eastAsiaTheme="minorEastAsia" w:cs="Times New Roman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8B13-02F2-4178-B554-E1E66363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tetha</dc:creator>
  <cp:keywords/>
  <dc:description/>
  <cp:lastModifiedBy>WONG-TEGAL</cp:lastModifiedBy>
  <cp:revision>8</cp:revision>
  <dcterms:created xsi:type="dcterms:W3CDTF">2022-09-06T04:05:00Z</dcterms:created>
  <dcterms:modified xsi:type="dcterms:W3CDTF">2022-09-16T11:49:00Z</dcterms:modified>
</cp:coreProperties>
</file>