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063FA" w14:textId="25694E4F" w:rsidR="003669A1" w:rsidRPr="000F366E" w:rsidRDefault="003669A1" w:rsidP="00F771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75FB0">
        <w:rPr>
          <w:rFonts w:ascii="Times New Roman" w:hAnsi="Times New Roman" w:cs="Times New Roman"/>
          <w:b/>
          <w:sz w:val="24"/>
          <w:szCs w:val="24"/>
        </w:rPr>
        <w:t xml:space="preserve">KISI-KISI PENYUSUNAN SOAL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PENILAIAN AKHIR SEMESTER (ASESMEN SUMATIF AKHIR SEMESTER) GASAL</w:t>
      </w:r>
    </w:p>
    <w:p w14:paraId="3DF84A6F" w14:textId="2B535619" w:rsidR="003669A1" w:rsidRPr="000E67A3" w:rsidRDefault="003669A1" w:rsidP="00F771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75FB0">
        <w:rPr>
          <w:rFonts w:ascii="Times New Roman" w:hAnsi="Times New Roman" w:cs="Times New Roman"/>
          <w:b/>
          <w:sz w:val="24"/>
          <w:szCs w:val="24"/>
        </w:rPr>
        <w:t>TAHUN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75FB0">
        <w:rPr>
          <w:rFonts w:ascii="Times New Roman" w:hAnsi="Times New Roman" w:cs="Times New Roman"/>
          <w:b/>
          <w:sz w:val="24"/>
          <w:szCs w:val="24"/>
        </w:rPr>
        <w:t xml:space="preserve">PELAJARAN </w:t>
      </w:r>
      <w:r w:rsidRPr="000E67A3">
        <w:rPr>
          <w:rFonts w:ascii="Times New Roman" w:hAnsi="Times New Roman" w:cs="Times New Roman"/>
          <w:b/>
          <w:sz w:val="24"/>
          <w:szCs w:val="24"/>
        </w:rPr>
        <w:t>202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0E67A3">
        <w:rPr>
          <w:rFonts w:ascii="Times New Roman" w:hAnsi="Times New Roman" w:cs="Times New Roman"/>
          <w:b/>
          <w:sz w:val="24"/>
          <w:szCs w:val="24"/>
        </w:rPr>
        <w:t>/202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14:paraId="794C4B47" w14:textId="77777777" w:rsidR="003669A1" w:rsidRPr="000E67A3" w:rsidRDefault="003669A1" w:rsidP="00F771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F0E384" w14:textId="0478E8D2" w:rsidR="003669A1" w:rsidRPr="000F366E" w:rsidRDefault="003669A1" w:rsidP="00F771B4">
      <w:pPr>
        <w:spacing w:after="0" w:line="240" w:lineRule="auto"/>
        <w:ind w:firstLine="1418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Jenis Madrasah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: MA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F771B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F771B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F771B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F771B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F771B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F771B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="00F771B4" w:rsidRPr="001E2AC2">
        <w:rPr>
          <w:rFonts w:ascii="Times New Roman" w:hAnsi="Times New Roman" w:cs="Times New Roman"/>
          <w:b/>
          <w:sz w:val="24"/>
          <w:szCs w:val="24"/>
          <w:lang w:val="en-US"/>
        </w:rPr>
        <w:t>Jumlah</w:t>
      </w:r>
      <w:proofErr w:type="spellEnd"/>
      <w:r w:rsidR="00F771B4" w:rsidRPr="001E2A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Soal</w:t>
      </w:r>
      <w:r w:rsidR="00F771B4" w:rsidRPr="001E2AC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F771B4" w:rsidRPr="001E2AC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: </w:t>
      </w:r>
      <w:r w:rsidR="00F771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45 (30 PG, 10 </w:t>
      </w:r>
      <w:proofErr w:type="spellStart"/>
      <w:r w:rsidR="00F771B4">
        <w:rPr>
          <w:rFonts w:ascii="Times New Roman" w:hAnsi="Times New Roman" w:cs="Times New Roman"/>
          <w:b/>
          <w:sz w:val="24"/>
          <w:szCs w:val="24"/>
          <w:lang w:val="en-US"/>
        </w:rPr>
        <w:t>uraian</w:t>
      </w:r>
      <w:proofErr w:type="spellEnd"/>
      <w:r w:rsidR="00F771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771B4">
        <w:rPr>
          <w:rFonts w:ascii="Times New Roman" w:hAnsi="Times New Roman" w:cs="Times New Roman"/>
          <w:b/>
          <w:sz w:val="24"/>
          <w:szCs w:val="24"/>
          <w:lang w:val="en-US"/>
        </w:rPr>
        <w:t>singkat</w:t>
      </w:r>
      <w:proofErr w:type="spellEnd"/>
      <w:r w:rsidR="00F771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dan 5 essay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14:paraId="7A55418D" w14:textId="18C0C2F2" w:rsidR="003669A1" w:rsidRPr="000F366E" w:rsidRDefault="003669A1" w:rsidP="00F771B4">
      <w:pPr>
        <w:spacing w:after="0" w:line="240" w:lineRule="auto"/>
        <w:ind w:firstLine="141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E2AC2">
        <w:rPr>
          <w:rFonts w:ascii="Times New Roman" w:hAnsi="Times New Roman" w:cs="Times New Roman"/>
          <w:b/>
          <w:sz w:val="24"/>
          <w:szCs w:val="24"/>
          <w:lang w:val="en-US"/>
        </w:rPr>
        <w:t>Mata Pelajaran</w:t>
      </w:r>
      <w:r w:rsidRPr="001E2AC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Bahasa Arab Wajib</w:t>
      </w:r>
      <w:r w:rsidR="00F771B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F771B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F771B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F771B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="00F771B4" w:rsidRPr="001E2AC2">
        <w:rPr>
          <w:rFonts w:ascii="Times New Roman" w:hAnsi="Times New Roman" w:cs="Times New Roman"/>
          <w:b/>
          <w:sz w:val="24"/>
          <w:szCs w:val="24"/>
          <w:lang w:val="en-US"/>
        </w:rPr>
        <w:t>Bentuk</w:t>
      </w:r>
      <w:proofErr w:type="spellEnd"/>
      <w:r w:rsidR="00F771B4" w:rsidRPr="001E2A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Soal</w:t>
      </w:r>
      <w:r w:rsidR="00F771B4" w:rsidRPr="001E2AC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F771B4" w:rsidRPr="001E2AC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: </w:t>
      </w:r>
      <w:proofErr w:type="spellStart"/>
      <w:r w:rsidR="00F771B4" w:rsidRPr="001E2AC2">
        <w:rPr>
          <w:rFonts w:ascii="Times New Roman" w:hAnsi="Times New Roman" w:cs="Times New Roman"/>
          <w:b/>
          <w:sz w:val="24"/>
          <w:szCs w:val="24"/>
          <w:lang w:val="en-US"/>
        </w:rPr>
        <w:t>Pilihan</w:t>
      </w:r>
      <w:proofErr w:type="spellEnd"/>
      <w:r w:rsidR="00F771B4" w:rsidRPr="001E2A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Ganda</w:t>
      </w:r>
      <w:r w:rsidR="00F771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="00F771B4">
        <w:rPr>
          <w:rFonts w:ascii="Times New Roman" w:hAnsi="Times New Roman" w:cs="Times New Roman"/>
          <w:b/>
          <w:sz w:val="24"/>
          <w:szCs w:val="24"/>
          <w:lang w:val="en-US"/>
        </w:rPr>
        <w:t>Uraian</w:t>
      </w:r>
      <w:proofErr w:type="spellEnd"/>
      <w:r w:rsidR="00F771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771B4">
        <w:rPr>
          <w:rFonts w:ascii="Times New Roman" w:hAnsi="Times New Roman" w:cs="Times New Roman"/>
          <w:b/>
          <w:sz w:val="24"/>
          <w:szCs w:val="24"/>
          <w:lang w:val="en-US"/>
        </w:rPr>
        <w:t>singkat</w:t>
      </w:r>
      <w:proofErr w:type="spellEnd"/>
      <w:r w:rsidR="00F771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dan Essay</w:t>
      </w:r>
    </w:p>
    <w:p w14:paraId="4B039C42" w14:textId="786D3CA5" w:rsidR="003669A1" w:rsidRPr="000F366E" w:rsidRDefault="003669A1" w:rsidP="00F771B4">
      <w:pPr>
        <w:spacing w:after="0" w:line="240" w:lineRule="auto"/>
        <w:ind w:firstLine="1418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1E2AC2">
        <w:rPr>
          <w:rFonts w:ascii="Times New Roman" w:hAnsi="Times New Roman" w:cs="Times New Roman"/>
          <w:b/>
          <w:sz w:val="24"/>
          <w:szCs w:val="24"/>
          <w:lang w:val="en-US"/>
        </w:rPr>
        <w:t>Kelas</w:t>
      </w:r>
      <w:proofErr w:type="spellEnd"/>
      <w:r w:rsidRPr="001E2AC2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proofErr w:type="spellStart"/>
      <w:r w:rsidRPr="001E2AC2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eminatan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E2AC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: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XII IPA,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IPS,  AGAMA</w:t>
      </w:r>
      <w:proofErr w:type="gramEnd"/>
    </w:p>
    <w:tbl>
      <w:tblPr>
        <w:tblStyle w:val="TableGrid"/>
        <w:tblW w:w="14363" w:type="dxa"/>
        <w:tblInd w:w="1367" w:type="dxa"/>
        <w:tblLayout w:type="fixed"/>
        <w:tblLook w:val="04A0" w:firstRow="1" w:lastRow="0" w:firstColumn="1" w:lastColumn="0" w:noHBand="0" w:noVBand="1"/>
      </w:tblPr>
      <w:tblGrid>
        <w:gridCol w:w="590"/>
        <w:gridCol w:w="3567"/>
        <w:gridCol w:w="1790"/>
        <w:gridCol w:w="6006"/>
        <w:gridCol w:w="1417"/>
        <w:gridCol w:w="993"/>
      </w:tblGrid>
      <w:tr w:rsidR="001E2AC2" w14:paraId="67BE579A" w14:textId="77777777" w:rsidTr="001E2AC2">
        <w:trPr>
          <w:trHeight w:val="904"/>
        </w:trPr>
        <w:tc>
          <w:tcPr>
            <w:tcW w:w="590" w:type="dxa"/>
            <w:shd w:val="clear" w:color="auto" w:fill="D5DCE4" w:themeFill="text2" w:themeFillTint="33"/>
            <w:vAlign w:val="center"/>
          </w:tcPr>
          <w:p w14:paraId="648E689D" w14:textId="77777777" w:rsidR="001E2AC2" w:rsidRPr="001E2C59" w:rsidRDefault="001E2AC2" w:rsidP="009450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567" w:type="dxa"/>
            <w:shd w:val="clear" w:color="auto" w:fill="D5DCE4" w:themeFill="text2" w:themeFillTint="33"/>
            <w:vAlign w:val="center"/>
          </w:tcPr>
          <w:p w14:paraId="46504AAB" w14:textId="77777777" w:rsidR="001E2AC2" w:rsidRPr="00377B2C" w:rsidRDefault="001E2AC2" w:rsidP="009450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Kompetensi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Dasar</w:t>
            </w:r>
          </w:p>
        </w:tc>
        <w:tc>
          <w:tcPr>
            <w:tcW w:w="1790" w:type="dxa"/>
            <w:shd w:val="clear" w:color="auto" w:fill="D5DCE4" w:themeFill="text2" w:themeFillTint="33"/>
            <w:vAlign w:val="center"/>
          </w:tcPr>
          <w:p w14:paraId="114D50B9" w14:textId="77777777" w:rsidR="001E2AC2" w:rsidRPr="00492870" w:rsidRDefault="001E2AC2" w:rsidP="009450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Materi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Essensial</w:t>
            </w:r>
            <w:proofErr w:type="spellEnd"/>
          </w:p>
        </w:tc>
        <w:tc>
          <w:tcPr>
            <w:tcW w:w="6006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5E1E9170" w14:textId="77777777" w:rsidR="001E2AC2" w:rsidRPr="001E2C59" w:rsidRDefault="001E2AC2" w:rsidP="009450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Indikator Soal</w:t>
            </w:r>
          </w:p>
        </w:tc>
        <w:tc>
          <w:tcPr>
            <w:tcW w:w="1417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55BE536C" w14:textId="77777777" w:rsidR="001E2AC2" w:rsidRPr="000F366E" w:rsidRDefault="001E2AC2" w:rsidP="009450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Soal</w:t>
            </w:r>
          </w:p>
        </w:tc>
        <w:tc>
          <w:tcPr>
            <w:tcW w:w="993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019338FE" w14:textId="77777777" w:rsidR="001E2AC2" w:rsidRDefault="001E2AC2" w:rsidP="009450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Nomor</w:t>
            </w:r>
            <w:proofErr w:type="spellEnd"/>
          </w:p>
          <w:p w14:paraId="07FE2B30" w14:textId="77777777" w:rsidR="001E2AC2" w:rsidRDefault="001E2AC2" w:rsidP="009450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Soal</w:t>
            </w:r>
          </w:p>
        </w:tc>
      </w:tr>
      <w:tr w:rsidR="001E2AC2" w14:paraId="2490C9ED" w14:textId="77777777" w:rsidTr="001E2AC2">
        <w:trPr>
          <w:trHeight w:val="1043"/>
        </w:trPr>
        <w:tc>
          <w:tcPr>
            <w:tcW w:w="590" w:type="dxa"/>
            <w:tcBorders>
              <w:top w:val="single" w:sz="4" w:space="0" w:color="auto"/>
              <w:bottom w:val="single" w:sz="4" w:space="0" w:color="auto"/>
            </w:tcBorders>
          </w:tcPr>
          <w:p w14:paraId="0C338C4F" w14:textId="77777777" w:rsidR="001E2AC2" w:rsidRPr="00F13745" w:rsidRDefault="001E2AC2" w:rsidP="005E5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4E281234" w14:textId="77777777" w:rsidR="001E2AC2" w:rsidRDefault="001E2AC2" w:rsidP="005E563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8CA46C" w14:textId="77777777" w:rsidR="001E2AC2" w:rsidRDefault="001E2AC2" w:rsidP="005E563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895B86" w14:textId="77777777" w:rsidR="001E2AC2" w:rsidRDefault="001E2AC2" w:rsidP="005E563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BE6AB0" w14:textId="77777777" w:rsidR="001E2AC2" w:rsidRDefault="001E2AC2" w:rsidP="005E563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19F032" w14:textId="77777777" w:rsidR="001E2AC2" w:rsidRDefault="001E2AC2" w:rsidP="005E563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D590A9" w14:textId="77777777" w:rsidR="001E2AC2" w:rsidRDefault="001E2AC2" w:rsidP="005E563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CDDF74" w14:textId="77777777" w:rsidR="001E2AC2" w:rsidRDefault="001E2AC2" w:rsidP="005E563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1CBF00" w14:textId="77777777" w:rsidR="001E2AC2" w:rsidRDefault="001E2AC2" w:rsidP="005E563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AE80C5" w14:textId="77777777" w:rsidR="001E2AC2" w:rsidRDefault="001E2AC2" w:rsidP="005E563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CCC291" w14:textId="77777777" w:rsidR="001E2AC2" w:rsidRDefault="001E2AC2" w:rsidP="005E563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67F501" w14:textId="77777777" w:rsidR="001E2AC2" w:rsidRDefault="001E2AC2" w:rsidP="005E563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BF1994" w14:textId="77777777" w:rsidR="001E2AC2" w:rsidRDefault="001E2AC2" w:rsidP="005E563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55CD3E" w14:textId="77777777" w:rsidR="001E2AC2" w:rsidRDefault="001E2AC2" w:rsidP="005E563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5EE376" w14:textId="77777777" w:rsidR="001E2AC2" w:rsidRDefault="001E2AC2" w:rsidP="005E563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DAF5BC" w14:textId="77777777" w:rsidR="001E2AC2" w:rsidRDefault="001E2AC2" w:rsidP="005E563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046BBE" w14:textId="77777777" w:rsidR="001E2AC2" w:rsidRDefault="001E2AC2" w:rsidP="005E563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059FD1" w14:textId="77777777" w:rsidR="001E2AC2" w:rsidRDefault="001E2AC2" w:rsidP="005E563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69E417" w14:textId="77777777" w:rsidR="001E2AC2" w:rsidRDefault="001E2AC2" w:rsidP="005E563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874BF9" w14:textId="77777777" w:rsidR="001E2AC2" w:rsidRDefault="001E2AC2" w:rsidP="005E563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CD3E4B" w14:textId="77777777" w:rsidR="001E2AC2" w:rsidRDefault="001E2AC2" w:rsidP="005E563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3DD3AB" w14:textId="77777777" w:rsidR="001E2AC2" w:rsidRDefault="001E2AC2" w:rsidP="005E563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9B3635" w14:textId="77777777" w:rsidR="001E2AC2" w:rsidRDefault="001E2AC2" w:rsidP="005E563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9A729D" w14:textId="77777777" w:rsidR="001E2AC2" w:rsidRPr="00F13745" w:rsidRDefault="001E2AC2" w:rsidP="005E563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BBEE4" w14:textId="69D2921B" w:rsidR="001E2AC2" w:rsidRPr="00A26734" w:rsidRDefault="001E2AC2" w:rsidP="001E2AC2">
            <w:pPr>
              <w:tabs>
                <w:tab w:val="left" w:pos="605"/>
              </w:tabs>
              <w:spacing w:after="0" w:line="240" w:lineRule="auto"/>
              <w:ind w:left="605" w:hanging="605"/>
              <w:rPr>
                <w:rFonts w:ascii="Times LT Std" w:hAnsi="Times LT Std" w:cs="Traditional Arabic"/>
                <w:snapToGrid w:val="0"/>
                <w:lang w:eastAsia="id-ID"/>
              </w:rPr>
            </w:pPr>
            <w:r>
              <w:rPr>
                <w:rFonts w:ascii="Times LT Std" w:hAnsi="Times LT Std" w:cs="Traditional Arabic"/>
                <w:snapToGrid w:val="0"/>
                <w:lang w:val="en-US" w:eastAsia="id-ID"/>
              </w:rPr>
              <w:t xml:space="preserve">3.1      </w:t>
            </w:r>
            <w:r w:rsidRPr="003669A1">
              <w:rPr>
                <w:rFonts w:asciiTheme="majorBidi" w:hAnsiTheme="majorBidi" w:cstheme="majorBidi"/>
                <w:snapToGrid w:val="0"/>
                <w:lang w:eastAsia="id-ID"/>
              </w:rPr>
              <w:t xml:space="preserve">Memahami fungsi sosial, struktur teks, dan unsur kebahasaan (bunyi, kata, dan makna) dari teks yang berkaitan dengan </w:t>
            </w:r>
            <w:proofErr w:type="gramStart"/>
            <w:r w:rsidRPr="003669A1">
              <w:rPr>
                <w:rFonts w:asciiTheme="majorBidi" w:hAnsiTheme="majorBidi" w:cstheme="majorBidi"/>
                <w:snapToGrid w:val="0"/>
                <w:lang w:eastAsia="id-ID"/>
              </w:rPr>
              <w:t>tema :</w:t>
            </w:r>
            <w:proofErr w:type="gramEnd"/>
          </w:p>
          <w:p w14:paraId="7CE6FC6D" w14:textId="77777777" w:rsidR="001E2AC2" w:rsidRPr="00A26734" w:rsidRDefault="001E2AC2" w:rsidP="001E2AC2">
            <w:pPr>
              <w:bidi/>
              <w:spacing w:after="0" w:line="240" w:lineRule="auto"/>
              <w:ind w:right="605"/>
              <w:rPr>
                <w:rFonts w:ascii="Times LT Std" w:hAnsi="Times LT Std"/>
                <w:snapToGrid w:val="0"/>
                <w:rtl/>
                <w:cs/>
              </w:rPr>
            </w:pPr>
            <w:r w:rsidRPr="00A26734">
              <w:rPr>
                <w:rFonts w:ascii="Times LT Std" w:hAnsi="Times LT Std" w:cs="Traditional Arabic" w:hint="cs"/>
                <w:snapToGrid w:val="0"/>
                <w:sz w:val="32"/>
                <w:szCs w:val="32"/>
                <w:rtl/>
                <w:lang w:eastAsia="id-ID"/>
              </w:rPr>
              <w:t>الرياضة (انواع الرياضة، المسابقات الرياضة)</w:t>
            </w:r>
          </w:p>
          <w:p w14:paraId="446EEC5D" w14:textId="77777777" w:rsidR="001E2AC2" w:rsidRPr="00A26734" w:rsidRDefault="001E2AC2" w:rsidP="001E2AC2">
            <w:pPr>
              <w:tabs>
                <w:tab w:val="left" w:pos="605"/>
              </w:tabs>
              <w:spacing w:after="0" w:line="240" w:lineRule="auto"/>
              <w:ind w:left="605" w:hanging="605"/>
              <w:rPr>
                <w:rFonts w:ascii="Times LT Std" w:hAnsi="Times LT Std" w:cs="Traditional Arabic"/>
                <w:snapToGrid w:val="0"/>
                <w:lang w:eastAsia="id-ID"/>
              </w:rPr>
            </w:pPr>
            <w:r w:rsidRPr="00A26734">
              <w:rPr>
                <w:rFonts w:ascii="Times LT Std" w:hAnsi="Times LT Std" w:cs="Traditional Arabic"/>
                <w:snapToGrid w:val="0"/>
                <w:lang w:eastAsia="id-ID"/>
              </w:rPr>
              <w:tab/>
              <w:t>yang melibatkan tindak tutur membandingkan sesuatu dengan memperhatikan bentuk, makna dan fungsi dari susunan gramatikal</w:t>
            </w:r>
          </w:p>
          <w:p w14:paraId="6E6E94E8" w14:textId="77777777" w:rsidR="001E2AC2" w:rsidRPr="00A26734" w:rsidRDefault="001E2AC2" w:rsidP="001E2AC2">
            <w:pPr>
              <w:bidi/>
              <w:spacing w:after="0" w:line="240" w:lineRule="auto"/>
              <w:ind w:right="605"/>
              <w:rPr>
                <w:rFonts w:ascii="Times LT Std" w:hAnsi="Times LT Std"/>
                <w:snapToGrid w:val="0"/>
                <w:rtl/>
                <w:cs/>
              </w:rPr>
            </w:pPr>
            <w:r w:rsidRPr="00A26734">
              <w:rPr>
                <w:rFonts w:ascii="Times LT Std" w:hAnsi="Times LT Std" w:cs="Traditional Arabic" w:hint="cs"/>
                <w:snapToGrid w:val="0"/>
                <w:sz w:val="32"/>
                <w:szCs w:val="32"/>
                <w:rtl/>
                <w:lang w:eastAsia="id-ID"/>
              </w:rPr>
              <w:t>النعت - الإضافة</w:t>
            </w:r>
          </w:p>
          <w:p w14:paraId="795990BA" w14:textId="492872D0" w:rsidR="001E2AC2" w:rsidRPr="00A26734" w:rsidRDefault="001E2AC2" w:rsidP="001E2AC2">
            <w:pPr>
              <w:spacing w:after="0" w:line="240" w:lineRule="auto"/>
              <w:ind w:left="669" w:hanging="605"/>
              <w:rPr>
                <w:rFonts w:ascii="Times LT Std" w:hAnsi="Times LT Std" w:cs="Traditional Arabic"/>
                <w:snapToGrid w:val="0"/>
                <w:lang w:eastAsia="id-ID"/>
              </w:rPr>
            </w:pPr>
            <w:r>
              <w:rPr>
                <w:rFonts w:ascii="Times LT Std" w:hAnsi="Times LT Std" w:cs="Traditional Arabic"/>
                <w:snapToGrid w:val="0"/>
                <w:lang w:val="en-US" w:eastAsia="id-ID"/>
              </w:rPr>
              <w:t xml:space="preserve">3.2      </w:t>
            </w:r>
            <w:r w:rsidRPr="00A26734">
              <w:rPr>
                <w:rFonts w:ascii="Times LT Std" w:hAnsi="Times LT Std" w:cs="Traditional Arabic"/>
                <w:snapToGrid w:val="0"/>
                <w:lang w:eastAsia="id-ID"/>
              </w:rPr>
              <w:t xml:space="preserve">Menganalisis gagasan dari teks </w:t>
            </w:r>
            <w:r w:rsidRPr="00A26734">
              <w:rPr>
                <w:rFonts w:ascii="Times LT Std" w:eastAsia="Malgun Gothic" w:hAnsi="Times LT Std" w:cs="Traditional Arabic"/>
                <w:snapToGrid w:val="0"/>
                <w:lang w:eastAsia="ko-KR"/>
              </w:rPr>
              <w:t>bahasa</w:t>
            </w:r>
            <w:r w:rsidRPr="00A26734">
              <w:rPr>
                <w:rFonts w:ascii="Times LT Std" w:hAnsi="Times LT Std" w:cs="Traditional Arabic"/>
                <w:snapToGrid w:val="0"/>
                <w:lang w:eastAsia="id-ID"/>
              </w:rPr>
              <w:t xml:space="preserve"> Arab yang berkaitan dengan tema:</w:t>
            </w:r>
          </w:p>
          <w:p w14:paraId="7B535FDC" w14:textId="77777777" w:rsidR="001E2AC2" w:rsidRPr="00A26734" w:rsidRDefault="001E2AC2" w:rsidP="001E2AC2">
            <w:pPr>
              <w:bidi/>
              <w:spacing w:line="240" w:lineRule="auto"/>
              <w:ind w:right="605"/>
              <w:rPr>
                <w:rFonts w:ascii="Times LT Std" w:hAnsi="Times LT Std"/>
                <w:snapToGrid w:val="0"/>
                <w:rtl/>
                <w:cs/>
              </w:rPr>
            </w:pPr>
            <w:r w:rsidRPr="00A26734">
              <w:rPr>
                <w:rFonts w:ascii="Times LT Std" w:hAnsi="Times LT Std" w:cs="Traditional Arabic" w:hint="cs"/>
                <w:snapToGrid w:val="0"/>
                <w:sz w:val="32"/>
                <w:szCs w:val="32"/>
                <w:rtl/>
                <w:lang w:eastAsia="id-ID"/>
              </w:rPr>
              <w:t>الرياضة (انواع الرياضة، المسابقات الرياضة)</w:t>
            </w:r>
          </w:p>
          <w:p w14:paraId="48917F9F" w14:textId="77777777" w:rsidR="001E2AC2" w:rsidRPr="00A26734" w:rsidRDefault="001E2AC2" w:rsidP="001E2AC2">
            <w:pPr>
              <w:tabs>
                <w:tab w:val="left" w:pos="605"/>
              </w:tabs>
              <w:spacing w:line="240" w:lineRule="auto"/>
              <w:ind w:left="605" w:hanging="605"/>
              <w:rPr>
                <w:rFonts w:ascii="Times LT Std" w:hAnsi="Times LT Std" w:cs="Traditional Arabic"/>
                <w:snapToGrid w:val="0"/>
                <w:lang w:eastAsia="id-ID"/>
              </w:rPr>
            </w:pPr>
            <w:r w:rsidRPr="00A26734">
              <w:rPr>
                <w:rFonts w:ascii="Times LT Std" w:hAnsi="Times LT Std" w:cs="Traditional Arabic"/>
                <w:snapToGrid w:val="0"/>
                <w:lang w:eastAsia="id-ID"/>
              </w:rPr>
              <w:t xml:space="preserve">      </w:t>
            </w:r>
            <w:r>
              <w:rPr>
                <w:rFonts w:ascii="Times LT Std" w:hAnsi="Times LT Std" w:cs="Traditional Arabic"/>
                <w:snapToGrid w:val="0"/>
                <w:lang w:val="en-US" w:eastAsia="id-ID"/>
              </w:rPr>
              <w:t xml:space="preserve"> </w:t>
            </w:r>
            <w:r w:rsidRPr="00A26734">
              <w:rPr>
                <w:rFonts w:ascii="Times LT Std" w:hAnsi="Times LT Std" w:cs="Traditional Arabic"/>
                <w:snapToGrid w:val="0"/>
                <w:lang w:eastAsia="id-ID"/>
              </w:rPr>
              <w:t xml:space="preserve">    dengan memperhatikan bentuk, makna, dan fungsi dari susunan gramatikal</w:t>
            </w:r>
          </w:p>
          <w:p w14:paraId="73CC9354" w14:textId="56BCCB86" w:rsidR="001E2AC2" w:rsidRPr="00266BA8" w:rsidRDefault="001E2AC2" w:rsidP="001E2AC2">
            <w:pPr>
              <w:bidi/>
              <w:spacing w:line="240" w:lineRule="auto"/>
              <w:ind w:right="605"/>
              <w:rPr>
                <w:rFonts w:ascii="Times LT Std" w:hAnsi="Times LT Std" w:cs="Traditional Arabic"/>
                <w:snapToGrid w:val="0"/>
                <w:sz w:val="32"/>
                <w:szCs w:val="32"/>
                <w:lang w:eastAsia="id-ID"/>
              </w:rPr>
            </w:pPr>
            <w:r w:rsidRPr="00A26734">
              <w:rPr>
                <w:rFonts w:ascii="Times LT Std" w:hAnsi="Times LT Std" w:cs="Traditional Arabic" w:hint="cs"/>
                <w:snapToGrid w:val="0"/>
                <w:sz w:val="32"/>
                <w:szCs w:val="32"/>
                <w:rtl/>
                <w:lang w:eastAsia="id-ID"/>
              </w:rPr>
              <w:t xml:space="preserve">النعت </w:t>
            </w:r>
            <w:r>
              <w:rPr>
                <w:rFonts w:ascii="Times LT Std" w:hAnsi="Times LT Std" w:cs="Traditional Arabic"/>
                <w:snapToGrid w:val="0"/>
                <w:sz w:val="32"/>
                <w:szCs w:val="32"/>
                <w:rtl/>
                <w:lang w:eastAsia="id-ID"/>
              </w:rPr>
              <w:t>–</w:t>
            </w:r>
            <w:r w:rsidRPr="00A26734">
              <w:rPr>
                <w:rFonts w:ascii="Times LT Std" w:hAnsi="Times LT Std" w:cs="Traditional Arabic" w:hint="cs"/>
                <w:snapToGrid w:val="0"/>
                <w:sz w:val="32"/>
                <w:szCs w:val="32"/>
                <w:rtl/>
                <w:lang w:eastAsia="id-ID"/>
              </w:rPr>
              <w:t xml:space="preserve"> الإضافة</w:t>
            </w:r>
          </w:p>
        </w:tc>
        <w:tc>
          <w:tcPr>
            <w:tcW w:w="179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A3D012B" w14:textId="7F50F638" w:rsidR="001E2AC2" w:rsidRPr="003669A1" w:rsidRDefault="001E2AC2" w:rsidP="00090BB1">
            <w:pPr>
              <w:bidi/>
              <w:spacing w:after="0"/>
              <w:ind w:right="473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val="en-US"/>
              </w:rPr>
              <w:t>الرّيَاضَة</w:t>
            </w:r>
          </w:p>
        </w:tc>
        <w:tc>
          <w:tcPr>
            <w:tcW w:w="6006" w:type="dxa"/>
            <w:tcBorders>
              <w:bottom w:val="single" w:sz="4" w:space="0" w:color="auto"/>
            </w:tcBorders>
          </w:tcPr>
          <w:p w14:paraId="0B2C2638" w14:textId="25EA102F" w:rsidR="001E2AC2" w:rsidRPr="00AD42DB" w:rsidRDefault="001E2AC2" w:rsidP="00AD42D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99" w:hanging="284"/>
              <w:jc w:val="both"/>
              <w:rPr>
                <w:rFonts w:asciiTheme="majorBidi" w:hAnsiTheme="majorBidi" w:cs="Times New Roman"/>
                <w:sz w:val="24"/>
                <w:szCs w:val="24"/>
                <w:lang w:val="en-US"/>
              </w:rPr>
            </w:pPr>
            <w:proofErr w:type="spellStart"/>
            <w:r w:rsidRPr="00AD42DB">
              <w:rPr>
                <w:rFonts w:asciiTheme="majorBidi" w:hAnsiTheme="majorBidi" w:cs="Times New Roman"/>
                <w:sz w:val="24"/>
                <w:szCs w:val="24"/>
                <w:lang w:val="en-US"/>
              </w:rPr>
              <w:t>Peserta</w:t>
            </w:r>
            <w:proofErr w:type="spellEnd"/>
            <w:r w:rsidRPr="00AD42DB"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42DB">
              <w:rPr>
                <w:rFonts w:asciiTheme="majorBidi" w:hAnsiTheme="majorBidi" w:cs="Times New Roman"/>
                <w:sz w:val="24"/>
                <w:szCs w:val="24"/>
                <w:lang w:val="en-US"/>
              </w:rPr>
              <w:t>didik</w:t>
            </w:r>
            <w:proofErr w:type="spellEnd"/>
            <w:r w:rsidRPr="00AD42DB"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42DB">
              <w:rPr>
                <w:rFonts w:asciiTheme="majorBidi" w:hAnsiTheme="majorBidi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AD42DB"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42DB">
              <w:rPr>
                <w:rFonts w:asciiTheme="majorBidi" w:hAnsiTheme="majorBidi" w:cs="Times New Roman"/>
                <w:sz w:val="24"/>
                <w:szCs w:val="24"/>
                <w:lang w:val="en-US"/>
              </w:rPr>
              <w:t>mengetahui</w:t>
            </w:r>
            <w:proofErr w:type="spellEnd"/>
            <w:r w:rsidRPr="00AD42DB"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42DB">
              <w:rPr>
                <w:rFonts w:asciiTheme="majorBidi" w:hAnsiTheme="majorBidi" w:cs="Times New Roman"/>
                <w:sz w:val="24"/>
                <w:szCs w:val="24"/>
                <w:lang w:val="en-US"/>
              </w:rPr>
              <w:t>pengertian</w:t>
            </w:r>
            <w:proofErr w:type="spellEnd"/>
            <w:r w:rsidRPr="00AD42DB"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42DB">
              <w:rPr>
                <w:rFonts w:asciiTheme="majorBidi" w:hAnsiTheme="majorBidi" w:cs="Times New Roman"/>
                <w:sz w:val="24"/>
                <w:szCs w:val="24"/>
                <w:lang w:val="en-US"/>
              </w:rPr>
              <w:t>olahraga</w:t>
            </w:r>
            <w:proofErr w:type="spellEnd"/>
          </w:p>
          <w:p w14:paraId="1BDFFBD1" w14:textId="51711EBE" w:rsidR="001E2AC2" w:rsidRPr="00AD42DB" w:rsidRDefault="001E2AC2" w:rsidP="00AD42D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99" w:hanging="284"/>
              <w:jc w:val="both"/>
              <w:rPr>
                <w:rFonts w:asciiTheme="majorBidi" w:hAnsiTheme="majorBidi" w:cs="Times New Roman"/>
                <w:sz w:val="24"/>
                <w:szCs w:val="24"/>
                <w:lang w:val="en-US"/>
              </w:rPr>
            </w:pPr>
            <w:proofErr w:type="spellStart"/>
            <w:r w:rsidRPr="00AD42DB">
              <w:rPr>
                <w:rFonts w:asciiTheme="majorBidi" w:hAnsiTheme="majorBidi" w:cs="Times New Roman"/>
                <w:sz w:val="24"/>
                <w:szCs w:val="24"/>
                <w:lang w:val="en-US"/>
              </w:rPr>
              <w:t>Peserta</w:t>
            </w:r>
            <w:proofErr w:type="spellEnd"/>
            <w:r w:rsidRPr="00AD42DB"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42DB">
              <w:rPr>
                <w:rFonts w:asciiTheme="majorBidi" w:hAnsiTheme="majorBidi" w:cs="Times New Roman"/>
                <w:sz w:val="24"/>
                <w:szCs w:val="24"/>
                <w:lang w:val="en-US"/>
              </w:rPr>
              <w:t>didik</w:t>
            </w:r>
            <w:proofErr w:type="spellEnd"/>
            <w:r w:rsidRPr="00AD42DB"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42DB">
              <w:rPr>
                <w:rFonts w:asciiTheme="majorBidi" w:hAnsiTheme="majorBidi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AD42DB"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42DB">
              <w:rPr>
                <w:rFonts w:asciiTheme="majorBidi" w:hAnsiTheme="majorBidi" w:cs="Times New Roman"/>
                <w:sz w:val="24"/>
                <w:szCs w:val="24"/>
                <w:lang w:val="en-US"/>
              </w:rPr>
              <w:t>menentukan</w:t>
            </w:r>
            <w:proofErr w:type="spellEnd"/>
            <w:r w:rsidRPr="00AD42DB"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42DB">
              <w:rPr>
                <w:rFonts w:asciiTheme="majorBidi" w:hAnsiTheme="majorBidi" w:cs="Times New Roman"/>
                <w:sz w:val="24"/>
                <w:szCs w:val="24"/>
                <w:lang w:val="en-US"/>
              </w:rPr>
              <w:t>jenis</w:t>
            </w:r>
            <w:proofErr w:type="spellEnd"/>
            <w:r w:rsidRPr="00AD42DB"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42DB">
              <w:rPr>
                <w:rFonts w:asciiTheme="majorBidi" w:hAnsiTheme="majorBidi" w:cs="Times New Roman"/>
                <w:sz w:val="24"/>
                <w:szCs w:val="24"/>
                <w:lang w:val="en-US"/>
              </w:rPr>
              <w:t>olahraga</w:t>
            </w:r>
            <w:proofErr w:type="spellEnd"/>
            <w:r w:rsidRPr="00AD42DB"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D42DB">
              <w:rPr>
                <w:rFonts w:asciiTheme="majorBidi" w:hAnsiTheme="majorBidi" w:cs="Times New Roman"/>
                <w:sz w:val="24"/>
                <w:szCs w:val="24"/>
                <w:lang w:val="en-US"/>
              </w:rPr>
              <w:t>terdapat</w:t>
            </w:r>
            <w:proofErr w:type="spellEnd"/>
            <w:r w:rsidRPr="00AD42DB"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42DB">
              <w:rPr>
                <w:rFonts w:asciiTheme="majorBidi" w:hAnsiTheme="majorBidi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AD42DB"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42DB">
              <w:rPr>
                <w:rFonts w:asciiTheme="majorBidi" w:hAnsiTheme="majorBidi" w:cs="Times New Roman"/>
                <w:sz w:val="24"/>
                <w:szCs w:val="24"/>
                <w:lang w:val="en-US"/>
              </w:rPr>
              <w:t>suatu</w:t>
            </w:r>
            <w:proofErr w:type="spellEnd"/>
            <w:r w:rsidRPr="00AD42DB"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42DB">
              <w:rPr>
                <w:rFonts w:asciiTheme="majorBidi" w:hAnsiTheme="majorBidi" w:cs="Times New Roman"/>
                <w:sz w:val="24"/>
                <w:szCs w:val="24"/>
                <w:lang w:val="en-US"/>
              </w:rPr>
              <w:t>bacaan</w:t>
            </w:r>
            <w:proofErr w:type="spellEnd"/>
          </w:p>
          <w:p w14:paraId="0627F0BF" w14:textId="74A4DD5A" w:rsidR="001E2AC2" w:rsidRPr="00AD42DB" w:rsidRDefault="001E2AC2" w:rsidP="00AD42D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99" w:hanging="284"/>
              <w:jc w:val="both"/>
              <w:rPr>
                <w:rFonts w:asciiTheme="majorBidi" w:hAnsiTheme="majorBidi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Peserta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didik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mengetahui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pengertian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olahraga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individu</w:t>
            </w:r>
            <w:proofErr w:type="spellEnd"/>
          </w:p>
          <w:p w14:paraId="4BC7CBFC" w14:textId="2B0B78D2" w:rsidR="001E2AC2" w:rsidRPr="00AD42DB" w:rsidRDefault="001E2AC2" w:rsidP="00AD42D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99" w:hanging="284"/>
              <w:jc w:val="both"/>
              <w:rPr>
                <w:rFonts w:asciiTheme="majorBidi" w:hAnsiTheme="majorBidi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Peserta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didik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melengkapi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kalimat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rumpang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sebuah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bacaan</w:t>
            </w:r>
            <w:proofErr w:type="spellEnd"/>
          </w:p>
          <w:p w14:paraId="784A9A11" w14:textId="1E960256" w:rsidR="001E2AC2" w:rsidRPr="00AD42DB" w:rsidRDefault="001E2AC2" w:rsidP="00AD42D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99" w:hanging="284"/>
              <w:jc w:val="both"/>
              <w:rPr>
                <w:rFonts w:asciiTheme="majorBidi" w:hAnsiTheme="majorBidi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Peserta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didik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mengetahui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antonim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kosakata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sebuah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kalimat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.</w:t>
            </w:r>
          </w:p>
          <w:p w14:paraId="77E334B8" w14:textId="77777777" w:rsidR="001E2AC2" w:rsidRPr="00AD42DB" w:rsidRDefault="001E2AC2" w:rsidP="00AD42D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99" w:hanging="284"/>
              <w:jc w:val="both"/>
              <w:rPr>
                <w:rFonts w:asciiTheme="majorBidi" w:hAnsiTheme="majorBidi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Peserta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didik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melengkapi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kalimat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rumpang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sebuah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bacaan</w:t>
            </w:r>
            <w:proofErr w:type="spellEnd"/>
          </w:p>
          <w:p w14:paraId="27AE5617" w14:textId="517629CE" w:rsidR="001E2AC2" w:rsidRPr="00AD42DB" w:rsidRDefault="001E2AC2" w:rsidP="00AD42D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99" w:hanging="284"/>
              <w:jc w:val="both"/>
              <w:rPr>
                <w:rFonts w:asciiTheme="majorBidi" w:hAnsiTheme="majorBidi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Peserta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didik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menerjemahkan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kosakata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bacaan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tersedia</w:t>
            </w:r>
            <w:proofErr w:type="spellEnd"/>
          </w:p>
          <w:p w14:paraId="4F6DA8F0" w14:textId="5B041C5C" w:rsidR="001E2AC2" w:rsidRPr="00AD42DB" w:rsidRDefault="001E2AC2" w:rsidP="00AD42D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99" w:hanging="284"/>
              <w:jc w:val="both"/>
              <w:rPr>
                <w:rFonts w:asciiTheme="majorBidi" w:hAnsiTheme="majorBidi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Peserta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didik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melengkapi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kalimat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42DB">
              <w:rPr>
                <w:rFonts w:asciiTheme="majorBidi" w:hAnsiTheme="majorBidi" w:cs="Times New Roman"/>
                <w:sz w:val="24"/>
                <w:szCs w:val="24"/>
                <w:lang w:val="en-US"/>
              </w:rPr>
              <w:t>na’at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sesuai</w:t>
            </w:r>
            <w:proofErr w:type="spellEnd"/>
          </w:p>
          <w:p w14:paraId="4E5CE6A9" w14:textId="18A1D85B" w:rsidR="001E2AC2" w:rsidRPr="00AD42DB" w:rsidRDefault="001E2AC2" w:rsidP="00AD42D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99" w:hanging="284"/>
              <w:jc w:val="both"/>
              <w:rPr>
                <w:rFonts w:asciiTheme="majorBidi" w:hAnsiTheme="majorBidi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Peserta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didik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melengkapi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kalimat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42DB">
              <w:rPr>
                <w:rFonts w:asciiTheme="majorBidi" w:hAnsiTheme="majorBidi" w:cs="Times New Roman"/>
                <w:sz w:val="24"/>
                <w:szCs w:val="24"/>
                <w:lang w:val="en-US"/>
              </w:rPr>
              <w:t>idhofah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sesuai</w:t>
            </w:r>
            <w:proofErr w:type="spellEnd"/>
          </w:p>
          <w:p w14:paraId="23FDA8EE" w14:textId="5A4719CC" w:rsidR="001E2AC2" w:rsidRPr="00AD42DB" w:rsidRDefault="001E2AC2" w:rsidP="00AD42D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99" w:hanging="284"/>
              <w:jc w:val="both"/>
              <w:rPr>
                <w:rFonts w:asciiTheme="majorBidi" w:hAnsiTheme="majorBidi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Peserta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didik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mengurutkan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kosakata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acak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menjadi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kalimat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kalimat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benar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sesuai</w:t>
            </w:r>
            <w:proofErr w:type="spellEnd"/>
          </w:p>
          <w:p w14:paraId="0B43DBCF" w14:textId="77777777" w:rsidR="001E2AC2" w:rsidRPr="00AD42DB" w:rsidRDefault="001E2AC2" w:rsidP="00AD42D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99" w:hanging="284"/>
              <w:jc w:val="both"/>
              <w:rPr>
                <w:rFonts w:asciiTheme="majorBidi" w:hAnsiTheme="majorBidi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Peserta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didik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melengkapi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kalimat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rumpang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jawaban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sesuai</w:t>
            </w:r>
            <w:proofErr w:type="spellEnd"/>
          </w:p>
          <w:p w14:paraId="4B37E193" w14:textId="77777777" w:rsidR="001E2AC2" w:rsidRPr="00AD42DB" w:rsidRDefault="001E2AC2" w:rsidP="00AD42DB">
            <w:pPr>
              <w:pStyle w:val="ListParagraph"/>
              <w:spacing w:after="0" w:line="240" w:lineRule="auto"/>
              <w:ind w:left="199"/>
              <w:jc w:val="both"/>
              <w:rPr>
                <w:rFonts w:asciiTheme="majorBidi" w:hAnsiTheme="majorBidi" w:cs="Times New Roman"/>
                <w:sz w:val="24"/>
                <w:szCs w:val="24"/>
                <w:lang w:val="en-US"/>
              </w:rPr>
            </w:pPr>
          </w:p>
          <w:p w14:paraId="2274231B" w14:textId="77777777" w:rsidR="001E2AC2" w:rsidRDefault="001E2AC2" w:rsidP="00AD42D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99" w:hanging="284"/>
              <w:jc w:val="both"/>
              <w:rPr>
                <w:rFonts w:asciiTheme="majorBidi" w:hAnsiTheme="majorBidi" w:cs="Times New Roman"/>
                <w:sz w:val="24"/>
                <w:szCs w:val="24"/>
                <w:lang w:val="en-US"/>
              </w:rPr>
            </w:pPr>
            <w:proofErr w:type="spellStart"/>
            <w:r w:rsidRPr="00C57989">
              <w:rPr>
                <w:rFonts w:asciiTheme="majorBidi" w:hAnsiTheme="majorBidi" w:cs="Times New Roman"/>
                <w:sz w:val="24"/>
                <w:szCs w:val="24"/>
                <w:lang w:val="en-US"/>
              </w:rPr>
              <w:t>Pes</w:t>
            </w:r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erta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didik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mengidentifikasi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jenis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olahraga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suatu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kalimat</w:t>
            </w:r>
            <w:proofErr w:type="spellEnd"/>
          </w:p>
          <w:p w14:paraId="20FAB721" w14:textId="77777777" w:rsidR="002E4993" w:rsidRPr="00AD42DB" w:rsidRDefault="002E4993" w:rsidP="002E4993">
            <w:pPr>
              <w:pStyle w:val="ListParagraph"/>
              <w:spacing w:after="0" w:line="240" w:lineRule="auto"/>
              <w:ind w:left="199"/>
              <w:jc w:val="both"/>
              <w:rPr>
                <w:rFonts w:asciiTheme="majorBidi" w:hAnsiTheme="majorBidi" w:cs="Times New Roman"/>
                <w:sz w:val="24"/>
                <w:szCs w:val="24"/>
                <w:lang w:val="en-US"/>
              </w:rPr>
            </w:pPr>
          </w:p>
          <w:p w14:paraId="616287A4" w14:textId="458E0DF8" w:rsidR="001E2AC2" w:rsidRPr="00AD42DB" w:rsidRDefault="001E2AC2" w:rsidP="00AD42D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99" w:hanging="284"/>
              <w:jc w:val="both"/>
              <w:rPr>
                <w:rFonts w:asciiTheme="majorBidi" w:hAnsiTheme="majorBidi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Peserta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didik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menerjemahkan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kalimat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Theme="majorBidi" w:hAnsiTheme="majorBidi" w:cs="Times New Roman"/>
                <w:sz w:val="24"/>
                <w:szCs w:val="24"/>
                <w:lang w:val="en-US"/>
              </w:rPr>
              <w:t xml:space="preserve"> Bahasa Indonesia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43AC369" w14:textId="4A203AB6" w:rsidR="001E2AC2" w:rsidRPr="00361938" w:rsidRDefault="001E2AC2" w:rsidP="00F66E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1938">
              <w:rPr>
                <w:rFonts w:ascii="Times New Roman" w:hAnsi="Times New Roman" w:cs="Times New Roman"/>
                <w:sz w:val="24"/>
                <w:szCs w:val="24"/>
              </w:rPr>
              <w:t>PG</w:t>
            </w:r>
          </w:p>
          <w:p w14:paraId="65E6CD92" w14:textId="77777777" w:rsidR="001E2AC2" w:rsidRPr="00361938" w:rsidRDefault="001E2AC2" w:rsidP="005E56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1938">
              <w:rPr>
                <w:rFonts w:ascii="Times New Roman" w:hAnsi="Times New Roman" w:cs="Times New Roman"/>
                <w:sz w:val="24"/>
                <w:szCs w:val="24"/>
              </w:rPr>
              <w:t>PG</w:t>
            </w:r>
          </w:p>
          <w:p w14:paraId="7D843C08" w14:textId="77777777" w:rsidR="001E2AC2" w:rsidRPr="00361938" w:rsidRDefault="001E2AC2" w:rsidP="005E56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4AD80E" w14:textId="77777777" w:rsidR="001E2AC2" w:rsidRPr="00361938" w:rsidRDefault="001E2AC2" w:rsidP="005E56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1938">
              <w:rPr>
                <w:rFonts w:ascii="Times New Roman" w:hAnsi="Times New Roman" w:cs="Times New Roman"/>
                <w:sz w:val="24"/>
                <w:szCs w:val="24"/>
              </w:rPr>
              <w:t>PG</w:t>
            </w:r>
          </w:p>
          <w:p w14:paraId="34715837" w14:textId="77777777" w:rsidR="001E2AC2" w:rsidRPr="00361938" w:rsidRDefault="001E2AC2" w:rsidP="00BE4D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E8032B" w14:textId="77777777" w:rsidR="001E2AC2" w:rsidRPr="00361938" w:rsidRDefault="001E2AC2" w:rsidP="005E56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1938">
              <w:rPr>
                <w:rFonts w:ascii="Times New Roman" w:hAnsi="Times New Roman" w:cs="Times New Roman"/>
                <w:sz w:val="24"/>
                <w:szCs w:val="24"/>
              </w:rPr>
              <w:t>PG</w:t>
            </w:r>
          </w:p>
          <w:p w14:paraId="4D6ADD58" w14:textId="77777777" w:rsidR="001E2AC2" w:rsidRPr="00361938" w:rsidRDefault="001E2AC2" w:rsidP="005E56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6EC532" w14:textId="76BE64AD" w:rsidR="001E2AC2" w:rsidRPr="00361938" w:rsidRDefault="001E2AC2" w:rsidP="005E56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1938">
              <w:rPr>
                <w:rFonts w:ascii="Times New Roman" w:hAnsi="Times New Roman" w:cs="Times New Roman"/>
                <w:sz w:val="24"/>
                <w:szCs w:val="24"/>
              </w:rPr>
              <w:t>PG</w:t>
            </w:r>
          </w:p>
          <w:p w14:paraId="5D958FAD" w14:textId="77777777" w:rsidR="001E2AC2" w:rsidRPr="00361938" w:rsidRDefault="001E2AC2" w:rsidP="005E56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F79BF9" w14:textId="77777777" w:rsidR="001E2AC2" w:rsidRPr="00361938" w:rsidRDefault="001E2AC2" w:rsidP="002C72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1938">
              <w:rPr>
                <w:rFonts w:ascii="Times New Roman" w:hAnsi="Times New Roman" w:cs="Times New Roman"/>
                <w:sz w:val="24"/>
                <w:szCs w:val="24"/>
              </w:rPr>
              <w:t>PG</w:t>
            </w:r>
          </w:p>
          <w:p w14:paraId="01B13505" w14:textId="77777777" w:rsidR="001E2AC2" w:rsidRPr="00361938" w:rsidRDefault="001E2AC2" w:rsidP="005E56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EC1EF0" w14:textId="77777777" w:rsidR="001E2AC2" w:rsidRDefault="001E2AC2" w:rsidP="00926A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PG</w:t>
            </w:r>
          </w:p>
          <w:p w14:paraId="21076EC7" w14:textId="77777777" w:rsidR="001E2AC2" w:rsidRDefault="001E2AC2" w:rsidP="00926A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0B9DEE99" w14:textId="77777777" w:rsidR="001E2AC2" w:rsidRDefault="001E2AC2" w:rsidP="00CF73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PG</w:t>
            </w:r>
          </w:p>
          <w:p w14:paraId="09157DB7" w14:textId="77777777" w:rsidR="001E2AC2" w:rsidRDefault="001E2AC2" w:rsidP="00CF73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190256A5" w14:textId="77777777" w:rsidR="001E2AC2" w:rsidRDefault="001E2AC2" w:rsidP="002556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PG</w:t>
            </w:r>
          </w:p>
          <w:p w14:paraId="0B37250E" w14:textId="77777777" w:rsidR="001E2AC2" w:rsidRDefault="001E2AC2" w:rsidP="002556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19BA13B5" w14:textId="7EC31200" w:rsidR="001E2AC2" w:rsidRDefault="001E2AC2" w:rsidP="00F66E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PG</w:t>
            </w:r>
          </w:p>
          <w:p w14:paraId="643239C1" w14:textId="77777777" w:rsidR="002E4993" w:rsidRDefault="002E4993" w:rsidP="00F66E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5398E634" w14:textId="25C96CEC" w:rsidR="001E2AC2" w:rsidRDefault="001E2AC2" w:rsidP="002556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Uraian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Singkat</w:t>
            </w:r>
            <w:proofErr w:type="spellEnd"/>
          </w:p>
          <w:p w14:paraId="12269FF7" w14:textId="77777777" w:rsidR="001E2AC2" w:rsidRDefault="001E2AC2" w:rsidP="002556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6236CD32" w14:textId="35F5B4B3" w:rsidR="001E2AC2" w:rsidRDefault="001E2AC2" w:rsidP="002E49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Uraian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Singkat</w:t>
            </w:r>
            <w:proofErr w:type="spellEnd"/>
          </w:p>
          <w:p w14:paraId="6D359793" w14:textId="77777777" w:rsidR="002E4993" w:rsidRDefault="002E4993" w:rsidP="002E49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0D677D19" w14:textId="34DDAA71" w:rsidR="001E2AC2" w:rsidRPr="0069405D" w:rsidRDefault="001E2AC2" w:rsidP="002556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Essay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3AC2EA3" w14:textId="3563201A" w:rsidR="001E2AC2" w:rsidRPr="00171E8A" w:rsidRDefault="001E2AC2" w:rsidP="002E49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  <w:p w14:paraId="3356459B" w14:textId="77777777" w:rsidR="001E2AC2" w:rsidRPr="00171E8A" w:rsidRDefault="001E2AC2" w:rsidP="008A2B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71E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  <w:p w14:paraId="5E5585FE" w14:textId="77777777" w:rsidR="001E2AC2" w:rsidRPr="00171E8A" w:rsidRDefault="001E2AC2" w:rsidP="008A2B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7AFBB532" w14:textId="62C8D361" w:rsidR="001E2AC2" w:rsidRPr="00171E8A" w:rsidRDefault="001E2AC2" w:rsidP="008A2B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71E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  <w:p w14:paraId="76012BA4" w14:textId="77777777" w:rsidR="001E2AC2" w:rsidRDefault="001E2AC2" w:rsidP="00171E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5CBD6125" w14:textId="7AD20903" w:rsidR="001E2AC2" w:rsidRDefault="001E2AC2" w:rsidP="00171E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4 - 6</w:t>
            </w:r>
          </w:p>
          <w:p w14:paraId="6D928656" w14:textId="77777777" w:rsidR="001E2AC2" w:rsidRDefault="001E2AC2" w:rsidP="00171E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6CDE94" w14:textId="77777777" w:rsidR="001E2AC2" w:rsidRDefault="001E2AC2" w:rsidP="00171E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  <w:p w14:paraId="45F536C6" w14:textId="77777777" w:rsidR="001E2AC2" w:rsidRDefault="001E2AC2" w:rsidP="00171E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B85C2A" w14:textId="0A96430B" w:rsidR="001E2AC2" w:rsidRDefault="001E2AC2" w:rsidP="00171E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 – 9</w:t>
            </w:r>
          </w:p>
          <w:p w14:paraId="7E6835A7" w14:textId="77777777" w:rsidR="001E2AC2" w:rsidRDefault="001E2AC2" w:rsidP="00171E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8BF0AC" w14:textId="77777777" w:rsidR="001E2AC2" w:rsidRDefault="001E2AC2" w:rsidP="00171E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  <w:p w14:paraId="4204B0E7" w14:textId="77777777" w:rsidR="001E2AC2" w:rsidRDefault="001E2AC2" w:rsidP="00171E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B865D1" w14:textId="77777777" w:rsidR="001E2AC2" w:rsidRDefault="001E2AC2" w:rsidP="00171E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  <w:p w14:paraId="34CD4768" w14:textId="77777777" w:rsidR="001E2AC2" w:rsidRDefault="001E2AC2" w:rsidP="00171E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F101FA" w14:textId="77777777" w:rsidR="001E2AC2" w:rsidRDefault="001E2AC2" w:rsidP="00171E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  <w:p w14:paraId="349DD67A" w14:textId="77777777" w:rsidR="001E2AC2" w:rsidRDefault="001E2AC2" w:rsidP="00171E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21B3B8" w14:textId="77777777" w:rsidR="001E2AC2" w:rsidRDefault="001E2AC2" w:rsidP="00171E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  <w:p w14:paraId="4EFF37CE" w14:textId="77777777" w:rsidR="001E2AC2" w:rsidRDefault="001E2AC2" w:rsidP="00171E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D084A8" w14:textId="5BA827C1" w:rsidR="001E2AC2" w:rsidRDefault="001E2AC2" w:rsidP="00171E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  <w:p w14:paraId="24F0CD73" w14:textId="77777777" w:rsidR="001E2AC2" w:rsidRDefault="001E2AC2" w:rsidP="00171E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0ADE12" w14:textId="77777777" w:rsidR="001E2AC2" w:rsidRDefault="001E2AC2" w:rsidP="00171E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3D2F4A" w14:textId="08361E18" w:rsidR="001E2AC2" w:rsidRDefault="001E2AC2" w:rsidP="00171E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 – 33</w:t>
            </w:r>
          </w:p>
          <w:p w14:paraId="218175A5" w14:textId="33D85E2C" w:rsidR="001E2AC2" w:rsidRDefault="001E2AC2" w:rsidP="00171E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E8BB3B" w14:textId="77777777" w:rsidR="00F771B4" w:rsidRDefault="00F771B4" w:rsidP="00171E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ABD8F8" w14:textId="56D6769F" w:rsidR="001E2AC2" w:rsidRPr="00A81F28" w:rsidRDefault="001E2AC2" w:rsidP="00EF2C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</w:tr>
      <w:tr w:rsidR="001E2AC2" w14:paraId="4FD7FABA" w14:textId="77777777" w:rsidTr="001E2AC2">
        <w:trPr>
          <w:trHeight w:val="9934"/>
        </w:trPr>
        <w:tc>
          <w:tcPr>
            <w:tcW w:w="590" w:type="dxa"/>
            <w:tcBorders>
              <w:top w:val="single" w:sz="4" w:space="0" w:color="auto"/>
              <w:right w:val="single" w:sz="4" w:space="0" w:color="auto"/>
            </w:tcBorders>
          </w:tcPr>
          <w:p w14:paraId="1F95DFA6" w14:textId="77777777" w:rsidR="001E2AC2" w:rsidRPr="00205CDF" w:rsidRDefault="001E2AC2" w:rsidP="009779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>2</w:t>
            </w:r>
          </w:p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81E376" w14:textId="4EB9DE32" w:rsidR="001E2AC2" w:rsidRPr="00A26734" w:rsidRDefault="001E2AC2" w:rsidP="0097791E">
            <w:pPr>
              <w:spacing w:after="0" w:line="240" w:lineRule="auto"/>
              <w:ind w:left="669" w:hanging="605"/>
              <w:rPr>
                <w:rFonts w:ascii="Times LT Std" w:hAnsi="Times LT Std" w:cs="Traditional Arabic"/>
                <w:snapToGrid w:val="0"/>
                <w:lang w:eastAsia="id-ID"/>
              </w:rPr>
            </w:pPr>
            <w:r>
              <w:rPr>
                <w:rFonts w:ascii="Times LT Std" w:hAnsi="Times LT Std" w:cs="Traditional Arabic"/>
                <w:snapToGrid w:val="0"/>
                <w:lang w:val="en-ID" w:eastAsia="id-ID"/>
              </w:rPr>
              <w:t xml:space="preserve">3.3      </w:t>
            </w:r>
            <w:r w:rsidRPr="00A26734">
              <w:rPr>
                <w:rFonts w:ascii="Times LT Std" w:hAnsi="Times LT Std" w:cs="Traditional Arabic"/>
                <w:snapToGrid w:val="0"/>
                <w:lang w:eastAsia="id-ID"/>
              </w:rPr>
              <w:t xml:space="preserve">Memahami fungsi sosial, struktur teks dan unsur kebahasaan (bunyi, kata, dan makna) dari teks yang berkaitan dengan </w:t>
            </w:r>
            <w:proofErr w:type="gramStart"/>
            <w:r w:rsidRPr="00A26734">
              <w:rPr>
                <w:rFonts w:ascii="Times LT Std" w:hAnsi="Times LT Std" w:cs="Traditional Arabic"/>
                <w:snapToGrid w:val="0"/>
                <w:lang w:eastAsia="id-ID"/>
              </w:rPr>
              <w:t>tema :</w:t>
            </w:r>
            <w:proofErr w:type="gramEnd"/>
          </w:p>
          <w:p w14:paraId="49FFDAFE" w14:textId="77777777" w:rsidR="001E2AC2" w:rsidRPr="00A26734" w:rsidRDefault="001E2AC2" w:rsidP="0097791E">
            <w:pPr>
              <w:bidi/>
              <w:spacing w:after="0"/>
              <w:ind w:right="605"/>
              <w:rPr>
                <w:rFonts w:ascii="Times LT Std" w:hAnsi="Times LT Std"/>
                <w:snapToGrid w:val="0"/>
                <w:sz w:val="16"/>
                <w:szCs w:val="16"/>
                <w:rtl/>
              </w:rPr>
            </w:pPr>
            <w:r w:rsidRPr="00A26734">
              <w:rPr>
                <w:rFonts w:ascii="Times LT Std" w:hAnsi="Times LT Std" w:cs="Traditional Arabic" w:hint="cs"/>
                <w:snapToGrid w:val="0"/>
                <w:sz w:val="32"/>
                <w:szCs w:val="32"/>
                <w:rtl/>
                <w:lang w:eastAsia="id-ID"/>
              </w:rPr>
              <w:t>الشباب (مرحلة الشباب، كن متفائلا)</w:t>
            </w:r>
          </w:p>
          <w:p w14:paraId="778113CB" w14:textId="77777777" w:rsidR="001E2AC2" w:rsidRPr="00A26734" w:rsidRDefault="001E2AC2" w:rsidP="0097791E">
            <w:pPr>
              <w:tabs>
                <w:tab w:val="left" w:pos="605"/>
              </w:tabs>
              <w:spacing w:after="0"/>
              <w:ind w:left="605" w:hanging="605"/>
              <w:rPr>
                <w:rFonts w:ascii="Times LT Std" w:hAnsi="Times LT Std" w:cs="Traditional Arabic"/>
                <w:snapToGrid w:val="0"/>
                <w:lang w:eastAsia="id-ID"/>
              </w:rPr>
            </w:pPr>
            <w:r w:rsidRPr="00A26734">
              <w:rPr>
                <w:rFonts w:ascii="Times LT Std" w:hAnsi="Times LT Std" w:cs="Traditional Arabic"/>
                <w:snapToGrid w:val="0"/>
                <w:lang w:eastAsia="id-ID"/>
              </w:rPr>
              <w:tab/>
              <w:t xml:space="preserve">yang melibatkan tindak tutur </w:t>
            </w:r>
            <w:r w:rsidRPr="00A26734">
              <w:rPr>
                <w:rFonts w:ascii="Times LT Std" w:hAnsi="Times LT Std" w:cs="Traditional Arabic" w:hint="cs"/>
                <w:snapToGrid w:val="0"/>
                <w:rtl/>
                <w:lang w:eastAsia="id-ID"/>
              </w:rPr>
              <w:t>ة</w:t>
            </w:r>
            <w:r w:rsidRPr="00A26734">
              <w:rPr>
                <w:rFonts w:ascii="Times LT Std" w:hAnsi="Times LT Std" w:cs="Traditional Arabic"/>
                <w:snapToGrid w:val="0"/>
                <w:lang w:eastAsia="id-ID"/>
              </w:rPr>
              <w:t>mendeskripsikan sebuah kejadian dengan memperhatikan bentuk, makna, dan fungsi dari susunan gramatikal</w:t>
            </w:r>
          </w:p>
          <w:p w14:paraId="2DE14490" w14:textId="77777777" w:rsidR="001E2AC2" w:rsidRPr="00A26734" w:rsidRDefault="001E2AC2" w:rsidP="0097791E">
            <w:pPr>
              <w:tabs>
                <w:tab w:val="left" w:pos="605"/>
              </w:tabs>
              <w:bidi/>
              <w:spacing w:after="0"/>
              <w:ind w:left="605" w:hanging="605"/>
              <w:rPr>
                <w:rFonts w:ascii="Times LT Std" w:hAnsi="Times LT Std" w:cs="Traditional Arabic"/>
                <w:snapToGrid w:val="0"/>
                <w:sz w:val="32"/>
                <w:szCs w:val="32"/>
                <w:rtl/>
                <w:lang w:eastAsia="id-ID"/>
              </w:rPr>
            </w:pPr>
            <w:r w:rsidRPr="00A26734">
              <w:rPr>
                <w:rFonts w:ascii="Times LT Std" w:hAnsi="Times LT Std" w:cs="Traditional Arabic" w:hint="cs"/>
                <w:snapToGrid w:val="0"/>
                <w:sz w:val="32"/>
                <w:szCs w:val="32"/>
                <w:rtl/>
                <w:lang w:eastAsia="id-ID"/>
              </w:rPr>
              <w:t xml:space="preserve">الفعل المبنى للمعلوم </w:t>
            </w:r>
            <w:r w:rsidRPr="00A26734">
              <w:rPr>
                <w:rFonts w:ascii="Times LT Std" w:hAnsi="Times LT Std" w:cs="Traditional Arabic"/>
                <w:snapToGrid w:val="0"/>
                <w:sz w:val="32"/>
                <w:szCs w:val="32"/>
                <w:rtl/>
                <w:lang w:eastAsia="id-ID"/>
              </w:rPr>
              <w:t>–</w:t>
            </w:r>
            <w:r w:rsidRPr="00A26734">
              <w:rPr>
                <w:rFonts w:ascii="Times LT Std" w:hAnsi="Times LT Std" w:cs="Traditional Arabic" w:hint="cs"/>
                <w:snapToGrid w:val="0"/>
                <w:sz w:val="32"/>
                <w:szCs w:val="32"/>
                <w:rtl/>
                <w:lang w:eastAsia="id-ID"/>
              </w:rPr>
              <w:t xml:space="preserve"> الفعل المبنى للمجهول</w:t>
            </w:r>
          </w:p>
          <w:p w14:paraId="36101EDB" w14:textId="77777777" w:rsidR="001E2AC2" w:rsidRPr="00A26734" w:rsidRDefault="001E2AC2" w:rsidP="0097791E">
            <w:pPr>
              <w:tabs>
                <w:tab w:val="left" w:pos="605"/>
              </w:tabs>
              <w:spacing w:after="0"/>
              <w:ind w:left="605" w:hanging="605"/>
              <w:rPr>
                <w:rFonts w:ascii="Times LT Std" w:hAnsi="Times LT Std" w:cs="Traditional Arabic"/>
                <w:snapToGrid w:val="0"/>
                <w:lang w:eastAsia="id-ID"/>
              </w:rPr>
            </w:pPr>
            <w:r w:rsidRPr="00A26734">
              <w:rPr>
                <w:rFonts w:ascii="Times LT Std" w:hAnsi="Times LT Std" w:cs="Traditional Arabic"/>
                <w:snapToGrid w:val="0"/>
                <w:lang w:eastAsia="id-ID"/>
              </w:rPr>
              <w:t xml:space="preserve">3.4     Mengevaluasi teks bahasa Arab yang berkaitan dengan tema : </w:t>
            </w:r>
          </w:p>
          <w:p w14:paraId="237C8988" w14:textId="77777777" w:rsidR="001E2AC2" w:rsidRPr="00A26734" w:rsidRDefault="001E2AC2" w:rsidP="0097791E">
            <w:pPr>
              <w:bidi/>
              <w:spacing w:after="0"/>
              <w:ind w:right="605"/>
              <w:rPr>
                <w:rFonts w:ascii="Times LT Std" w:hAnsi="Times LT Std"/>
                <w:snapToGrid w:val="0"/>
                <w:sz w:val="16"/>
                <w:szCs w:val="16"/>
                <w:rtl/>
              </w:rPr>
            </w:pPr>
            <w:r w:rsidRPr="00A26734">
              <w:rPr>
                <w:rFonts w:ascii="Times LT Std" w:hAnsi="Times LT Std" w:cs="Traditional Arabic" w:hint="cs"/>
                <w:snapToGrid w:val="0"/>
                <w:sz w:val="32"/>
                <w:szCs w:val="32"/>
                <w:rtl/>
                <w:lang w:eastAsia="id-ID"/>
              </w:rPr>
              <w:t>الشباب (مرحلة الشباب، كن متفائلا)</w:t>
            </w:r>
          </w:p>
          <w:p w14:paraId="7BB4F54D" w14:textId="77777777" w:rsidR="001E2AC2" w:rsidRPr="00A26734" w:rsidRDefault="001E2AC2" w:rsidP="0097791E">
            <w:pPr>
              <w:tabs>
                <w:tab w:val="left" w:pos="605"/>
              </w:tabs>
              <w:spacing w:after="0"/>
              <w:ind w:left="605" w:hanging="605"/>
              <w:rPr>
                <w:rFonts w:ascii="Times LT Std" w:hAnsi="Times LT Std" w:cs="Traditional Arabic"/>
                <w:snapToGrid w:val="0"/>
                <w:lang w:eastAsia="id-ID"/>
              </w:rPr>
            </w:pPr>
            <w:r w:rsidRPr="00A26734">
              <w:rPr>
                <w:rFonts w:ascii="Times LT Std" w:hAnsi="Times LT Std" w:cs="Traditional Arabic"/>
                <w:snapToGrid w:val="0"/>
                <w:lang w:eastAsia="id-ID"/>
              </w:rPr>
              <w:t xml:space="preserve">          dengan memperhatikan bentuk, makna, dan fungsi dari susunan gramatikal</w:t>
            </w:r>
          </w:p>
          <w:p w14:paraId="32F38345" w14:textId="46688841" w:rsidR="001E2AC2" w:rsidRPr="00700F48" w:rsidRDefault="001E2AC2" w:rsidP="00700F48">
            <w:pPr>
              <w:tabs>
                <w:tab w:val="left" w:pos="605"/>
              </w:tabs>
              <w:bidi/>
              <w:spacing w:after="0"/>
              <w:ind w:left="605" w:hanging="605"/>
              <w:rPr>
                <w:rFonts w:ascii="Times LT Std" w:hAnsi="Times LT Std" w:cs="Traditional Arabic"/>
                <w:snapToGrid w:val="0"/>
                <w:sz w:val="32"/>
                <w:szCs w:val="32"/>
                <w:lang w:eastAsia="id-ID"/>
              </w:rPr>
            </w:pPr>
            <w:r w:rsidRPr="00A26734">
              <w:rPr>
                <w:rFonts w:ascii="Times LT Std" w:hAnsi="Times LT Std" w:cs="Traditional Arabic" w:hint="cs"/>
                <w:snapToGrid w:val="0"/>
                <w:sz w:val="32"/>
                <w:szCs w:val="32"/>
                <w:rtl/>
                <w:lang w:eastAsia="id-ID"/>
              </w:rPr>
              <w:t xml:space="preserve">الفعل المبنى للمعلوم </w:t>
            </w:r>
            <w:r w:rsidRPr="00A26734">
              <w:rPr>
                <w:rFonts w:ascii="Times LT Std" w:hAnsi="Times LT Std" w:cs="Traditional Arabic"/>
                <w:snapToGrid w:val="0"/>
                <w:sz w:val="32"/>
                <w:szCs w:val="32"/>
                <w:rtl/>
                <w:lang w:eastAsia="id-ID"/>
              </w:rPr>
              <w:t>–</w:t>
            </w:r>
            <w:r w:rsidRPr="00A26734">
              <w:rPr>
                <w:rFonts w:ascii="Times LT Std" w:hAnsi="Times LT Std" w:cs="Traditional Arabic" w:hint="cs"/>
                <w:snapToGrid w:val="0"/>
                <w:sz w:val="32"/>
                <w:szCs w:val="32"/>
                <w:rtl/>
                <w:lang w:eastAsia="id-ID"/>
              </w:rPr>
              <w:t xml:space="preserve"> الفعل المبنى للمجهول</w:t>
            </w:r>
          </w:p>
        </w:tc>
        <w:tc>
          <w:tcPr>
            <w:tcW w:w="1790" w:type="dxa"/>
            <w:tcBorders>
              <w:top w:val="single" w:sz="4" w:space="0" w:color="auto"/>
            </w:tcBorders>
            <w:vAlign w:val="center"/>
          </w:tcPr>
          <w:p w14:paraId="655AD25B" w14:textId="61174A77" w:rsidR="001E2AC2" w:rsidRPr="00F84E5F" w:rsidRDefault="001E2AC2" w:rsidP="0097791E">
            <w:pPr>
              <w:bidi/>
              <w:spacing w:after="0"/>
              <w:ind w:right="47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4E5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val="en-US"/>
              </w:rPr>
              <w:t>الشباب</w:t>
            </w:r>
          </w:p>
        </w:tc>
        <w:tc>
          <w:tcPr>
            <w:tcW w:w="6006" w:type="dxa"/>
            <w:tcBorders>
              <w:top w:val="single" w:sz="4" w:space="0" w:color="auto"/>
            </w:tcBorders>
          </w:tcPr>
          <w:p w14:paraId="6844C7CB" w14:textId="5F111C6D" w:rsidR="001E2AC2" w:rsidRPr="00DF2582" w:rsidRDefault="001E2AC2" w:rsidP="0097791E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46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melengkapi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rumpang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tersedia</w:t>
            </w:r>
            <w:proofErr w:type="spellEnd"/>
          </w:p>
          <w:p w14:paraId="4B000EDB" w14:textId="77777777" w:rsidR="001E2AC2" w:rsidRDefault="001E2AC2" w:rsidP="0097791E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46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mengidentifikasi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pada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percakapan</w:t>
            </w:r>
            <w:proofErr w:type="spellEnd"/>
          </w:p>
          <w:p w14:paraId="0142CF62" w14:textId="660DA74D" w:rsidR="001E2AC2" w:rsidRDefault="001E2AC2" w:rsidP="00B96CBA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46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fi’il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C55B9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55B9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mabni</w:t>
            </w:r>
            <w:proofErr w:type="spellEnd"/>
            <w:proofErr w:type="gramEnd"/>
            <w:r w:rsidRPr="00C55B9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55B9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ma’lum</w:t>
            </w:r>
            <w:proofErr w:type="spellEnd"/>
            <w:r w:rsidRPr="00C55B9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55B9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fi’il</w:t>
            </w:r>
            <w:proofErr w:type="spellEnd"/>
            <w:r w:rsidRPr="00C55B9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55B9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mabni</w:t>
            </w:r>
            <w:proofErr w:type="spellEnd"/>
            <w:r w:rsidRPr="00C55B9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55B9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majhul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</w:p>
          <w:p w14:paraId="61B9DC58" w14:textId="77777777" w:rsidR="001E2AC2" w:rsidRDefault="001E2AC2" w:rsidP="00B96CB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6F359749" w14:textId="2C0A290C" w:rsidR="001E2AC2" w:rsidRPr="00C55B9F" w:rsidRDefault="001E2AC2" w:rsidP="00C55B9F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46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mengurutkan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kosakat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acak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sesuai</w:t>
            </w:r>
            <w:proofErr w:type="spellEnd"/>
          </w:p>
          <w:p w14:paraId="7B1A916E" w14:textId="77777777" w:rsidR="001E2AC2" w:rsidRPr="0020634A" w:rsidRDefault="001E2AC2" w:rsidP="0020634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6831848E" w14:textId="67995AF1" w:rsidR="001E2AC2" w:rsidRPr="0020634A" w:rsidRDefault="001E2AC2" w:rsidP="0020634A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46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34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Peseta </w:t>
            </w:r>
            <w:proofErr w:type="spellStart"/>
            <w:r w:rsidRPr="0020634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didik</w:t>
            </w:r>
            <w:proofErr w:type="spellEnd"/>
            <w:r w:rsidRPr="0020634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0634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dapat</w:t>
            </w:r>
            <w:proofErr w:type="spellEnd"/>
            <w:r w:rsidRPr="0020634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0634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mengidentifikasi</w:t>
            </w:r>
            <w:proofErr w:type="spellEnd"/>
            <w:r w:rsidRPr="0020634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55B9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fi’il</w:t>
            </w:r>
            <w:proofErr w:type="spellEnd"/>
            <w:r w:rsidRPr="00C55B9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55B9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mabni</w:t>
            </w:r>
            <w:proofErr w:type="spellEnd"/>
            <w:r w:rsidRPr="00C55B9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55B9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ma’lum</w:t>
            </w:r>
            <w:proofErr w:type="spellEnd"/>
            <w:r w:rsidRPr="0020634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pada </w:t>
            </w:r>
            <w:proofErr w:type="spellStart"/>
            <w:r w:rsidRPr="0020634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suatu</w:t>
            </w:r>
            <w:proofErr w:type="spellEnd"/>
            <w:r w:rsidRPr="0020634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0634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kalimat</w:t>
            </w:r>
            <w:proofErr w:type="spellEnd"/>
            <w:r w:rsidRPr="0020634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20634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tersedia</w:t>
            </w:r>
            <w:proofErr w:type="spellEnd"/>
          </w:p>
          <w:p w14:paraId="08FA88A7" w14:textId="77777777" w:rsidR="001E2AC2" w:rsidRDefault="001E2AC2" w:rsidP="0044179C">
            <w:pPr>
              <w:pStyle w:val="ListParagraph"/>
              <w:spacing w:line="240" w:lineRule="auto"/>
              <w:ind w:left="346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4215A67C" w14:textId="77777777" w:rsidR="001E2AC2" w:rsidRDefault="001E2AC2" w:rsidP="0044179C">
            <w:pPr>
              <w:pStyle w:val="ListParagraph"/>
              <w:spacing w:line="240" w:lineRule="auto"/>
              <w:ind w:left="346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369ED898" w14:textId="77777777" w:rsidR="002E4993" w:rsidRDefault="002E4993" w:rsidP="0044179C">
            <w:pPr>
              <w:pStyle w:val="ListParagraph"/>
              <w:spacing w:line="240" w:lineRule="auto"/>
              <w:ind w:left="346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0C868510" w14:textId="77777777" w:rsidR="001E2AC2" w:rsidRDefault="001E2AC2" w:rsidP="0097791E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46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melengkapi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ayat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rumpang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</w:p>
          <w:p w14:paraId="75098B3E" w14:textId="77777777" w:rsidR="001E2AC2" w:rsidRDefault="001E2AC2" w:rsidP="0097791E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46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melengkapi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pernyataan</w:t>
            </w:r>
            <w:proofErr w:type="spellEnd"/>
          </w:p>
          <w:p w14:paraId="7A0E9086" w14:textId="01CDD3EC" w:rsidR="001E2AC2" w:rsidRDefault="001E2AC2" w:rsidP="0097791E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46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antonym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kata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BCB52E7" w14:textId="1AFB864F" w:rsidR="001E2AC2" w:rsidRDefault="001E2AC2" w:rsidP="009779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PG</w:t>
            </w:r>
          </w:p>
          <w:p w14:paraId="094BBF8B" w14:textId="77777777" w:rsidR="001E2AC2" w:rsidRDefault="001E2AC2" w:rsidP="009779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45E07086" w14:textId="36A594D7" w:rsidR="001E2AC2" w:rsidRDefault="001E2AC2" w:rsidP="009779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PG</w:t>
            </w:r>
          </w:p>
          <w:p w14:paraId="1FDE0A18" w14:textId="77777777" w:rsidR="001E2AC2" w:rsidRPr="0069405D" w:rsidRDefault="001E2AC2" w:rsidP="009779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4E498C16" w14:textId="77777777" w:rsidR="001E2AC2" w:rsidRDefault="001E2AC2" w:rsidP="009779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10DC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PG</w:t>
            </w:r>
          </w:p>
          <w:p w14:paraId="7C3A9061" w14:textId="77777777" w:rsidR="001E2AC2" w:rsidRDefault="001E2AC2" w:rsidP="009779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179B9240" w14:textId="5FF48752" w:rsidR="001E2AC2" w:rsidRDefault="001E2AC2" w:rsidP="009779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Essay</w:t>
            </w:r>
          </w:p>
          <w:p w14:paraId="64F17516" w14:textId="77777777" w:rsidR="001E2AC2" w:rsidRDefault="001E2AC2" w:rsidP="009779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4CEA34B2" w14:textId="77777777" w:rsidR="001E2AC2" w:rsidRDefault="001E2AC2" w:rsidP="009779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58BFCDDD" w14:textId="77777777" w:rsidR="001E2AC2" w:rsidRDefault="001E2AC2" w:rsidP="00C55B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Essay</w:t>
            </w:r>
          </w:p>
          <w:p w14:paraId="04BCC435" w14:textId="77777777" w:rsidR="001E2AC2" w:rsidRDefault="001E2AC2" w:rsidP="009779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07493527" w14:textId="77777777" w:rsidR="001E2AC2" w:rsidRDefault="001E2AC2" w:rsidP="002E49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390BC0FB" w14:textId="6BAB5F07" w:rsidR="001E2AC2" w:rsidRDefault="001E2AC2" w:rsidP="009779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PG</w:t>
            </w:r>
          </w:p>
          <w:p w14:paraId="09F61458" w14:textId="77777777" w:rsidR="001E2AC2" w:rsidRDefault="001E2AC2" w:rsidP="009779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304711D6" w14:textId="77777777" w:rsidR="001E2AC2" w:rsidRDefault="001E2AC2" w:rsidP="00266B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rtl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Uraian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Singkat</w:t>
            </w:r>
            <w:proofErr w:type="spellEnd"/>
          </w:p>
          <w:p w14:paraId="05E9942D" w14:textId="77777777" w:rsidR="001E2AC2" w:rsidRDefault="001E2AC2" w:rsidP="00266B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rtl/>
                <w:lang w:val="en-ID"/>
              </w:rPr>
            </w:pPr>
          </w:p>
          <w:p w14:paraId="3C74CFA1" w14:textId="77777777" w:rsidR="001E2AC2" w:rsidRDefault="001E2AC2" w:rsidP="00266B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PG</w:t>
            </w:r>
          </w:p>
          <w:p w14:paraId="0217B8AE" w14:textId="77777777" w:rsidR="001E2AC2" w:rsidRDefault="001E2AC2" w:rsidP="00266B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104D55" w14:textId="77777777" w:rsidR="001E2AC2" w:rsidRDefault="001E2AC2" w:rsidP="00266B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PG</w:t>
            </w:r>
          </w:p>
          <w:p w14:paraId="3C204C58" w14:textId="77777777" w:rsidR="001E2AC2" w:rsidRDefault="001E2AC2" w:rsidP="00266B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9F366F" w14:textId="0EC891E8" w:rsidR="001E2AC2" w:rsidRPr="00266BA8" w:rsidRDefault="001E2AC2" w:rsidP="00266B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PG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5CF7FD3D" w14:textId="42C07469" w:rsidR="001E2AC2" w:rsidRDefault="001E2AC2" w:rsidP="009779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14 - 19</w:t>
            </w:r>
          </w:p>
          <w:p w14:paraId="30BB00DA" w14:textId="3C8EB470" w:rsidR="001E2AC2" w:rsidRDefault="001E2AC2" w:rsidP="009779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E55144" w14:textId="1821CCB4" w:rsidR="001E2AC2" w:rsidRDefault="001E2AC2" w:rsidP="009779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  <w:p w14:paraId="17383C84" w14:textId="77777777" w:rsidR="001E2AC2" w:rsidRDefault="001E2AC2" w:rsidP="009779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A47A33" w14:textId="7B2D5F74" w:rsidR="001E2AC2" w:rsidRDefault="001E2AC2" w:rsidP="004A14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 – 22</w:t>
            </w:r>
          </w:p>
          <w:p w14:paraId="1605767D" w14:textId="77777777" w:rsidR="001E2AC2" w:rsidRDefault="001E2AC2" w:rsidP="004A14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4C71A5" w14:textId="45AAB55D" w:rsidR="001E2AC2" w:rsidRDefault="001E2AC2" w:rsidP="004A14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  <w:p w14:paraId="4499A6E9" w14:textId="77777777" w:rsidR="001E2AC2" w:rsidRDefault="001E2AC2" w:rsidP="004A14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BF4815" w14:textId="77777777" w:rsidR="001E2AC2" w:rsidRDefault="001E2AC2" w:rsidP="004A14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6A6441" w14:textId="7B2621D9" w:rsidR="001E2AC2" w:rsidRDefault="001E2AC2" w:rsidP="004A14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  <w:p w14:paraId="28B31434" w14:textId="3E0CBE1E" w:rsidR="001E2AC2" w:rsidRDefault="001E2AC2" w:rsidP="004A14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93CCEB" w14:textId="77777777" w:rsidR="001E2AC2" w:rsidRDefault="001E2AC2" w:rsidP="004A14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BFCF4D" w14:textId="1E3D1749" w:rsidR="001E2AC2" w:rsidRDefault="001E2AC2" w:rsidP="002E49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  <w:p w14:paraId="37B80080" w14:textId="77777777" w:rsidR="001E2AC2" w:rsidRDefault="001E2AC2" w:rsidP="004A14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6B3682" w14:textId="4CFF5844" w:rsidR="001E2AC2" w:rsidRDefault="001E2AC2" w:rsidP="003316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  <w:p w14:paraId="078840C4" w14:textId="77777777" w:rsidR="002E4993" w:rsidRDefault="002E4993" w:rsidP="002E49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BE53B1" w14:textId="45451D77" w:rsidR="001E2AC2" w:rsidRDefault="001E2AC2" w:rsidP="002E49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rtl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  <w:p w14:paraId="69E0803A" w14:textId="77777777" w:rsidR="00F771B4" w:rsidRDefault="00F771B4" w:rsidP="008A65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rtl/>
                <w:lang w:val="en-US"/>
              </w:rPr>
            </w:pPr>
          </w:p>
          <w:p w14:paraId="3D374613" w14:textId="64A2598C" w:rsidR="001E2AC2" w:rsidRDefault="001E2AC2" w:rsidP="00867F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rtl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  <w:p w14:paraId="0FBC51DB" w14:textId="77777777" w:rsidR="00F771B4" w:rsidRDefault="00F771B4" w:rsidP="00F771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AE61B8" w14:textId="6C6CAA87" w:rsidR="001E2AC2" w:rsidRDefault="001E2AC2" w:rsidP="00867F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  <w:p w14:paraId="13E9A0A4" w14:textId="77777777" w:rsidR="001E2AC2" w:rsidRDefault="001E2AC2" w:rsidP="007B04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8F54C9" w14:textId="77777777" w:rsidR="001E2AC2" w:rsidRDefault="001E2AC2" w:rsidP="007B04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1C700F" w14:textId="61F721D8" w:rsidR="001E2AC2" w:rsidRPr="00DF2582" w:rsidRDefault="001E2AC2" w:rsidP="0097791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2AC2" w14:paraId="3AE48279" w14:textId="77777777" w:rsidTr="001E2AC2">
        <w:trPr>
          <w:trHeight w:val="9099"/>
        </w:trPr>
        <w:tc>
          <w:tcPr>
            <w:tcW w:w="590" w:type="dxa"/>
            <w:tcBorders>
              <w:top w:val="single" w:sz="4" w:space="0" w:color="auto"/>
            </w:tcBorders>
          </w:tcPr>
          <w:p w14:paraId="7130AF50" w14:textId="77777777" w:rsidR="001E2AC2" w:rsidRPr="004A35F2" w:rsidRDefault="001E2AC2" w:rsidP="00700F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>3</w:t>
            </w:r>
          </w:p>
        </w:tc>
        <w:tc>
          <w:tcPr>
            <w:tcW w:w="3567" w:type="dxa"/>
            <w:tcBorders>
              <w:top w:val="single" w:sz="4" w:space="0" w:color="auto"/>
              <w:bottom w:val="single" w:sz="4" w:space="0" w:color="auto"/>
            </w:tcBorders>
          </w:tcPr>
          <w:p w14:paraId="4C6E8442" w14:textId="34C79ED1" w:rsidR="001E2AC2" w:rsidRPr="00A26734" w:rsidRDefault="001E2AC2" w:rsidP="00700F48">
            <w:pPr>
              <w:tabs>
                <w:tab w:val="left" w:pos="605"/>
              </w:tabs>
              <w:spacing w:after="0" w:line="240" w:lineRule="auto"/>
              <w:ind w:left="605" w:hanging="605"/>
              <w:rPr>
                <w:rFonts w:ascii="Times LT Std" w:hAnsi="Times LT Std" w:cs="Traditional Arabic"/>
                <w:snapToGrid w:val="0"/>
                <w:lang w:eastAsia="id-ID"/>
              </w:rPr>
            </w:pPr>
            <w:r>
              <w:rPr>
                <w:rFonts w:ascii="Times LT Std" w:hAnsi="Times LT Std" w:cs="Traditional Arabic"/>
                <w:snapToGrid w:val="0"/>
                <w:lang w:val="en-US" w:eastAsia="id-ID"/>
              </w:rPr>
              <w:t xml:space="preserve">3.5      </w:t>
            </w:r>
            <w:r w:rsidRPr="00A26734">
              <w:rPr>
                <w:rFonts w:ascii="Times LT Std" w:hAnsi="Times LT Std" w:cs="Traditional Arabic"/>
                <w:snapToGrid w:val="0"/>
                <w:lang w:eastAsia="id-ID"/>
              </w:rPr>
              <w:t xml:space="preserve">Memahami fungsi sosial, struktur teks dan unsur </w:t>
            </w:r>
            <w:proofErr w:type="gramStart"/>
            <w:r w:rsidRPr="00A26734">
              <w:rPr>
                <w:rFonts w:ascii="Times LT Std" w:hAnsi="Times LT Std" w:cs="Traditional Arabic"/>
                <w:snapToGrid w:val="0"/>
                <w:lang w:eastAsia="id-ID"/>
              </w:rPr>
              <w:t>kebahasaan(</w:t>
            </w:r>
            <w:proofErr w:type="gramEnd"/>
            <w:r w:rsidRPr="00A26734">
              <w:rPr>
                <w:rFonts w:ascii="Times LT Std" w:hAnsi="Times LT Std" w:cs="Traditional Arabic"/>
                <w:snapToGrid w:val="0"/>
                <w:lang w:eastAsia="id-ID"/>
              </w:rPr>
              <w:t>bunyi, kata, dan makna) dari teks yang berkaitan dengan tema :</w:t>
            </w:r>
          </w:p>
          <w:p w14:paraId="46D4B962" w14:textId="77777777" w:rsidR="001E2AC2" w:rsidRPr="00A26734" w:rsidRDefault="001E2AC2" w:rsidP="00700F48">
            <w:pPr>
              <w:bidi/>
              <w:spacing w:after="0" w:line="240" w:lineRule="auto"/>
              <w:rPr>
                <w:rFonts w:ascii="Times LT Std" w:hAnsi="Times LT Std" w:cs="Traditional Arabic"/>
                <w:snapToGrid w:val="0"/>
                <w:sz w:val="26"/>
                <w:szCs w:val="26"/>
                <w:rtl/>
                <w:lang w:eastAsia="id-ID"/>
              </w:rPr>
            </w:pPr>
            <w:r w:rsidRPr="00A26734">
              <w:rPr>
                <w:rFonts w:ascii="Times LT Std" w:hAnsi="Times LT Std" w:cs="Traditional Arabic" w:hint="cs"/>
                <w:snapToGrid w:val="0"/>
                <w:sz w:val="32"/>
                <w:szCs w:val="32"/>
                <w:rtl/>
                <w:lang w:eastAsia="id-ID"/>
              </w:rPr>
              <w:t>الشعر العربي (الشعر، الشاعر البوصري)</w:t>
            </w:r>
          </w:p>
          <w:p w14:paraId="69D8C389" w14:textId="69247E0E" w:rsidR="001E2AC2" w:rsidRPr="00A26734" w:rsidRDefault="001E2AC2" w:rsidP="00700F48">
            <w:pPr>
              <w:tabs>
                <w:tab w:val="left" w:pos="605"/>
              </w:tabs>
              <w:spacing w:after="0" w:line="240" w:lineRule="auto"/>
              <w:ind w:left="605" w:hanging="605"/>
              <w:rPr>
                <w:rFonts w:ascii="Times LT Std" w:hAnsi="Times LT Std" w:cs="Traditional Arabic"/>
                <w:snapToGrid w:val="0"/>
                <w:lang w:eastAsia="id-ID"/>
              </w:rPr>
            </w:pPr>
            <w:r w:rsidRPr="00A26734">
              <w:rPr>
                <w:rFonts w:ascii="Times LT Std" w:hAnsi="Times LT Std" w:cs="Traditional Arabic" w:hint="cs"/>
                <w:snapToGrid w:val="0"/>
                <w:rtl/>
                <w:lang w:eastAsia="id-ID"/>
              </w:rPr>
              <w:t xml:space="preserve"> </w:t>
            </w:r>
            <w:r>
              <w:rPr>
                <w:rFonts w:ascii="Times LT Std" w:hAnsi="Times LT Std" w:cs="Traditional Arabic"/>
                <w:snapToGrid w:val="0"/>
                <w:lang w:val="en-US" w:eastAsia="id-ID"/>
              </w:rPr>
              <w:t xml:space="preserve"> </w:t>
            </w:r>
            <w:r w:rsidRPr="00A26734">
              <w:rPr>
                <w:rFonts w:ascii="Times LT Std" w:hAnsi="Times LT Std" w:cs="Traditional Arabic" w:hint="cs"/>
                <w:snapToGrid w:val="0"/>
                <w:rtl/>
                <w:lang w:eastAsia="id-ID"/>
              </w:rPr>
              <w:t xml:space="preserve">         </w:t>
            </w:r>
            <w:r w:rsidRPr="00A26734">
              <w:rPr>
                <w:rFonts w:ascii="Times LT Std" w:hAnsi="Times LT Std" w:cs="Traditional Arabic"/>
                <w:snapToGrid w:val="0"/>
                <w:lang w:eastAsia="id-ID"/>
              </w:rPr>
              <w:t>yang melibatkan tindak tutur memberi apresiasi sebuah karya dengan memperhatikan bentuk, makna dan fungsi dari susunan gramatikal</w:t>
            </w:r>
          </w:p>
          <w:p w14:paraId="3BD23DEE" w14:textId="77777777" w:rsidR="001E2AC2" w:rsidRPr="00A26734" w:rsidRDefault="001E2AC2" w:rsidP="00700F48">
            <w:pPr>
              <w:tabs>
                <w:tab w:val="left" w:pos="605"/>
              </w:tabs>
              <w:bidi/>
              <w:spacing w:after="0" w:line="240" w:lineRule="auto"/>
              <w:ind w:left="605" w:hanging="605"/>
              <w:rPr>
                <w:rFonts w:ascii="Times LT Std" w:hAnsi="Times LT Std" w:cs="Traditional Arabic"/>
                <w:snapToGrid w:val="0"/>
                <w:sz w:val="26"/>
                <w:szCs w:val="26"/>
                <w:rtl/>
                <w:lang w:eastAsia="id-ID"/>
              </w:rPr>
            </w:pPr>
            <w:r w:rsidRPr="00A26734">
              <w:rPr>
                <w:rFonts w:ascii="Times LT Std" w:hAnsi="Times LT Std" w:cs="Traditional Arabic" w:hint="cs"/>
                <w:snapToGrid w:val="0"/>
                <w:sz w:val="32"/>
                <w:szCs w:val="32"/>
                <w:rtl/>
                <w:lang w:eastAsia="id-ID"/>
              </w:rPr>
              <w:t>اسم التفضيل</w:t>
            </w:r>
          </w:p>
          <w:p w14:paraId="0B9EA12A" w14:textId="732783D9" w:rsidR="001E2AC2" w:rsidRPr="00A26734" w:rsidRDefault="001E2AC2" w:rsidP="00700F48">
            <w:pPr>
              <w:tabs>
                <w:tab w:val="left" w:pos="605"/>
              </w:tabs>
              <w:spacing w:after="0" w:line="240" w:lineRule="auto"/>
              <w:ind w:left="605" w:hanging="605"/>
              <w:rPr>
                <w:rFonts w:ascii="Times LT Std" w:hAnsi="Times LT Std" w:cs="Traditional Arabic"/>
                <w:snapToGrid w:val="0"/>
                <w:lang w:eastAsia="id-ID"/>
              </w:rPr>
            </w:pPr>
            <w:r w:rsidRPr="00A26734">
              <w:rPr>
                <w:rFonts w:ascii="Times LT Std" w:hAnsi="Times LT Std" w:cs="Traditional Arabic"/>
                <w:snapToGrid w:val="0"/>
                <w:lang w:eastAsia="id-ID"/>
              </w:rPr>
              <w:t xml:space="preserve">3.6    </w:t>
            </w:r>
            <w:r>
              <w:rPr>
                <w:rFonts w:ascii="Times LT Std" w:hAnsi="Times LT Std" w:cs="Traditional Arabic"/>
                <w:snapToGrid w:val="0"/>
                <w:lang w:val="en-US" w:eastAsia="id-ID"/>
              </w:rPr>
              <w:t xml:space="preserve">  </w:t>
            </w:r>
            <w:r w:rsidRPr="00A26734">
              <w:rPr>
                <w:rFonts w:ascii="Times LT Std" w:hAnsi="Times LT Std" w:cs="Traditional Arabic"/>
                <w:snapToGrid w:val="0"/>
                <w:lang w:eastAsia="id-ID"/>
              </w:rPr>
              <w:t xml:space="preserve">Mengevaluasi teks bahasa Arab yang berkaitan dengan tema : </w:t>
            </w:r>
          </w:p>
          <w:p w14:paraId="5F998998" w14:textId="77777777" w:rsidR="001E2AC2" w:rsidRPr="00A26734" w:rsidRDefault="001E2AC2" w:rsidP="00700F48">
            <w:pPr>
              <w:bidi/>
              <w:spacing w:after="0" w:line="240" w:lineRule="auto"/>
              <w:rPr>
                <w:rFonts w:ascii="Times LT Std" w:hAnsi="Times LT Std" w:cs="Traditional Arabic"/>
                <w:snapToGrid w:val="0"/>
                <w:sz w:val="26"/>
                <w:szCs w:val="26"/>
                <w:rtl/>
                <w:lang w:eastAsia="id-ID"/>
              </w:rPr>
            </w:pPr>
            <w:r w:rsidRPr="00A26734">
              <w:rPr>
                <w:rFonts w:ascii="Times LT Std" w:hAnsi="Times LT Std" w:cs="Traditional Arabic" w:hint="cs"/>
                <w:snapToGrid w:val="0"/>
                <w:sz w:val="32"/>
                <w:szCs w:val="32"/>
                <w:rtl/>
                <w:lang w:eastAsia="id-ID"/>
              </w:rPr>
              <w:t>الشعر العربي (الشعر، الشاعر البوصري)</w:t>
            </w:r>
          </w:p>
          <w:p w14:paraId="2040750C" w14:textId="77777777" w:rsidR="001E2AC2" w:rsidRPr="00A26734" w:rsidRDefault="001E2AC2" w:rsidP="00700F48">
            <w:pPr>
              <w:tabs>
                <w:tab w:val="left" w:pos="605"/>
              </w:tabs>
              <w:spacing w:after="0" w:line="240" w:lineRule="auto"/>
              <w:ind w:left="605" w:hanging="605"/>
              <w:rPr>
                <w:rFonts w:ascii="Times LT Std" w:hAnsi="Times LT Std" w:cs="Traditional Arabic"/>
                <w:snapToGrid w:val="0"/>
                <w:lang w:eastAsia="id-ID"/>
              </w:rPr>
            </w:pPr>
            <w:r w:rsidRPr="00A26734">
              <w:rPr>
                <w:rFonts w:ascii="Times LT Std" w:hAnsi="Times LT Std" w:cs="Traditional Arabic" w:hint="cs"/>
                <w:snapToGrid w:val="0"/>
                <w:rtl/>
                <w:lang w:eastAsia="id-ID"/>
              </w:rPr>
              <w:t xml:space="preserve">          </w:t>
            </w:r>
            <w:r w:rsidRPr="00A26734">
              <w:rPr>
                <w:rFonts w:ascii="Times LT Std" w:hAnsi="Times LT Std" w:cs="Traditional Arabic"/>
                <w:snapToGrid w:val="0"/>
                <w:lang w:eastAsia="id-ID"/>
              </w:rPr>
              <w:t>dengan memperhatikan bentuk, makna, dan fungsi dari susunan gramatikal</w:t>
            </w:r>
          </w:p>
          <w:p w14:paraId="4806B2A8" w14:textId="63D70541" w:rsidR="001E2AC2" w:rsidRPr="00A368C6" w:rsidRDefault="001E2AC2" w:rsidP="00700F48">
            <w:pPr>
              <w:bidi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6734">
              <w:rPr>
                <w:rFonts w:ascii="Times LT Std" w:hAnsi="Times LT Std" w:cs="Traditional Arabic" w:hint="cs"/>
                <w:snapToGrid w:val="0"/>
                <w:sz w:val="32"/>
                <w:szCs w:val="32"/>
                <w:rtl/>
                <w:lang w:eastAsia="id-ID"/>
              </w:rPr>
              <w:t>اسم التفضيل</w:t>
            </w:r>
          </w:p>
        </w:tc>
        <w:tc>
          <w:tcPr>
            <w:tcW w:w="179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400B823" w14:textId="355A9F03" w:rsidR="001E2AC2" w:rsidRPr="00700F48" w:rsidRDefault="001E2AC2" w:rsidP="00700F48">
            <w:pPr>
              <w:bidi/>
              <w:spacing w:after="0"/>
              <w:ind w:right="473"/>
              <w:jc w:val="center"/>
              <w:rPr>
                <w:rFonts w:ascii="Traditional Arabic" w:hAnsi="Traditional Arabic" w:cs="Traditional Arabic"/>
                <w:b/>
                <w:bCs/>
                <w:sz w:val="36"/>
                <w:szCs w:val="36"/>
              </w:rPr>
            </w:pPr>
            <w:r w:rsidRPr="00700F48">
              <w:rPr>
                <w:rFonts w:ascii="Times LT Std" w:hAnsi="Times LT Std" w:cs="Traditional Arabic" w:hint="cs"/>
                <w:b/>
                <w:bCs/>
                <w:snapToGrid w:val="0"/>
                <w:sz w:val="32"/>
                <w:szCs w:val="32"/>
                <w:rtl/>
                <w:lang w:eastAsia="id-ID"/>
              </w:rPr>
              <w:t>الشعر العربي</w:t>
            </w:r>
          </w:p>
        </w:tc>
        <w:tc>
          <w:tcPr>
            <w:tcW w:w="6006" w:type="dxa"/>
            <w:tcBorders>
              <w:top w:val="single" w:sz="4" w:space="0" w:color="auto"/>
              <w:left w:val="single" w:sz="4" w:space="0" w:color="auto"/>
            </w:tcBorders>
          </w:tcPr>
          <w:p w14:paraId="6AA50023" w14:textId="1CD9BEF1" w:rsidR="001E2AC2" w:rsidRPr="005934E5" w:rsidRDefault="001E2AC2" w:rsidP="00700F4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24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43211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Peserta</w:t>
            </w:r>
            <w:proofErr w:type="spellEnd"/>
            <w:r w:rsidRPr="0043211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3211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dapat</w:t>
            </w:r>
            <w:proofErr w:type="spellEnd"/>
            <w:r w:rsidRPr="0043211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pengertian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syi’ir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arab</w:t>
            </w:r>
            <w:proofErr w:type="spellEnd"/>
          </w:p>
          <w:p w14:paraId="57032E5B" w14:textId="4AD739C3" w:rsidR="001E2AC2" w:rsidRPr="00A3377F" w:rsidRDefault="001E2AC2" w:rsidP="00700F4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24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melengkapi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rumpang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sesuai</w:t>
            </w:r>
            <w:proofErr w:type="spellEnd"/>
          </w:p>
          <w:p w14:paraId="0BA82BC1" w14:textId="77777777" w:rsidR="001E2AC2" w:rsidRPr="00E06EB5" w:rsidRDefault="001E2AC2" w:rsidP="00700F4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24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syakal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harokat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sesuai</w:t>
            </w:r>
            <w:proofErr w:type="spellEnd"/>
          </w:p>
          <w:p w14:paraId="16D4874A" w14:textId="77777777" w:rsidR="001E2AC2" w:rsidRDefault="001E2AC2" w:rsidP="00700F4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24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mengurutkan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kosakata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acak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menjadi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sesuai</w:t>
            </w:r>
            <w:proofErr w:type="spellEnd"/>
          </w:p>
          <w:p w14:paraId="64F62497" w14:textId="77777777" w:rsidR="0097036C" w:rsidRDefault="0097036C" w:rsidP="0097036C">
            <w:pPr>
              <w:pStyle w:val="ListParagraph"/>
              <w:spacing w:after="0" w:line="240" w:lineRule="auto"/>
              <w:ind w:left="324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1E853DDF" w14:textId="77777777" w:rsidR="001E2AC2" w:rsidRDefault="001E2AC2" w:rsidP="00700F4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24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menyebutkan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pokok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bacaan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kalimat</w:t>
            </w:r>
            <w:proofErr w:type="spellEnd"/>
          </w:p>
          <w:p w14:paraId="1D7AE73D" w14:textId="77777777" w:rsidR="001E2AC2" w:rsidRDefault="001E2AC2" w:rsidP="006227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0B15B435" w14:textId="77777777" w:rsidR="001E2AC2" w:rsidRPr="006227C4" w:rsidRDefault="001E2AC2" w:rsidP="006227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2265FF42" w14:textId="77777777" w:rsidR="001E2AC2" w:rsidRPr="005349DE" w:rsidRDefault="001E2AC2" w:rsidP="00700F4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24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melengkapi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rumpang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mengguanakan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tarkib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227C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isim</w:t>
            </w:r>
            <w:proofErr w:type="spellEnd"/>
            <w:r w:rsidRPr="006227C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227C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tafdhil</w:t>
            </w:r>
            <w:proofErr w:type="spellEnd"/>
          </w:p>
          <w:p w14:paraId="03430F57" w14:textId="77777777" w:rsidR="005349DE" w:rsidRDefault="005349DE" w:rsidP="005349D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57ABAAD6" w14:textId="77777777" w:rsidR="005349DE" w:rsidRDefault="005349DE" w:rsidP="005349D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0D4AC2AF" w14:textId="77777777" w:rsidR="005349DE" w:rsidRDefault="005349DE" w:rsidP="005349D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1F83A16E" w14:textId="77777777" w:rsidR="005349DE" w:rsidRPr="005349DE" w:rsidRDefault="005349DE" w:rsidP="005349D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7A010283" w14:textId="77777777" w:rsidR="001E2AC2" w:rsidRDefault="001E2AC2" w:rsidP="006227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30164BA0" w14:textId="7D8DC834" w:rsidR="001E2AC2" w:rsidRPr="006227C4" w:rsidRDefault="001E2AC2" w:rsidP="00AF530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24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pokok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bacaan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Qosidah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tersedia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6260088C" w14:textId="77777777" w:rsidR="001E2AC2" w:rsidRDefault="001E2AC2" w:rsidP="00700F4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10DC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PG</w:t>
            </w:r>
          </w:p>
          <w:p w14:paraId="1934D162" w14:textId="2E35C524" w:rsidR="001E2AC2" w:rsidRDefault="001E2AC2" w:rsidP="00700F4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PG</w:t>
            </w:r>
          </w:p>
          <w:p w14:paraId="73FB9B24" w14:textId="7CDD7228" w:rsidR="001E2AC2" w:rsidRDefault="001E2AC2" w:rsidP="0097036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PG</w:t>
            </w:r>
          </w:p>
          <w:p w14:paraId="39A7A210" w14:textId="77777777" w:rsidR="0097036C" w:rsidRDefault="0097036C" w:rsidP="0097036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45D1403D" w14:textId="1EE45BEF" w:rsidR="001E2AC2" w:rsidRPr="0097036C" w:rsidRDefault="001E2AC2" w:rsidP="009703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CB7ED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PG</w:t>
            </w:r>
          </w:p>
          <w:p w14:paraId="15C989CB" w14:textId="77777777" w:rsidR="0097036C" w:rsidRDefault="0097036C" w:rsidP="004170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50BABCB9" w14:textId="6F01092A" w:rsidR="001E2AC2" w:rsidRDefault="001E2AC2" w:rsidP="004170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10DC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PG</w:t>
            </w:r>
          </w:p>
          <w:p w14:paraId="1E9D9E36" w14:textId="7B62A078" w:rsidR="001E2AC2" w:rsidRDefault="001E2AC2" w:rsidP="004170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Uraian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Singkat</w:t>
            </w:r>
            <w:proofErr w:type="spellEnd"/>
          </w:p>
          <w:p w14:paraId="28315175" w14:textId="77777777" w:rsidR="001E2AC2" w:rsidRDefault="001E2AC2" w:rsidP="004170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05DEB4CE" w14:textId="77777777" w:rsidR="001E2AC2" w:rsidRDefault="001E2AC2" w:rsidP="005475A3">
            <w:pPr>
              <w:spacing w:after="0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PG</w:t>
            </w:r>
          </w:p>
          <w:p w14:paraId="4BCAFFE7" w14:textId="782B9B4F" w:rsidR="001E2AC2" w:rsidRDefault="001E2AC2" w:rsidP="00700F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Uraian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Singkat</w:t>
            </w:r>
            <w:proofErr w:type="spellEnd"/>
          </w:p>
          <w:p w14:paraId="26CADA75" w14:textId="5B580269" w:rsidR="001E2AC2" w:rsidRDefault="001E2AC2" w:rsidP="00700F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Essay</w:t>
            </w:r>
          </w:p>
          <w:p w14:paraId="0274DD8E" w14:textId="77777777" w:rsidR="001E2AC2" w:rsidRDefault="001E2AC2" w:rsidP="00700F48">
            <w:pPr>
              <w:spacing w:after="0"/>
              <w:jc w:val="center"/>
              <w:rPr>
                <w:lang w:val="en-US"/>
              </w:rPr>
            </w:pPr>
          </w:p>
          <w:p w14:paraId="57213CC0" w14:textId="77777777" w:rsidR="005349DE" w:rsidRDefault="005349DE" w:rsidP="00700F48">
            <w:pPr>
              <w:spacing w:after="0"/>
              <w:jc w:val="center"/>
              <w:rPr>
                <w:lang w:val="en-US"/>
              </w:rPr>
            </w:pPr>
          </w:p>
          <w:p w14:paraId="1A514D02" w14:textId="21D43F58" w:rsidR="001E2AC2" w:rsidRPr="00C55B9F" w:rsidRDefault="001E2AC2" w:rsidP="00C55B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52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Essay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3C04063E" w14:textId="68C379E8" w:rsidR="001E2AC2" w:rsidRDefault="001E2AC2" w:rsidP="00700F4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01703B10" w14:textId="4719684D" w:rsidR="001E2AC2" w:rsidRDefault="001E2AC2" w:rsidP="00700F4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25 - 26</w:t>
            </w:r>
          </w:p>
          <w:p w14:paraId="31C47690" w14:textId="3F9F8EC9" w:rsidR="001E2AC2" w:rsidRPr="00432111" w:rsidRDefault="001E2AC2" w:rsidP="00700F4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27</w:t>
            </w:r>
          </w:p>
          <w:p w14:paraId="5E3B40FC" w14:textId="77777777" w:rsidR="001E2AC2" w:rsidRDefault="001E2AC2" w:rsidP="00700F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811A46" w14:textId="6E62D712" w:rsidR="001E2AC2" w:rsidRDefault="001E2AC2" w:rsidP="00700F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  <w:p w14:paraId="5256BB7E" w14:textId="77777777" w:rsidR="001E2AC2" w:rsidRDefault="001E2AC2" w:rsidP="00700F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D9C7C6" w14:textId="44886951" w:rsidR="001E2AC2" w:rsidRDefault="001E2AC2" w:rsidP="00700F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  <w:p w14:paraId="35C60C82" w14:textId="19319FB8" w:rsidR="001E2AC2" w:rsidRDefault="001E2AC2" w:rsidP="00700F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  <w:p w14:paraId="3626698A" w14:textId="77777777" w:rsidR="001E2AC2" w:rsidRDefault="001E2AC2" w:rsidP="00700F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530700" w14:textId="77777777" w:rsidR="0097036C" w:rsidRDefault="0097036C" w:rsidP="00700F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B7381C" w14:textId="02D900C6" w:rsidR="001E2AC2" w:rsidRPr="004366A1" w:rsidRDefault="001E2AC2" w:rsidP="00700F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  <w:p w14:paraId="6A995AD0" w14:textId="13AEB0B6" w:rsidR="001E2AC2" w:rsidRDefault="001E2AC2" w:rsidP="005475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 – 40</w:t>
            </w:r>
          </w:p>
          <w:p w14:paraId="25B8A15F" w14:textId="77777777" w:rsidR="005349DE" w:rsidRDefault="005349DE" w:rsidP="005475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EBB624" w14:textId="53EF7DC4" w:rsidR="001E2AC2" w:rsidRDefault="001E2AC2" w:rsidP="005475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  <w:p w14:paraId="352FA3A8" w14:textId="77777777" w:rsidR="001E2AC2" w:rsidRDefault="001E2AC2" w:rsidP="005475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19982B" w14:textId="77777777" w:rsidR="005349DE" w:rsidRDefault="005349DE" w:rsidP="005349D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9693AD" w14:textId="7DF2E601" w:rsidR="001E2AC2" w:rsidRPr="00432111" w:rsidRDefault="001E2AC2" w:rsidP="005475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</w:tr>
    </w:tbl>
    <w:p w14:paraId="020A684C" w14:textId="759C372B" w:rsidR="003669A1" w:rsidRDefault="00234A1E" w:rsidP="003669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468209C" w14:textId="26381B37" w:rsidR="003669A1" w:rsidRDefault="003669A1" w:rsidP="00C55B9F">
      <w:pPr>
        <w:spacing w:after="0"/>
        <w:ind w:left="108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Mata Pelajaran,</w:t>
      </w:r>
    </w:p>
    <w:p w14:paraId="09B7DF29" w14:textId="77777777" w:rsidR="003669A1" w:rsidRPr="003E2A55" w:rsidRDefault="003669A1" w:rsidP="003669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470CE23" w14:textId="068BC2C6" w:rsidR="003669A1" w:rsidRPr="00C55B9F" w:rsidRDefault="003669A1" w:rsidP="00C55B9F">
      <w:pPr>
        <w:spacing w:after="0"/>
        <w:ind w:left="1080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NIP.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</w:p>
    <w:sectPr w:rsidR="003669A1" w:rsidRPr="00C55B9F" w:rsidSect="000E67A3">
      <w:pgSz w:w="16839" w:h="11907" w:orient="landscape" w:code="9"/>
      <w:pgMar w:top="851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LT St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62D39"/>
    <w:multiLevelType w:val="multilevel"/>
    <w:tmpl w:val="FFFFFFFF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"/>
      <w:lvlJc w:val="left"/>
      <w:pPr>
        <w:ind w:left="2202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</w:rPr>
    </w:lvl>
  </w:abstractNum>
  <w:abstractNum w:abstractNumId="1" w15:restartNumberingAfterBreak="0">
    <w:nsid w:val="162A0159"/>
    <w:multiLevelType w:val="multilevel"/>
    <w:tmpl w:val="FFFFFFFF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</w:rPr>
    </w:lvl>
  </w:abstractNum>
  <w:abstractNum w:abstractNumId="2" w15:restartNumberingAfterBreak="0">
    <w:nsid w:val="29CB7CE7"/>
    <w:multiLevelType w:val="multilevel"/>
    <w:tmpl w:val="FFFFFFFF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Times New Roman" w:hint="default"/>
      </w:rPr>
    </w:lvl>
  </w:abstractNum>
  <w:abstractNum w:abstractNumId="3" w15:restartNumberingAfterBreak="0">
    <w:nsid w:val="2EFB7D0E"/>
    <w:multiLevelType w:val="multilevel"/>
    <w:tmpl w:val="FFFFFFFF"/>
    <w:lvl w:ilvl="0">
      <w:start w:val="3"/>
      <w:numFmt w:val="decimal"/>
      <w:lvlText w:val="%1."/>
      <w:lvlJc w:val="left"/>
      <w:pPr>
        <w:ind w:left="360" w:hanging="360"/>
      </w:pPr>
      <w:rPr>
        <w:rFonts w:eastAsia="Times New Roman" w:cs="Times New Roman"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eastAsia="Times New Roman"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eastAsia="Times New Roman" w:cs="Times New Roman" w:hint="default"/>
      </w:rPr>
    </w:lvl>
  </w:abstractNum>
  <w:abstractNum w:abstractNumId="4" w15:restartNumberingAfterBreak="0">
    <w:nsid w:val="32A10937"/>
    <w:multiLevelType w:val="hybridMultilevel"/>
    <w:tmpl w:val="B1B6304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801F1"/>
    <w:multiLevelType w:val="hybridMultilevel"/>
    <w:tmpl w:val="4DBC809A"/>
    <w:lvl w:ilvl="0" w:tplc="5D6E9E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351D6"/>
    <w:multiLevelType w:val="hybridMultilevel"/>
    <w:tmpl w:val="C100D97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076525">
    <w:abstractNumId w:val="3"/>
  </w:num>
  <w:num w:numId="2" w16cid:durableId="615259881">
    <w:abstractNumId w:val="1"/>
  </w:num>
  <w:num w:numId="3" w16cid:durableId="257182614">
    <w:abstractNumId w:val="2"/>
  </w:num>
  <w:num w:numId="4" w16cid:durableId="1870793995">
    <w:abstractNumId w:val="0"/>
  </w:num>
  <w:num w:numId="5" w16cid:durableId="1119761584">
    <w:abstractNumId w:val="6"/>
  </w:num>
  <w:num w:numId="6" w16cid:durableId="1057162988">
    <w:abstractNumId w:val="4"/>
  </w:num>
  <w:num w:numId="7" w16cid:durableId="5026732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9A1"/>
    <w:rsid w:val="000159DD"/>
    <w:rsid w:val="000543DE"/>
    <w:rsid w:val="000904E5"/>
    <w:rsid w:val="00090BB1"/>
    <w:rsid w:val="000B0837"/>
    <w:rsid w:val="0010359E"/>
    <w:rsid w:val="00126108"/>
    <w:rsid w:val="0015221E"/>
    <w:rsid w:val="00171E8A"/>
    <w:rsid w:val="001E2AC2"/>
    <w:rsid w:val="001E63DB"/>
    <w:rsid w:val="0020634A"/>
    <w:rsid w:val="00210B2D"/>
    <w:rsid w:val="00234A1E"/>
    <w:rsid w:val="00252B86"/>
    <w:rsid w:val="00255657"/>
    <w:rsid w:val="00261FE0"/>
    <w:rsid w:val="00263A13"/>
    <w:rsid w:val="00264A73"/>
    <w:rsid w:val="00266BA8"/>
    <w:rsid w:val="002A7867"/>
    <w:rsid w:val="002B2393"/>
    <w:rsid w:val="002B28EC"/>
    <w:rsid w:val="002C3A03"/>
    <w:rsid w:val="002C720A"/>
    <w:rsid w:val="002E4993"/>
    <w:rsid w:val="002F0480"/>
    <w:rsid w:val="00300ED5"/>
    <w:rsid w:val="00302E75"/>
    <w:rsid w:val="003316C7"/>
    <w:rsid w:val="00361938"/>
    <w:rsid w:val="003669A1"/>
    <w:rsid w:val="00393E4C"/>
    <w:rsid w:val="003B2F72"/>
    <w:rsid w:val="003D2F0B"/>
    <w:rsid w:val="004170D3"/>
    <w:rsid w:val="00417686"/>
    <w:rsid w:val="0044179C"/>
    <w:rsid w:val="0044267A"/>
    <w:rsid w:val="0045510B"/>
    <w:rsid w:val="00464A49"/>
    <w:rsid w:val="00465C51"/>
    <w:rsid w:val="004A14FA"/>
    <w:rsid w:val="004C4E71"/>
    <w:rsid w:val="004E0D3E"/>
    <w:rsid w:val="005349DE"/>
    <w:rsid w:val="00540DC8"/>
    <w:rsid w:val="005475A3"/>
    <w:rsid w:val="0056272B"/>
    <w:rsid w:val="00582654"/>
    <w:rsid w:val="00595F9E"/>
    <w:rsid w:val="005E563F"/>
    <w:rsid w:val="006227C4"/>
    <w:rsid w:val="00664B40"/>
    <w:rsid w:val="006C7A3C"/>
    <w:rsid w:val="00700F48"/>
    <w:rsid w:val="0071771F"/>
    <w:rsid w:val="00717DB2"/>
    <w:rsid w:val="00793A41"/>
    <w:rsid w:val="007A66E6"/>
    <w:rsid w:val="007B04D9"/>
    <w:rsid w:val="007D617B"/>
    <w:rsid w:val="007F0108"/>
    <w:rsid w:val="00805A0E"/>
    <w:rsid w:val="00836047"/>
    <w:rsid w:val="00846F08"/>
    <w:rsid w:val="00854A74"/>
    <w:rsid w:val="00867F96"/>
    <w:rsid w:val="008A2B2E"/>
    <w:rsid w:val="008A653B"/>
    <w:rsid w:val="008D174D"/>
    <w:rsid w:val="008D4F17"/>
    <w:rsid w:val="008F39AA"/>
    <w:rsid w:val="00926A75"/>
    <w:rsid w:val="00950145"/>
    <w:rsid w:val="00961389"/>
    <w:rsid w:val="0096770C"/>
    <w:rsid w:val="0097036C"/>
    <w:rsid w:val="0097791E"/>
    <w:rsid w:val="009E27E5"/>
    <w:rsid w:val="00A045D2"/>
    <w:rsid w:val="00A85B57"/>
    <w:rsid w:val="00A9132D"/>
    <w:rsid w:val="00AB568D"/>
    <w:rsid w:val="00AD36EB"/>
    <w:rsid w:val="00AD42DB"/>
    <w:rsid w:val="00AD6CF3"/>
    <w:rsid w:val="00AF5301"/>
    <w:rsid w:val="00AF713E"/>
    <w:rsid w:val="00B404EE"/>
    <w:rsid w:val="00B554D1"/>
    <w:rsid w:val="00B57950"/>
    <w:rsid w:val="00B96CBA"/>
    <w:rsid w:val="00BE4D98"/>
    <w:rsid w:val="00BE4DA9"/>
    <w:rsid w:val="00C55B9F"/>
    <w:rsid w:val="00C57989"/>
    <w:rsid w:val="00CF7361"/>
    <w:rsid w:val="00D10D46"/>
    <w:rsid w:val="00D7014D"/>
    <w:rsid w:val="00E0272F"/>
    <w:rsid w:val="00E06EB5"/>
    <w:rsid w:val="00E21167"/>
    <w:rsid w:val="00E22DBF"/>
    <w:rsid w:val="00E41612"/>
    <w:rsid w:val="00E54C6D"/>
    <w:rsid w:val="00E7440D"/>
    <w:rsid w:val="00EF2C75"/>
    <w:rsid w:val="00EF6C4B"/>
    <w:rsid w:val="00F66EF8"/>
    <w:rsid w:val="00F771B4"/>
    <w:rsid w:val="00F8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BBBDC"/>
  <w15:chartTrackingRefBased/>
  <w15:docId w15:val="{24B4DD64-B3B3-4408-8EED-FCACA5DE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9A1"/>
    <w:pPr>
      <w:spacing w:after="200" w:line="276" w:lineRule="auto"/>
    </w:pPr>
    <w:rPr>
      <w:rFonts w:eastAsia="Times New Roman" w:cs="Arial"/>
      <w:kern w:val="0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69A1"/>
    <w:pPr>
      <w:spacing w:after="0" w:line="240" w:lineRule="auto"/>
    </w:pPr>
    <w:rPr>
      <w:rFonts w:eastAsia="Times New Roman" w:cs="Arial"/>
      <w:kern w:val="0"/>
      <w:lang w:val="id-ID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aliases w:val="Body of text,List Paragraph1,Medium Grid 1 - Accent 21,Body of text+1,Body of text+2,Body of text+3,List Paragraph11,Colorful List - Accent 11"/>
    <w:basedOn w:val="Normal"/>
    <w:link w:val="ListParagraphChar"/>
    <w:uiPriority w:val="34"/>
    <w:qFormat/>
    <w:rsid w:val="003669A1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,Colorful List - Accent 11 Char"/>
    <w:link w:val="ListParagraph"/>
    <w:uiPriority w:val="34"/>
    <w:qFormat/>
    <w:locked/>
    <w:rsid w:val="003669A1"/>
    <w:rPr>
      <w:rFonts w:eastAsia="Times New Roman" w:cs="Arial"/>
      <w:kern w:val="0"/>
      <w:lang w:val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675</Words>
  <Characters>3853</Characters>
  <Application>Microsoft Office Word</Application>
  <DocSecurity>0</DocSecurity>
  <Lines>32</Lines>
  <Paragraphs>9</Paragraphs>
  <ScaleCrop>false</ScaleCrop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 Udin</dc:creator>
  <cp:keywords/>
  <dc:description/>
  <cp:lastModifiedBy>Misbah Udin</cp:lastModifiedBy>
  <cp:revision>112</cp:revision>
  <dcterms:created xsi:type="dcterms:W3CDTF">2023-10-11T10:32:00Z</dcterms:created>
  <dcterms:modified xsi:type="dcterms:W3CDTF">2023-10-13T09:07:00Z</dcterms:modified>
</cp:coreProperties>
</file>