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6324" w14:textId="5141413B" w:rsidR="00B72937" w:rsidRDefault="004A22CB" w:rsidP="004E114B">
      <w:pPr>
        <w:jc w:val="center"/>
      </w:pPr>
      <w:r>
        <w:t xml:space="preserve"> </w:t>
      </w:r>
      <w:r w:rsidR="0092410E">
        <w:t>JWBN KISI-KISI PKN</w:t>
      </w:r>
    </w:p>
    <w:p w14:paraId="425F3FA3" w14:textId="3290A84B" w:rsidR="0092410E" w:rsidRDefault="0092410E" w:rsidP="0050603B">
      <w:proofErr w:type="spellStart"/>
      <w:r>
        <w:t>P</w:t>
      </w:r>
      <w:r w:rsidR="0050603B">
        <w:t>ilihan</w:t>
      </w:r>
      <w:proofErr w:type="spellEnd"/>
      <w:r w:rsidR="0050603B">
        <w:t xml:space="preserve"> </w:t>
      </w:r>
      <w:r>
        <w:t>G</w:t>
      </w:r>
      <w:r w:rsidR="0050603B">
        <w:t>anda</w:t>
      </w:r>
    </w:p>
    <w:p w14:paraId="675CF3D4" w14:textId="2330A76E" w:rsidR="0092410E" w:rsidRDefault="0092410E" w:rsidP="004E114B">
      <w:pPr>
        <w:pStyle w:val="DaftarParagraf"/>
        <w:numPr>
          <w:ilvl w:val="0"/>
          <w:numId w:val="1"/>
        </w:numPr>
        <w:jc w:val="both"/>
      </w:pPr>
      <w:r>
        <w:t>PENGERTIAN HAK WARGA NEGARA</w:t>
      </w:r>
    </w:p>
    <w:p w14:paraId="6F4F7670" w14:textId="038CDBB2" w:rsidR="0092410E" w:rsidRDefault="0092410E" w:rsidP="004E114B">
      <w:pPr>
        <w:pStyle w:val="DaftarParagraf"/>
        <w:jc w:val="both"/>
      </w:pPr>
      <w:r>
        <w:t>H</w:t>
      </w:r>
      <w:r w:rsidRPr="0092410E">
        <w:t xml:space="preserve">ak yang </w:t>
      </w:r>
      <w:proofErr w:type="spellStart"/>
      <w:r w:rsidRPr="0092410E">
        <w:t>diberikan</w:t>
      </w:r>
      <w:proofErr w:type="spellEnd"/>
      <w:r w:rsidRPr="0092410E">
        <w:t xml:space="preserve"> oleh </w:t>
      </w:r>
      <w:proofErr w:type="spellStart"/>
      <w:r w:rsidRPr="0092410E">
        <w:t>suatu</w:t>
      </w:r>
      <w:proofErr w:type="spellEnd"/>
      <w:r w:rsidRPr="0092410E">
        <w:t xml:space="preserve"> negara </w:t>
      </w:r>
      <w:proofErr w:type="spellStart"/>
      <w:r w:rsidRPr="0092410E">
        <w:t>bersumber</w:t>
      </w:r>
      <w:proofErr w:type="spellEnd"/>
      <w:r w:rsidRPr="0092410E">
        <w:t xml:space="preserve"> </w:t>
      </w:r>
      <w:proofErr w:type="spellStart"/>
      <w:r w:rsidRPr="0092410E">
        <w:t>dari</w:t>
      </w:r>
      <w:proofErr w:type="spellEnd"/>
      <w:r w:rsidRPr="0092410E">
        <w:t xml:space="preserve"> </w:t>
      </w:r>
      <w:proofErr w:type="spellStart"/>
      <w:r w:rsidRPr="0092410E">
        <w:t>hukum</w:t>
      </w:r>
      <w:proofErr w:type="spellEnd"/>
      <w:r w:rsidRPr="0092410E">
        <w:t xml:space="preserve"> </w:t>
      </w:r>
      <w:proofErr w:type="spellStart"/>
      <w:r w:rsidRPr="0092410E">
        <w:t>positif</w:t>
      </w:r>
      <w:proofErr w:type="spellEnd"/>
      <w:r w:rsidRPr="0092410E">
        <w:t xml:space="preserve"> negara, </w:t>
      </w:r>
      <w:proofErr w:type="spellStart"/>
      <w:r w:rsidRPr="0092410E">
        <w:t>sebagai</w:t>
      </w:r>
      <w:proofErr w:type="spellEnd"/>
      <w:r w:rsidRPr="0092410E">
        <w:t xml:space="preserve"> </w:t>
      </w:r>
      <w:proofErr w:type="spellStart"/>
      <w:r w:rsidRPr="0092410E">
        <w:t>akibat</w:t>
      </w:r>
      <w:proofErr w:type="spellEnd"/>
      <w:r w:rsidRPr="0092410E">
        <w:t xml:space="preserve"> </w:t>
      </w:r>
      <w:proofErr w:type="spellStart"/>
      <w:r w:rsidRPr="0092410E">
        <w:t>dari</w:t>
      </w:r>
      <w:proofErr w:type="spellEnd"/>
      <w:r w:rsidRPr="0092410E">
        <w:t xml:space="preserve"> status </w:t>
      </w:r>
      <w:proofErr w:type="spellStart"/>
      <w:r w:rsidRPr="0092410E">
        <w:t>kewarganegaraan</w:t>
      </w:r>
      <w:proofErr w:type="spellEnd"/>
      <w:r w:rsidRPr="0092410E">
        <w:t xml:space="preserve"> </w:t>
      </w:r>
      <w:proofErr w:type="spellStart"/>
      <w:r w:rsidRPr="0092410E">
        <w:t>seseorang</w:t>
      </w:r>
      <w:proofErr w:type="spellEnd"/>
      <w:r>
        <w:t>.</w:t>
      </w:r>
    </w:p>
    <w:p w14:paraId="018D1BBB" w14:textId="77777777" w:rsidR="0092410E" w:rsidRDefault="0092410E" w:rsidP="004E114B">
      <w:pPr>
        <w:pStyle w:val="DaftarParagraf"/>
        <w:jc w:val="both"/>
      </w:pPr>
    </w:p>
    <w:p w14:paraId="7F7F0BDF" w14:textId="78584891" w:rsidR="0092410E" w:rsidRDefault="0092410E" w:rsidP="004E114B">
      <w:pPr>
        <w:pStyle w:val="DaftarParagraf"/>
        <w:numPr>
          <w:ilvl w:val="0"/>
          <w:numId w:val="1"/>
        </w:numPr>
        <w:jc w:val="both"/>
      </w:pPr>
      <w:r w:rsidRPr="00BE23CD">
        <w:t>CONTOH HAK SEBAGAI WARGA NEGARA</w:t>
      </w:r>
    </w:p>
    <w:p w14:paraId="4864B76E" w14:textId="77777777" w:rsidR="0059235A" w:rsidRDefault="0059235A" w:rsidP="004E114B">
      <w:pPr>
        <w:pStyle w:val="DaftarParagraf"/>
        <w:jc w:val="both"/>
      </w:pPr>
      <w:r>
        <w:t>Antara lain:</w:t>
      </w:r>
    </w:p>
    <w:p w14:paraId="1895FD4C" w14:textId="678226F3" w:rsidR="0059235A" w:rsidRDefault="0059235A" w:rsidP="004E114B">
      <w:pPr>
        <w:pStyle w:val="DaftarParagraf"/>
        <w:numPr>
          <w:ilvl w:val="0"/>
          <w:numId w:val="4"/>
        </w:numPr>
        <w:jc w:val="both"/>
      </w:pPr>
      <w:proofErr w:type="spellStart"/>
      <w:r>
        <w:t>Pekerjaan</w:t>
      </w:r>
      <w:proofErr w:type="spellEnd"/>
      <w:r>
        <w:t xml:space="preserve"> dan </w:t>
      </w:r>
      <w:proofErr w:type="spellStart"/>
      <w:r>
        <w:t>penghidupan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ayat</w:t>
      </w:r>
      <w:proofErr w:type="spellEnd"/>
      <w:r>
        <w:t xml:space="preserve"> 2).</w:t>
      </w:r>
    </w:p>
    <w:p w14:paraId="557ED55F" w14:textId="50BC31FC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Berserikat</w:t>
      </w:r>
      <w:proofErr w:type="spellEnd"/>
      <w:r>
        <w:t xml:space="preserve"> dan </w:t>
      </w:r>
      <w:proofErr w:type="spellStart"/>
      <w:r>
        <w:t>berkumpul</w:t>
      </w:r>
      <w:proofErr w:type="spellEnd"/>
      <w:r>
        <w:t xml:space="preserve">,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tulisan (</w:t>
      </w:r>
      <w:proofErr w:type="spellStart"/>
      <w:r>
        <w:t>Pasal</w:t>
      </w:r>
      <w:proofErr w:type="spellEnd"/>
      <w:r>
        <w:t xml:space="preserve"> 28).</w:t>
      </w:r>
    </w:p>
    <w:p w14:paraId="26A43989" w14:textId="0CA02F48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28B </w:t>
      </w:r>
      <w:proofErr w:type="spellStart"/>
      <w:r>
        <w:t>ayat</w:t>
      </w:r>
      <w:proofErr w:type="spellEnd"/>
      <w:r>
        <w:t xml:space="preserve"> 1).</w:t>
      </w:r>
    </w:p>
    <w:p w14:paraId="035796E3" w14:textId="6825301A" w:rsidR="0059235A" w:rsidRDefault="0059235A" w:rsidP="004E114B">
      <w:pPr>
        <w:pStyle w:val="DaftarParagraf"/>
        <w:numPr>
          <w:ilvl w:val="0"/>
          <w:numId w:val="3"/>
        </w:numPr>
        <w:jc w:val="both"/>
      </w:pPr>
      <w:r>
        <w:t xml:space="preserve">Hak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dan </w:t>
      </w:r>
      <w:proofErr w:type="spellStart"/>
      <w:r>
        <w:t>diskriminsasi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 B </w:t>
      </w:r>
      <w:proofErr w:type="spellStart"/>
      <w:r>
        <w:t>ayat</w:t>
      </w:r>
      <w:proofErr w:type="spellEnd"/>
      <w:r>
        <w:t xml:space="preserve"> 2).</w:t>
      </w:r>
    </w:p>
    <w:p w14:paraId="1DD6303A" w14:textId="2648B1B3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IPTEK,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28C </w:t>
      </w:r>
      <w:proofErr w:type="spellStart"/>
      <w:r>
        <w:t>ayat</w:t>
      </w:r>
      <w:proofErr w:type="spellEnd"/>
      <w:r>
        <w:t xml:space="preserve"> 1).</w:t>
      </w:r>
    </w:p>
    <w:p w14:paraId="3D04D419" w14:textId="3704F7E9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Memajukan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memperjuangkan</w:t>
      </w:r>
      <w:proofErr w:type="spellEnd"/>
      <w:r>
        <w:t xml:space="preserve"> </w:t>
      </w:r>
      <w:proofErr w:type="spellStart"/>
      <w:r>
        <w:t>haknya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, dan </w:t>
      </w:r>
      <w:proofErr w:type="spellStart"/>
      <w:r>
        <w:t>negaranya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28C </w:t>
      </w:r>
      <w:proofErr w:type="spellStart"/>
      <w:r>
        <w:t>ayat</w:t>
      </w:r>
      <w:proofErr w:type="spellEnd"/>
      <w:r>
        <w:t xml:space="preserve"> 2).</w:t>
      </w:r>
    </w:p>
    <w:p w14:paraId="75CE5429" w14:textId="76846E5F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Pengakuan</w:t>
      </w:r>
      <w:proofErr w:type="spellEnd"/>
      <w:r>
        <w:t xml:space="preserve">, </w:t>
      </w:r>
      <w:proofErr w:type="spellStart"/>
      <w:r>
        <w:t>jaminan</w:t>
      </w:r>
      <w:proofErr w:type="spellEnd"/>
      <w:r>
        <w:t xml:space="preserve">, </w:t>
      </w:r>
      <w:proofErr w:type="spellStart"/>
      <w:r>
        <w:t>perlindungan</w:t>
      </w:r>
      <w:proofErr w:type="spellEnd"/>
      <w:r>
        <w:t xml:space="preserve">, dan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28D </w:t>
      </w:r>
      <w:proofErr w:type="spellStart"/>
      <w:r>
        <w:t>ayat</w:t>
      </w:r>
      <w:proofErr w:type="spellEnd"/>
      <w:r>
        <w:t xml:space="preserve"> 1).</w:t>
      </w:r>
    </w:p>
    <w:p w14:paraId="48F12589" w14:textId="535D40F3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dan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28D </w:t>
      </w:r>
      <w:proofErr w:type="spellStart"/>
      <w:r>
        <w:t>ayat</w:t>
      </w:r>
      <w:proofErr w:type="spellEnd"/>
      <w:r>
        <w:t xml:space="preserve"> 2).</w:t>
      </w:r>
    </w:p>
    <w:p w14:paraId="5137F487" w14:textId="0EA9D519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28D </w:t>
      </w:r>
      <w:proofErr w:type="spellStart"/>
      <w:r>
        <w:t>ayat</w:t>
      </w:r>
      <w:proofErr w:type="spellEnd"/>
      <w:r>
        <w:t xml:space="preserve"> 3).</w:t>
      </w:r>
    </w:p>
    <w:p w14:paraId="7FADA2BA" w14:textId="028A85B4" w:rsidR="0059235A" w:rsidRDefault="0059235A" w:rsidP="004E114B">
      <w:pPr>
        <w:pStyle w:val="DaftarParagraf"/>
        <w:numPr>
          <w:ilvl w:val="0"/>
          <w:numId w:val="3"/>
        </w:numPr>
        <w:jc w:val="both"/>
      </w:pPr>
      <w:r>
        <w:t xml:space="preserve">Status </w:t>
      </w:r>
      <w:proofErr w:type="spellStart"/>
      <w:r>
        <w:t>kewarganegaraan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28D </w:t>
      </w:r>
      <w:proofErr w:type="spellStart"/>
      <w:r>
        <w:t>ayat</w:t>
      </w:r>
      <w:proofErr w:type="spellEnd"/>
      <w:r>
        <w:t xml:space="preserve"> 3).</w:t>
      </w:r>
    </w:p>
    <w:p w14:paraId="56E39FEC" w14:textId="6B833FD1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Memeluk</w:t>
      </w:r>
      <w:proofErr w:type="spellEnd"/>
      <w:r>
        <w:t xml:space="preserve"> agama dan </w:t>
      </w:r>
      <w:proofErr w:type="spellStart"/>
      <w:r>
        <w:t>beribadat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agamanya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pengajaran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dan </w:t>
      </w:r>
      <w:proofErr w:type="spellStart"/>
      <w:r>
        <w:t>meninggalkannya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28E </w:t>
      </w:r>
      <w:proofErr w:type="spellStart"/>
      <w:r>
        <w:t>ayat</w:t>
      </w:r>
      <w:proofErr w:type="spellEnd"/>
      <w:r>
        <w:t xml:space="preserve"> 1).</w:t>
      </w:r>
    </w:p>
    <w:p w14:paraId="757AFC98" w14:textId="26561A22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Kebebasan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nuraninya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28E </w:t>
      </w:r>
      <w:proofErr w:type="spellStart"/>
      <w:r>
        <w:t>ayat</w:t>
      </w:r>
      <w:proofErr w:type="spellEnd"/>
      <w:r>
        <w:t xml:space="preserve"> 2).</w:t>
      </w:r>
    </w:p>
    <w:p w14:paraId="3CDC8EE9" w14:textId="787959DA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Kebebasan</w:t>
      </w:r>
      <w:proofErr w:type="spellEnd"/>
      <w:r>
        <w:t xml:space="preserve"> </w:t>
      </w:r>
      <w:proofErr w:type="spellStart"/>
      <w:r>
        <w:t>berserikat</w:t>
      </w:r>
      <w:proofErr w:type="spellEnd"/>
      <w:r>
        <w:t xml:space="preserve">, </w:t>
      </w:r>
      <w:proofErr w:type="spellStart"/>
      <w:r>
        <w:t>berkumpul</w:t>
      </w:r>
      <w:proofErr w:type="spellEnd"/>
      <w:r>
        <w:t xml:space="preserve">,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28E </w:t>
      </w:r>
      <w:proofErr w:type="spellStart"/>
      <w:r>
        <w:t>ayat</w:t>
      </w:r>
      <w:proofErr w:type="spellEnd"/>
      <w:r>
        <w:t xml:space="preserve"> 3).</w:t>
      </w:r>
    </w:p>
    <w:p w14:paraId="74634CD8" w14:textId="4E6A13B1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Berkomunikasi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28F).</w:t>
      </w:r>
    </w:p>
    <w:p w14:paraId="1A18DC23" w14:textId="43A95064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kehormatan</w:t>
      </w:r>
      <w:proofErr w:type="spellEnd"/>
      <w:r>
        <w:t xml:space="preserve">, </w:t>
      </w:r>
      <w:proofErr w:type="spellStart"/>
      <w:r>
        <w:t>martabat</w:t>
      </w:r>
      <w:proofErr w:type="spellEnd"/>
      <w:r>
        <w:t xml:space="preserve">, dan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kekuasaannya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28G, </w:t>
      </w:r>
      <w:proofErr w:type="spellStart"/>
      <w:r>
        <w:t>ayat</w:t>
      </w:r>
      <w:proofErr w:type="spellEnd"/>
      <w:r>
        <w:t xml:space="preserve"> 1).</w:t>
      </w:r>
    </w:p>
    <w:p w14:paraId="15FFF4C7" w14:textId="1E8843E1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penyiksaan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martabat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/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suaka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lain (</w:t>
      </w:r>
      <w:proofErr w:type="spellStart"/>
      <w:r>
        <w:t>Pasal</w:t>
      </w:r>
      <w:proofErr w:type="spellEnd"/>
      <w:r>
        <w:t xml:space="preserve"> 28G, </w:t>
      </w:r>
      <w:proofErr w:type="spellStart"/>
      <w:r>
        <w:t>ayat</w:t>
      </w:r>
      <w:proofErr w:type="spellEnd"/>
      <w:r>
        <w:t xml:space="preserve"> 2).</w:t>
      </w:r>
    </w:p>
    <w:p w14:paraId="14B7023F" w14:textId="130F6B66" w:rsidR="0059235A" w:rsidRDefault="0059235A" w:rsidP="004E114B">
      <w:pPr>
        <w:pStyle w:val="DaftarParagraf"/>
        <w:numPr>
          <w:ilvl w:val="0"/>
          <w:numId w:val="3"/>
        </w:numPr>
        <w:jc w:val="both"/>
      </w:pPr>
      <w:r>
        <w:t xml:space="preserve">Hidup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dan </w:t>
      </w:r>
      <w:proofErr w:type="spellStart"/>
      <w:r>
        <w:t>batin</w:t>
      </w:r>
      <w:proofErr w:type="spellEnd"/>
      <w:r>
        <w:t xml:space="preserve">,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28H, </w:t>
      </w:r>
      <w:proofErr w:type="spellStart"/>
      <w:r>
        <w:t>ayat</w:t>
      </w:r>
      <w:proofErr w:type="spellEnd"/>
      <w:r>
        <w:t xml:space="preserve"> 1).</w:t>
      </w:r>
    </w:p>
    <w:p w14:paraId="7296D4DC" w14:textId="2EC53130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Mendapat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dan </w:t>
      </w:r>
      <w:proofErr w:type="spellStart"/>
      <w:r>
        <w:t>keadilan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28H, </w:t>
      </w:r>
      <w:proofErr w:type="spellStart"/>
      <w:r>
        <w:t>ayat</w:t>
      </w:r>
      <w:proofErr w:type="spellEnd"/>
      <w:r>
        <w:t xml:space="preserve"> 2).</w:t>
      </w:r>
    </w:p>
    <w:p w14:paraId="4A55AC7B" w14:textId="24450F3D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Jaminan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bermartabat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28H, </w:t>
      </w:r>
      <w:proofErr w:type="spellStart"/>
      <w:r>
        <w:t>ayat</w:t>
      </w:r>
      <w:proofErr w:type="spellEnd"/>
      <w:r>
        <w:t xml:space="preserve"> 3).</w:t>
      </w:r>
    </w:p>
    <w:p w14:paraId="53C6CC64" w14:textId="38067981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lastRenderedPageBreak/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sewenang-wenang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(</w:t>
      </w:r>
      <w:proofErr w:type="spellStart"/>
      <w:r>
        <w:t>Pasal</w:t>
      </w:r>
      <w:proofErr w:type="spellEnd"/>
      <w:r>
        <w:t xml:space="preserve"> 28H, </w:t>
      </w:r>
      <w:proofErr w:type="spellStart"/>
      <w:r>
        <w:t>ayat</w:t>
      </w:r>
      <w:proofErr w:type="spellEnd"/>
      <w:r>
        <w:t xml:space="preserve"> 4).</w:t>
      </w:r>
    </w:p>
    <w:p w14:paraId="54D7369A" w14:textId="6414ADF7" w:rsidR="0059235A" w:rsidRDefault="0059235A" w:rsidP="004E114B">
      <w:pPr>
        <w:pStyle w:val="DaftarParagraf"/>
        <w:numPr>
          <w:ilvl w:val="0"/>
          <w:numId w:val="3"/>
        </w:numPr>
        <w:jc w:val="both"/>
      </w:pPr>
      <w:r>
        <w:t xml:space="preserve">Hidup,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disiksa</w:t>
      </w:r>
      <w:proofErr w:type="spellEnd"/>
      <w:r>
        <w:t xml:space="preserve">,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dan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</w:t>
      </w:r>
      <w:proofErr w:type="spellEnd"/>
      <w:r>
        <w:t xml:space="preserve">, </w:t>
      </w:r>
      <w:proofErr w:type="spellStart"/>
      <w:r>
        <w:t>beragama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diperbudak</w:t>
      </w:r>
      <w:proofErr w:type="spellEnd"/>
      <w:r>
        <w:t xml:space="preserve">,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surut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28I, </w:t>
      </w:r>
      <w:proofErr w:type="spellStart"/>
      <w:r>
        <w:t>ayat</w:t>
      </w:r>
      <w:proofErr w:type="spellEnd"/>
      <w:r>
        <w:t xml:space="preserve"> 1).</w:t>
      </w:r>
    </w:p>
    <w:p w14:paraId="1A64FFD8" w14:textId="11B78D28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28I, </w:t>
      </w:r>
      <w:proofErr w:type="spellStart"/>
      <w:r>
        <w:t>ayat</w:t>
      </w:r>
      <w:proofErr w:type="spellEnd"/>
      <w:r>
        <w:t xml:space="preserve"> 2).</w:t>
      </w:r>
    </w:p>
    <w:p w14:paraId="3709E98D" w14:textId="5DBF0CC7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dihormati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 dan </w:t>
      </w:r>
      <w:proofErr w:type="spellStart"/>
      <w:r>
        <w:t>peradaban</w:t>
      </w:r>
      <w:proofErr w:type="spellEnd"/>
      <w:r>
        <w:t>. (</w:t>
      </w:r>
      <w:proofErr w:type="spellStart"/>
      <w:r>
        <w:t>Pasal</w:t>
      </w:r>
      <w:proofErr w:type="spellEnd"/>
      <w:r>
        <w:t xml:space="preserve"> 28I, </w:t>
      </w:r>
      <w:proofErr w:type="spellStart"/>
      <w:r>
        <w:t>ayat</w:t>
      </w:r>
      <w:proofErr w:type="spellEnd"/>
      <w:r>
        <w:t xml:space="preserve"> 3)</w:t>
      </w:r>
    </w:p>
    <w:p w14:paraId="44AC33E0" w14:textId="5BDED8B9" w:rsidR="0059235A" w:rsidRDefault="0059235A" w:rsidP="004E114B">
      <w:pPr>
        <w:pStyle w:val="DaftarParagraf"/>
        <w:numPr>
          <w:ilvl w:val="0"/>
          <w:numId w:val="3"/>
        </w:numPr>
        <w:jc w:val="both"/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negara (</w:t>
      </w:r>
      <w:proofErr w:type="spellStart"/>
      <w:r>
        <w:t>Pasal</w:t>
      </w:r>
      <w:proofErr w:type="spellEnd"/>
      <w:r>
        <w:t xml:space="preserve"> 30, </w:t>
      </w:r>
      <w:proofErr w:type="spellStart"/>
      <w:r>
        <w:t>ayat</w:t>
      </w:r>
      <w:proofErr w:type="spellEnd"/>
      <w:r>
        <w:t xml:space="preserve"> 1)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31, </w:t>
      </w:r>
      <w:proofErr w:type="spellStart"/>
      <w:r>
        <w:t>ayat</w:t>
      </w:r>
      <w:proofErr w:type="spellEnd"/>
      <w:r>
        <w:t xml:space="preserve"> 1).</w:t>
      </w:r>
    </w:p>
    <w:p w14:paraId="4A610C56" w14:textId="77777777" w:rsidR="0059235A" w:rsidRDefault="0059235A" w:rsidP="004E114B">
      <w:pPr>
        <w:pStyle w:val="DaftarParagraf"/>
        <w:ind w:left="1440"/>
        <w:jc w:val="both"/>
      </w:pPr>
    </w:p>
    <w:p w14:paraId="3DABF6F7" w14:textId="206A6111" w:rsidR="0059235A" w:rsidRPr="0059235A" w:rsidRDefault="0059235A" w:rsidP="004E114B">
      <w:pPr>
        <w:pStyle w:val="DaftarParagraf"/>
        <w:numPr>
          <w:ilvl w:val="0"/>
          <w:numId w:val="1"/>
        </w:numPr>
        <w:jc w:val="both"/>
      </w:pPr>
      <w:r w:rsidRPr="00BE23CD">
        <w:t>PENGERTIAN KEWAJIBAN</w:t>
      </w:r>
      <w:r w:rsidRPr="00BE23CD">
        <w:rPr>
          <w:lang w:val="id-ID"/>
        </w:rPr>
        <w:t xml:space="preserve"> WARGA NEGARA</w:t>
      </w:r>
    </w:p>
    <w:p w14:paraId="31C06FE7" w14:textId="6C27377E" w:rsidR="0059235A" w:rsidRDefault="0059235A" w:rsidP="004E114B">
      <w:pPr>
        <w:pStyle w:val="DaftarParagraf"/>
        <w:jc w:val="both"/>
        <w:rPr>
          <w:b/>
          <w:bCs/>
        </w:rPr>
      </w:pPr>
      <w:proofErr w:type="spellStart"/>
      <w:r w:rsidRPr="0059235A">
        <w:t>Kewajiban</w:t>
      </w:r>
      <w:proofErr w:type="spellEnd"/>
      <w:r w:rsidRPr="0059235A">
        <w:t xml:space="preserve"> </w:t>
      </w:r>
      <w:proofErr w:type="spellStart"/>
      <w:r w:rsidRPr="0059235A">
        <w:t>warga</w:t>
      </w:r>
      <w:proofErr w:type="spellEnd"/>
      <w:r w:rsidRPr="0059235A">
        <w:t xml:space="preserve"> negara </w:t>
      </w:r>
      <w:proofErr w:type="spellStart"/>
      <w:r w:rsidRPr="0059235A">
        <w:t>adalah</w:t>
      </w:r>
      <w:proofErr w:type="spellEnd"/>
      <w:r w:rsidRPr="0059235A">
        <w:t xml:space="preserve"> </w:t>
      </w:r>
      <w:proofErr w:type="spellStart"/>
      <w:r w:rsidRPr="0059235A">
        <w:rPr>
          <w:b/>
          <w:bCs/>
        </w:rPr>
        <w:t>tugas</w:t>
      </w:r>
      <w:proofErr w:type="spellEnd"/>
      <w:r w:rsidRPr="0059235A">
        <w:rPr>
          <w:b/>
          <w:bCs/>
        </w:rPr>
        <w:t xml:space="preserve"> dan </w:t>
      </w:r>
      <w:proofErr w:type="spellStart"/>
      <w:r w:rsidRPr="0059235A">
        <w:rPr>
          <w:b/>
          <w:bCs/>
        </w:rPr>
        <w:t>tanggung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jawab</w:t>
      </w:r>
      <w:proofErr w:type="spellEnd"/>
      <w:r w:rsidRPr="0059235A">
        <w:rPr>
          <w:b/>
          <w:bCs/>
        </w:rPr>
        <w:t xml:space="preserve"> yang </w:t>
      </w:r>
      <w:proofErr w:type="spellStart"/>
      <w:r w:rsidRPr="0059235A">
        <w:rPr>
          <w:b/>
          <w:bCs/>
        </w:rPr>
        <w:t>harus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diterima</w:t>
      </w:r>
      <w:proofErr w:type="spellEnd"/>
      <w:r w:rsidRPr="0059235A">
        <w:rPr>
          <w:b/>
          <w:bCs/>
        </w:rPr>
        <w:t xml:space="preserve"> oleh </w:t>
      </w:r>
      <w:proofErr w:type="spellStart"/>
      <w:r w:rsidRPr="0059235A">
        <w:rPr>
          <w:b/>
          <w:bCs/>
        </w:rPr>
        <w:t>setiap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warga</w:t>
      </w:r>
      <w:proofErr w:type="spellEnd"/>
      <w:r w:rsidRPr="0059235A">
        <w:rPr>
          <w:b/>
          <w:bCs/>
        </w:rPr>
        <w:t xml:space="preserve"> negara </w:t>
      </w:r>
      <w:proofErr w:type="spellStart"/>
      <w:r w:rsidRPr="0059235A">
        <w:rPr>
          <w:b/>
          <w:bCs/>
        </w:rPr>
        <w:t>untuk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memenuhi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kewajiban</w:t>
      </w:r>
      <w:proofErr w:type="spellEnd"/>
      <w:r w:rsidRPr="0059235A">
        <w:rPr>
          <w:b/>
          <w:bCs/>
        </w:rPr>
        <w:t xml:space="preserve"> dan </w:t>
      </w:r>
      <w:proofErr w:type="spellStart"/>
      <w:r w:rsidRPr="0059235A">
        <w:rPr>
          <w:b/>
          <w:bCs/>
        </w:rPr>
        <w:t>memenuhi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tanggung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jawabnya</w:t>
      </w:r>
      <w:proofErr w:type="spellEnd"/>
      <w:r w:rsidRPr="0059235A">
        <w:rPr>
          <w:b/>
          <w:bCs/>
        </w:rPr>
        <w:t xml:space="preserve"> </w:t>
      </w:r>
      <w:proofErr w:type="spellStart"/>
      <w:r w:rsidRPr="0059235A">
        <w:rPr>
          <w:b/>
          <w:bCs/>
        </w:rPr>
        <w:t>terhadap</w:t>
      </w:r>
      <w:proofErr w:type="spellEnd"/>
      <w:r w:rsidRPr="0059235A">
        <w:rPr>
          <w:b/>
          <w:bCs/>
        </w:rPr>
        <w:t xml:space="preserve"> negara dan </w:t>
      </w:r>
      <w:proofErr w:type="spellStart"/>
      <w:r w:rsidRPr="0059235A">
        <w:rPr>
          <w:b/>
          <w:bCs/>
        </w:rPr>
        <w:t>masyarakat</w:t>
      </w:r>
      <w:proofErr w:type="spellEnd"/>
      <w:r w:rsidRPr="0059235A">
        <w:rPr>
          <w:b/>
          <w:bCs/>
        </w:rPr>
        <w:t>.</w:t>
      </w:r>
    </w:p>
    <w:p w14:paraId="40AB3D10" w14:textId="77777777" w:rsidR="0059235A" w:rsidRDefault="0059235A" w:rsidP="004E114B">
      <w:pPr>
        <w:pStyle w:val="DaftarParagraf"/>
        <w:jc w:val="both"/>
        <w:rPr>
          <w:b/>
          <w:bCs/>
        </w:rPr>
      </w:pPr>
    </w:p>
    <w:p w14:paraId="163F2F44" w14:textId="4851CE3D" w:rsidR="0059235A" w:rsidRPr="0059235A" w:rsidRDefault="0059235A" w:rsidP="004E114B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r>
        <w:t>CONTOH KEWAJIBAN WARGA NEGARA</w:t>
      </w:r>
    </w:p>
    <w:p w14:paraId="09BC7D4D" w14:textId="77777777" w:rsidR="0059235A" w:rsidRDefault="0059235A" w:rsidP="004E114B">
      <w:pPr>
        <w:pStyle w:val="DaftarParagraf"/>
        <w:jc w:val="both"/>
      </w:pPr>
    </w:p>
    <w:p w14:paraId="303F5F70" w14:textId="37927C6F" w:rsidR="0059235A" w:rsidRPr="0059235A" w:rsidRDefault="0059235A" w:rsidP="004E114B">
      <w:pPr>
        <w:pStyle w:val="DaftarParagraf"/>
        <w:numPr>
          <w:ilvl w:val="0"/>
          <w:numId w:val="5"/>
        </w:numPr>
        <w:jc w:val="both"/>
      </w:pPr>
      <w:r w:rsidRPr="0059235A">
        <w:t xml:space="preserve">Wajib </w:t>
      </w:r>
      <w:proofErr w:type="spellStart"/>
      <w:r w:rsidRPr="0059235A">
        <w:t>menaati</w:t>
      </w:r>
      <w:proofErr w:type="spellEnd"/>
      <w:r w:rsidRPr="0059235A">
        <w:t xml:space="preserve"> </w:t>
      </w:r>
      <w:proofErr w:type="spellStart"/>
      <w:r w:rsidRPr="0059235A">
        <w:t>hukum</w:t>
      </w:r>
      <w:proofErr w:type="spellEnd"/>
      <w:r w:rsidRPr="0059235A">
        <w:t xml:space="preserve"> dan </w:t>
      </w:r>
      <w:proofErr w:type="spellStart"/>
      <w:r w:rsidRPr="0059235A">
        <w:t>pemerintahan</w:t>
      </w:r>
      <w:proofErr w:type="spellEnd"/>
      <w:r w:rsidRPr="0059235A">
        <w:t xml:space="preserve">. </w:t>
      </w:r>
      <w:proofErr w:type="spellStart"/>
      <w:r w:rsidRPr="0059235A">
        <w:t>Pasal</w:t>
      </w:r>
      <w:proofErr w:type="spellEnd"/>
      <w:r w:rsidRPr="0059235A">
        <w:t xml:space="preserve"> 27 </w:t>
      </w:r>
      <w:proofErr w:type="spellStart"/>
      <w:r w:rsidRPr="0059235A">
        <w:t>ayat</w:t>
      </w:r>
      <w:proofErr w:type="spellEnd"/>
      <w:r w:rsidRPr="0059235A">
        <w:t xml:space="preserve"> (1) UUD 1945 </w:t>
      </w:r>
      <w:proofErr w:type="spellStart"/>
      <w:r w:rsidRPr="0059235A">
        <w:t>berbunyi</w:t>
      </w:r>
      <w:proofErr w:type="spellEnd"/>
      <w:r w:rsidRPr="0059235A">
        <w:t xml:space="preserve"> "Segala </w:t>
      </w:r>
      <w:proofErr w:type="spellStart"/>
      <w:r w:rsidRPr="0059235A">
        <w:t>warga</w:t>
      </w:r>
      <w:proofErr w:type="spellEnd"/>
      <w:r w:rsidRPr="0059235A">
        <w:t xml:space="preserve"> negara </w:t>
      </w:r>
      <w:proofErr w:type="spellStart"/>
      <w:r w:rsidRPr="0059235A">
        <w:t>bersamaan</w:t>
      </w:r>
      <w:proofErr w:type="spellEnd"/>
      <w:r w:rsidRPr="0059235A">
        <w:t xml:space="preserve"> </w:t>
      </w:r>
      <w:proofErr w:type="spellStart"/>
      <w:r w:rsidRPr="0059235A">
        <w:t>kedudukannya</w:t>
      </w:r>
      <w:proofErr w:type="spellEnd"/>
      <w:r w:rsidRPr="0059235A">
        <w:t xml:space="preserve"> di </w:t>
      </w:r>
      <w:proofErr w:type="spellStart"/>
      <w:r w:rsidRPr="0059235A">
        <w:t>dalam</w:t>
      </w:r>
      <w:proofErr w:type="spellEnd"/>
      <w:r w:rsidRPr="0059235A">
        <w:t xml:space="preserve"> </w:t>
      </w:r>
      <w:proofErr w:type="spellStart"/>
      <w:r w:rsidRPr="0059235A">
        <w:t>hukum</w:t>
      </w:r>
      <w:proofErr w:type="spellEnd"/>
      <w:r w:rsidRPr="0059235A">
        <w:t xml:space="preserve"> dan </w:t>
      </w:r>
      <w:proofErr w:type="spellStart"/>
      <w:r w:rsidRPr="0059235A">
        <w:t>pemerintahan</w:t>
      </w:r>
      <w:proofErr w:type="spellEnd"/>
      <w:r w:rsidRPr="0059235A">
        <w:t xml:space="preserve"> dan </w:t>
      </w:r>
      <w:proofErr w:type="spellStart"/>
      <w:r w:rsidRPr="0059235A">
        <w:t>wajib</w:t>
      </w:r>
      <w:proofErr w:type="spellEnd"/>
      <w:r w:rsidRPr="0059235A">
        <w:t xml:space="preserve"> </w:t>
      </w:r>
      <w:proofErr w:type="spellStart"/>
      <w:r w:rsidRPr="0059235A">
        <w:t>menjunjung</w:t>
      </w:r>
      <w:proofErr w:type="spellEnd"/>
      <w:r w:rsidRPr="0059235A">
        <w:t xml:space="preserve"> </w:t>
      </w:r>
      <w:proofErr w:type="spellStart"/>
      <w:r w:rsidRPr="0059235A">
        <w:t>hukum</w:t>
      </w:r>
      <w:proofErr w:type="spellEnd"/>
      <w:r w:rsidRPr="0059235A">
        <w:t xml:space="preserve"> dan </w:t>
      </w:r>
      <w:proofErr w:type="spellStart"/>
      <w:r w:rsidRPr="0059235A">
        <w:t>pemerintahan</w:t>
      </w:r>
      <w:proofErr w:type="spellEnd"/>
      <w:r w:rsidRPr="0059235A">
        <w:t xml:space="preserve"> </w:t>
      </w:r>
      <w:proofErr w:type="spellStart"/>
      <w:r w:rsidRPr="0059235A">
        <w:t>itu</w:t>
      </w:r>
      <w:proofErr w:type="spellEnd"/>
      <w:r w:rsidRPr="0059235A">
        <w:t xml:space="preserve"> </w:t>
      </w:r>
      <w:proofErr w:type="spellStart"/>
      <w:r w:rsidRPr="0059235A">
        <w:t>dengan</w:t>
      </w:r>
      <w:proofErr w:type="spellEnd"/>
      <w:r w:rsidRPr="0059235A">
        <w:t xml:space="preserve"> </w:t>
      </w:r>
      <w:proofErr w:type="spellStart"/>
      <w:r w:rsidRPr="0059235A">
        <w:t>tidak</w:t>
      </w:r>
      <w:proofErr w:type="spellEnd"/>
      <w:r w:rsidRPr="0059235A">
        <w:t xml:space="preserve"> </w:t>
      </w:r>
      <w:proofErr w:type="spellStart"/>
      <w:r w:rsidRPr="0059235A">
        <w:t>ada</w:t>
      </w:r>
      <w:proofErr w:type="spellEnd"/>
      <w:r w:rsidRPr="0059235A">
        <w:t xml:space="preserve"> </w:t>
      </w:r>
      <w:proofErr w:type="spellStart"/>
      <w:r w:rsidRPr="0059235A">
        <w:t>kecualinya</w:t>
      </w:r>
      <w:proofErr w:type="spellEnd"/>
      <w:r w:rsidRPr="0059235A">
        <w:t>"</w:t>
      </w:r>
    </w:p>
    <w:p w14:paraId="0A3D0DA1" w14:textId="77777777" w:rsidR="0059235A" w:rsidRPr="0059235A" w:rsidRDefault="0059235A" w:rsidP="004E114B">
      <w:pPr>
        <w:pStyle w:val="DaftarParagraf"/>
        <w:jc w:val="both"/>
      </w:pPr>
    </w:p>
    <w:p w14:paraId="634086F8" w14:textId="0CEA0F46" w:rsidR="0059235A" w:rsidRPr="0059235A" w:rsidRDefault="0059235A" w:rsidP="004E114B">
      <w:pPr>
        <w:pStyle w:val="DaftarParagraf"/>
        <w:numPr>
          <w:ilvl w:val="0"/>
          <w:numId w:val="5"/>
        </w:numPr>
        <w:jc w:val="both"/>
      </w:pPr>
      <w:r w:rsidRPr="0059235A">
        <w:t xml:space="preserve">Wajib </w:t>
      </w:r>
      <w:proofErr w:type="spellStart"/>
      <w:r w:rsidRPr="0059235A">
        <w:t>ikut</w:t>
      </w:r>
      <w:proofErr w:type="spellEnd"/>
      <w:r w:rsidRPr="0059235A">
        <w:t xml:space="preserve"> </w:t>
      </w:r>
      <w:proofErr w:type="spellStart"/>
      <w:r w:rsidRPr="0059235A">
        <w:t>serta</w:t>
      </w:r>
      <w:proofErr w:type="spellEnd"/>
      <w:r w:rsidRPr="0059235A">
        <w:t xml:space="preserve"> </w:t>
      </w:r>
      <w:proofErr w:type="spellStart"/>
      <w:r w:rsidRPr="0059235A">
        <w:t>dalam</w:t>
      </w:r>
      <w:proofErr w:type="spellEnd"/>
      <w:r w:rsidRPr="0059235A">
        <w:t xml:space="preserve"> </w:t>
      </w:r>
      <w:proofErr w:type="spellStart"/>
      <w:r w:rsidRPr="0059235A">
        <w:t>upaya</w:t>
      </w:r>
      <w:proofErr w:type="spellEnd"/>
      <w:r w:rsidRPr="0059235A">
        <w:t xml:space="preserve"> </w:t>
      </w:r>
      <w:proofErr w:type="spellStart"/>
      <w:r w:rsidRPr="0059235A">
        <w:t>pembelaan</w:t>
      </w:r>
      <w:proofErr w:type="spellEnd"/>
      <w:r w:rsidRPr="0059235A">
        <w:t xml:space="preserve"> negara. </w:t>
      </w:r>
      <w:proofErr w:type="spellStart"/>
      <w:r w:rsidRPr="0059235A">
        <w:t>Pasal</w:t>
      </w:r>
      <w:proofErr w:type="spellEnd"/>
      <w:r w:rsidRPr="0059235A">
        <w:t xml:space="preserve"> 27 </w:t>
      </w:r>
      <w:proofErr w:type="spellStart"/>
      <w:r w:rsidRPr="0059235A">
        <w:t>ayat</w:t>
      </w:r>
      <w:proofErr w:type="spellEnd"/>
      <w:r w:rsidRPr="0059235A">
        <w:t xml:space="preserve"> (3) UUD 1945 </w:t>
      </w:r>
      <w:proofErr w:type="spellStart"/>
      <w:r w:rsidRPr="0059235A">
        <w:t>menyatakan</w:t>
      </w:r>
      <w:proofErr w:type="spellEnd"/>
      <w:r w:rsidRPr="0059235A">
        <w:t xml:space="preserve"> "</w:t>
      </w:r>
      <w:proofErr w:type="spellStart"/>
      <w:r w:rsidRPr="0059235A">
        <w:t>Setiap</w:t>
      </w:r>
      <w:proofErr w:type="spellEnd"/>
      <w:r w:rsidRPr="0059235A">
        <w:t xml:space="preserve"> </w:t>
      </w:r>
      <w:proofErr w:type="spellStart"/>
      <w:r w:rsidRPr="0059235A">
        <w:t>warga</w:t>
      </w:r>
      <w:proofErr w:type="spellEnd"/>
      <w:r w:rsidRPr="0059235A">
        <w:t xml:space="preserve"> negara </w:t>
      </w:r>
      <w:proofErr w:type="spellStart"/>
      <w:r w:rsidRPr="0059235A">
        <w:t>berhak</w:t>
      </w:r>
      <w:proofErr w:type="spellEnd"/>
      <w:r w:rsidRPr="0059235A">
        <w:t xml:space="preserve"> dan </w:t>
      </w:r>
      <w:proofErr w:type="spellStart"/>
      <w:r w:rsidRPr="0059235A">
        <w:t>wajib</w:t>
      </w:r>
      <w:proofErr w:type="spellEnd"/>
      <w:r w:rsidRPr="0059235A">
        <w:t xml:space="preserve"> </w:t>
      </w:r>
      <w:proofErr w:type="spellStart"/>
      <w:r w:rsidRPr="0059235A">
        <w:t>ikut</w:t>
      </w:r>
      <w:proofErr w:type="spellEnd"/>
      <w:r w:rsidRPr="0059235A">
        <w:t xml:space="preserve"> </w:t>
      </w:r>
      <w:proofErr w:type="spellStart"/>
      <w:r w:rsidRPr="0059235A">
        <w:t>serta</w:t>
      </w:r>
      <w:proofErr w:type="spellEnd"/>
      <w:r w:rsidRPr="0059235A">
        <w:t xml:space="preserve"> </w:t>
      </w:r>
      <w:proofErr w:type="spellStart"/>
      <w:r w:rsidRPr="0059235A">
        <w:t>dalam</w:t>
      </w:r>
      <w:proofErr w:type="spellEnd"/>
      <w:r w:rsidRPr="0059235A">
        <w:t xml:space="preserve"> </w:t>
      </w:r>
      <w:proofErr w:type="spellStart"/>
      <w:r w:rsidRPr="0059235A">
        <w:t>upaya</w:t>
      </w:r>
      <w:proofErr w:type="spellEnd"/>
      <w:r w:rsidRPr="0059235A">
        <w:t xml:space="preserve"> </w:t>
      </w:r>
      <w:proofErr w:type="spellStart"/>
      <w:r w:rsidRPr="0059235A">
        <w:t>pembelaan</w:t>
      </w:r>
      <w:proofErr w:type="spellEnd"/>
      <w:r w:rsidRPr="0059235A">
        <w:t xml:space="preserve"> negara".</w:t>
      </w:r>
    </w:p>
    <w:p w14:paraId="3D86BBC0" w14:textId="77777777" w:rsidR="0059235A" w:rsidRPr="0059235A" w:rsidRDefault="0059235A" w:rsidP="004E114B">
      <w:pPr>
        <w:pStyle w:val="DaftarParagraf"/>
        <w:jc w:val="both"/>
      </w:pPr>
    </w:p>
    <w:p w14:paraId="74DD7E8D" w14:textId="55CEA846" w:rsidR="0059235A" w:rsidRPr="0059235A" w:rsidRDefault="0059235A" w:rsidP="004E114B">
      <w:pPr>
        <w:pStyle w:val="DaftarParagraf"/>
        <w:numPr>
          <w:ilvl w:val="0"/>
          <w:numId w:val="5"/>
        </w:numPr>
        <w:jc w:val="both"/>
      </w:pPr>
      <w:r w:rsidRPr="0059235A">
        <w:t xml:space="preserve">Wajib </w:t>
      </w:r>
      <w:proofErr w:type="spellStart"/>
      <w:r w:rsidRPr="0059235A">
        <w:t>menghormati</w:t>
      </w:r>
      <w:proofErr w:type="spellEnd"/>
      <w:r w:rsidRPr="0059235A">
        <w:t xml:space="preserve"> </w:t>
      </w:r>
      <w:proofErr w:type="spellStart"/>
      <w:r w:rsidRPr="0059235A">
        <w:t>hak</w:t>
      </w:r>
      <w:proofErr w:type="spellEnd"/>
      <w:r w:rsidRPr="0059235A">
        <w:t xml:space="preserve"> </w:t>
      </w:r>
      <w:proofErr w:type="spellStart"/>
      <w:r w:rsidRPr="0059235A">
        <w:t>asasi</w:t>
      </w:r>
      <w:proofErr w:type="spellEnd"/>
      <w:r w:rsidRPr="0059235A">
        <w:t xml:space="preserve"> </w:t>
      </w:r>
      <w:proofErr w:type="spellStart"/>
      <w:r w:rsidRPr="0059235A">
        <w:t>manusia</w:t>
      </w:r>
      <w:proofErr w:type="spellEnd"/>
      <w:r w:rsidRPr="0059235A">
        <w:t xml:space="preserve"> orang lain. </w:t>
      </w:r>
      <w:proofErr w:type="spellStart"/>
      <w:r w:rsidRPr="0059235A">
        <w:t>Pasal</w:t>
      </w:r>
      <w:proofErr w:type="spellEnd"/>
      <w:r w:rsidRPr="0059235A">
        <w:t xml:space="preserve"> 28J </w:t>
      </w:r>
      <w:proofErr w:type="spellStart"/>
      <w:r w:rsidRPr="0059235A">
        <w:t>ayat</w:t>
      </w:r>
      <w:proofErr w:type="spellEnd"/>
      <w:r w:rsidRPr="0059235A">
        <w:t xml:space="preserve"> 1 </w:t>
      </w:r>
      <w:proofErr w:type="spellStart"/>
      <w:r w:rsidRPr="0059235A">
        <w:t>mengatakan</w:t>
      </w:r>
      <w:proofErr w:type="spellEnd"/>
      <w:r w:rsidRPr="0059235A">
        <w:t xml:space="preserve"> "</w:t>
      </w:r>
      <w:proofErr w:type="spellStart"/>
      <w:r w:rsidRPr="0059235A">
        <w:t>Setiap</w:t>
      </w:r>
      <w:proofErr w:type="spellEnd"/>
      <w:r w:rsidRPr="0059235A">
        <w:t xml:space="preserve"> orang </w:t>
      </w:r>
      <w:proofErr w:type="spellStart"/>
      <w:r w:rsidRPr="0059235A">
        <w:t>wajib</w:t>
      </w:r>
      <w:proofErr w:type="spellEnd"/>
      <w:r w:rsidRPr="0059235A">
        <w:t xml:space="preserve"> </w:t>
      </w:r>
      <w:proofErr w:type="spellStart"/>
      <w:r w:rsidRPr="0059235A">
        <w:t>menghormati</w:t>
      </w:r>
      <w:proofErr w:type="spellEnd"/>
      <w:r w:rsidRPr="0059235A">
        <w:t xml:space="preserve"> </w:t>
      </w:r>
      <w:proofErr w:type="spellStart"/>
      <w:r w:rsidRPr="0059235A">
        <w:t>hak</w:t>
      </w:r>
      <w:proofErr w:type="spellEnd"/>
      <w:r w:rsidRPr="0059235A">
        <w:t xml:space="preserve"> </w:t>
      </w:r>
      <w:proofErr w:type="spellStart"/>
      <w:r w:rsidRPr="0059235A">
        <w:t>asai</w:t>
      </w:r>
      <w:proofErr w:type="spellEnd"/>
      <w:r w:rsidRPr="0059235A">
        <w:t xml:space="preserve"> </w:t>
      </w:r>
      <w:proofErr w:type="spellStart"/>
      <w:r w:rsidRPr="0059235A">
        <w:t>manusia</w:t>
      </w:r>
      <w:proofErr w:type="spellEnd"/>
      <w:r w:rsidRPr="0059235A">
        <w:t xml:space="preserve"> orang lain"</w:t>
      </w:r>
    </w:p>
    <w:p w14:paraId="704CE433" w14:textId="77777777" w:rsidR="0059235A" w:rsidRPr="0059235A" w:rsidRDefault="0059235A" w:rsidP="004E114B">
      <w:pPr>
        <w:pStyle w:val="DaftarParagraf"/>
        <w:jc w:val="both"/>
      </w:pPr>
    </w:p>
    <w:p w14:paraId="50DB77D4" w14:textId="4536238A" w:rsidR="0059235A" w:rsidRPr="0059235A" w:rsidRDefault="0059235A" w:rsidP="004E114B">
      <w:pPr>
        <w:pStyle w:val="DaftarParagraf"/>
        <w:numPr>
          <w:ilvl w:val="0"/>
          <w:numId w:val="5"/>
        </w:numPr>
        <w:jc w:val="both"/>
      </w:pPr>
      <w:r w:rsidRPr="0059235A">
        <w:t xml:space="preserve">Wajib </w:t>
      </w:r>
      <w:proofErr w:type="spellStart"/>
      <w:r w:rsidRPr="0059235A">
        <w:t>ikut</w:t>
      </w:r>
      <w:proofErr w:type="spellEnd"/>
      <w:r w:rsidRPr="0059235A">
        <w:t xml:space="preserve"> </w:t>
      </w:r>
      <w:proofErr w:type="spellStart"/>
      <w:r w:rsidRPr="0059235A">
        <w:t>serta</w:t>
      </w:r>
      <w:proofErr w:type="spellEnd"/>
      <w:r w:rsidRPr="0059235A">
        <w:t xml:space="preserve"> </w:t>
      </w:r>
      <w:proofErr w:type="spellStart"/>
      <w:r w:rsidRPr="0059235A">
        <w:t>dalam</w:t>
      </w:r>
      <w:proofErr w:type="spellEnd"/>
      <w:r w:rsidRPr="0059235A">
        <w:t xml:space="preserve"> </w:t>
      </w:r>
      <w:proofErr w:type="spellStart"/>
      <w:r w:rsidRPr="0059235A">
        <w:t>usaha</w:t>
      </w:r>
      <w:proofErr w:type="spellEnd"/>
      <w:r w:rsidRPr="0059235A">
        <w:t xml:space="preserve"> </w:t>
      </w:r>
      <w:proofErr w:type="spellStart"/>
      <w:r w:rsidRPr="0059235A">
        <w:t>pertahanan</w:t>
      </w:r>
      <w:proofErr w:type="spellEnd"/>
      <w:r w:rsidRPr="0059235A">
        <w:t xml:space="preserve"> dan </w:t>
      </w:r>
      <w:proofErr w:type="spellStart"/>
      <w:r w:rsidRPr="0059235A">
        <w:t>keamanan</w:t>
      </w:r>
      <w:proofErr w:type="spellEnd"/>
      <w:r w:rsidRPr="0059235A">
        <w:t xml:space="preserve"> negara. </w:t>
      </w:r>
      <w:proofErr w:type="spellStart"/>
      <w:r w:rsidRPr="0059235A">
        <w:t>Pasal</w:t>
      </w:r>
      <w:proofErr w:type="spellEnd"/>
      <w:r w:rsidRPr="0059235A">
        <w:t xml:space="preserve"> 30 </w:t>
      </w:r>
      <w:proofErr w:type="spellStart"/>
      <w:r w:rsidRPr="0059235A">
        <w:t>ayat</w:t>
      </w:r>
      <w:proofErr w:type="spellEnd"/>
      <w:r w:rsidRPr="0059235A">
        <w:t xml:space="preserve"> (1) UUD 1945. </w:t>
      </w:r>
      <w:proofErr w:type="spellStart"/>
      <w:r w:rsidRPr="0059235A">
        <w:t>Menyatakan</w:t>
      </w:r>
      <w:proofErr w:type="spellEnd"/>
      <w:r w:rsidRPr="0059235A">
        <w:t xml:space="preserve"> "</w:t>
      </w:r>
      <w:proofErr w:type="spellStart"/>
      <w:r w:rsidRPr="0059235A">
        <w:t>tiap-tiap</w:t>
      </w:r>
      <w:proofErr w:type="spellEnd"/>
      <w:r w:rsidRPr="0059235A">
        <w:t xml:space="preserve"> </w:t>
      </w:r>
      <w:proofErr w:type="spellStart"/>
      <w:r w:rsidRPr="0059235A">
        <w:t>warga</w:t>
      </w:r>
      <w:proofErr w:type="spellEnd"/>
      <w:r w:rsidRPr="0059235A">
        <w:t xml:space="preserve"> negara </w:t>
      </w:r>
      <w:proofErr w:type="spellStart"/>
      <w:r w:rsidRPr="0059235A">
        <w:t>berhak</w:t>
      </w:r>
      <w:proofErr w:type="spellEnd"/>
      <w:r w:rsidRPr="0059235A">
        <w:t xml:space="preserve"> dan </w:t>
      </w:r>
      <w:proofErr w:type="spellStart"/>
      <w:r w:rsidRPr="0059235A">
        <w:t>wajib</w:t>
      </w:r>
      <w:proofErr w:type="spellEnd"/>
      <w:r w:rsidRPr="0059235A">
        <w:t xml:space="preserve"> </w:t>
      </w:r>
      <w:proofErr w:type="spellStart"/>
      <w:r w:rsidRPr="0059235A">
        <w:t>ikut</w:t>
      </w:r>
      <w:proofErr w:type="spellEnd"/>
      <w:r w:rsidRPr="0059235A">
        <w:t xml:space="preserve"> </w:t>
      </w:r>
      <w:proofErr w:type="spellStart"/>
      <w:r w:rsidRPr="0059235A">
        <w:t>serta</w:t>
      </w:r>
      <w:proofErr w:type="spellEnd"/>
      <w:r w:rsidRPr="0059235A">
        <w:t xml:space="preserve"> </w:t>
      </w:r>
      <w:proofErr w:type="spellStart"/>
      <w:r w:rsidRPr="0059235A">
        <w:t>dalam</w:t>
      </w:r>
      <w:proofErr w:type="spellEnd"/>
      <w:r w:rsidRPr="0059235A">
        <w:t xml:space="preserve"> </w:t>
      </w:r>
      <w:proofErr w:type="spellStart"/>
      <w:r w:rsidRPr="0059235A">
        <w:t>usaha</w:t>
      </w:r>
      <w:proofErr w:type="spellEnd"/>
      <w:r w:rsidRPr="0059235A">
        <w:t xml:space="preserve"> </w:t>
      </w:r>
      <w:proofErr w:type="spellStart"/>
      <w:r w:rsidRPr="0059235A">
        <w:t>pertahanan</w:t>
      </w:r>
      <w:proofErr w:type="spellEnd"/>
      <w:r w:rsidRPr="0059235A">
        <w:t xml:space="preserve"> dan </w:t>
      </w:r>
      <w:proofErr w:type="spellStart"/>
      <w:r w:rsidRPr="0059235A">
        <w:t>keamanan</w:t>
      </w:r>
      <w:proofErr w:type="spellEnd"/>
      <w:r w:rsidRPr="0059235A">
        <w:t xml:space="preserve"> negara."</w:t>
      </w:r>
    </w:p>
    <w:p w14:paraId="0E90F13C" w14:textId="77777777" w:rsidR="0059235A" w:rsidRPr="0059235A" w:rsidRDefault="0059235A" w:rsidP="004E114B">
      <w:pPr>
        <w:pStyle w:val="DaftarParagraf"/>
        <w:jc w:val="both"/>
      </w:pPr>
    </w:p>
    <w:p w14:paraId="157C10C3" w14:textId="7F43B0FC" w:rsidR="0059235A" w:rsidRDefault="00CF2613" w:rsidP="004E114B">
      <w:pPr>
        <w:pStyle w:val="DaftarParagraf"/>
        <w:numPr>
          <w:ilvl w:val="0"/>
          <w:numId w:val="1"/>
        </w:numPr>
        <w:jc w:val="both"/>
      </w:pPr>
      <w:r>
        <w:t>PENGERTIAN NILAI DASAR PANCASILA</w:t>
      </w:r>
    </w:p>
    <w:p w14:paraId="2548D2C7" w14:textId="0B933A61" w:rsidR="00CF2613" w:rsidRDefault="00CF2613" w:rsidP="004E114B">
      <w:pPr>
        <w:pStyle w:val="DaftarParagraf"/>
        <w:jc w:val="both"/>
      </w:pPr>
      <w:r>
        <w:t xml:space="preserve">Nilai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Pancasila. Nilai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negara.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universal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sila</w:t>
      </w:r>
      <w:proofErr w:type="spellEnd"/>
      <w:r>
        <w:t>.</w:t>
      </w:r>
    </w:p>
    <w:p w14:paraId="75CADB61" w14:textId="77777777" w:rsidR="00CF2613" w:rsidRDefault="00CF2613" w:rsidP="004E114B">
      <w:pPr>
        <w:pStyle w:val="DaftarParagraf"/>
        <w:jc w:val="both"/>
      </w:pPr>
    </w:p>
    <w:p w14:paraId="024F1632" w14:textId="77777777" w:rsidR="00CF2613" w:rsidRDefault="00CF2613" w:rsidP="004E114B">
      <w:pPr>
        <w:pStyle w:val="DaftarParagraf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Pancasila.</w:t>
      </w:r>
    </w:p>
    <w:p w14:paraId="100BA1C1" w14:textId="41FF7FFD" w:rsidR="00CF2613" w:rsidRDefault="00CF2613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Ketuhanan</w:t>
      </w:r>
      <w:proofErr w:type="spellEnd"/>
      <w:r>
        <w:t xml:space="preserve"> Yang Maha Esa.</w:t>
      </w:r>
    </w:p>
    <w:p w14:paraId="2949189F" w14:textId="5D2CC595" w:rsidR="00CF2613" w:rsidRDefault="00CF2613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Kemanusiaan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beradab</w:t>
      </w:r>
      <w:proofErr w:type="spellEnd"/>
      <w:r>
        <w:t>.</w:t>
      </w:r>
    </w:p>
    <w:p w14:paraId="74424561" w14:textId="17808C49" w:rsidR="00CF2613" w:rsidRDefault="00CF2613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Persatuan</w:t>
      </w:r>
      <w:proofErr w:type="spellEnd"/>
      <w:r>
        <w:t xml:space="preserve"> Indonesia.</w:t>
      </w:r>
    </w:p>
    <w:p w14:paraId="2D6C8E3B" w14:textId="407A037A" w:rsidR="00CF2613" w:rsidRDefault="00CF2613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Kerakyatan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permusyawaratan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>.</w:t>
      </w:r>
    </w:p>
    <w:p w14:paraId="3914F058" w14:textId="205AE3F8" w:rsidR="00CF2613" w:rsidRDefault="00CF2613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rakyat Indonesia.</w:t>
      </w:r>
    </w:p>
    <w:p w14:paraId="778C757F" w14:textId="77777777" w:rsidR="00CF2613" w:rsidRDefault="00CF2613" w:rsidP="004E114B">
      <w:pPr>
        <w:pStyle w:val="DaftarParagraf"/>
        <w:ind w:left="1080"/>
        <w:jc w:val="both"/>
      </w:pPr>
    </w:p>
    <w:p w14:paraId="0F4E1A89" w14:textId="2498307F" w:rsidR="00CF2613" w:rsidRDefault="00CF2613" w:rsidP="004E114B">
      <w:pPr>
        <w:pStyle w:val="DaftarParagraf"/>
        <w:numPr>
          <w:ilvl w:val="0"/>
          <w:numId w:val="1"/>
        </w:numPr>
        <w:jc w:val="both"/>
      </w:pPr>
      <w:r>
        <w:lastRenderedPageBreak/>
        <w:t>MENJABARKAN HAK WARGA NEGARA DALAM NILAI DASAR SILA KETUHANAN YME</w:t>
      </w:r>
    </w:p>
    <w:p w14:paraId="17B3BDAC" w14:textId="77777777" w:rsidR="00642E72" w:rsidRDefault="00642E72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642E72">
        <w:t>Berhak</w:t>
      </w:r>
      <w:proofErr w:type="spellEnd"/>
      <w:r w:rsidRPr="00642E72">
        <w:t xml:space="preserve"> </w:t>
      </w:r>
      <w:proofErr w:type="spellStart"/>
      <w:r w:rsidRPr="00642E72">
        <w:t>memeluk</w:t>
      </w:r>
      <w:proofErr w:type="spellEnd"/>
      <w:r w:rsidRPr="00642E72">
        <w:t xml:space="preserve"> agama dan </w:t>
      </w:r>
      <w:proofErr w:type="spellStart"/>
      <w:r w:rsidRPr="00642E72">
        <w:t>kepercayaan</w:t>
      </w:r>
      <w:proofErr w:type="spellEnd"/>
      <w:r w:rsidRPr="00642E72">
        <w:t xml:space="preserve"> </w:t>
      </w:r>
      <w:proofErr w:type="spellStart"/>
      <w:r w:rsidRPr="00642E72">
        <w:t>sesuai</w:t>
      </w:r>
      <w:proofErr w:type="spellEnd"/>
      <w:r w:rsidRPr="00642E72">
        <w:t xml:space="preserve"> </w:t>
      </w:r>
      <w:proofErr w:type="spellStart"/>
      <w:r w:rsidRPr="00642E72">
        <w:t>pilihan</w:t>
      </w:r>
      <w:proofErr w:type="spellEnd"/>
      <w:r w:rsidRPr="00642E72">
        <w:t xml:space="preserve"> dan </w:t>
      </w:r>
      <w:proofErr w:type="spellStart"/>
      <w:r w:rsidRPr="00642E72">
        <w:t>keyakinan</w:t>
      </w:r>
      <w:proofErr w:type="spellEnd"/>
      <w:r w:rsidRPr="00642E72">
        <w:t xml:space="preserve"> masing-masing.</w:t>
      </w:r>
    </w:p>
    <w:p w14:paraId="3DE34596" w14:textId="77777777" w:rsidR="00642E72" w:rsidRDefault="00642E72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642E72">
        <w:t>Berhak</w:t>
      </w:r>
      <w:proofErr w:type="spellEnd"/>
      <w:r w:rsidRPr="00642E72">
        <w:t xml:space="preserve"> </w:t>
      </w:r>
      <w:proofErr w:type="spellStart"/>
      <w:r w:rsidRPr="00642E72">
        <w:t>beribadah</w:t>
      </w:r>
      <w:proofErr w:type="spellEnd"/>
      <w:r w:rsidRPr="00642E72">
        <w:t xml:space="preserve"> </w:t>
      </w:r>
      <w:proofErr w:type="spellStart"/>
      <w:r w:rsidRPr="00642E72">
        <w:t>sesuai</w:t>
      </w:r>
      <w:proofErr w:type="spellEnd"/>
      <w:r w:rsidRPr="00642E72">
        <w:t xml:space="preserve"> agama dan </w:t>
      </w:r>
      <w:proofErr w:type="spellStart"/>
      <w:r w:rsidRPr="00642E72">
        <w:t>kepercayaan</w:t>
      </w:r>
      <w:proofErr w:type="spellEnd"/>
      <w:r w:rsidRPr="00642E72">
        <w:t xml:space="preserve"> yang </w:t>
      </w:r>
      <w:proofErr w:type="spellStart"/>
      <w:r w:rsidRPr="00642E72">
        <w:t>dipilih</w:t>
      </w:r>
      <w:proofErr w:type="spellEnd"/>
      <w:r w:rsidRPr="00642E72">
        <w:t>.</w:t>
      </w:r>
    </w:p>
    <w:p w14:paraId="1E9EEF03" w14:textId="7FD58885" w:rsidR="00642E72" w:rsidRDefault="00642E72" w:rsidP="004E114B">
      <w:pPr>
        <w:pStyle w:val="DaftarParagraf"/>
        <w:numPr>
          <w:ilvl w:val="0"/>
          <w:numId w:val="6"/>
        </w:numPr>
        <w:jc w:val="both"/>
      </w:pPr>
      <w:r w:rsidRPr="00642E72">
        <w:t xml:space="preserve">Wajib </w:t>
      </w:r>
      <w:proofErr w:type="spellStart"/>
      <w:r w:rsidRPr="00642E72">
        <w:t>memberikan</w:t>
      </w:r>
      <w:proofErr w:type="spellEnd"/>
      <w:r w:rsidRPr="00642E72">
        <w:t xml:space="preserve"> orang lain </w:t>
      </w:r>
      <w:proofErr w:type="spellStart"/>
      <w:r w:rsidRPr="00642E72">
        <w:t>kebebasan</w:t>
      </w:r>
      <w:proofErr w:type="spellEnd"/>
      <w:r w:rsidRPr="00642E72">
        <w:t xml:space="preserve"> </w:t>
      </w:r>
      <w:proofErr w:type="spellStart"/>
      <w:r w:rsidRPr="00642E72">
        <w:t>dalam</w:t>
      </w:r>
      <w:proofErr w:type="spellEnd"/>
      <w:r w:rsidRPr="00642E72">
        <w:t xml:space="preserve"> </w:t>
      </w:r>
      <w:proofErr w:type="spellStart"/>
      <w:r w:rsidRPr="00642E72">
        <w:t>memilih</w:t>
      </w:r>
      <w:proofErr w:type="spellEnd"/>
      <w:r w:rsidRPr="00642E72">
        <w:t xml:space="preserve"> agama dan </w:t>
      </w:r>
      <w:proofErr w:type="spellStart"/>
      <w:r w:rsidRPr="00642E72">
        <w:t>kepercayaannya</w:t>
      </w:r>
      <w:proofErr w:type="spellEnd"/>
      <w:r w:rsidRPr="00642E72">
        <w:t>.</w:t>
      </w:r>
    </w:p>
    <w:p w14:paraId="7C5D826D" w14:textId="77777777" w:rsidR="00CF2613" w:rsidRDefault="00CF2613" w:rsidP="004E114B">
      <w:pPr>
        <w:pStyle w:val="DaftarParagraf"/>
        <w:jc w:val="both"/>
      </w:pPr>
    </w:p>
    <w:p w14:paraId="13D0A6E6" w14:textId="5F5BB92D" w:rsidR="00CF2613" w:rsidRPr="00CF2613" w:rsidRDefault="00CF2613" w:rsidP="004E114B">
      <w:pPr>
        <w:pStyle w:val="DaftarParagraf"/>
        <w:numPr>
          <w:ilvl w:val="0"/>
          <w:numId w:val="1"/>
        </w:numPr>
        <w:jc w:val="both"/>
      </w:pPr>
      <w:r w:rsidRPr="00BE23CD">
        <w:t>MEN</w:t>
      </w:r>
      <w:r w:rsidRPr="00BE23CD">
        <w:rPr>
          <w:lang w:val="id-ID"/>
        </w:rPr>
        <w:t>UNJUKKAN KEWAJIBAN WARGA NEGARA YANG TERSIRAT DALAM NILAI DASAR SILA KEMANUSIAAN YANG ADIL DAN BERADAB</w:t>
      </w:r>
    </w:p>
    <w:p w14:paraId="7EB5042D" w14:textId="77777777" w:rsidR="00642E72" w:rsidRDefault="00642E72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642E72">
        <w:t>Setiap</w:t>
      </w:r>
      <w:proofErr w:type="spellEnd"/>
      <w:r w:rsidRPr="00642E72">
        <w:t xml:space="preserve"> </w:t>
      </w:r>
      <w:proofErr w:type="spellStart"/>
      <w:r w:rsidRPr="00642E72">
        <w:t>warga</w:t>
      </w:r>
      <w:proofErr w:type="spellEnd"/>
      <w:r w:rsidRPr="00642E72">
        <w:t xml:space="preserve"> negara </w:t>
      </w:r>
      <w:proofErr w:type="spellStart"/>
      <w:r w:rsidRPr="00642E72">
        <w:t>memiliki</w:t>
      </w:r>
      <w:proofErr w:type="spellEnd"/>
      <w:r w:rsidRPr="00642E72">
        <w:t xml:space="preserve"> </w:t>
      </w:r>
      <w:proofErr w:type="spellStart"/>
      <w:r w:rsidRPr="00642E72">
        <w:t>kewajiban</w:t>
      </w:r>
      <w:proofErr w:type="spellEnd"/>
      <w:r w:rsidRPr="00642E72">
        <w:t xml:space="preserve"> </w:t>
      </w:r>
      <w:proofErr w:type="spellStart"/>
      <w:r w:rsidRPr="00642E72">
        <w:t>untuk</w:t>
      </w:r>
      <w:proofErr w:type="spellEnd"/>
      <w:r w:rsidRPr="00642E72">
        <w:t xml:space="preserve"> </w:t>
      </w:r>
      <w:proofErr w:type="spellStart"/>
      <w:r w:rsidRPr="00642E72">
        <w:t>bersikap</w:t>
      </w:r>
      <w:proofErr w:type="spellEnd"/>
      <w:r w:rsidRPr="00642E72">
        <w:t xml:space="preserve"> </w:t>
      </w:r>
      <w:proofErr w:type="spellStart"/>
      <w:r w:rsidRPr="00642E72">
        <w:t>adil</w:t>
      </w:r>
      <w:proofErr w:type="spellEnd"/>
      <w:r w:rsidRPr="00642E72">
        <w:t xml:space="preserve"> </w:t>
      </w:r>
      <w:proofErr w:type="spellStart"/>
      <w:r w:rsidRPr="00642E72">
        <w:t>serta</w:t>
      </w:r>
      <w:proofErr w:type="spellEnd"/>
      <w:r w:rsidRPr="00642E72">
        <w:t xml:space="preserve"> </w:t>
      </w:r>
      <w:proofErr w:type="spellStart"/>
      <w:r w:rsidRPr="00642E72">
        <w:t>melakukan</w:t>
      </w:r>
      <w:proofErr w:type="spellEnd"/>
      <w:r w:rsidRPr="00642E72">
        <w:t xml:space="preserve"> </w:t>
      </w:r>
      <w:proofErr w:type="spellStart"/>
      <w:r w:rsidRPr="00642E72">
        <w:t>pembelaan</w:t>
      </w:r>
      <w:proofErr w:type="spellEnd"/>
      <w:r w:rsidRPr="00642E72">
        <w:t xml:space="preserve"> </w:t>
      </w:r>
      <w:proofErr w:type="spellStart"/>
      <w:r w:rsidRPr="00642E72">
        <w:t>terhadap</w:t>
      </w:r>
      <w:proofErr w:type="spellEnd"/>
      <w:r w:rsidRPr="00642E72">
        <w:t xml:space="preserve"> </w:t>
      </w:r>
      <w:proofErr w:type="spellStart"/>
      <w:r w:rsidRPr="00642E72">
        <w:t>kebenaran</w:t>
      </w:r>
      <w:proofErr w:type="spellEnd"/>
      <w:r w:rsidRPr="00642E72">
        <w:t>.</w:t>
      </w:r>
    </w:p>
    <w:p w14:paraId="298F3954" w14:textId="5A6563DD" w:rsidR="00CF2613" w:rsidRDefault="00642E72" w:rsidP="004E114B">
      <w:pPr>
        <w:pStyle w:val="DaftarParagraf"/>
        <w:numPr>
          <w:ilvl w:val="0"/>
          <w:numId w:val="6"/>
        </w:numPr>
        <w:jc w:val="both"/>
      </w:pPr>
      <w:r w:rsidRPr="00642E72">
        <w:t xml:space="preserve">Warga negara </w:t>
      </w:r>
      <w:proofErr w:type="spellStart"/>
      <w:r w:rsidRPr="00642E72">
        <w:t>berkewajiban</w:t>
      </w:r>
      <w:proofErr w:type="spellEnd"/>
      <w:r w:rsidRPr="00642E72">
        <w:t xml:space="preserve"> </w:t>
      </w:r>
      <w:proofErr w:type="spellStart"/>
      <w:r w:rsidRPr="00642E72">
        <w:t>untuk</w:t>
      </w:r>
      <w:proofErr w:type="spellEnd"/>
      <w:r w:rsidRPr="00642E72">
        <w:t xml:space="preserve"> </w:t>
      </w:r>
      <w:proofErr w:type="spellStart"/>
      <w:r w:rsidRPr="00642E72">
        <w:t>memiliki</w:t>
      </w:r>
      <w:proofErr w:type="spellEnd"/>
      <w:r w:rsidRPr="00642E72">
        <w:t xml:space="preserve"> </w:t>
      </w:r>
      <w:proofErr w:type="spellStart"/>
      <w:r w:rsidRPr="00642E72">
        <w:t>tenggang</w:t>
      </w:r>
      <w:proofErr w:type="spellEnd"/>
      <w:r w:rsidRPr="00642E72">
        <w:t xml:space="preserve"> rasa dan </w:t>
      </w:r>
      <w:proofErr w:type="spellStart"/>
      <w:r w:rsidRPr="00642E72">
        <w:t>menjunjung</w:t>
      </w:r>
      <w:proofErr w:type="spellEnd"/>
      <w:r w:rsidRPr="00642E72">
        <w:t xml:space="preserve"> </w:t>
      </w:r>
      <w:proofErr w:type="spellStart"/>
      <w:r w:rsidRPr="00642E72">
        <w:t>tinggi</w:t>
      </w:r>
      <w:proofErr w:type="spellEnd"/>
      <w:r w:rsidRPr="00642E72">
        <w:t xml:space="preserve"> </w:t>
      </w:r>
      <w:proofErr w:type="spellStart"/>
      <w:r w:rsidRPr="00642E72">
        <w:t>keadilan</w:t>
      </w:r>
      <w:proofErr w:type="spellEnd"/>
      <w:r w:rsidRPr="00642E72">
        <w:t>.</w:t>
      </w:r>
    </w:p>
    <w:p w14:paraId="7A992859" w14:textId="77777777" w:rsidR="00642E72" w:rsidRDefault="00642E72" w:rsidP="004E114B">
      <w:pPr>
        <w:pStyle w:val="DaftarParagraf"/>
        <w:ind w:left="1080"/>
        <w:jc w:val="both"/>
      </w:pPr>
    </w:p>
    <w:p w14:paraId="45A762CA" w14:textId="77777777" w:rsidR="00CF2613" w:rsidRPr="00CF2613" w:rsidRDefault="00CF2613" w:rsidP="004E114B">
      <w:pPr>
        <w:pStyle w:val="DaftarParagraf"/>
        <w:numPr>
          <w:ilvl w:val="0"/>
          <w:numId w:val="1"/>
        </w:numPr>
        <w:jc w:val="both"/>
      </w:pPr>
      <w:r w:rsidRPr="00BE23CD">
        <w:t>MEN</w:t>
      </w:r>
      <w:r w:rsidRPr="00BE23CD">
        <w:rPr>
          <w:lang w:val="id-ID"/>
        </w:rPr>
        <w:t>JELASKAN MAKNA NILAI INSTRUMENTAL SILA-SILA PANCASILA.</w:t>
      </w:r>
    </w:p>
    <w:p w14:paraId="4432EE89" w14:textId="77777777" w:rsidR="00F805FC" w:rsidRDefault="00F805FC" w:rsidP="004E114B">
      <w:pPr>
        <w:pStyle w:val="DaftarParagraf"/>
        <w:jc w:val="both"/>
      </w:pPr>
    </w:p>
    <w:p w14:paraId="3197999D" w14:textId="67B22C82" w:rsidR="00CF2613" w:rsidRDefault="00F805FC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P</w:t>
      </w:r>
      <w:r w:rsidR="00CF2613" w:rsidRPr="00CF2613">
        <w:t>rinsip-prinsip</w:t>
      </w:r>
      <w:proofErr w:type="spellEnd"/>
      <w:r w:rsidR="00CF2613" w:rsidRPr="00CF2613">
        <w:t xml:space="preserve"> </w:t>
      </w:r>
      <w:proofErr w:type="spellStart"/>
      <w:r w:rsidR="00CF2613" w:rsidRPr="00CF2613">
        <w:t>atau</w:t>
      </w:r>
      <w:proofErr w:type="spellEnd"/>
      <w:r w:rsidR="00CF2613" w:rsidRPr="00CF2613">
        <w:t xml:space="preserve"> </w:t>
      </w:r>
      <w:proofErr w:type="spellStart"/>
      <w:r w:rsidR="00CF2613" w:rsidRPr="00CF2613">
        <w:t>nilai-nilai</w:t>
      </w:r>
      <w:proofErr w:type="spellEnd"/>
      <w:r w:rsidR="00CF2613" w:rsidRPr="00CF2613">
        <w:t xml:space="preserve"> yang </w:t>
      </w:r>
      <w:proofErr w:type="spellStart"/>
      <w:r w:rsidR="00CF2613" w:rsidRPr="00CF2613">
        <w:t>digunakan</w:t>
      </w:r>
      <w:proofErr w:type="spellEnd"/>
      <w:r w:rsidR="00CF2613" w:rsidRPr="00CF2613">
        <w:t xml:space="preserve"> </w:t>
      </w:r>
      <w:proofErr w:type="spellStart"/>
      <w:r w:rsidR="00CF2613" w:rsidRPr="00CF2613">
        <w:t>sebagai</w:t>
      </w:r>
      <w:proofErr w:type="spellEnd"/>
      <w:r w:rsidR="00CF2613" w:rsidRPr="00CF2613">
        <w:t xml:space="preserve"> </w:t>
      </w:r>
      <w:proofErr w:type="spellStart"/>
      <w:r w:rsidR="00CF2613" w:rsidRPr="00CF2613">
        <w:t>sarana</w:t>
      </w:r>
      <w:proofErr w:type="spellEnd"/>
      <w:r w:rsidR="00CF2613" w:rsidRPr="00CF2613">
        <w:t xml:space="preserve"> </w:t>
      </w:r>
      <w:proofErr w:type="spellStart"/>
      <w:r w:rsidR="00CF2613" w:rsidRPr="00CF2613">
        <w:t>atau</w:t>
      </w:r>
      <w:proofErr w:type="spellEnd"/>
      <w:r w:rsidR="00CF2613" w:rsidRPr="00CF2613">
        <w:t xml:space="preserve"> </w:t>
      </w:r>
      <w:proofErr w:type="spellStart"/>
      <w:r w:rsidR="00CF2613" w:rsidRPr="00CF2613">
        <w:t>alat</w:t>
      </w:r>
      <w:proofErr w:type="spellEnd"/>
      <w:r w:rsidR="00CF2613" w:rsidRPr="00CF2613">
        <w:t xml:space="preserve"> </w:t>
      </w:r>
      <w:proofErr w:type="spellStart"/>
      <w:r w:rsidR="00CF2613" w:rsidRPr="00CF2613">
        <w:t>untuk</w:t>
      </w:r>
      <w:proofErr w:type="spellEnd"/>
      <w:r w:rsidR="00CF2613" w:rsidRPr="00CF2613">
        <w:t xml:space="preserve"> </w:t>
      </w:r>
      <w:proofErr w:type="spellStart"/>
      <w:r w:rsidR="00CF2613" w:rsidRPr="00CF2613">
        <w:t>menerapkan</w:t>
      </w:r>
      <w:proofErr w:type="spellEnd"/>
      <w:r w:rsidR="00CF2613" w:rsidRPr="00CF2613">
        <w:t xml:space="preserve"> dan </w:t>
      </w:r>
      <w:proofErr w:type="spellStart"/>
      <w:r w:rsidR="00CF2613" w:rsidRPr="00CF2613">
        <w:t>mengaktualisasikan</w:t>
      </w:r>
      <w:proofErr w:type="spellEnd"/>
      <w:r w:rsidR="00CF2613" w:rsidRPr="00CF2613">
        <w:t xml:space="preserve"> </w:t>
      </w:r>
      <w:proofErr w:type="spellStart"/>
      <w:r w:rsidR="00CF2613" w:rsidRPr="00CF2613">
        <w:t>nilai-nilai</w:t>
      </w:r>
      <w:proofErr w:type="spellEnd"/>
      <w:r w:rsidR="00CF2613" w:rsidRPr="00CF2613">
        <w:t xml:space="preserve"> Pancasila </w:t>
      </w:r>
      <w:proofErr w:type="spellStart"/>
      <w:r w:rsidR="00CF2613" w:rsidRPr="00CF2613">
        <w:t>sebagai</w:t>
      </w:r>
      <w:proofErr w:type="spellEnd"/>
      <w:r w:rsidR="00CF2613" w:rsidRPr="00CF2613">
        <w:t xml:space="preserve"> </w:t>
      </w:r>
      <w:proofErr w:type="spellStart"/>
      <w:r w:rsidR="00CF2613" w:rsidRPr="00CF2613">
        <w:t>dasar</w:t>
      </w:r>
      <w:proofErr w:type="spellEnd"/>
      <w:r w:rsidR="00CF2613" w:rsidRPr="00CF2613">
        <w:t xml:space="preserve"> negara dan </w:t>
      </w:r>
      <w:proofErr w:type="spellStart"/>
      <w:r w:rsidR="00CF2613" w:rsidRPr="00CF2613">
        <w:t>pandangan</w:t>
      </w:r>
      <w:proofErr w:type="spellEnd"/>
      <w:r w:rsidR="00CF2613" w:rsidRPr="00CF2613">
        <w:t xml:space="preserve"> </w:t>
      </w:r>
      <w:proofErr w:type="spellStart"/>
      <w:r w:rsidR="00CF2613" w:rsidRPr="00CF2613">
        <w:t>hidup</w:t>
      </w:r>
      <w:proofErr w:type="spellEnd"/>
      <w:r w:rsidR="00CF2613" w:rsidRPr="00CF2613">
        <w:t xml:space="preserve"> </w:t>
      </w:r>
      <w:proofErr w:type="spellStart"/>
      <w:r w:rsidR="00CF2613" w:rsidRPr="00CF2613">
        <w:t>bangsa</w:t>
      </w:r>
      <w:proofErr w:type="spellEnd"/>
      <w:r w:rsidR="00CF2613" w:rsidRPr="00CF2613">
        <w:t xml:space="preserve"> Indonesia.</w:t>
      </w:r>
    </w:p>
    <w:p w14:paraId="64612FF6" w14:textId="77777777" w:rsidR="0070056E" w:rsidRDefault="0070056E" w:rsidP="004E114B">
      <w:pPr>
        <w:pStyle w:val="DaftarParagraf"/>
        <w:ind w:left="1080"/>
        <w:jc w:val="both"/>
      </w:pPr>
    </w:p>
    <w:p w14:paraId="10087A18" w14:textId="52993D8D" w:rsidR="00F805FC" w:rsidRDefault="00F805FC" w:rsidP="004E114B">
      <w:pPr>
        <w:pStyle w:val="DaftarParagraf"/>
        <w:numPr>
          <w:ilvl w:val="0"/>
          <w:numId w:val="1"/>
        </w:numPr>
        <w:jc w:val="both"/>
      </w:pPr>
      <w:proofErr w:type="gramStart"/>
      <w:r w:rsidRPr="00BE23CD">
        <w:t>MENYEBUTKAN  PASAL</w:t>
      </w:r>
      <w:proofErr w:type="gramEnd"/>
      <w:r w:rsidRPr="00BE23CD">
        <w:t xml:space="preserve"> </w:t>
      </w:r>
      <w:r w:rsidRPr="00BE23CD">
        <w:rPr>
          <w:lang w:val="id-ID"/>
        </w:rPr>
        <w:t xml:space="preserve">DALAM </w:t>
      </w:r>
      <w:r w:rsidRPr="00BE23CD">
        <w:t xml:space="preserve"> UUD 1945 </w:t>
      </w:r>
      <w:r w:rsidRPr="00BE23CD">
        <w:rPr>
          <w:lang w:val="id-ID"/>
        </w:rPr>
        <w:t>YANG MENGATUR HAK ATAS</w:t>
      </w:r>
      <w:r>
        <w:t xml:space="preserve"> KEWARGANEGARAAN</w:t>
      </w:r>
    </w:p>
    <w:p w14:paraId="46D5F215" w14:textId="24D5AF69" w:rsidR="00F805FC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Pasal</w:t>
      </w:r>
      <w:proofErr w:type="spellEnd"/>
      <w:r w:rsidRPr="0070056E">
        <w:t xml:space="preserve"> 27 </w:t>
      </w:r>
      <w:proofErr w:type="spellStart"/>
      <w:r w:rsidRPr="0070056E">
        <w:t>ayat</w:t>
      </w:r>
      <w:proofErr w:type="spellEnd"/>
      <w:r w:rsidRPr="0070056E">
        <w:t xml:space="preserve"> (1) </w:t>
      </w:r>
      <w:proofErr w:type="spellStart"/>
      <w:r w:rsidRPr="0070056E">
        <w:t>Undang</w:t>
      </w:r>
      <w:proofErr w:type="spellEnd"/>
      <w:r w:rsidRPr="0070056E">
        <w:t xml:space="preserve"> – </w:t>
      </w:r>
      <w:proofErr w:type="spellStart"/>
      <w:r w:rsidRPr="0070056E">
        <w:t>Undang</w:t>
      </w:r>
      <w:proofErr w:type="spellEnd"/>
      <w:r w:rsidRPr="0070056E">
        <w:t xml:space="preserve"> Dasar Negara </w:t>
      </w:r>
      <w:proofErr w:type="spellStart"/>
      <w:r w:rsidRPr="0070056E">
        <w:t>Republik</w:t>
      </w:r>
      <w:proofErr w:type="spellEnd"/>
      <w:r w:rsidRPr="0070056E">
        <w:t xml:space="preserve"> Indonesia </w:t>
      </w:r>
      <w:proofErr w:type="spellStart"/>
      <w:r w:rsidRPr="0070056E">
        <w:t>Tahun</w:t>
      </w:r>
      <w:proofErr w:type="spellEnd"/>
      <w:r w:rsidRPr="0070056E">
        <w:t xml:space="preserve"> 1945 </w:t>
      </w:r>
      <w:proofErr w:type="spellStart"/>
      <w:proofErr w:type="gramStart"/>
      <w:r w:rsidRPr="0070056E">
        <w:t>berbunyi</w:t>
      </w:r>
      <w:proofErr w:type="spellEnd"/>
      <w:r w:rsidRPr="0070056E">
        <w:t xml:space="preserve"> :</w:t>
      </w:r>
      <w:proofErr w:type="gramEnd"/>
      <w:r w:rsidRPr="0070056E">
        <w:t xml:space="preserve"> “</w:t>
      </w:r>
      <w:proofErr w:type="spellStart"/>
      <w:r w:rsidRPr="0070056E">
        <w:t>segala</w:t>
      </w:r>
      <w:proofErr w:type="spellEnd"/>
      <w:r w:rsidRPr="0070056E">
        <w:t xml:space="preserve"> </w:t>
      </w:r>
      <w:proofErr w:type="spellStart"/>
      <w:r w:rsidRPr="0070056E">
        <w:t>warga</w:t>
      </w:r>
      <w:proofErr w:type="spellEnd"/>
      <w:r w:rsidRPr="0070056E">
        <w:t xml:space="preserve"> negara </w:t>
      </w:r>
      <w:proofErr w:type="spellStart"/>
      <w:r w:rsidRPr="0070056E">
        <w:t>bersamaan</w:t>
      </w:r>
      <w:proofErr w:type="spellEnd"/>
      <w:r w:rsidRPr="0070056E">
        <w:t xml:space="preserve"> </w:t>
      </w:r>
      <w:proofErr w:type="spellStart"/>
      <w:r w:rsidRPr="0070056E">
        <w:t>kedudukannya</w:t>
      </w:r>
      <w:proofErr w:type="spellEnd"/>
      <w:r w:rsidRPr="0070056E">
        <w:t xml:space="preserve"> di </w:t>
      </w:r>
      <w:proofErr w:type="spellStart"/>
      <w:r w:rsidRPr="0070056E">
        <w:t>dalam</w:t>
      </w:r>
      <w:proofErr w:type="spellEnd"/>
      <w:r w:rsidRPr="0070056E">
        <w:t xml:space="preserve"> </w:t>
      </w:r>
      <w:proofErr w:type="spellStart"/>
      <w:r w:rsidRPr="0070056E">
        <w:t>hukum</w:t>
      </w:r>
      <w:proofErr w:type="spellEnd"/>
      <w:r w:rsidRPr="0070056E">
        <w:t xml:space="preserve"> dan </w:t>
      </w:r>
      <w:proofErr w:type="spellStart"/>
      <w:r w:rsidRPr="0070056E">
        <w:t>pemerintahan</w:t>
      </w:r>
      <w:proofErr w:type="spellEnd"/>
      <w:r w:rsidRPr="0070056E">
        <w:t xml:space="preserve"> dan </w:t>
      </w:r>
      <w:proofErr w:type="spellStart"/>
      <w:r w:rsidRPr="0070056E">
        <w:t>wajib</w:t>
      </w:r>
      <w:proofErr w:type="spellEnd"/>
      <w:r w:rsidRPr="0070056E">
        <w:t xml:space="preserve"> </w:t>
      </w:r>
      <w:proofErr w:type="spellStart"/>
      <w:r w:rsidRPr="0070056E">
        <w:t>menjunjung</w:t>
      </w:r>
      <w:proofErr w:type="spellEnd"/>
      <w:r w:rsidRPr="0070056E">
        <w:t xml:space="preserve"> </w:t>
      </w:r>
      <w:proofErr w:type="spellStart"/>
      <w:r w:rsidRPr="0070056E">
        <w:t>hukum</w:t>
      </w:r>
      <w:proofErr w:type="spellEnd"/>
      <w:r w:rsidRPr="0070056E">
        <w:t xml:space="preserve"> dan </w:t>
      </w:r>
      <w:proofErr w:type="spellStart"/>
      <w:r w:rsidRPr="0070056E">
        <w:t>pemerintahan</w:t>
      </w:r>
      <w:proofErr w:type="spellEnd"/>
      <w:r w:rsidRPr="0070056E">
        <w:t xml:space="preserve"> </w:t>
      </w:r>
      <w:proofErr w:type="spellStart"/>
      <w:r w:rsidRPr="0070056E">
        <w:t>itu</w:t>
      </w:r>
      <w:proofErr w:type="spellEnd"/>
      <w:r w:rsidRPr="0070056E">
        <w:t xml:space="preserve"> </w:t>
      </w:r>
      <w:proofErr w:type="spellStart"/>
      <w:r w:rsidRPr="0070056E">
        <w:t>dengan</w:t>
      </w:r>
      <w:proofErr w:type="spellEnd"/>
      <w:r w:rsidRPr="0070056E">
        <w:t xml:space="preserve"> </w:t>
      </w:r>
      <w:proofErr w:type="spellStart"/>
      <w:r w:rsidRPr="0070056E">
        <w:t>tidak</w:t>
      </w:r>
      <w:proofErr w:type="spellEnd"/>
      <w:r w:rsidRPr="0070056E">
        <w:t xml:space="preserve"> </w:t>
      </w:r>
      <w:proofErr w:type="spellStart"/>
      <w:r w:rsidRPr="0070056E">
        <w:t>ada</w:t>
      </w:r>
      <w:proofErr w:type="spellEnd"/>
      <w:r w:rsidRPr="0070056E">
        <w:t xml:space="preserve"> </w:t>
      </w:r>
      <w:proofErr w:type="spellStart"/>
      <w:r w:rsidRPr="0070056E">
        <w:t>kecualinya</w:t>
      </w:r>
      <w:proofErr w:type="spellEnd"/>
      <w:r w:rsidRPr="0070056E">
        <w:t>.”</w:t>
      </w:r>
    </w:p>
    <w:p w14:paraId="6F30D9CC" w14:textId="77777777" w:rsidR="0070056E" w:rsidRDefault="0070056E" w:rsidP="004E114B">
      <w:pPr>
        <w:pStyle w:val="DaftarParagraf"/>
        <w:ind w:left="1080"/>
        <w:jc w:val="both"/>
      </w:pPr>
    </w:p>
    <w:p w14:paraId="176EB06F" w14:textId="40140612" w:rsidR="00F805FC" w:rsidRPr="0070056E" w:rsidRDefault="00F805FC" w:rsidP="004E114B">
      <w:pPr>
        <w:pStyle w:val="DaftarParagraf"/>
        <w:numPr>
          <w:ilvl w:val="0"/>
          <w:numId w:val="1"/>
        </w:numPr>
        <w:jc w:val="both"/>
      </w:pPr>
      <w:r>
        <w:t xml:space="preserve"> </w:t>
      </w:r>
      <w:r w:rsidRPr="00BE23CD">
        <w:t xml:space="preserve">MENYEBUTKAN PASAL DALAM UUD 1945 </w:t>
      </w:r>
      <w:r w:rsidR="0070056E">
        <w:t xml:space="preserve">YANG </w:t>
      </w:r>
      <w:r w:rsidRPr="00BE23CD">
        <w:t>MENGATUR</w:t>
      </w:r>
      <w:r>
        <w:t xml:space="preserve"> </w:t>
      </w:r>
      <w:r w:rsidRPr="00BE23CD">
        <w:t>TENTANG H</w:t>
      </w:r>
      <w:r w:rsidRPr="00BE23CD">
        <w:rPr>
          <w:lang w:val="id-ID"/>
        </w:rPr>
        <w:t>AK ATAS PEKERJAAN DAN PENGHIDUPAN YANG LAYAK BAGI KEMANUSIAAN.</w:t>
      </w:r>
    </w:p>
    <w:p w14:paraId="02AC90DD" w14:textId="329B2F20" w:rsidR="0070056E" w:rsidRP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Pasal</w:t>
      </w:r>
      <w:proofErr w:type="spellEnd"/>
      <w:r w:rsidRPr="0070056E">
        <w:t xml:space="preserve"> 27 </w:t>
      </w:r>
      <w:proofErr w:type="spellStart"/>
      <w:r w:rsidRPr="0070056E">
        <w:t>ayat</w:t>
      </w:r>
      <w:proofErr w:type="spellEnd"/>
      <w:r w:rsidRPr="0070056E">
        <w:t xml:space="preserve"> (2) </w:t>
      </w:r>
      <w:proofErr w:type="spellStart"/>
      <w:r w:rsidRPr="0070056E">
        <w:t>menyatakan</w:t>
      </w:r>
      <w:proofErr w:type="spellEnd"/>
      <w:r w:rsidRPr="0070056E">
        <w:t xml:space="preserve"> </w:t>
      </w:r>
      <w:proofErr w:type="spellStart"/>
      <w:r w:rsidRPr="0070056E">
        <w:t>bahwa</w:t>
      </w:r>
      <w:proofErr w:type="spellEnd"/>
      <w:r w:rsidRPr="0070056E">
        <w:t xml:space="preserve"> </w:t>
      </w:r>
      <w:proofErr w:type="spellStart"/>
      <w:r w:rsidRPr="0070056E">
        <w:t>setiap</w:t>
      </w:r>
      <w:proofErr w:type="spellEnd"/>
      <w:r w:rsidRPr="0070056E">
        <w:t xml:space="preserve"> Warga Negara Indonesia </w:t>
      </w:r>
      <w:proofErr w:type="spellStart"/>
      <w:r w:rsidRPr="0070056E">
        <w:t>berhak</w:t>
      </w:r>
      <w:proofErr w:type="spellEnd"/>
      <w:r w:rsidRPr="0070056E">
        <w:t xml:space="preserve"> </w:t>
      </w:r>
      <w:proofErr w:type="spellStart"/>
      <w:r w:rsidRPr="0070056E">
        <w:t>atas</w:t>
      </w:r>
      <w:proofErr w:type="spellEnd"/>
      <w:r w:rsidRPr="0070056E">
        <w:t xml:space="preserve"> </w:t>
      </w:r>
      <w:proofErr w:type="spellStart"/>
      <w:r w:rsidRPr="0070056E">
        <w:t>pekerjaan</w:t>
      </w:r>
      <w:proofErr w:type="spellEnd"/>
      <w:r w:rsidRPr="0070056E">
        <w:t xml:space="preserve"> dan </w:t>
      </w:r>
      <w:proofErr w:type="spellStart"/>
      <w:r w:rsidRPr="0070056E">
        <w:t>penghidupan</w:t>
      </w:r>
      <w:proofErr w:type="spellEnd"/>
      <w:r w:rsidRPr="0070056E">
        <w:t xml:space="preserve"> yang </w:t>
      </w:r>
      <w:proofErr w:type="spellStart"/>
      <w:r w:rsidRPr="0070056E">
        <w:t>layak</w:t>
      </w:r>
      <w:proofErr w:type="spellEnd"/>
      <w:r w:rsidRPr="0070056E">
        <w:t xml:space="preserve"> </w:t>
      </w:r>
      <w:proofErr w:type="spellStart"/>
      <w:r w:rsidRPr="0070056E">
        <w:t>bagi</w:t>
      </w:r>
      <w:proofErr w:type="spellEnd"/>
      <w:r w:rsidRPr="0070056E">
        <w:t xml:space="preserve"> </w:t>
      </w:r>
      <w:proofErr w:type="spellStart"/>
      <w:r w:rsidRPr="0070056E">
        <w:t>kemanusiaan</w:t>
      </w:r>
      <w:proofErr w:type="spellEnd"/>
      <w:r w:rsidRPr="0070056E">
        <w:t>.</w:t>
      </w:r>
    </w:p>
    <w:p w14:paraId="66E743AC" w14:textId="77777777" w:rsidR="00F805FC" w:rsidRDefault="00F805FC" w:rsidP="004E114B">
      <w:pPr>
        <w:pStyle w:val="DaftarParagraf"/>
        <w:jc w:val="both"/>
      </w:pPr>
    </w:p>
    <w:p w14:paraId="1FD2DCBF" w14:textId="42F6E1CF" w:rsidR="00F805FC" w:rsidRPr="0070056E" w:rsidRDefault="00F805FC" w:rsidP="004E114B">
      <w:pPr>
        <w:pStyle w:val="DaftarParagraf"/>
        <w:numPr>
          <w:ilvl w:val="0"/>
          <w:numId w:val="1"/>
        </w:numPr>
        <w:jc w:val="both"/>
      </w:pPr>
      <w:r w:rsidRPr="00BE23CD">
        <w:t>ME</w:t>
      </w:r>
      <w:r w:rsidRPr="00BE23CD">
        <w:rPr>
          <w:lang w:val="id-ID"/>
        </w:rPr>
        <w:t>MBERIKAN CONTOH REALISASI PASAL 29 AYAT 2 UUD 1945</w:t>
      </w:r>
    </w:p>
    <w:p w14:paraId="228B749E" w14:textId="77777777" w:rsid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Menyediakan</w:t>
      </w:r>
      <w:proofErr w:type="spellEnd"/>
      <w:r w:rsidRPr="0070056E">
        <w:t xml:space="preserve"> </w:t>
      </w:r>
      <w:proofErr w:type="spellStart"/>
      <w:r w:rsidRPr="0070056E">
        <w:t>sarana</w:t>
      </w:r>
      <w:proofErr w:type="spellEnd"/>
      <w:r w:rsidRPr="0070056E">
        <w:t xml:space="preserve"> dan </w:t>
      </w:r>
      <w:proofErr w:type="spellStart"/>
      <w:r w:rsidRPr="0070056E">
        <w:t>prasarana</w:t>
      </w:r>
      <w:proofErr w:type="spellEnd"/>
      <w:r w:rsidRPr="0070056E">
        <w:t xml:space="preserve"> ibadah </w:t>
      </w:r>
      <w:proofErr w:type="spellStart"/>
      <w:r w:rsidRPr="0070056E">
        <w:t>bagi</w:t>
      </w:r>
      <w:proofErr w:type="spellEnd"/>
      <w:r w:rsidRPr="0070056E">
        <w:t xml:space="preserve"> </w:t>
      </w:r>
      <w:proofErr w:type="spellStart"/>
      <w:r w:rsidRPr="0070056E">
        <w:t>semua</w:t>
      </w:r>
      <w:proofErr w:type="spellEnd"/>
      <w:r w:rsidRPr="0070056E">
        <w:t xml:space="preserve"> agama. </w:t>
      </w:r>
    </w:p>
    <w:p w14:paraId="0C7D9EC3" w14:textId="4A405F0E" w:rsid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Menetapkan</w:t>
      </w:r>
      <w:proofErr w:type="spellEnd"/>
      <w:r w:rsidRPr="0070056E">
        <w:t xml:space="preserve"> </w:t>
      </w:r>
      <w:proofErr w:type="spellStart"/>
      <w:r w:rsidRPr="0070056E">
        <w:t>hari</w:t>
      </w:r>
      <w:proofErr w:type="spellEnd"/>
      <w:r w:rsidRPr="0070056E">
        <w:t xml:space="preserve"> </w:t>
      </w:r>
      <w:proofErr w:type="spellStart"/>
      <w:r w:rsidRPr="0070056E">
        <w:t>besar</w:t>
      </w:r>
      <w:proofErr w:type="spellEnd"/>
      <w:r w:rsidRPr="0070056E">
        <w:t xml:space="preserve"> </w:t>
      </w:r>
      <w:proofErr w:type="spellStart"/>
      <w:r w:rsidRPr="0070056E">
        <w:t>suatu</w:t>
      </w:r>
      <w:proofErr w:type="spellEnd"/>
      <w:r w:rsidRPr="0070056E">
        <w:t xml:space="preserve"> agama </w:t>
      </w:r>
      <w:proofErr w:type="spellStart"/>
      <w:r w:rsidRPr="0070056E">
        <w:t>sebagai</w:t>
      </w:r>
      <w:proofErr w:type="spellEnd"/>
      <w:r w:rsidRPr="0070056E">
        <w:t xml:space="preserve"> </w:t>
      </w:r>
      <w:proofErr w:type="spellStart"/>
      <w:r w:rsidRPr="0070056E">
        <w:t>libur</w:t>
      </w:r>
      <w:proofErr w:type="spellEnd"/>
      <w:r w:rsidRPr="0070056E">
        <w:t xml:space="preserve"> </w:t>
      </w:r>
      <w:proofErr w:type="spellStart"/>
      <w:r w:rsidRPr="0070056E">
        <w:t>nasional</w:t>
      </w:r>
      <w:proofErr w:type="spellEnd"/>
      <w:r w:rsidRPr="0070056E">
        <w:t xml:space="preserve">, agar </w:t>
      </w:r>
      <w:proofErr w:type="spellStart"/>
      <w:r w:rsidRPr="0070056E">
        <w:t>umat</w:t>
      </w:r>
      <w:proofErr w:type="spellEnd"/>
      <w:r w:rsidRPr="0070056E">
        <w:t xml:space="preserve"> </w:t>
      </w:r>
      <w:proofErr w:type="spellStart"/>
      <w:r w:rsidRPr="0070056E">
        <w:t>beragama</w:t>
      </w:r>
      <w:proofErr w:type="spellEnd"/>
      <w:r w:rsidRPr="0070056E">
        <w:t xml:space="preserve"> yang </w:t>
      </w:r>
      <w:proofErr w:type="spellStart"/>
      <w:r w:rsidRPr="0070056E">
        <w:t>melaksanakan</w:t>
      </w:r>
      <w:proofErr w:type="spellEnd"/>
      <w:r w:rsidRPr="0070056E">
        <w:t xml:space="preserve"> acara </w:t>
      </w:r>
      <w:proofErr w:type="spellStart"/>
      <w:r w:rsidRPr="0070056E">
        <w:t>keagamaannya</w:t>
      </w:r>
      <w:proofErr w:type="spellEnd"/>
      <w:r w:rsidRPr="0070056E">
        <w:t xml:space="preserve"> </w:t>
      </w:r>
      <w:proofErr w:type="spellStart"/>
      <w:r w:rsidRPr="0070056E">
        <w:t>bisa</w:t>
      </w:r>
      <w:proofErr w:type="spellEnd"/>
      <w:r w:rsidRPr="0070056E">
        <w:t xml:space="preserve"> </w:t>
      </w:r>
      <w:proofErr w:type="spellStart"/>
      <w:r w:rsidRPr="0070056E">
        <w:t>lebih</w:t>
      </w:r>
      <w:proofErr w:type="spellEnd"/>
      <w:r w:rsidRPr="0070056E">
        <w:t xml:space="preserve"> </w:t>
      </w:r>
      <w:proofErr w:type="spellStart"/>
      <w:r w:rsidRPr="0070056E">
        <w:t>fokus</w:t>
      </w:r>
      <w:proofErr w:type="spellEnd"/>
      <w:r w:rsidRPr="0070056E">
        <w:t xml:space="preserve"> </w:t>
      </w:r>
      <w:proofErr w:type="spellStart"/>
      <w:r w:rsidRPr="0070056E">
        <w:t>menjalaninya</w:t>
      </w:r>
      <w:proofErr w:type="spellEnd"/>
      <w:r w:rsidRPr="0070056E">
        <w:t xml:space="preserve">. </w:t>
      </w:r>
    </w:p>
    <w:p w14:paraId="79431A20" w14:textId="012BE85B" w:rsidR="0070056E" w:rsidRP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Memiliki</w:t>
      </w:r>
      <w:proofErr w:type="spellEnd"/>
      <w:r w:rsidRPr="0070056E">
        <w:t xml:space="preserve"> </w:t>
      </w:r>
      <w:proofErr w:type="spellStart"/>
      <w:r w:rsidRPr="0070056E">
        <w:t>sikap</w:t>
      </w:r>
      <w:proofErr w:type="spellEnd"/>
      <w:r w:rsidRPr="0070056E">
        <w:t xml:space="preserve"> </w:t>
      </w:r>
      <w:proofErr w:type="spellStart"/>
      <w:r w:rsidRPr="0070056E">
        <w:t>menghormati</w:t>
      </w:r>
      <w:proofErr w:type="spellEnd"/>
      <w:r w:rsidRPr="0070056E">
        <w:t xml:space="preserve"> </w:t>
      </w:r>
      <w:proofErr w:type="spellStart"/>
      <w:r w:rsidRPr="0070056E">
        <w:t>atau</w:t>
      </w:r>
      <w:proofErr w:type="spellEnd"/>
      <w:r w:rsidRPr="0070056E">
        <w:t xml:space="preserve"> </w:t>
      </w:r>
      <w:proofErr w:type="spellStart"/>
      <w:r w:rsidRPr="0070056E">
        <w:t>toleransi</w:t>
      </w:r>
      <w:proofErr w:type="spellEnd"/>
      <w:r w:rsidRPr="0070056E">
        <w:t xml:space="preserve"> </w:t>
      </w:r>
      <w:proofErr w:type="spellStart"/>
      <w:r w:rsidRPr="0070056E">
        <w:t>terhadap</w:t>
      </w:r>
      <w:proofErr w:type="spellEnd"/>
      <w:r w:rsidRPr="0070056E">
        <w:t xml:space="preserve"> </w:t>
      </w:r>
      <w:proofErr w:type="spellStart"/>
      <w:r w:rsidRPr="0070056E">
        <w:t>kepercayaan</w:t>
      </w:r>
      <w:proofErr w:type="spellEnd"/>
      <w:r w:rsidRPr="0070056E">
        <w:t xml:space="preserve"> dan </w:t>
      </w:r>
      <w:proofErr w:type="spellStart"/>
      <w:r w:rsidRPr="0070056E">
        <w:t>budaya</w:t>
      </w:r>
      <w:proofErr w:type="spellEnd"/>
      <w:r w:rsidRPr="0070056E">
        <w:t xml:space="preserve"> orang</w:t>
      </w:r>
    </w:p>
    <w:p w14:paraId="15F3CD82" w14:textId="77777777" w:rsidR="00F805FC" w:rsidRDefault="00F805FC" w:rsidP="004E114B">
      <w:pPr>
        <w:pStyle w:val="DaftarParagraf"/>
        <w:jc w:val="both"/>
      </w:pPr>
    </w:p>
    <w:p w14:paraId="019E8481" w14:textId="5234FFEE" w:rsidR="00F805FC" w:rsidRPr="00F805FC" w:rsidRDefault="00F805FC" w:rsidP="004E114B">
      <w:pPr>
        <w:pStyle w:val="DaftarParagraf"/>
        <w:numPr>
          <w:ilvl w:val="0"/>
          <w:numId w:val="1"/>
        </w:numPr>
        <w:jc w:val="both"/>
      </w:pPr>
      <w:r w:rsidRPr="00BE23CD">
        <w:t xml:space="preserve">MENYEBUTKAN PASAL YANG MENGATUR TENTANG </w:t>
      </w:r>
      <w:r w:rsidRPr="00F805FC">
        <w:rPr>
          <w:lang w:val="id-ID"/>
        </w:rPr>
        <w:t>HAK MENDAPAT PENDIDIKAN</w:t>
      </w:r>
    </w:p>
    <w:p w14:paraId="59F1FFE9" w14:textId="28A2850C" w:rsidR="00F805FC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Pasal</w:t>
      </w:r>
      <w:proofErr w:type="spellEnd"/>
      <w:r w:rsidRPr="0070056E">
        <w:t xml:space="preserve"> 31 </w:t>
      </w:r>
      <w:proofErr w:type="spellStart"/>
      <w:r w:rsidRPr="0070056E">
        <w:t>setelah</w:t>
      </w:r>
      <w:proofErr w:type="spellEnd"/>
      <w:r w:rsidRPr="0070056E">
        <w:t xml:space="preserve"> </w:t>
      </w:r>
      <w:proofErr w:type="spellStart"/>
      <w:r w:rsidRPr="0070056E">
        <w:t>amandemen</w:t>
      </w:r>
      <w:proofErr w:type="spellEnd"/>
      <w:r w:rsidRPr="0070056E">
        <w:t xml:space="preserve"> </w:t>
      </w:r>
      <w:proofErr w:type="spellStart"/>
      <w:r w:rsidRPr="0070056E">
        <w:t>adalah</w:t>
      </w:r>
      <w:proofErr w:type="spellEnd"/>
      <w:r w:rsidRPr="0070056E">
        <w:t xml:space="preserve">: </w:t>
      </w:r>
      <w:proofErr w:type="spellStart"/>
      <w:r w:rsidRPr="0070056E">
        <w:t>Setiap</w:t>
      </w:r>
      <w:proofErr w:type="spellEnd"/>
      <w:r w:rsidRPr="0070056E">
        <w:t xml:space="preserve"> </w:t>
      </w:r>
      <w:proofErr w:type="spellStart"/>
      <w:r w:rsidRPr="0070056E">
        <w:t>warga</w:t>
      </w:r>
      <w:proofErr w:type="spellEnd"/>
      <w:r w:rsidRPr="0070056E">
        <w:t xml:space="preserve"> negara </w:t>
      </w:r>
      <w:proofErr w:type="spellStart"/>
      <w:r w:rsidRPr="0070056E">
        <w:t>berhak</w:t>
      </w:r>
      <w:proofErr w:type="spellEnd"/>
      <w:r w:rsidRPr="0070056E">
        <w:t xml:space="preserve"> </w:t>
      </w:r>
      <w:proofErr w:type="spellStart"/>
      <w:r w:rsidRPr="0070056E">
        <w:t>mendapatkan</w:t>
      </w:r>
      <w:proofErr w:type="spellEnd"/>
      <w:r w:rsidRPr="0070056E">
        <w:t xml:space="preserve"> </w:t>
      </w:r>
      <w:r>
        <w:t>Pendidikan</w:t>
      </w:r>
    </w:p>
    <w:p w14:paraId="17A8F06E" w14:textId="77777777" w:rsidR="0070056E" w:rsidRDefault="0070056E" w:rsidP="004E114B">
      <w:pPr>
        <w:pStyle w:val="DaftarParagraf"/>
        <w:ind w:left="1080"/>
        <w:jc w:val="both"/>
      </w:pPr>
    </w:p>
    <w:p w14:paraId="2620F8B5" w14:textId="4EAE5E1B" w:rsidR="00F805FC" w:rsidRDefault="006848D3" w:rsidP="004E114B">
      <w:pPr>
        <w:pStyle w:val="DaftarParagraf"/>
        <w:numPr>
          <w:ilvl w:val="0"/>
          <w:numId w:val="1"/>
        </w:numPr>
        <w:jc w:val="both"/>
      </w:pPr>
      <w:r w:rsidRPr="00BE23CD">
        <w:t>MEMBERIKAN CONTOH REALISASI PASAL 34 UUD 1945</w:t>
      </w:r>
    </w:p>
    <w:p w14:paraId="01EFB21B" w14:textId="3FEE1CFE" w:rsid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70056E">
        <w:t>kewajiban</w:t>
      </w:r>
      <w:proofErr w:type="spellEnd"/>
      <w:r w:rsidRPr="0070056E">
        <w:t xml:space="preserve"> negara </w:t>
      </w:r>
      <w:proofErr w:type="spellStart"/>
      <w:r w:rsidRPr="0070056E">
        <w:t>untuk</w:t>
      </w:r>
      <w:proofErr w:type="spellEnd"/>
      <w:r w:rsidRPr="0070056E">
        <w:t xml:space="preserve"> </w:t>
      </w:r>
      <w:proofErr w:type="spellStart"/>
      <w:r w:rsidRPr="0070056E">
        <w:t>memelihara</w:t>
      </w:r>
      <w:proofErr w:type="spellEnd"/>
      <w:r w:rsidRPr="0070056E">
        <w:t xml:space="preserve"> fakir miskin dan </w:t>
      </w:r>
      <w:proofErr w:type="spellStart"/>
      <w:r w:rsidRPr="0070056E">
        <w:t>anak</w:t>
      </w:r>
      <w:proofErr w:type="spellEnd"/>
      <w:r w:rsidRPr="0070056E">
        <w:t xml:space="preserve"> </w:t>
      </w:r>
      <w:proofErr w:type="spellStart"/>
      <w:r w:rsidRPr="0070056E">
        <w:t>terlantar</w:t>
      </w:r>
      <w:proofErr w:type="spellEnd"/>
    </w:p>
    <w:p w14:paraId="2C489AFD" w14:textId="77777777" w:rsidR="006848D3" w:rsidRDefault="006848D3" w:rsidP="004E114B">
      <w:pPr>
        <w:pStyle w:val="DaftarParagraf"/>
        <w:jc w:val="both"/>
      </w:pPr>
    </w:p>
    <w:p w14:paraId="5280720C" w14:textId="13D8B05B" w:rsidR="006848D3" w:rsidRPr="0070056E" w:rsidRDefault="006848D3" w:rsidP="004E114B">
      <w:pPr>
        <w:pStyle w:val="DaftarParagraf"/>
        <w:numPr>
          <w:ilvl w:val="0"/>
          <w:numId w:val="1"/>
        </w:numPr>
        <w:jc w:val="both"/>
      </w:pPr>
      <w:r w:rsidRPr="00BE23CD">
        <w:t xml:space="preserve">MENYEBUTKAN SIKAP POSITIF YANG DITUNJUKKAN OLEH SILA </w:t>
      </w:r>
      <w:r w:rsidRPr="006848D3">
        <w:rPr>
          <w:lang w:val="id-ID"/>
        </w:rPr>
        <w:t>KEMANUSIAAN YANG ADIL DAN BERADAB</w:t>
      </w:r>
    </w:p>
    <w:p w14:paraId="6A28DC82" w14:textId="2B2BB7A4" w:rsidR="0070056E" w:rsidRP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oke</w:t>
      </w:r>
      <w:proofErr w:type="spellEnd"/>
    </w:p>
    <w:p w14:paraId="3D1B3556" w14:textId="77777777" w:rsidR="006848D3" w:rsidRDefault="006848D3" w:rsidP="004E114B">
      <w:pPr>
        <w:pStyle w:val="DaftarParagraf"/>
        <w:jc w:val="both"/>
      </w:pPr>
    </w:p>
    <w:p w14:paraId="55324D13" w14:textId="7AF25105" w:rsidR="006848D3" w:rsidRPr="0070056E" w:rsidRDefault="006848D3" w:rsidP="004E114B">
      <w:pPr>
        <w:pStyle w:val="DaftarParagraf"/>
        <w:numPr>
          <w:ilvl w:val="0"/>
          <w:numId w:val="1"/>
        </w:numPr>
        <w:jc w:val="both"/>
      </w:pPr>
      <w:r w:rsidRPr="006848D3">
        <w:t xml:space="preserve">MENYEBUTKAN SIKAP POSITIF YANG DITUNJUKKAN OLEH SILA </w:t>
      </w:r>
      <w:r w:rsidRPr="006848D3">
        <w:rPr>
          <w:lang w:val="id-ID"/>
        </w:rPr>
        <w:t>KEADILAN SOSIAL BAGI SELURUH RAKYAT INDONESIA</w:t>
      </w:r>
    </w:p>
    <w:p w14:paraId="37ADA0EF" w14:textId="39C88641" w:rsidR="0070056E" w:rsidRPr="0070056E" w:rsidRDefault="0070056E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lastRenderedPageBreak/>
        <w:t>oke</w:t>
      </w:r>
      <w:proofErr w:type="spellEnd"/>
    </w:p>
    <w:p w14:paraId="64A39EFC" w14:textId="77777777" w:rsidR="006848D3" w:rsidRDefault="006848D3" w:rsidP="004E114B">
      <w:pPr>
        <w:pStyle w:val="DaftarParagraf"/>
        <w:jc w:val="both"/>
      </w:pPr>
    </w:p>
    <w:p w14:paraId="541888E3" w14:textId="313E2260" w:rsidR="006848D3" w:rsidRDefault="006848D3" w:rsidP="004E114B">
      <w:pPr>
        <w:pStyle w:val="TidakAdaSpasi"/>
        <w:numPr>
          <w:ilvl w:val="0"/>
          <w:numId w:val="1"/>
        </w:numPr>
        <w:jc w:val="both"/>
        <w:rPr>
          <w:rFonts w:ascii="Times New Roman" w:hAnsi="Times New Roman"/>
        </w:rPr>
      </w:pPr>
      <w:r w:rsidRPr="00BE23CD">
        <w:rPr>
          <w:rFonts w:ascii="Times New Roman" w:hAnsi="Times New Roman"/>
        </w:rPr>
        <w:t>MEMBERIKAN CONTOH KASUS PELANGGARAN HAK WARGA NEGARA</w:t>
      </w:r>
    </w:p>
    <w:p w14:paraId="45AAE557" w14:textId="3352ACB9" w:rsidR="00956640" w:rsidRDefault="00956640" w:rsidP="004E114B">
      <w:pPr>
        <w:pStyle w:val="TidakAdaSpasi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cipta</w:t>
      </w:r>
      <w:proofErr w:type="spellEnd"/>
    </w:p>
    <w:p w14:paraId="260A81FA" w14:textId="2121C9DC" w:rsidR="00956640" w:rsidRDefault="00956640" w:rsidP="004E114B">
      <w:pPr>
        <w:pStyle w:val="TidakAdaSpasi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Pembunuhan</w:t>
      </w:r>
      <w:proofErr w:type="spellEnd"/>
      <w:r>
        <w:rPr>
          <w:rFonts w:ascii="Times New Roman" w:hAnsi="Times New Roman"/>
        </w:rPr>
        <w:t xml:space="preserve"> sesame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di Indonesia</w:t>
      </w:r>
    </w:p>
    <w:p w14:paraId="60B04067" w14:textId="2634E0CD" w:rsidR="006848D3" w:rsidRPr="00F756FD" w:rsidRDefault="00956640" w:rsidP="00F756FD">
      <w:pPr>
        <w:pStyle w:val="TidakAdaSpasi"/>
        <w:numPr>
          <w:ilvl w:val="0"/>
          <w:numId w:val="6"/>
        </w:numPr>
        <w:jc w:val="both"/>
      </w:pPr>
      <w:r>
        <w:rPr>
          <w:rFonts w:ascii="Times New Roman" w:hAnsi="Times New Roman"/>
        </w:rPr>
        <w:t xml:space="preserve">Tindakan </w:t>
      </w:r>
      <w:proofErr w:type="spellStart"/>
      <w:r>
        <w:rPr>
          <w:rFonts w:ascii="Times New Roman" w:hAnsi="Times New Roman"/>
        </w:rPr>
        <w:t>kekerasan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</w:t>
      </w:r>
      <w:proofErr w:type="spellEnd"/>
    </w:p>
    <w:p w14:paraId="1829B382" w14:textId="77777777" w:rsidR="00F756FD" w:rsidRDefault="00F756FD" w:rsidP="00F756FD">
      <w:pPr>
        <w:pStyle w:val="TidakAdaSpasi"/>
        <w:ind w:left="1080"/>
        <w:jc w:val="both"/>
      </w:pPr>
    </w:p>
    <w:p w14:paraId="3D12E08A" w14:textId="4B5FD9D8" w:rsidR="006848D3" w:rsidRDefault="006848D3" w:rsidP="004E114B">
      <w:pPr>
        <w:pStyle w:val="TidakAdaSpasi"/>
        <w:numPr>
          <w:ilvl w:val="0"/>
          <w:numId w:val="1"/>
        </w:numPr>
        <w:jc w:val="both"/>
        <w:rPr>
          <w:rFonts w:ascii="Times New Roman" w:hAnsi="Times New Roman"/>
        </w:rPr>
      </w:pPr>
      <w:r w:rsidRPr="00BE23CD">
        <w:rPr>
          <w:rFonts w:ascii="Times New Roman" w:hAnsi="Times New Roman"/>
        </w:rPr>
        <w:t xml:space="preserve">MEMBERIKAN </w:t>
      </w:r>
      <w:proofErr w:type="gramStart"/>
      <w:r w:rsidRPr="00BE23CD">
        <w:rPr>
          <w:rFonts w:ascii="Times New Roman" w:hAnsi="Times New Roman"/>
        </w:rPr>
        <w:t xml:space="preserve">CONTOH </w:t>
      </w:r>
      <w:r w:rsidRPr="00BE23CD">
        <w:rPr>
          <w:rFonts w:ascii="Times New Roman" w:hAnsi="Times New Roman"/>
          <w:lang w:val="id-ID"/>
        </w:rPr>
        <w:t xml:space="preserve"> KASUS</w:t>
      </w:r>
      <w:proofErr w:type="gramEnd"/>
      <w:r w:rsidRPr="00BE23CD">
        <w:rPr>
          <w:rFonts w:ascii="Times New Roman" w:hAnsi="Times New Roman"/>
          <w:lang w:val="id-ID"/>
        </w:rPr>
        <w:t xml:space="preserve"> </w:t>
      </w:r>
      <w:r w:rsidRPr="00BE23CD">
        <w:rPr>
          <w:rFonts w:ascii="Times New Roman" w:hAnsi="Times New Roman"/>
        </w:rPr>
        <w:t xml:space="preserve">PENGINGKARAN KEWAJIBAN WARGA NEGARA </w:t>
      </w:r>
    </w:p>
    <w:p w14:paraId="3FEF941C" w14:textId="77777777" w:rsidR="00956640" w:rsidRDefault="00956640" w:rsidP="004E114B">
      <w:pPr>
        <w:pStyle w:val="TidakAdaSpasi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diskirminasi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individu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kelompk</w:t>
      </w:r>
      <w:proofErr w:type="spellEnd"/>
    </w:p>
    <w:p w14:paraId="6511DC4C" w14:textId="77777777" w:rsidR="00956640" w:rsidRDefault="00956640" w:rsidP="004E114B">
      <w:pPr>
        <w:pStyle w:val="TidakAdaSpasi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Pengingkaran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kewajiban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membela</w:t>
      </w:r>
      <w:proofErr w:type="spellEnd"/>
      <w:r>
        <w:rPr>
          <w:rFonts w:ascii="Times New Roman" w:hAnsi="Times New Roman"/>
        </w:rPr>
        <w:t xml:space="preserve"> negara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terlibat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tawuran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merusak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fasilitas</w:t>
      </w:r>
      <w:proofErr w:type="spellEnd"/>
    </w:p>
    <w:p w14:paraId="3897C66A" w14:textId="12D83E52" w:rsidR="006848D3" w:rsidRPr="00F756FD" w:rsidRDefault="00956640" w:rsidP="00F756FD">
      <w:pPr>
        <w:pStyle w:val="TidakAdaSpasi"/>
        <w:numPr>
          <w:ilvl w:val="0"/>
          <w:numId w:val="6"/>
        </w:numPr>
        <w:jc w:val="both"/>
      </w:pP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</w:p>
    <w:p w14:paraId="602A2CA0" w14:textId="77777777" w:rsidR="00F756FD" w:rsidRDefault="00F756FD" w:rsidP="00F756FD">
      <w:pPr>
        <w:pStyle w:val="TidakAdaSpasi"/>
        <w:ind w:left="1080"/>
        <w:jc w:val="both"/>
      </w:pPr>
    </w:p>
    <w:p w14:paraId="1797B06A" w14:textId="4D9199AB" w:rsidR="006848D3" w:rsidRDefault="006848D3" w:rsidP="004E114B">
      <w:pPr>
        <w:pStyle w:val="DaftarParagraf"/>
        <w:numPr>
          <w:ilvl w:val="0"/>
          <w:numId w:val="1"/>
        </w:numPr>
        <w:jc w:val="both"/>
      </w:pPr>
      <w:r w:rsidRPr="00BE23CD">
        <w:t xml:space="preserve">MENJELASKAN </w:t>
      </w:r>
      <w:r>
        <w:t xml:space="preserve">UPAYA </w:t>
      </w:r>
      <w:r w:rsidRPr="00BE23CD">
        <w:t>PENCEGAHAN UNTUK MENGATASI BERBAGAI KASUS PELANGGARAN HAK DAN PENGINGKARAN KEWAJIBAN WARGA NEGARA</w:t>
      </w:r>
    </w:p>
    <w:p w14:paraId="5543B511" w14:textId="6E11B4CF" w:rsidR="00956640" w:rsidRDefault="00956640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demokrasi</w:t>
      </w:r>
      <w:proofErr w:type="spellEnd"/>
    </w:p>
    <w:p w14:paraId="3F242AFD" w14:textId="6762F5B5" w:rsidR="00E304B9" w:rsidRDefault="00E304B9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Mengoptimalkan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negara</w:t>
      </w:r>
    </w:p>
    <w:p w14:paraId="4D420CE0" w14:textId="4CFEEF6F" w:rsidR="006848D3" w:rsidRDefault="00E304B9" w:rsidP="00F756FD">
      <w:pPr>
        <w:pStyle w:val="DaftarParagraf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public</w:t>
      </w:r>
    </w:p>
    <w:p w14:paraId="513DEAE3" w14:textId="77777777" w:rsidR="00F756FD" w:rsidRDefault="00F756FD" w:rsidP="00F756FD">
      <w:pPr>
        <w:pStyle w:val="DaftarParagraf"/>
        <w:ind w:left="1080"/>
        <w:jc w:val="both"/>
      </w:pPr>
    </w:p>
    <w:p w14:paraId="0113847F" w14:textId="55086A84" w:rsidR="006848D3" w:rsidRPr="00E304B9" w:rsidRDefault="006848D3" w:rsidP="004E114B">
      <w:pPr>
        <w:pStyle w:val="DaftarParagraf"/>
        <w:numPr>
          <w:ilvl w:val="0"/>
          <w:numId w:val="1"/>
        </w:numPr>
        <w:jc w:val="both"/>
      </w:pPr>
      <w:proofErr w:type="gramStart"/>
      <w:r w:rsidRPr="00BE23CD">
        <w:t xml:space="preserve">MENGANALISIS </w:t>
      </w:r>
      <w:r w:rsidRPr="00BE23CD">
        <w:rPr>
          <w:lang w:val="id-ID"/>
        </w:rPr>
        <w:t xml:space="preserve"> BERBAGAI</w:t>
      </w:r>
      <w:proofErr w:type="gramEnd"/>
      <w:r w:rsidRPr="00BE23CD">
        <w:rPr>
          <w:lang w:val="id-ID"/>
        </w:rPr>
        <w:t xml:space="preserve"> CONTOH SIKAP DAN PERILAKU WARGA NEGARA SEBAGAI WUJUD PARTISIPASI PENANGGULANGAN PELANGGARAN HAK DAN PENGINGKARAN KEWAJIBAN DI LINGKUNGAN MASYARAKAT.</w:t>
      </w:r>
    </w:p>
    <w:p w14:paraId="3C131A0E" w14:textId="2228AB7E" w:rsidR="00E304B9" w:rsidRPr="00E304B9" w:rsidRDefault="00E304B9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Oke</w:t>
      </w:r>
      <w:proofErr w:type="spellEnd"/>
    </w:p>
    <w:p w14:paraId="08D4C24E" w14:textId="77777777" w:rsidR="006848D3" w:rsidRDefault="006848D3" w:rsidP="004E114B">
      <w:pPr>
        <w:pStyle w:val="DaftarParagraf"/>
        <w:jc w:val="both"/>
      </w:pPr>
    </w:p>
    <w:p w14:paraId="612FFB9E" w14:textId="321A6048" w:rsidR="006848D3" w:rsidRDefault="006848D3" w:rsidP="004E114B">
      <w:pPr>
        <w:pStyle w:val="DaftarParagraf"/>
        <w:numPr>
          <w:ilvl w:val="0"/>
          <w:numId w:val="1"/>
        </w:numPr>
        <w:jc w:val="both"/>
      </w:pPr>
      <w:r w:rsidRPr="00BE23CD">
        <w:t xml:space="preserve">MENYEBUTKAN PENGERTIAN PERLINDUNGAN HUKUM MENURUT </w:t>
      </w:r>
      <w:r w:rsidRPr="00BE23CD">
        <w:rPr>
          <w:lang w:val="id-ID"/>
        </w:rPr>
        <w:t>SIMANJUNTAK.</w:t>
      </w:r>
    </w:p>
    <w:p w14:paraId="6368D5BF" w14:textId="2D2AC8C3" w:rsidR="006848D3" w:rsidRDefault="00E304B9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E304B9">
        <w:t>perlindungan</w:t>
      </w:r>
      <w:proofErr w:type="spellEnd"/>
      <w:r w:rsidRPr="00E304B9">
        <w:t xml:space="preserve"> </w:t>
      </w:r>
      <w:proofErr w:type="spellStart"/>
      <w:r w:rsidRPr="00E304B9">
        <w:t>hukum</w:t>
      </w:r>
      <w:proofErr w:type="spellEnd"/>
      <w:r w:rsidRPr="00E304B9">
        <w:t xml:space="preserve"> </w:t>
      </w:r>
      <w:proofErr w:type="spellStart"/>
      <w:r w:rsidRPr="00E304B9">
        <w:t>sebagai</w:t>
      </w:r>
      <w:proofErr w:type="spellEnd"/>
      <w:r w:rsidRPr="00E304B9">
        <w:t xml:space="preserve"> </w:t>
      </w:r>
      <w:proofErr w:type="spellStart"/>
      <w:r w:rsidRPr="00E304B9">
        <w:t>segala</w:t>
      </w:r>
      <w:proofErr w:type="spellEnd"/>
      <w:r w:rsidRPr="00E304B9">
        <w:t xml:space="preserve"> </w:t>
      </w:r>
      <w:proofErr w:type="spellStart"/>
      <w:r w:rsidRPr="00E304B9">
        <w:t>upaya</w:t>
      </w:r>
      <w:proofErr w:type="spellEnd"/>
      <w:r w:rsidRPr="00E304B9">
        <w:t xml:space="preserve"> </w:t>
      </w:r>
      <w:proofErr w:type="spellStart"/>
      <w:r w:rsidRPr="00E304B9">
        <w:t>pemerintah</w:t>
      </w:r>
      <w:proofErr w:type="spellEnd"/>
      <w:r w:rsidRPr="00E304B9">
        <w:t xml:space="preserve"> </w:t>
      </w:r>
      <w:proofErr w:type="spellStart"/>
      <w:r w:rsidRPr="00E304B9">
        <w:t>untuk</w:t>
      </w:r>
      <w:proofErr w:type="spellEnd"/>
      <w:r w:rsidRPr="00E304B9">
        <w:t xml:space="preserve"> </w:t>
      </w:r>
      <w:proofErr w:type="spellStart"/>
      <w:r w:rsidRPr="00E304B9">
        <w:t>menjamin</w:t>
      </w:r>
      <w:proofErr w:type="spellEnd"/>
      <w:r w:rsidRPr="00E304B9">
        <w:t xml:space="preserve"> </w:t>
      </w:r>
      <w:proofErr w:type="spellStart"/>
      <w:r w:rsidRPr="00E304B9">
        <w:t>adanya</w:t>
      </w:r>
      <w:proofErr w:type="spellEnd"/>
      <w:r w:rsidRPr="00E304B9">
        <w:t xml:space="preserve"> </w:t>
      </w:r>
      <w:proofErr w:type="spellStart"/>
      <w:r w:rsidRPr="00E304B9">
        <w:t>kepastian</w:t>
      </w:r>
      <w:proofErr w:type="spellEnd"/>
      <w:r w:rsidRPr="00E304B9">
        <w:t xml:space="preserve"> </w:t>
      </w:r>
      <w:proofErr w:type="spellStart"/>
      <w:r w:rsidRPr="00E304B9">
        <w:t>hukum</w:t>
      </w:r>
      <w:proofErr w:type="spellEnd"/>
      <w:r w:rsidRPr="00E304B9">
        <w:t xml:space="preserve"> </w:t>
      </w:r>
      <w:proofErr w:type="spellStart"/>
      <w:r w:rsidRPr="00E304B9">
        <w:t>serta</w:t>
      </w:r>
      <w:proofErr w:type="spellEnd"/>
      <w:r w:rsidRPr="00E304B9">
        <w:t xml:space="preserve"> </w:t>
      </w:r>
      <w:proofErr w:type="spellStart"/>
      <w:r w:rsidRPr="00E304B9">
        <w:t>memberi</w:t>
      </w:r>
      <w:proofErr w:type="spellEnd"/>
      <w:r w:rsidRPr="00E304B9">
        <w:t xml:space="preserve"> </w:t>
      </w:r>
      <w:proofErr w:type="spellStart"/>
      <w:r w:rsidRPr="00E304B9">
        <w:t>perlindungan</w:t>
      </w:r>
      <w:proofErr w:type="spellEnd"/>
      <w:r w:rsidRPr="00E304B9">
        <w:t xml:space="preserve"> </w:t>
      </w:r>
      <w:proofErr w:type="spellStart"/>
      <w:r w:rsidRPr="00E304B9">
        <w:t>kepada</w:t>
      </w:r>
      <w:proofErr w:type="spellEnd"/>
      <w:r w:rsidRPr="00E304B9">
        <w:t xml:space="preserve"> </w:t>
      </w:r>
      <w:proofErr w:type="spellStart"/>
      <w:r w:rsidRPr="00E304B9">
        <w:t>warganya</w:t>
      </w:r>
      <w:proofErr w:type="spellEnd"/>
      <w:r w:rsidRPr="00E304B9">
        <w:t xml:space="preserve"> agar </w:t>
      </w:r>
      <w:proofErr w:type="spellStart"/>
      <w:r w:rsidRPr="00E304B9">
        <w:t>hak-haknya</w:t>
      </w:r>
      <w:proofErr w:type="spellEnd"/>
      <w:r w:rsidRPr="00E304B9">
        <w:t xml:space="preserve"> </w:t>
      </w:r>
      <w:proofErr w:type="spellStart"/>
      <w:r w:rsidRPr="00E304B9">
        <w:t>sebagai</w:t>
      </w:r>
      <w:proofErr w:type="spellEnd"/>
      <w:r w:rsidRPr="00E304B9">
        <w:t xml:space="preserve"> </w:t>
      </w:r>
      <w:proofErr w:type="spellStart"/>
      <w:r w:rsidRPr="00E304B9">
        <w:t>seorang</w:t>
      </w:r>
      <w:proofErr w:type="spellEnd"/>
      <w:r w:rsidRPr="00E304B9">
        <w:t xml:space="preserve"> </w:t>
      </w:r>
      <w:proofErr w:type="spellStart"/>
      <w:r w:rsidRPr="00E304B9">
        <w:t>warga</w:t>
      </w:r>
      <w:proofErr w:type="spellEnd"/>
      <w:r w:rsidRPr="00E304B9">
        <w:t xml:space="preserve"> negara </w:t>
      </w:r>
      <w:proofErr w:type="spellStart"/>
      <w:r w:rsidRPr="00E304B9">
        <w:t>tidak</w:t>
      </w:r>
      <w:proofErr w:type="spellEnd"/>
      <w:r w:rsidRPr="00E304B9">
        <w:t xml:space="preserve"> </w:t>
      </w:r>
      <w:proofErr w:type="spellStart"/>
      <w:r w:rsidRPr="00E304B9">
        <w:t>dilanggar</w:t>
      </w:r>
      <w:proofErr w:type="spellEnd"/>
      <w:r w:rsidRPr="00E304B9">
        <w:t xml:space="preserve">, dan </w:t>
      </w:r>
      <w:proofErr w:type="spellStart"/>
      <w:r w:rsidRPr="00E304B9">
        <w:t>bagi</w:t>
      </w:r>
      <w:proofErr w:type="spellEnd"/>
      <w:r w:rsidRPr="00E304B9">
        <w:t xml:space="preserve"> yang </w:t>
      </w:r>
      <w:proofErr w:type="spellStart"/>
      <w:r w:rsidRPr="00E304B9">
        <w:t>melanggarnya</w:t>
      </w:r>
      <w:proofErr w:type="spellEnd"/>
      <w:r w:rsidRPr="00E304B9">
        <w:t xml:space="preserve"> </w:t>
      </w:r>
      <w:proofErr w:type="spellStart"/>
      <w:r w:rsidRPr="00E304B9">
        <w:t>akan</w:t>
      </w:r>
      <w:proofErr w:type="spellEnd"/>
      <w:r w:rsidRPr="00E304B9">
        <w:t xml:space="preserve"> </w:t>
      </w:r>
      <w:proofErr w:type="spellStart"/>
      <w:r w:rsidRPr="00E304B9">
        <w:t>dapat</w:t>
      </w:r>
      <w:proofErr w:type="spellEnd"/>
      <w:r w:rsidRPr="00E304B9">
        <w:t xml:space="preserve"> </w:t>
      </w:r>
      <w:proofErr w:type="spellStart"/>
      <w:r w:rsidRPr="00E304B9">
        <w:t>dikenakan</w:t>
      </w:r>
      <w:proofErr w:type="spellEnd"/>
      <w:r w:rsidRPr="00E304B9">
        <w:t xml:space="preserve"> </w:t>
      </w:r>
      <w:proofErr w:type="spellStart"/>
      <w:r w:rsidRPr="00E304B9">
        <w:t>sanksi</w:t>
      </w:r>
      <w:proofErr w:type="spellEnd"/>
      <w:r w:rsidRPr="00E304B9">
        <w:t xml:space="preserve"> </w:t>
      </w:r>
      <w:proofErr w:type="spellStart"/>
      <w:r w:rsidRPr="00E304B9">
        <w:t>sesuai</w:t>
      </w:r>
      <w:proofErr w:type="spellEnd"/>
      <w:r w:rsidRPr="00E304B9">
        <w:t xml:space="preserve"> </w:t>
      </w:r>
      <w:proofErr w:type="spellStart"/>
      <w:r w:rsidRPr="00E304B9">
        <w:t>peraturan</w:t>
      </w:r>
      <w:proofErr w:type="spellEnd"/>
      <w:r w:rsidRPr="00E304B9">
        <w:t xml:space="preserve"> yang </w:t>
      </w:r>
      <w:proofErr w:type="spellStart"/>
      <w:r w:rsidRPr="00E304B9">
        <w:t>berlaku</w:t>
      </w:r>
      <w:proofErr w:type="spellEnd"/>
      <w:r w:rsidRPr="00E304B9">
        <w:t>.</w:t>
      </w:r>
    </w:p>
    <w:p w14:paraId="425AC1F1" w14:textId="77777777" w:rsidR="008C0308" w:rsidRDefault="008C0308" w:rsidP="008C0308">
      <w:pPr>
        <w:pStyle w:val="DaftarParagraf"/>
        <w:ind w:left="1080"/>
        <w:jc w:val="both"/>
      </w:pPr>
    </w:p>
    <w:p w14:paraId="271ADBFB" w14:textId="5ECAB4E9" w:rsidR="00E304B9" w:rsidRDefault="00EF75CA" w:rsidP="004E114B">
      <w:pPr>
        <w:pStyle w:val="DaftarParagraf"/>
        <w:numPr>
          <w:ilvl w:val="0"/>
          <w:numId w:val="1"/>
        </w:numPr>
        <w:jc w:val="both"/>
      </w:pPr>
      <w:r>
        <w:t>MENJELASKAN TUJUAN HUKUM NASIONAL INDONESIA</w:t>
      </w:r>
    </w:p>
    <w:p w14:paraId="0F5E7C65" w14:textId="45E93DAA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EF75CA">
        <w:t>tujuan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adalah</w:t>
      </w:r>
      <w:proofErr w:type="spellEnd"/>
      <w:r w:rsidRPr="00EF75CA">
        <w:t xml:space="preserve"> </w:t>
      </w:r>
      <w:proofErr w:type="spellStart"/>
      <w:r w:rsidRPr="00EF75CA">
        <w:t>menjamin</w:t>
      </w:r>
      <w:proofErr w:type="spellEnd"/>
      <w:r w:rsidRPr="00EF75CA">
        <w:t xml:space="preserve"> </w:t>
      </w:r>
      <w:proofErr w:type="spellStart"/>
      <w:r w:rsidRPr="00EF75CA">
        <w:t>adanya</w:t>
      </w:r>
      <w:proofErr w:type="spellEnd"/>
      <w:r w:rsidRPr="00EF75CA">
        <w:t xml:space="preserve"> </w:t>
      </w:r>
      <w:proofErr w:type="spellStart"/>
      <w:r w:rsidRPr="00EF75CA">
        <w:t>kepastian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dalam</w:t>
      </w:r>
      <w:proofErr w:type="spellEnd"/>
      <w:r w:rsidRPr="00EF75CA">
        <w:t xml:space="preserve"> </w:t>
      </w:r>
      <w:proofErr w:type="spellStart"/>
      <w:r w:rsidRPr="00EF75CA">
        <w:t>masyarakat</w:t>
      </w:r>
      <w:proofErr w:type="spellEnd"/>
      <w:r w:rsidRPr="00EF75CA">
        <w:t xml:space="preserve"> dan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itu</w:t>
      </w:r>
      <w:proofErr w:type="spellEnd"/>
      <w:r w:rsidRPr="00EF75CA">
        <w:t xml:space="preserve"> </w:t>
      </w:r>
      <w:proofErr w:type="spellStart"/>
      <w:r w:rsidRPr="00EF75CA">
        <w:t>harus</w:t>
      </w:r>
      <w:proofErr w:type="spellEnd"/>
      <w:r w:rsidRPr="00EF75CA">
        <w:t xml:space="preserve"> </w:t>
      </w:r>
      <w:proofErr w:type="spellStart"/>
      <w:r w:rsidRPr="00EF75CA">
        <w:t>bersendikan</w:t>
      </w:r>
      <w:proofErr w:type="spellEnd"/>
      <w:r w:rsidRPr="00EF75CA">
        <w:t xml:space="preserve"> pada </w:t>
      </w:r>
      <w:proofErr w:type="spellStart"/>
      <w:r w:rsidRPr="00EF75CA">
        <w:t>keadilan</w:t>
      </w:r>
      <w:proofErr w:type="spellEnd"/>
      <w:r w:rsidRPr="00EF75CA">
        <w:t xml:space="preserve">, </w:t>
      </w:r>
      <w:proofErr w:type="spellStart"/>
      <w:r w:rsidRPr="00EF75CA">
        <w:t>yaitu</w:t>
      </w:r>
      <w:proofErr w:type="spellEnd"/>
      <w:r w:rsidRPr="00EF75CA">
        <w:t xml:space="preserve"> </w:t>
      </w:r>
      <w:proofErr w:type="spellStart"/>
      <w:r w:rsidRPr="00EF75CA">
        <w:t>asas</w:t>
      </w:r>
      <w:proofErr w:type="spellEnd"/>
      <w:r w:rsidRPr="00EF75CA">
        <w:t xml:space="preserve"> </w:t>
      </w:r>
      <w:proofErr w:type="spellStart"/>
      <w:r w:rsidRPr="00EF75CA">
        <w:t>keadilan</w:t>
      </w:r>
      <w:proofErr w:type="spellEnd"/>
      <w:r w:rsidRPr="00EF75CA">
        <w:t xml:space="preserve"> </w:t>
      </w:r>
      <w:proofErr w:type="spellStart"/>
      <w:r w:rsidRPr="00EF75CA">
        <w:t>dari</w:t>
      </w:r>
      <w:proofErr w:type="spellEnd"/>
      <w:r w:rsidRPr="00EF75CA">
        <w:t xml:space="preserve"> </w:t>
      </w:r>
      <w:r w:rsidR="008C0308">
        <w:t>Masyarakat</w:t>
      </w:r>
    </w:p>
    <w:p w14:paraId="278C3752" w14:textId="77777777" w:rsidR="008C0308" w:rsidRDefault="008C0308" w:rsidP="008C0308">
      <w:pPr>
        <w:pStyle w:val="DaftarParagraf"/>
        <w:ind w:left="1080"/>
        <w:jc w:val="both"/>
      </w:pPr>
    </w:p>
    <w:p w14:paraId="769680EF" w14:textId="24AE6800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 xml:space="preserve">MENYEBUTKAN UNSUR </w:t>
      </w:r>
      <w:proofErr w:type="spellStart"/>
      <w:r>
        <w:t>UNSUR</w:t>
      </w:r>
      <w:proofErr w:type="spellEnd"/>
      <w:r>
        <w:t xml:space="preserve"> PERLINDUNGAN HUKUM</w:t>
      </w:r>
    </w:p>
    <w:p w14:paraId="6ED5F907" w14:textId="6A99491A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Masyarakat</w:t>
      </w:r>
    </w:p>
    <w:p w14:paraId="6CF2FCFA" w14:textId="7C6152CA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</w:p>
    <w:p w14:paraId="140476BA" w14:textId="6534D28F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</w:t>
      </w:r>
    </w:p>
    <w:p w14:paraId="314CBCD0" w14:textId="136C547A" w:rsidR="00EF75CA" w:rsidRDefault="00EF75CA" w:rsidP="004E114B">
      <w:pPr>
        <w:pStyle w:val="DaftarParagraf"/>
        <w:numPr>
          <w:ilvl w:val="0"/>
          <w:numId w:val="6"/>
        </w:numPr>
        <w:jc w:val="both"/>
      </w:pPr>
      <w:r>
        <w:t xml:space="preserve">Adanya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melanggarnya</w:t>
      </w:r>
      <w:proofErr w:type="spellEnd"/>
    </w:p>
    <w:p w14:paraId="69A18111" w14:textId="77777777" w:rsidR="008C0308" w:rsidRDefault="008C0308" w:rsidP="008C0308">
      <w:pPr>
        <w:pStyle w:val="DaftarParagraf"/>
        <w:ind w:left="1080"/>
        <w:jc w:val="both"/>
      </w:pPr>
    </w:p>
    <w:p w14:paraId="79F73E20" w14:textId="76379892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MENJELASKAN KETERKAITAN PERLINDUNGAN HUKUM DENGAN PENEGAKAN HUKUM</w:t>
      </w:r>
    </w:p>
    <w:p w14:paraId="47BCE78A" w14:textId="035CF02B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EF75CA">
        <w:t>Secara</w:t>
      </w:r>
      <w:proofErr w:type="spellEnd"/>
      <w:r w:rsidRPr="00EF75CA">
        <w:t xml:space="preserve"> </w:t>
      </w:r>
      <w:proofErr w:type="spellStart"/>
      <w:r w:rsidRPr="00EF75CA">
        <w:t>sederhana</w:t>
      </w:r>
      <w:proofErr w:type="spellEnd"/>
      <w:r w:rsidRPr="00EF75CA">
        <w:t xml:space="preserve">, </w:t>
      </w:r>
      <w:proofErr w:type="spellStart"/>
      <w:r w:rsidRPr="00EF75CA">
        <w:t>perlindungan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merupakan</w:t>
      </w:r>
      <w:proofErr w:type="spellEnd"/>
      <w:r w:rsidRPr="00EF75CA">
        <w:t xml:space="preserve"> </w:t>
      </w:r>
      <w:proofErr w:type="spellStart"/>
      <w:r w:rsidRPr="00EF75CA">
        <w:t>fungsi</w:t>
      </w:r>
      <w:proofErr w:type="spellEnd"/>
      <w:r w:rsidRPr="00EF75CA">
        <w:t xml:space="preserve"> </w:t>
      </w:r>
      <w:proofErr w:type="spellStart"/>
      <w:r w:rsidRPr="00EF75CA">
        <w:t>dari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, </w:t>
      </w:r>
      <w:proofErr w:type="spellStart"/>
      <w:r w:rsidRPr="00EF75CA">
        <w:t>yakni</w:t>
      </w:r>
      <w:proofErr w:type="spellEnd"/>
      <w:r w:rsidRPr="00EF75CA">
        <w:t xml:space="preserve"> </w:t>
      </w:r>
      <w:proofErr w:type="spellStart"/>
      <w:r w:rsidRPr="00EF75CA">
        <w:t>memberikan</w:t>
      </w:r>
      <w:proofErr w:type="spellEnd"/>
      <w:r w:rsidRPr="00EF75CA">
        <w:t xml:space="preserve"> </w:t>
      </w:r>
      <w:proofErr w:type="spellStart"/>
      <w:r w:rsidRPr="00EF75CA">
        <w:t>perlindungan</w:t>
      </w:r>
      <w:proofErr w:type="spellEnd"/>
      <w:r w:rsidRPr="00EF75CA">
        <w:t xml:space="preserve"> </w:t>
      </w:r>
      <w:proofErr w:type="spellStart"/>
      <w:r w:rsidRPr="00EF75CA">
        <w:t>bagi</w:t>
      </w:r>
      <w:proofErr w:type="spellEnd"/>
      <w:r w:rsidRPr="00EF75CA">
        <w:t xml:space="preserve"> </w:t>
      </w:r>
      <w:proofErr w:type="spellStart"/>
      <w:r w:rsidRPr="00EF75CA">
        <w:t>subjek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. </w:t>
      </w:r>
      <w:proofErr w:type="spellStart"/>
      <w:r w:rsidRPr="00EF75CA">
        <w:t>Sedangkan</w:t>
      </w:r>
      <w:proofErr w:type="spellEnd"/>
      <w:r w:rsidRPr="00EF75CA">
        <w:t xml:space="preserve"> </w:t>
      </w:r>
      <w:proofErr w:type="spellStart"/>
      <w:r w:rsidRPr="00EF75CA">
        <w:t>penegakan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dapat</w:t>
      </w:r>
      <w:proofErr w:type="spellEnd"/>
      <w:r w:rsidRPr="00EF75CA">
        <w:t xml:space="preserve"> </w:t>
      </w:r>
      <w:proofErr w:type="spellStart"/>
      <w:r w:rsidRPr="00EF75CA">
        <w:t>diartikan</w:t>
      </w:r>
      <w:proofErr w:type="spellEnd"/>
      <w:r w:rsidRPr="00EF75CA">
        <w:t xml:space="preserve"> </w:t>
      </w:r>
      <w:proofErr w:type="spellStart"/>
      <w:r w:rsidRPr="00EF75CA">
        <w:t>sebagai</w:t>
      </w:r>
      <w:proofErr w:type="spellEnd"/>
      <w:r w:rsidRPr="00EF75CA">
        <w:t xml:space="preserve"> </w:t>
      </w:r>
      <w:proofErr w:type="spellStart"/>
      <w:r w:rsidRPr="00EF75CA">
        <w:t>upaya</w:t>
      </w:r>
      <w:proofErr w:type="spellEnd"/>
      <w:r w:rsidRPr="00EF75CA">
        <w:t xml:space="preserve"> </w:t>
      </w:r>
      <w:proofErr w:type="spellStart"/>
      <w:r w:rsidRPr="00EF75CA">
        <w:t>menegakkan</w:t>
      </w:r>
      <w:proofErr w:type="spellEnd"/>
      <w:r w:rsidRPr="00EF75CA">
        <w:t xml:space="preserve"> norma-norma </w:t>
      </w:r>
      <w:proofErr w:type="spellStart"/>
      <w:r w:rsidRPr="00EF75CA">
        <w:t>hukum</w:t>
      </w:r>
      <w:proofErr w:type="spellEnd"/>
      <w:r w:rsidRPr="00EF75CA">
        <w:t xml:space="preserve"> yang </w:t>
      </w:r>
      <w:proofErr w:type="spellStart"/>
      <w:r w:rsidRPr="00EF75CA">
        <w:t>dilakukan</w:t>
      </w:r>
      <w:proofErr w:type="spellEnd"/>
      <w:r w:rsidRPr="00EF75CA">
        <w:t xml:space="preserve"> oleh </w:t>
      </w:r>
      <w:proofErr w:type="spellStart"/>
      <w:r w:rsidRPr="00EF75CA">
        <w:t>aparat</w:t>
      </w:r>
      <w:proofErr w:type="spellEnd"/>
      <w:r w:rsidRPr="00EF75CA">
        <w:t xml:space="preserve"> </w:t>
      </w:r>
      <w:proofErr w:type="spellStart"/>
      <w:r w:rsidRPr="00EF75CA">
        <w:t>penegak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</w:p>
    <w:p w14:paraId="23D000B8" w14:textId="77777777" w:rsidR="008C0308" w:rsidRDefault="008C0308" w:rsidP="008C0308">
      <w:pPr>
        <w:pStyle w:val="DaftarParagraf"/>
        <w:ind w:left="1080"/>
        <w:jc w:val="both"/>
      </w:pPr>
    </w:p>
    <w:p w14:paraId="666B4F46" w14:textId="194A074C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MENJELASKAN PENTINGNYA PERLINDUNGAN DAN PENEGAKAN HUKUM</w:t>
      </w:r>
    </w:p>
    <w:p w14:paraId="711C4966" w14:textId="6F90D910" w:rsidR="00EF75CA" w:rsidRDefault="00EF75CA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EF75CA">
        <w:lastRenderedPageBreak/>
        <w:t>untuk</w:t>
      </w:r>
      <w:proofErr w:type="spellEnd"/>
      <w:r w:rsidRPr="00EF75CA">
        <w:t xml:space="preserve"> </w:t>
      </w:r>
      <w:proofErr w:type="spellStart"/>
      <w:r w:rsidRPr="00EF75CA">
        <w:t>memastikan</w:t>
      </w:r>
      <w:proofErr w:type="spellEnd"/>
      <w:r w:rsidRPr="00EF75CA">
        <w:t xml:space="preserve"> </w:t>
      </w:r>
      <w:proofErr w:type="spellStart"/>
      <w:r w:rsidRPr="00EF75CA">
        <w:t>subjek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 </w:t>
      </w:r>
      <w:proofErr w:type="spellStart"/>
      <w:r w:rsidRPr="00EF75CA">
        <w:t>memperoleh</w:t>
      </w:r>
      <w:proofErr w:type="spellEnd"/>
      <w:r w:rsidRPr="00EF75CA">
        <w:t xml:space="preserve"> </w:t>
      </w:r>
      <w:proofErr w:type="spellStart"/>
      <w:r w:rsidRPr="00EF75CA">
        <w:t>setiap</w:t>
      </w:r>
      <w:proofErr w:type="spellEnd"/>
      <w:r w:rsidRPr="00EF75CA">
        <w:t xml:space="preserve"> </w:t>
      </w:r>
      <w:proofErr w:type="spellStart"/>
      <w:r w:rsidRPr="00EF75CA">
        <w:t>haknya</w:t>
      </w:r>
      <w:proofErr w:type="spellEnd"/>
    </w:p>
    <w:p w14:paraId="22C779F2" w14:textId="77777777" w:rsidR="008C0308" w:rsidRDefault="008C0308" w:rsidP="008C0308">
      <w:pPr>
        <w:pStyle w:val="DaftarParagraf"/>
        <w:ind w:left="1080"/>
        <w:jc w:val="both"/>
      </w:pPr>
    </w:p>
    <w:p w14:paraId="4088030C" w14:textId="7CBD1BDE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MENYEBUTKAN FAKTOR KEBERHASILAN PROSES PERLINDUNGAN DAN PENEGAKAN HUKUM MENURUT SOERJONO SOEKANTO</w:t>
      </w:r>
    </w:p>
    <w:p w14:paraId="6F893124" w14:textId="77777777" w:rsidR="00EF75CA" w:rsidRDefault="00EF75CA" w:rsidP="004E114B">
      <w:pPr>
        <w:pStyle w:val="DaftarParagraf"/>
        <w:numPr>
          <w:ilvl w:val="0"/>
          <w:numId w:val="6"/>
        </w:numPr>
        <w:jc w:val="both"/>
      </w:pPr>
      <w:r w:rsidRPr="00EF75CA">
        <w:t xml:space="preserve">Faktor </w:t>
      </w:r>
      <w:proofErr w:type="spellStart"/>
      <w:r w:rsidRPr="00EF75CA">
        <w:t>hukumnya</w:t>
      </w:r>
      <w:proofErr w:type="spellEnd"/>
      <w:r w:rsidRPr="00EF75CA">
        <w:t xml:space="preserve"> </w:t>
      </w:r>
      <w:proofErr w:type="spellStart"/>
      <w:r w:rsidRPr="00EF75CA">
        <w:t>sendiri</w:t>
      </w:r>
      <w:proofErr w:type="spellEnd"/>
      <w:r w:rsidRPr="00EF75CA">
        <w:t xml:space="preserve">. </w:t>
      </w:r>
    </w:p>
    <w:p w14:paraId="4E76CB33" w14:textId="77777777" w:rsidR="00EF75CA" w:rsidRDefault="00EF75CA" w:rsidP="004E114B">
      <w:pPr>
        <w:pStyle w:val="DaftarParagraf"/>
        <w:numPr>
          <w:ilvl w:val="0"/>
          <w:numId w:val="6"/>
        </w:numPr>
        <w:jc w:val="both"/>
      </w:pPr>
      <w:r w:rsidRPr="00EF75CA">
        <w:t xml:space="preserve">Faktor </w:t>
      </w:r>
      <w:proofErr w:type="spellStart"/>
      <w:r w:rsidRPr="00EF75CA">
        <w:t>penegak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 xml:space="preserve">, </w:t>
      </w:r>
      <w:proofErr w:type="spellStart"/>
      <w:r w:rsidRPr="00EF75CA">
        <w:t>yakni</w:t>
      </w:r>
      <w:proofErr w:type="spellEnd"/>
      <w:r w:rsidRPr="00EF75CA">
        <w:t xml:space="preserve"> </w:t>
      </w:r>
      <w:proofErr w:type="spellStart"/>
      <w:r w:rsidRPr="00EF75CA">
        <w:t>fihak-fihak</w:t>
      </w:r>
      <w:proofErr w:type="spellEnd"/>
      <w:r w:rsidRPr="00EF75CA">
        <w:t xml:space="preserve"> yang </w:t>
      </w:r>
      <w:proofErr w:type="spellStart"/>
      <w:r w:rsidRPr="00EF75CA">
        <w:t>membentuk</w:t>
      </w:r>
      <w:proofErr w:type="spellEnd"/>
      <w:r w:rsidRPr="00EF75CA">
        <w:t xml:space="preserve"> </w:t>
      </w:r>
      <w:proofErr w:type="spellStart"/>
      <w:r w:rsidRPr="00EF75CA">
        <w:t>maupun</w:t>
      </w:r>
      <w:proofErr w:type="spellEnd"/>
      <w:r w:rsidRPr="00EF75CA">
        <w:t xml:space="preserve"> </w:t>
      </w:r>
      <w:proofErr w:type="spellStart"/>
      <w:r w:rsidRPr="00EF75CA">
        <w:t>menerapkan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>.</w:t>
      </w:r>
    </w:p>
    <w:p w14:paraId="16BFFFC5" w14:textId="182DD869" w:rsidR="00EF75CA" w:rsidRDefault="00EF75CA" w:rsidP="004E114B">
      <w:pPr>
        <w:pStyle w:val="DaftarParagraf"/>
        <w:numPr>
          <w:ilvl w:val="0"/>
          <w:numId w:val="6"/>
        </w:numPr>
        <w:jc w:val="both"/>
      </w:pPr>
      <w:r w:rsidRPr="00EF75CA">
        <w:t xml:space="preserve">Faktor </w:t>
      </w:r>
      <w:proofErr w:type="spellStart"/>
      <w:r w:rsidRPr="00EF75CA">
        <w:t>sarana</w:t>
      </w:r>
      <w:proofErr w:type="spellEnd"/>
      <w:r w:rsidRPr="00EF75CA">
        <w:t xml:space="preserve"> </w:t>
      </w:r>
      <w:proofErr w:type="spellStart"/>
      <w:r w:rsidRPr="00EF75CA">
        <w:t>atau</w:t>
      </w:r>
      <w:proofErr w:type="spellEnd"/>
      <w:r w:rsidRPr="00EF75CA">
        <w:t xml:space="preserve"> </w:t>
      </w:r>
      <w:proofErr w:type="spellStart"/>
      <w:r w:rsidRPr="00EF75CA">
        <w:t>fasilitas</w:t>
      </w:r>
      <w:proofErr w:type="spellEnd"/>
      <w:r w:rsidRPr="00EF75CA">
        <w:t xml:space="preserve"> yang </w:t>
      </w:r>
      <w:proofErr w:type="spellStart"/>
      <w:r w:rsidRPr="00EF75CA">
        <w:t>mendukung</w:t>
      </w:r>
      <w:proofErr w:type="spellEnd"/>
      <w:r w:rsidRPr="00EF75CA">
        <w:t xml:space="preserve"> </w:t>
      </w:r>
      <w:proofErr w:type="spellStart"/>
      <w:r w:rsidRPr="00EF75CA">
        <w:t>penegakan</w:t>
      </w:r>
      <w:proofErr w:type="spellEnd"/>
      <w:r w:rsidRPr="00EF75CA">
        <w:t xml:space="preserve"> </w:t>
      </w:r>
      <w:proofErr w:type="spellStart"/>
      <w:r w:rsidRPr="00EF75CA">
        <w:t>hukum</w:t>
      </w:r>
      <w:proofErr w:type="spellEnd"/>
      <w:r w:rsidRPr="00EF75CA">
        <w:t>.</w:t>
      </w:r>
    </w:p>
    <w:p w14:paraId="1B180347" w14:textId="77777777" w:rsidR="008C0308" w:rsidRDefault="008C0308" w:rsidP="008C0308">
      <w:pPr>
        <w:pStyle w:val="DaftarParagraf"/>
        <w:ind w:left="1080"/>
        <w:jc w:val="both"/>
      </w:pPr>
    </w:p>
    <w:p w14:paraId="0A2193AB" w14:textId="501FD6C7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MENYEBUTKAN DASAR HUKUM PERLINDUNGAN DAN PENEGAKAN HUKUM</w:t>
      </w:r>
    </w:p>
    <w:p w14:paraId="4846CD42" w14:textId="2466029B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Undang-Undang</w:t>
      </w:r>
      <w:proofErr w:type="spellEnd"/>
      <w:r w:rsidRPr="004E114B">
        <w:t xml:space="preserve"> Dasar 1945.</w:t>
      </w:r>
    </w:p>
    <w:p w14:paraId="28DD4419" w14:textId="77777777" w:rsidR="008C0308" w:rsidRDefault="008C0308" w:rsidP="008C0308">
      <w:pPr>
        <w:pStyle w:val="DaftarParagraf"/>
        <w:ind w:left="1080"/>
        <w:jc w:val="both"/>
      </w:pPr>
    </w:p>
    <w:p w14:paraId="6495BAD2" w14:textId="21E99AD8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MENYEBUTKAN PERAN KEPOLISIAN REPUBLIK INDONESIA</w:t>
      </w:r>
    </w:p>
    <w:p w14:paraId="31960241" w14:textId="77777777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menjaga</w:t>
      </w:r>
      <w:proofErr w:type="spellEnd"/>
      <w:r w:rsidRPr="004E114B">
        <w:t xml:space="preserve"> </w:t>
      </w:r>
      <w:proofErr w:type="spellStart"/>
      <w:r w:rsidRPr="004E114B">
        <w:t>keamanan</w:t>
      </w:r>
      <w:proofErr w:type="spellEnd"/>
      <w:r w:rsidRPr="004E114B">
        <w:t xml:space="preserve"> dan </w:t>
      </w:r>
      <w:proofErr w:type="spellStart"/>
      <w:r w:rsidRPr="004E114B">
        <w:t>ketertiban</w:t>
      </w:r>
      <w:proofErr w:type="spellEnd"/>
      <w:r w:rsidRPr="004E114B">
        <w:t xml:space="preserve"> </w:t>
      </w:r>
      <w:proofErr w:type="spellStart"/>
      <w:r w:rsidRPr="004E114B">
        <w:t>masyarakat</w:t>
      </w:r>
      <w:proofErr w:type="spellEnd"/>
      <w:r w:rsidRPr="004E114B">
        <w:t xml:space="preserve"> (law and order).</w:t>
      </w:r>
    </w:p>
    <w:p w14:paraId="729F5CFF" w14:textId="77777777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memerangi</w:t>
      </w:r>
      <w:proofErr w:type="spellEnd"/>
      <w:r w:rsidRPr="004E114B">
        <w:t xml:space="preserve"> </w:t>
      </w:r>
      <w:proofErr w:type="spellStart"/>
      <w:r w:rsidRPr="004E114B">
        <w:t>kejahatan</w:t>
      </w:r>
      <w:proofErr w:type="spellEnd"/>
      <w:r w:rsidRPr="004E114B">
        <w:t xml:space="preserve"> (fighting crimes).</w:t>
      </w:r>
    </w:p>
    <w:p w14:paraId="7C04C454" w14:textId="36C9B130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melindungi</w:t>
      </w:r>
      <w:proofErr w:type="spellEnd"/>
      <w:r w:rsidRPr="004E114B">
        <w:t xml:space="preserve">, </w:t>
      </w:r>
      <w:proofErr w:type="spellStart"/>
      <w:r w:rsidRPr="004E114B">
        <w:t>mengayomi</w:t>
      </w:r>
      <w:proofErr w:type="spellEnd"/>
      <w:r w:rsidRPr="004E114B">
        <w:t xml:space="preserve">, dan </w:t>
      </w:r>
      <w:proofErr w:type="spellStart"/>
      <w:r w:rsidRPr="004E114B">
        <w:t>melayani</w:t>
      </w:r>
      <w:proofErr w:type="spellEnd"/>
      <w:r w:rsidRPr="004E114B">
        <w:t xml:space="preserve"> </w:t>
      </w:r>
      <w:proofErr w:type="spellStart"/>
      <w:r w:rsidRPr="004E114B">
        <w:t>masyarakat</w:t>
      </w:r>
      <w:proofErr w:type="spellEnd"/>
      <w:r w:rsidRPr="004E114B">
        <w:t>.</w:t>
      </w:r>
    </w:p>
    <w:p w14:paraId="1CA402CC" w14:textId="77777777" w:rsidR="008C0308" w:rsidRDefault="008C0308" w:rsidP="008C0308">
      <w:pPr>
        <w:pStyle w:val="DaftarParagraf"/>
        <w:ind w:left="1080"/>
        <w:jc w:val="both"/>
      </w:pPr>
    </w:p>
    <w:p w14:paraId="2C459DA4" w14:textId="5E940F5E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MENJELASKAN PENGERTIAN HAKIM</w:t>
      </w:r>
    </w:p>
    <w:p w14:paraId="769109A1" w14:textId="48E9DF1D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pejabat</w:t>
      </w:r>
      <w:proofErr w:type="spellEnd"/>
      <w:r w:rsidRPr="004E114B">
        <w:t xml:space="preserve"> yang </w:t>
      </w:r>
      <w:proofErr w:type="spellStart"/>
      <w:r w:rsidRPr="004E114B">
        <w:t>melakukan</w:t>
      </w:r>
      <w:proofErr w:type="spellEnd"/>
      <w:r w:rsidRPr="004E114B">
        <w:t xml:space="preserve"> </w:t>
      </w:r>
      <w:proofErr w:type="spellStart"/>
      <w:r w:rsidRPr="004E114B">
        <w:t>tugas</w:t>
      </w:r>
      <w:proofErr w:type="spellEnd"/>
      <w:r w:rsidRPr="004E114B">
        <w:t xml:space="preserve"> </w:t>
      </w:r>
      <w:proofErr w:type="spellStart"/>
      <w:r w:rsidRPr="004E114B">
        <w:t>kekuasaan</w:t>
      </w:r>
      <w:proofErr w:type="spellEnd"/>
      <w:r w:rsidRPr="004E114B">
        <w:t xml:space="preserve"> </w:t>
      </w:r>
      <w:proofErr w:type="spellStart"/>
      <w:r w:rsidRPr="004E114B">
        <w:t>kehakiman</w:t>
      </w:r>
      <w:proofErr w:type="spellEnd"/>
      <w:r w:rsidRPr="004E114B">
        <w:t xml:space="preserve">, </w:t>
      </w:r>
      <w:proofErr w:type="spellStart"/>
      <w:r w:rsidRPr="004E114B">
        <w:t>untuk</w:t>
      </w:r>
      <w:proofErr w:type="spellEnd"/>
      <w:r w:rsidRPr="004E114B">
        <w:t xml:space="preserve"> </w:t>
      </w:r>
      <w:proofErr w:type="spellStart"/>
      <w:r w:rsidRPr="004E114B">
        <w:t>memeriksa</w:t>
      </w:r>
      <w:proofErr w:type="spellEnd"/>
      <w:r w:rsidRPr="004E114B">
        <w:t xml:space="preserve">, </w:t>
      </w:r>
      <w:proofErr w:type="spellStart"/>
      <w:r w:rsidRPr="004E114B">
        <w:t>memutus</w:t>
      </w:r>
      <w:proofErr w:type="spellEnd"/>
      <w:r w:rsidRPr="004E114B">
        <w:t xml:space="preserve">, dan </w:t>
      </w:r>
      <w:proofErr w:type="spellStart"/>
      <w:r w:rsidRPr="004E114B">
        <w:t>menyelesaikan</w:t>
      </w:r>
      <w:proofErr w:type="spellEnd"/>
      <w:r w:rsidRPr="004E114B">
        <w:t xml:space="preserve"> </w:t>
      </w:r>
      <w:proofErr w:type="spellStart"/>
      <w:r w:rsidRPr="004E114B">
        <w:t>perkara</w:t>
      </w:r>
      <w:proofErr w:type="spellEnd"/>
      <w:r w:rsidRPr="004E114B">
        <w:t xml:space="preserve"> </w:t>
      </w:r>
      <w:proofErr w:type="spellStart"/>
      <w:r w:rsidRPr="004E114B">
        <w:t>pidana</w:t>
      </w:r>
      <w:proofErr w:type="spellEnd"/>
      <w:r w:rsidRPr="004E114B">
        <w:t xml:space="preserve"> dan </w:t>
      </w:r>
      <w:proofErr w:type="spellStart"/>
      <w:r w:rsidRPr="004E114B">
        <w:t>perkara</w:t>
      </w:r>
      <w:proofErr w:type="spellEnd"/>
      <w:r w:rsidRPr="004E114B">
        <w:t xml:space="preserve"> </w:t>
      </w:r>
      <w:proofErr w:type="spellStart"/>
      <w:r w:rsidRPr="004E114B">
        <w:t>perdata</w:t>
      </w:r>
      <w:proofErr w:type="spellEnd"/>
      <w:r w:rsidRPr="004E114B">
        <w:t xml:space="preserve"> di </w:t>
      </w:r>
      <w:proofErr w:type="spellStart"/>
      <w:r w:rsidRPr="004E114B">
        <w:t>tingkat</w:t>
      </w:r>
      <w:proofErr w:type="spellEnd"/>
      <w:r w:rsidRPr="004E114B">
        <w:t xml:space="preserve"> </w:t>
      </w:r>
      <w:proofErr w:type="spellStart"/>
      <w:r w:rsidRPr="004E114B">
        <w:t>pertama</w:t>
      </w:r>
      <w:proofErr w:type="spellEnd"/>
      <w:r w:rsidRPr="004E114B">
        <w:t>.</w:t>
      </w:r>
    </w:p>
    <w:p w14:paraId="79ABC8E1" w14:textId="77777777" w:rsidR="008C0308" w:rsidRDefault="008C0308" w:rsidP="008C0308">
      <w:pPr>
        <w:pStyle w:val="DaftarParagraf"/>
        <w:ind w:left="1080"/>
        <w:jc w:val="both"/>
      </w:pPr>
    </w:p>
    <w:p w14:paraId="39D32707" w14:textId="2934A3DE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MENJELASKAN KEKUASAAN HAKIM YANG BEBAS DAN MERDEKA</w:t>
      </w:r>
    </w:p>
    <w:p w14:paraId="125C1AB8" w14:textId="6FEEF064" w:rsidR="004E114B" w:rsidRDefault="004E114B" w:rsidP="004E114B">
      <w:pPr>
        <w:pStyle w:val="DaftarParagraf"/>
        <w:numPr>
          <w:ilvl w:val="0"/>
          <w:numId w:val="6"/>
        </w:numPr>
        <w:jc w:val="both"/>
      </w:pPr>
      <w:proofErr w:type="spellStart"/>
      <w:r w:rsidRPr="004E114B">
        <w:t>Kekuasaan</w:t>
      </w:r>
      <w:proofErr w:type="spellEnd"/>
      <w:r w:rsidRPr="004E114B">
        <w:t xml:space="preserve"> </w:t>
      </w:r>
      <w:proofErr w:type="spellStart"/>
      <w:r w:rsidRPr="004E114B">
        <w:t>Kehakiman</w:t>
      </w:r>
      <w:proofErr w:type="spellEnd"/>
      <w:r w:rsidRPr="004E114B">
        <w:t xml:space="preserve"> yang </w:t>
      </w:r>
      <w:proofErr w:type="spellStart"/>
      <w:r w:rsidRPr="004E114B">
        <w:t>merdeka</w:t>
      </w:r>
      <w:proofErr w:type="spellEnd"/>
      <w:r w:rsidRPr="004E114B">
        <w:t xml:space="preserve"> </w:t>
      </w:r>
      <w:proofErr w:type="spellStart"/>
      <w:r w:rsidRPr="004E114B">
        <w:t>dalam</w:t>
      </w:r>
      <w:proofErr w:type="spellEnd"/>
      <w:r w:rsidRPr="004E114B">
        <w:t xml:space="preserve"> </w:t>
      </w:r>
      <w:proofErr w:type="spellStart"/>
      <w:r w:rsidRPr="004E114B">
        <w:t>ketentuan</w:t>
      </w:r>
      <w:proofErr w:type="spellEnd"/>
      <w:r w:rsidRPr="004E114B">
        <w:t xml:space="preserve"> </w:t>
      </w:r>
      <w:proofErr w:type="spellStart"/>
      <w:r w:rsidRPr="004E114B">
        <w:t>ini</w:t>
      </w:r>
      <w:proofErr w:type="spellEnd"/>
      <w:r w:rsidRPr="004E114B">
        <w:t xml:space="preserve"> </w:t>
      </w:r>
      <w:proofErr w:type="spellStart"/>
      <w:r w:rsidRPr="004E114B">
        <w:t>mengandung</w:t>
      </w:r>
      <w:proofErr w:type="spellEnd"/>
      <w:r w:rsidRPr="004E114B">
        <w:t xml:space="preserve"> </w:t>
      </w:r>
      <w:proofErr w:type="spellStart"/>
      <w:r w:rsidRPr="004E114B">
        <w:t>pengertian</w:t>
      </w:r>
      <w:proofErr w:type="spellEnd"/>
      <w:r w:rsidRPr="004E114B">
        <w:t xml:space="preserve"> </w:t>
      </w:r>
      <w:proofErr w:type="spellStart"/>
      <w:r w:rsidRPr="004E114B">
        <w:t>bahwa</w:t>
      </w:r>
      <w:proofErr w:type="spellEnd"/>
      <w:r w:rsidRPr="004E114B">
        <w:t xml:space="preserve"> </w:t>
      </w:r>
      <w:proofErr w:type="spellStart"/>
      <w:r w:rsidRPr="004E114B">
        <w:t>kekuasaan</w:t>
      </w:r>
      <w:proofErr w:type="spellEnd"/>
      <w:r w:rsidRPr="004E114B">
        <w:t xml:space="preserve"> </w:t>
      </w:r>
      <w:proofErr w:type="spellStart"/>
      <w:r w:rsidRPr="004E114B">
        <w:t>kehakiman</w:t>
      </w:r>
      <w:proofErr w:type="spellEnd"/>
      <w:r w:rsidRPr="004E114B">
        <w:t xml:space="preserve"> </w:t>
      </w:r>
      <w:proofErr w:type="spellStart"/>
      <w:r w:rsidRPr="004E114B">
        <w:t>bebas</w:t>
      </w:r>
      <w:proofErr w:type="spellEnd"/>
      <w:r w:rsidRPr="004E114B">
        <w:t xml:space="preserve"> </w:t>
      </w:r>
      <w:proofErr w:type="spellStart"/>
      <w:r w:rsidRPr="004E114B">
        <w:t>dari</w:t>
      </w:r>
      <w:proofErr w:type="spellEnd"/>
      <w:r w:rsidRPr="004E114B">
        <w:t xml:space="preserve"> </w:t>
      </w:r>
      <w:proofErr w:type="spellStart"/>
      <w:r w:rsidRPr="004E114B">
        <w:t>segala</w:t>
      </w:r>
      <w:proofErr w:type="spellEnd"/>
      <w:r w:rsidRPr="004E114B">
        <w:t xml:space="preserve"> </w:t>
      </w:r>
      <w:proofErr w:type="spellStart"/>
      <w:r w:rsidRPr="004E114B">
        <w:t>campur</w:t>
      </w:r>
      <w:proofErr w:type="spellEnd"/>
      <w:r w:rsidRPr="004E114B">
        <w:t xml:space="preserve"> </w:t>
      </w:r>
      <w:proofErr w:type="spellStart"/>
      <w:r w:rsidRPr="004E114B">
        <w:t>tangan</w:t>
      </w:r>
      <w:proofErr w:type="spellEnd"/>
      <w:r w:rsidRPr="004E114B">
        <w:t xml:space="preserve"> </w:t>
      </w:r>
      <w:proofErr w:type="spellStart"/>
      <w:r w:rsidRPr="004E114B">
        <w:t>pihak</w:t>
      </w:r>
      <w:proofErr w:type="spellEnd"/>
      <w:r w:rsidRPr="004E114B">
        <w:t xml:space="preserve"> </w:t>
      </w:r>
      <w:proofErr w:type="spellStart"/>
      <w:r w:rsidRPr="004E114B">
        <w:t>kekuasaan</w:t>
      </w:r>
      <w:proofErr w:type="spellEnd"/>
      <w:r w:rsidRPr="004E114B">
        <w:t xml:space="preserve"> </w:t>
      </w:r>
      <w:proofErr w:type="spellStart"/>
      <w:r w:rsidRPr="004E114B">
        <w:t>ekstra</w:t>
      </w:r>
      <w:proofErr w:type="spellEnd"/>
      <w:r w:rsidRPr="004E114B">
        <w:t xml:space="preserve"> </w:t>
      </w:r>
      <w:proofErr w:type="spellStart"/>
      <w:r w:rsidRPr="004E114B">
        <w:t>yudisial</w:t>
      </w:r>
      <w:proofErr w:type="spellEnd"/>
      <w:r w:rsidRPr="004E114B">
        <w:t xml:space="preserve">, </w:t>
      </w:r>
      <w:proofErr w:type="spellStart"/>
      <w:r w:rsidRPr="004E114B">
        <w:t>kecuali</w:t>
      </w:r>
      <w:proofErr w:type="spellEnd"/>
      <w:r w:rsidRPr="004E114B">
        <w:t xml:space="preserve"> </w:t>
      </w:r>
      <w:proofErr w:type="spellStart"/>
      <w:r w:rsidRPr="004E114B">
        <w:t>dalam</w:t>
      </w:r>
      <w:proofErr w:type="spellEnd"/>
      <w:r w:rsidRPr="004E114B">
        <w:t xml:space="preserve"> </w:t>
      </w:r>
      <w:proofErr w:type="spellStart"/>
      <w:r w:rsidRPr="004E114B">
        <w:t>hal-hal</w:t>
      </w:r>
      <w:proofErr w:type="spellEnd"/>
      <w:r w:rsidRPr="004E114B">
        <w:t xml:space="preserve"> </w:t>
      </w:r>
      <w:proofErr w:type="spellStart"/>
      <w:r w:rsidRPr="004E114B">
        <w:t>sebagaimana</w:t>
      </w:r>
      <w:proofErr w:type="spellEnd"/>
      <w:r w:rsidRPr="004E114B">
        <w:t xml:space="preserve"> </w:t>
      </w:r>
      <w:proofErr w:type="spellStart"/>
      <w:r w:rsidRPr="004E114B">
        <w:t>disebut</w:t>
      </w:r>
      <w:proofErr w:type="spellEnd"/>
      <w:r w:rsidRPr="004E114B">
        <w:t xml:space="preserve"> </w:t>
      </w:r>
      <w:proofErr w:type="spellStart"/>
      <w:r w:rsidRPr="004E114B">
        <w:t>dalam</w:t>
      </w:r>
      <w:proofErr w:type="spellEnd"/>
      <w:r w:rsidRPr="004E114B">
        <w:t xml:space="preserve"> </w:t>
      </w:r>
      <w:proofErr w:type="spellStart"/>
      <w:r w:rsidRPr="004E114B">
        <w:t>Undang-Undang</w:t>
      </w:r>
      <w:proofErr w:type="spellEnd"/>
      <w:r w:rsidRPr="004E114B">
        <w:t xml:space="preserve"> Dasar Negara </w:t>
      </w:r>
      <w:proofErr w:type="spellStart"/>
      <w:r w:rsidRPr="004E114B">
        <w:t>Republik</w:t>
      </w:r>
      <w:proofErr w:type="spellEnd"/>
      <w:r w:rsidRPr="004E114B">
        <w:t xml:space="preserve"> Indonesia </w:t>
      </w:r>
      <w:proofErr w:type="spellStart"/>
      <w:r w:rsidRPr="004E114B">
        <w:t>Tahun</w:t>
      </w:r>
      <w:proofErr w:type="spellEnd"/>
      <w:r w:rsidRPr="004E114B">
        <w:t xml:space="preserve"> 1945.</w:t>
      </w:r>
    </w:p>
    <w:p w14:paraId="7DF5259F" w14:textId="77777777" w:rsidR="008C0308" w:rsidRDefault="008C0308" w:rsidP="008C0308">
      <w:pPr>
        <w:pStyle w:val="DaftarParagraf"/>
        <w:ind w:left="1080"/>
        <w:jc w:val="both"/>
      </w:pPr>
    </w:p>
    <w:p w14:paraId="2619786E" w14:textId="58AE39DC" w:rsidR="00EF75CA" w:rsidRDefault="00EF75CA" w:rsidP="004E114B">
      <w:pPr>
        <w:pStyle w:val="DaftarParagraf"/>
        <w:numPr>
          <w:ilvl w:val="0"/>
          <w:numId w:val="1"/>
        </w:numPr>
        <w:jc w:val="both"/>
      </w:pPr>
      <w:r>
        <w:t>MENYEBUTKAN TIGA JENIS HAKIM MENURUT UU NO. 48/2009</w:t>
      </w:r>
    </w:p>
    <w:p w14:paraId="7DDF763E" w14:textId="77777777" w:rsidR="00F756FD" w:rsidRDefault="00F756FD" w:rsidP="00F756FD">
      <w:pPr>
        <w:pStyle w:val="DaftarParagraf"/>
        <w:numPr>
          <w:ilvl w:val="0"/>
          <w:numId w:val="6"/>
        </w:numPr>
        <w:jc w:val="both"/>
      </w:pPr>
      <w:r>
        <w:t xml:space="preserve">Hakim </w:t>
      </w:r>
      <w:proofErr w:type="spellStart"/>
      <w:r>
        <w:t>Pertama</w:t>
      </w:r>
      <w:proofErr w:type="spellEnd"/>
      <w:r>
        <w:t xml:space="preserve"> (Single Judge): Hakim yang duduk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00C81E17" w14:textId="77777777" w:rsidR="00F756FD" w:rsidRDefault="00F756FD" w:rsidP="00F756FD">
      <w:pPr>
        <w:pStyle w:val="DaftarParagraf"/>
        <w:numPr>
          <w:ilvl w:val="0"/>
          <w:numId w:val="6"/>
        </w:numPr>
        <w:jc w:val="both"/>
      </w:pPr>
      <w:r>
        <w:t xml:space="preserve">Hakim Ad Hoc: Hakim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mengadili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reguler</w:t>
      </w:r>
      <w:proofErr w:type="spellEnd"/>
      <w:r>
        <w:t>.</w:t>
      </w:r>
    </w:p>
    <w:p w14:paraId="18370BAF" w14:textId="77777777" w:rsidR="00F756FD" w:rsidRDefault="00F756FD" w:rsidP="00F756FD">
      <w:pPr>
        <w:pStyle w:val="DaftarParagraf"/>
        <w:numPr>
          <w:ilvl w:val="0"/>
          <w:numId w:val="6"/>
        </w:numPr>
        <w:jc w:val="both"/>
      </w:pPr>
      <w:r>
        <w:t xml:space="preserve">Hakim </w:t>
      </w:r>
      <w:proofErr w:type="spellStart"/>
      <w:r>
        <w:t>Kollegial</w:t>
      </w:r>
      <w:proofErr w:type="spellEnd"/>
      <w:r>
        <w:t xml:space="preserve">: Hakim yang duduk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hakim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hakim. Keputusan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oleh hakim </w:t>
      </w:r>
      <w:proofErr w:type="spellStart"/>
      <w:r>
        <w:t>ketua</w:t>
      </w:r>
      <w:proofErr w:type="spellEnd"/>
      <w:r>
        <w:t>.</w:t>
      </w:r>
    </w:p>
    <w:p w14:paraId="05F3864C" w14:textId="45BF8FBC" w:rsidR="00F756FD" w:rsidRDefault="00FF1241" w:rsidP="00F756FD">
      <w:pPr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72D72E5D" w14:textId="26993446" w:rsidR="00FF1241" w:rsidRPr="00371E0A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proofErr w:type="gramStart"/>
      <w:r w:rsidRPr="00BE23CD">
        <w:t>Menjelaskan</w:t>
      </w:r>
      <w:proofErr w:type="spellEnd"/>
      <w:r w:rsidRPr="00BE23CD">
        <w:t xml:space="preserve"> </w:t>
      </w:r>
      <w:r w:rsidRPr="00BE23CD">
        <w:rPr>
          <w:lang w:val="id-ID"/>
        </w:rPr>
        <w:t xml:space="preserve"> Tugas</w:t>
      </w:r>
      <w:proofErr w:type="gramEnd"/>
      <w:r w:rsidRPr="00BE23CD">
        <w:rPr>
          <w:lang w:val="id-ID"/>
        </w:rPr>
        <w:t xml:space="preserve"> dan Wewenang Kejaksaan</w:t>
      </w:r>
    </w:p>
    <w:p w14:paraId="2BB4A790" w14:textId="77777777" w:rsidR="00371E0A" w:rsidRDefault="00371E0A" w:rsidP="00371E0A">
      <w:pPr>
        <w:pStyle w:val="DaftarParagraf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>:</w:t>
      </w:r>
    </w:p>
    <w:p w14:paraId="5A86B04C" w14:textId="00619E83" w:rsidR="00371E0A" w:rsidRDefault="00371E0A" w:rsidP="00371E0A">
      <w:pPr>
        <w:pStyle w:val="DaftarParagraf"/>
        <w:jc w:val="both"/>
      </w:pPr>
      <w:proofErr w:type="spellStart"/>
      <w:r>
        <w:t>Penyidikan</w:t>
      </w:r>
      <w:proofErr w:type="spellEnd"/>
      <w:r>
        <w:t>:</w:t>
      </w:r>
    </w:p>
    <w:p w14:paraId="7C264041" w14:textId="7E0DAB7C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dan </w:t>
      </w:r>
      <w:proofErr w:type="spellStart"/>
      <w:r>
        <w:t>penyidikan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pidana</w:t>
      </w:r>
      <w:proofErr w:type="spellEnd"/>
      <w:r>
        <w:t>.</w:t>
      </w:r>
    </w:p>
    <w:p w14:paraId="75A24217" w14:textId="5896C5F6" w:rsidR="00371E0A" w:rsidRDefault="00371E0A" w:rsidP="00371E0A">
      <w:pPr>
        <w:pStyle w:val="DaftarParagraf"/>
        <w:jc w:val="both"/>
      </w:pPr>
      <w:proofErr w:type="spellStart"/>
      <w:r>
        <w:t>Penuntutan</w:t>
      </w:r>
      <w:proofErr w:type="spellEnd"/>
      <w:r>
        <w:t>:</w:t>
      </w:r>
    </w:p>
    <w:p w14:paraId="7869D8AD" w14:textId="77777777" w:rsidR="00D5149C" w:rsidRDefault="00371E0A" w:rsidP="00D5149C">
      <w:pPr>
        <w:pStyle w:val="DaftarParagraf"/>
        <w:numPr>
          <w:ilvl w:val="0"/>
          <w:numId w:val="8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41C4A07F" w14:textId="77777777" w:rsidR="00D5149C" w:rsidRDefault="00371E0A" w:rsidP="00D5149C">
      <w:pPr>
        <w:ind w:left="720"/>
        <w:jc w:val="both"/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:</w:t>
      </w:r>
    </w:p>
    <w:p w14:paraId="05600061" w14:textId="1450A083" w:rsidR="00371E0A" w:rsidRDefault="00371E0A" w:rsidP="00D5149C">
      <w:pPr>
        <w:pStyle w:val="DaftarParagraf"/>
        <w:numPr>
          <w:ilvl w:val="0"/>
          <w:numId w:val="8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4EFB4149" w14:textId="77777777" w:rsidR="00371E0A" w:rsidRDefault="00371E0A" w:rsidP="00371E0A">
      <w:pPr>
        <w:pStyle w:val="DaftarParagraf"/>
        <w:jc w:val="both"/>
      </w:pPr>
      <w:proofErr w:type="spellStart"/>
      <w:r>
        <w:t>Pengawasan</w:t>
      </w:r>
      <w:proofErr w:type="spellEnd"/>
      <w:r>
        <w:t xml:space="preserve"> Lembaga </w:t>
      </w:r>
      <w:proofErr w:type="spellStart"/>
      <w:r>
        <w:t>Pemasyarakatan</w:t>
      </w:r>
      <w:proofErr w:type="spellEnd"/>
      <w:r>
        <w:t>:</w:t>
      </w:r>
    </w:p>
    <w:p w14:paraId="18046244" w14:textId="77777777" w:rsidR="00371E0A" w:rsidRDefault="00371E0A" w:rsidP="00371E0A">
      <w:pPr>
        <w:pStyle w:val="DaftarParagraf"/>
        <w:jc w:val="both"/>
      </w:pPr>
    </w:p>
    <w:p w14:paraId="7B3A8EE2" w14:textId="63F80CA6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pemasyarakatan</w:t>
      </w:r>
      <w:proofErr w:type="spellEnd"/>
      <w:r>
        <w:t>.</w:t>
      </w:r>
    </w:p>
    <w:p w14:paraId="5F91D2AF" w14:textId="47CC6C5C" w:rsidR="00371E0A" w:rsidRDefault="00371E0A" w:rsidP="00371E0A">
      <w:pPr>
        <w:pStyle w:val="DaftarParagraf"/>
        <w:jc w:val="both"/>
      </w:pPr>
      <w:proofErr w:type="spellStart"/>
      <w:r>
        <w:lastRenderedPageBreak/>
        <w:t>Pemberian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Hukum:</w:t>
      </w:r>
    </w:p>
    <w:p w14:paraId="24FBD96E" w14:textId="519924F0" w:rsidR="00371E0A" w:rsidRDefault="00371E0A" w:rsidP="00510FB2">
      <w:pPr>
        <w:pStyle w:val="DaftarParagraf"/>
        <w:numPr>
          <w:ilvl w:val="0"/>
          <w:numId w:val="8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60296121" w14:textId="77777777" w:rsidR="00371E0A" w:rsidRDefault="00371E0A" w:rsidP="00371E0A">
      <w:pPr>
        <w:pStyle w:val="DaftarParagraf"/>
        <w:jc w:val="both"/>
      </w:pPr>
    </w:p>
    <w:p w14:paraId="6CD12601" w14:textId="2EED497F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>:</w:t>
      </w:r>
    </w:p>
    <w:p w14:paraId="7D937391" w14:textId="2B977D22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>:</w:t>
      </w:r>
    </w:p>
    <w:p w14:paraId="6F9BEC5E" w14:textId="04360586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Menerbitkan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>.</w:t>
      </w:r>
    </w:p>
    <w:p w14:paraId="1F9C4AFE" w14:textId="41BD642B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>:</w:t>
      </w:r>
    </w:p>
    <w:p w14:paraId="703504CC" w14:textId="62FC8027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>.</w:t>
      </w:r>
    </w:p>
    <w:p w14:paraId="2B103E1B" w14:textId="21F1D2BA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:</w:t>
      </w:r>
    </w:p>
    <w:p w14:paraId="292B4EA7" w14:textId="7029B99F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terorisme</w:t>
      </w:r>
      <w:proofErr w:type="spellEnd"/>
      <w:r>
        <w:t xml:space="preserve">, dan </w:t>
      </w:r>
      <w:proofErr w:type="spellStart"/>
      <w:r>
        <w:t>narkotika</w:t>
      </w:r>
      <w:proofErr w:type="spellEnd"/>
      <w:r>
        <w:t>.</w:t>
      </w:r>
    </w:p>
    <w:p w14:paraId="11CD8C87" w14:textId="3D1B0EF2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>:</w:t>
      </w:r>
    </w:p>
    <w:p w14:paraId="1594C786" w14:textId="0781E30F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Mengawasi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23FF9017" w14:textId="436A5A9B" w:rsidR="00371E0A" w:rsidRDefault="00371E0A" w:rsidP="00371E0A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Hukum:</w:t>
      </w:r>
    </w:p>
    <w:p w14:paraId="1E478186" w14:textId="07796FA1" w:rsidR="00371E0A" w:rsidRDefault="00371E0A" w:rsidP="00371E0A">
      <w:pPr>
        <w:pStyle w:val="DaftarParagraf"/>
        <w:numPr>
          <w:ilvl w:val="0"/>
          <w:numId w:val="8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43C85391" w14:textId="77777777" w:rsidR="00371E0A" w:rsidRDefault="00371E0A" w:rsidP="00371E0A">
      <w:pPr>
        <w:pStyle w:val="DaftarParagraf"/>
        <w:jc w:val="both"/>
      </w:pPr>
    </w:p>
    <w:p w14:paraId="0EB02172" w14:textId="58BC1D99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Menyebutkan</w:t>
      </w:r>
      <w:proofErr w:type="spellEnd"/>
      <w:r w:rsidRPr="00BE23CD">
        <w:t xml:space="preserve"> UU yang </w:t>
      </w:r>
      <w:proofErr w:type="spellStart"/>
      <w:proofErr w:type="gramStart"/>
      <w:r w:rsidRPr="00BE23CD">
        <w:t>mengatur</w:t>
      </w:r>
      <w:proofErr w:type="spellEnd"/>
      <w:r w:rsidRPr="00BE23CD">
        <w:t xml:space="preserve">  </w:t>
      </w:r>
      <w:proofErr w:type="spellStart"/>
      <w:r w:rsidRPr="00BE23CD">
        <w:t>tentang</w:t>
      </w:r>
      <w:proofErr w:type="spellEnd"/>
      <w:proofErr w:type="gramEnd"/>
      <w:r w:rsidRPr="00BE23CD">
        <w:t xml:space="preserve"> </w:t>
      </w:r>
      <w:proofErr w:type="spellStart"/>
      <w:r w:rsidRPr="00BE23CD">
        <w:t>Advokat</w:t>
      </w:r>
      <w:proofErr w:type="spellEnd"/>
    </w:p>
    <w:p w14:paraId="6B2BA241" w14:textId="19BE4844" w:rsidR="00F620C6" w:rsidRDefault="00F620C6" w:rsidP="00F620C6">
      <w:pPr>
        <w:pStyle w:val="DaftarParagraf"/>
        <w:numPr>
          <w:ilvl w:val="0"/>
          <w:numId w:val="8"/>
        </w:numPr>
        <w:jc w:val="both"/>
      </w:pPr>
      <w:proofErr w:type="spellStart"/>
      <w:r w:rsidRPr="00F620C6">
        <w:t>Nomor</w:t>
      </w:r>
      <w:proofErr w:type="spellEnd"/>
      <w:r w:rsidRPr="00F620C6">
        <w:t xml:space="preserve"> 18 </w:t>
      </w:r>
      <w:proofErr w:type="spellStart"/>
      <w:r w:rsidRPr="00F620C6">
        <w:t>Tahun</w:t>
      </w:r>
      <w:proofErr w:type="spellEnd"/>
      <w:r w:rsidRPr="00F620C6">
        <w:t xml:space="preserve"> 2003</w:t>
      </w:r>
    </w:p>
    <w:p w14:paraId="69A7D77C" w14:textId="67029E30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Menjelaskan</w:t>
      </w:r>
      <w:proofErr w:type="spellEnd"/>
      <w:r w:rsidRPr="00BE23CD">
        <w:t xml:space="preserve"> </w:t>
      </w:r>
      <w:proofErr w:type="spellStart"/>
      <w:r w:rsidRPr="00BE23CD">
        <w:t>syarat</w:t>
      </w:r>
      <w:proofErr w:type="spellEnd"/>
      <w:r w:rsidRPr="00BE23CD">
        <w:rPr>
          <w:lang w:val="id-ID"/>
        </w:rPr>
        <w:t>-</w:t>
      </w:r>
      <w:proofErr w:type="spellStart"/>
      <w:r w:rsidRPr="00BE23CD">
        <w:t>syarat</w:t>
      </w:r>
      <w:proofErr w:type="spellEnd"/>
      <w:r w:rsidRPr="00BE23CD">
        <w:t xml:space="preserve"> </w:t>
      </w:r>
      <w:proofErr w:type="spellStart"/>
      <w:r w:rsidRPr="00BE23CD">
        <w:t>untuk</w:t>
      </w:r>
      <w:proofErr w:type="spellEnd"/>
      <w:r w:rsidRPr="00BE23CD">
        <w:t xml:space="preserve"> </w:t>
      </w:r>
      <w:proofErr w:type="spellStart"/>
      <w:r w:rsidRPr="00BE23CD">
        <w:t>menjadi</w:t>
      </w:r>
      <w:proofErr w:type="spellEnd"/>
      <w:r w:rsidRPr="00BE23CD">
        <w:t xml:space="preserve"> </w:t>
      </w:r>
      <w:proofErr w:type="spellStart"/>
      <w:r w:rsidRPr="00BE23CD">
        <w:t>Advokat</w:t>
      </w:r>
      <w:proofErr w:type="spellEnd"/>
    </w:p>
    <w:p w14:paraId="5F53CB29" w14:textId="62C51698" w:rsidR="000F4131" w:rsidRDefault="000F4131" w:rsidP="000F4131">
      <w:pPr>
        <w:pStyle w:val="DaftarParagraf"/>
        <w:numPr>
          <w:ilvl w:val="0"/>
          <w:numId w:val="8"/>
        </w:numPr>
        <w:jc w:val="both"/>
      </w:pPr>
      <w:r>
        <w:t>WNI</w:t>
      </w:r>
    </w:p>
    <w:p w14:paraId="39898C9F" w14:textId="7EEC401A" w:rsidR="000F4131" w:rsidRDefault="000F4131" w:rsidP="000F4131">
      <w:pPr>
        <w:pStyle w:val="DaftarParagraf"/>
        <w:numPr>
          <w:ilvl w:val="0"/>
          <w:numId w:val="8"/>
        </w:numPr>
        <w:jc w:val="both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negara</w:t>
      </w:r>
    </w:p>
    <w:p w14:paraId="4355F673" w14:textId="2BB8BA55" w:rsidR="000F4131" w:rsidRDefault="000F4131" w:rsidP="000F4131">
      <w:pPr>
        <w:pStyle w:val="DaftarParagraf"/>
        <w:numPr>
          <w:ilvl w:val="0"/>
          <w:numId w:val="8"/>
        </w:numPr>
        <w:jc w:val="both"/>
      </w:pPr>
      <w:r>
        <w:t xml:space="preserve">Harus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37035B55" w14:textId="3A830A28" w:rsidR="000F4131" w:rsidRDefault="000F4131" w:rsidP="000F4131">
      <w:pPr>
        <w:pStyle w:val="DaftarParagraf"/>
        <w:numPr>
          <w:ilvl w:val="0"/>
          <w:numId w:val="8"/>
        </w:numPr>
        <w:jc w:val="both"/>
      </w:pPr>
      <w:r>
        <w:t xml:space="preserve">Latar </w:t>
      </w:r>
      <w:proofErr w:type="spellStart"/>
      <w:r>
        <w:t>belakang</w:t>
      </w:r>
      <w:proofErr w:type="spellEnd"/>
      <w:r>
        <w:t xml:space="preserve"> Pendidikan</w:t>
      </w:r>
    </w:p>
    <w:p w14:paraId="2A5573EB" w14:textId="68750BF4" w:rsidR="000F4131" w:rsidRDefault="000F4131" w:rsidP="000F4131">
      <w:pPr>
        <w:pStyle w:val="DaftarParagraf"/>
        <w:numPr>
          <w:ilvl w:val="0"/>
          <w:numId w:val="8"/>
        </w:numPr>
        <w:jc w:val="both"/>
      </w:pPr>
      <w:r>
        <w:t xml:space="preserve">Lulus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advokat</w:t>
      </w:r>
      <w:proofErr w:type="spellEnd"/>
    </w:p>
    <w:p w14:paraId="786550B7" w14:textId="7C378058" w:rsidR="000F4131" w:rsidRDefault="000F4131" w:rsidP="000F4131">
      <w:pPr>
        <w:pStyle w:val="DaftarParagraf"/>
        <w:numPr>
          <w:ilvl w:val="0"/>
          <w:numId w:val="8"/>
        </w:numPr>
        <w:jc w:val="both"/>
      </w:pPr>
      <w:proofErr w:type="spellStart"/>
      <w:r>
        <w:t>Melalui</w:t>
      </w:r>
      <w:proofErr w:type="spellEnd"/>
      <w:r>
        <w:t xml:space="preserve"> masa </w:t>
      </w:r>
      <w:proofErr w:type="spellStart"/>
      <w:r>
        <w:t>magang</w:t>
      </w:r>
      <w:proofErr w:type="spellEnd"/>
    </w:p>
    <w:p w14:paraId="503FA685" w14:textId="34E40F57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Menyebutkan</w:t>
      </w:r>
      <w:proofErr w:type="spellEnd"/>
      <w:r w:rsidRPr="00BE23CD">
        <w:t xml:space="preserve"> UU yang </w:t>
      </w:r>
      <w:proofErr w:type="spellStart"/>
      <w:r w:rsidRPr="00BE23CD">
        <w:t>mengatur</w:t>
      </w:r>
      <w:proofErr w:type="spellEnd"/>
      <w:r w:rsidRPr="00BE23CD">
        <w:t xml:space="preserve"> </w:t>
      </w:r>
      <w:proofErr w:type="spellStart"/>
      <w:r w:rsidRPr="00BE23CD">
        <w:t>tentang</w:t>
      </w:r>
      <w:proofErr w:type="spellEnd"/>
      <w:r w:rsidRPr="00BE23CD">
        <w:t xml:space="preserve"> KPK</w:t>
      </w:r>
    </w:p>
    <w:p w14:paraId="675225D2" w14:textId="6E396380" w:rsidR="000F4131" w:rsidRDefault="000F4131" w:rsidP="000F4131">
      <w:pPr>
        <w:pStyle w:val="DaftarParagraf"/>
        <w:numPr>
          <w:ilvl w:val="0"/>
          <w:numId w:val="8"/>
        </w:numPr>
        <w:jc w:val="both"/>
      </w:pPr>
      <w:r w:rsidRPr="000F4131">
        <w:t xml:space="preserve">UU No. 31 </w:t>
      </w:r>
      <w:proofErr w:type="spellStart"/>
      <w:r w:rsidRPr="000F4131">
        <w:t>Tahun</w:t>
      </w:r>
      <w:proofErr w:type="spellEnd"/>
      <w:r w:rsidRPr="000F4131">
        <w:t xml:space="preserve"> 1999</w:t>
      </w:r>
    </w:p>
    <w:p w14:paraId="3AFB1C5B" w14:textId="4E7BA2D4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tujuan</w:t>
      </w:r>
      <w:proofErr w:type="spellEnd"/>
      <w:r w:rsidRPr="00BE23CD">
        <w:t xml:space="preserve"> </w:t>
      </w:r>
      <w:proofErr w:type="spellStart"/>
      <w:r w:rsidRPr="00BE23CD">
        <w:t>dibentu</w:t>
      </w:r>
      <w:proofErr w:type="spellEnd"/>
      <w:r w:rsidRPr="00BE23CD">
        <w:rPr>
          <w:lang w:val="id-ID"/>
        </w:rPr>
        <w:t>k</w:t>
      </w:r>
      <w:proofErr w:type="spellStart"/>
      <w:r w:rsidRPr="00BE23CD">
        <w:t>nya</w:t>
      </w:r>
      <w:proofErr w:type="spellEnd"/>
      <w:r w:rsidRPr="00BE23CD">
        <w:t xml:space="preserve"> KPK</w:t>
      </w:r>
    </w:p>
    <w:p w14:paraId="7256B438" w14:textId="379F8F13" w:rsidR="000F4131" w:rsidRDefault="000F4131" w:rsidP="000F4131">
      <w:pPr>
        <w:pStyle w:val="DaftarParagraf"/>
        <w:numPr>
          <w:ilvl w:val="0"/>
          <w:numId w:val="8"/>
        </w:numPr>
        <w:jc w:val="both"/>
      </w:pPr>
      <w:proofErr w:type="spellStart"/>
      <w:r w:rsidRPr="000F4131">
        <w:t>menangani</w:t>
      </w:r>
      <w:proofErr w:type="spellEnd"/>
      <w:r w:rsidRPr="000F4131">
        <w:t xml:space="preserve"> </w:t>
      </w:r>
      <w:proofErr w:type="spellStart"/>
      <w:r w:rsidRPr="000F4131">
        <w:t>korupsi</w:t>
      </w:r>
      <w:proofErr w:type="spellEnd"/>
      <w:r w:rsidRPr="000F4131">
        <w:t xml:space="preserve"> yang </w:t>
      </w:r>
      <w:proofErr w:type="spellStart"/>
      <w:r w:rsidRPr="000F4131">
        <w:t>dianggap</w:t>
      </w:r>
      <w:proofErr w:type="spellEnd"/>
      <w:r w:rsidRPr="000F4131">
        <w:t xml:space="preserve"> </w:t>
      </w:r>
      <w:proofErr w:type="spellStart"/>
      <w:r w:rsidRPr="000F4131">
        <w:t>tidak</w:t>
      </w:r>
      <w:proofErr w:type="spellEnd"/>
      <w:r w:rsidRPr="000F4131">
        <w:t xml:space="preserve"> </w:t>
      </w:r>
      <w:proofErr w:type="spellStart"/>
      <w:r w:rsidRPr="000F4131">
        <w:t>bisa</w:t>
      </w:r>
      <w:proofErr w:type="spellEnd"/>
      <w:r w:rsidRPr="000F4131">
        <w:t xml:space="preserve"> </w:t>
      </w:r>
      <w:proofErr w:type="spellStart"/>
      <w:r w:rsidRPr="000F4131">
        <w:t>ditangani</w:t>
      </w:r>
      <w:proofErr w:type="spellEnd"/>
      <w:r w:rsidRPr="000F4131">
        <w:t xml:space="preserve"> oleh </w:t>
      </w:r>
      <w:proofErr w:type="spellStart"/>
      <w:r w:rsidRPr="000F4131">
        <w:t>institusi</w:t>
      </w:r>
      <w:proofErr w:type="spellEnd"/>
      <w:r w:rsidRPr="000F4131">
        <w:t xml:space="preserve"> </w:t>
      </w:r>
      <w:proofErr w:type="spellStart"/>
      <w:r w:rsidRPr="000F4131">
        <w:t>kejaksaan</w:t>
      </w:r>
      <w:proofErr w:type="spellEnd"/>
      <w:r w:rsidRPr="000F4131">
        <w:t xml:space="preserve"> dan </w:t>
      </w:r>
      <w:proofErr w:type="spellStart"/>
      <w:r w:rsidRPr="000F4131">
        <w:t>kepolisian</w:t>
      </w:r>
      <w:proofErr w:type="spellEnd"/>
      <w:r w:rsidRPr="000F4131">
        <w:t>.</w:t>
      </w:r>
    </w:p>
    <w:p w14:paraId="526E8BEB" w14:textId="75FA9899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Menyebutkan</w:t>
      </w:r>
      <w:proofErr w:type="spellEnd"/>
      <w:r w:rsidRPr="00BE23CD">
        <w:t xml:space="preserve"> </w:t>
      </w:r>
      <w:proofErr w:type="spellStart"/>
      <w:r w:rsidRPr="00BE23CD">
        <w:t>tugas</w:t>
      </w:r>
      <w:proofErr w:type="spellEnd"/>
      <w:r w:rsidRPr="00BE23CD">
        <w:t xml:space="preserve"> </w:t>
      </w:r>
      <w:proofErr w:type="spellStart"/>
      <w:r w:rsidRPr="00BE23CD">
        <w:t>Komisi</w:t>
      </w:r>
      <w:proofErr w:type="spellEnd"/>
      <w:r w:rsidRPr="00BE23CD">
        <w:t xml:space="preserve"> </w:t>
      </w:r>
      <w:proofErr w:type="spellStart"/>
      <w:r w:rsidRPr="00BE23CD">
        <w:t>Pemberantasan</w:t>
      </w:r>
      <w:proofErr w:type="spellEnd"/>
      <w:r w:rsidRPr="00BE23CD">
        <w:t xml:space="preserve"> </w:t>
      </w:r>
      <w:proofErr w:type="spellStart"/>
      <w:r w:rsidRPr="00BE23CD">
        <w:t>Korupsi</w:t>
      </w:r>
      <w:proofErr w:type="spellEnd"/>
    </w:p>
    <w:p w14:paraId="1972F1F5" w14:textId="6AC93215" w:rsidR="00FF0368" w:rsidRDefault="00FF0368" w:rsidP="00FF0368">
      <w:pPr>
        <w:pStyle w:val="DaftarParagraf"/>
        <w:numPr>
          <w:ilvl w:val="0"/>
          <w:numId w:val="8"/>
        </w:numPr>
        <w:jc w:val="both"/>
      </w:pPr>
      <w:proofErr w:type="spellStart"/>
      <w:r w:rsidRPr="00FF0368">
        <w:t>berkoordinasi</w:t>
      </w:r>
      <w:proofErr w:type="spellEnd"/>
      <w:r w:rsidRPr="00FF0368">
        <w:t xml:space="preserve"> </w:t>
      </w:r>
      <w:proofErr w:type="spellStart"/>
      <w:r w:rsidRPr="00FF0368">
        <w:t>dengan</w:t>
      </w:r>
      <w:proofErr w:type="spellEnd"/>
      <w:r w:rsidRPr="00FF0368">
        <w:t xml:space="preserve"> </w:t>
      </w:r>
      <w:proofErr w:type="spellStart"/>
      <w:r w:rsidRPr="00FF0368">
        <w:t>instansi</w:t>
      </w:r>
      <w:proofErr w:type="spellEnd"/>
      <w:r w:rsidRPr="00FF0368">
        <w:t xml:space="preserve"> yang </w:t>
      </w:r>
      <w:proofErr w:type="spellStart"/>
      <w:r w:rsidRPr="00FF0368">
        <w:t>berwenang</w:t>
      </w:r>
      <w:proofErr w:type="spellEnd"/>
      <w:r w:rsidRPr="00FF0368">
        <w:t xml:space="preserve"> </w:t>
      </w:r>
      <w:proofErr w:type="spellStart"/>
      <w:r w:rsidRPr="00FF0368">
        <w:t>melakukan</w:t>
      </w:r>
      <w:proofErr w:type="spellEnd"/>
      <w:r w:rsidRPr="00FF0368">
        <w:t xml:space="preserve"> </w:t>
      </w:r>
      <w:proofErr w:type="spellStart"/>
      <w:r w:rsidRPr="00FF0368">
        <w:t>pemberantasan</w:t>
      </w:r>
      <w:proofErr w:type="spellEnd"/>
      <w:r w:rsidRPr="00FF0368">
        <w:t xml:space="preserve"> </w:t>
      </w:r>
      <w:proofErr w:type="spellStart"/>
      <w:r w:rsidRPr="00FF0368">
        <w:t>tindak</w:t>
      </w:r>
      <w:proofErr w:type="spellEnd"/>
      <w:r w:rsidRPr="00FF0368">
        <w:t xml:space="preserve"> </w:t>
      </w:r>
      <w:proofErr w:type="spellStart"/>
      <w:r w:rsidRPr="00FF0368">
        <w:t>pidana</w:t>
      </w:r>
      <w:proofErr w:type="spellEnd"/>
      <w:r w:rsidRPr="00FF0368">
        <w:t xml:space="preserve"> </w:t>
      </w:r>
      <w:proofErr w:type="spellStart"/>
      <w:r w:rsidRPr="00FF0368">
        <w:t>korupsi</w:t>
      </w:r>
      <w:proofErr w:type="spellEnd"/>
    </w:p>
    <w:p w14:paraId="0325CA41" w14:textId="2A76B923" w:rsidR="00FF0368" w:rsidRDefault="00FF0368" w:rsidP="00FF0368">
      <w:pPr>
        <w:pStyle w:val="DaftarParagraf"/>
        <w:numPr>
          <w:ilvl w:val="0"/>
          <w:numId w:val="8"/>
        </w:numPr>
        <w:jc w:val="both"/>
      </w:pPr>
      <w:proofErr w:type="spellStart"/>
      <w:r w:rsidRPr="00FF0368">
        <w:t>melakukan</w:t>
      </w:r>
      <w:proofErr w:type="spellEnd"/>
      <w:r w:rsidRPr="00FF0368">
        <w:t xml:space="preserve"> </w:t>
      </w:r>
      <w:proofErr w:type="spellStart"/>
      <w:r w:rsidRPr="00FF0368">
        <w:t>penyelidikan</w:t>
      </w:r>
      <w:proofErr w:type="spellEnd"/>
      <w:r w:rsidRPr="00FF0368">
        <w:t xml:space="preserve">, </w:t>
      </w:r>
      <w:proofErr w:type="spellStart"/>
      <w:r w:rsidRPr="00FF0368">
        <w:t>penyidikan</w:t>
      </w:r>
      <w:proofErr w:type="spellEnd"/>
      <w:r w:rsidRPr="00FF0368">
        <w:t xml:space="preserve">, dan </w:t>
      </w:r>
      <w:proofErr w:type="spellStart"/>
      <w:r w:rsidRPr="00FF0368">
        <w:t>penuntutan</w:t>
      </w:r>
      <w:proofErr w:type="spellEnd"/>
      <w:r w:rsidRPr="00FF0368">
        <w:t xml:space="preserve"> </w:t>
      </w:r>
      <w:proofErr w:type="spellStart"/>
      <w:r w:rsidRPr="00FF0368">
        <w:t>terhadap</w:t>
      </w:r>
      <w:proofErr w:type="spellEnd"/>
      <w:r w:rsidRPr="00FF0368">
        <w:t xml:space="preserve"> </w:t>
      </w:r>
      <w:proofErr w:type="spellStart"/>
      <w:r w:rsidRPr="00FF0368">
        <w:t>tindak</w:t>
      </w:r>
      <w:proofErr w:type="spellEnd"/>
      <w:r w:rsidRPr="00FF0368">
        <w:t xml:space="preserve"> </w:t>
      </w:r>
      <w:proofErr w:type="spellStart"/>
      <w:r w:rsidRPr="00FF0368">
        <w:t>pidana</w:t>
      </w:r>
      <w:proofErr w:type="spellEnd"/>
      <w:r w:rsidRPr="00FF0368">
        <w:t xml:space="preserve"> </w:t>
      </w:r>
      <w:proofErr w:type="spellStart"/>
      <w:r w:rsidRPr="00FF0368">
        <w:t>korupsi</w:t>
      </w:r>
      <w:proofErr w:type="spellEnd"/>
    </w:p>
    <w:p w14:paraId="4149D2B4" w14:textId="7270BE47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>
        <w:t>Menyebutkan</w:t>
      </w:r>
      <w:proofErr w:type="spellEnd"/>
      <w:r>
        <w:t xml:space="preserve"> </w:t>
      </w:r>
      <w:proofErr w:type="spellStart"/>
      <w:r w:rsidRPr="00BE23CD">
        <w:t>wewenang</w:t>
      </w:r>
      <w:proofErr w:type="spellEnd"/>
      <w:r w:rsidRPr="00BE23CD">
        <w:t xml:space="preserve"> </w:t>
      </w:r>
      <w:proofErr w:type="spellStart"/>
      <w:r w:rsidRPr="00BE23CD">
        <w:t>Komisi</w:t>
      </w:r>
      <w:proofErr w:type="spellEnd"/>
      <w:r w:rsidRPr="00BE23CD">
        <w:t xml:space="preserve"> </w:t>
      </w:r>
      <w:proofErr w:type="spellStart"/>
      <w:r w:rsidRPr="00BE23CD">
        <w:t>Pemberantasan</w:t>
      </w:r>
      <w:proofErr w:type="spellEnd"/>
      <w:r w:rsidRPr="00BE23CD">
        <w:t xml:space="preserve"> </w:t>
      </w:r>
      <w:proofErr w:type="spellStart"/>
      <w:r w:rsidRPr="00BE23CD">
        <w:t>Korupsi</w:t>
      </w:r>
      <w:proofErr w:type="spellEnd"/>
    </w:p>
    <w:p w14:paraId="247B98FC" w14:textId="638B410A" w:rsidR="00FF0368" w:rsidRDefault="00FF0368" w:rsidP="00FF0368">
      <w:pPr>
        <w:pStyle w:val="DaftarParagraf"/>
        <w:numPr>
          <w:ilvl w:val="0"/>
          <w:numId w:val="8"/>
        </w:numPr>
        <w:jc w:val="both"/>
      </w:pPr>
      <w:proofErr w:type="spellStart"/>
      <w:r w:rsidRPr="00FF0368">
        <w:t>mengkoordinasikan</w:t>
      </w:r>
      <w:proofErr w:type="spellEnd"/>
      <w:r w:rsidRPr="00FF0368">
        <w:t xml:space="preserve"> </w:t>
      </w:r>
      <w:proofErr w:type="spellStart"/>
      <w:r w:rsidRPr="00FF0368">
        <w:t>penyelidikan</w:t>
      </w:r>
      <w:proofErr w:type="spellEnd"/>
      <w:r w:rsidRPr="00FF0368">
        <w:t xml:space="preserve">, </w:t>
      </w:r>
      <w:proofErr w:type="spellStart"/>
      <w:r w:rsidRPr="00FF0368">
        <w:t>penyidikan</w:t>
      </w:r>
      <w:proofErr w:type="spellEnd"/>
      <w:r w:rsidRPr="00FF0368">
        <w:t xml:space="preserve">, dan </w:t>
      </w:r>
      <w:proofErr w:type="spellStart"/>
      <w:r w:rsidRPr="00FF0368">
        <w:t>penuntutan</w:t>
      </w:r>
      <w:proofErr w:type="spellEnd"/>
      <w:r w:rsidRPr="00FF0368">
        <w:t xml:space="preserve"> </w:t>
      </w:r>
      <w:proofErr w:type="spellStart"/>
      <w:r w:rsidRPr="00FF0368">
        <w:t>tindak</w:t>
      </w:r>
      <w:proofErr w:type="spellEnd"/>
      <w:r w:rsidRPr="00FF0368">
        <w:t xml:space="preserve"> </w:t>
      </w:r>
      <w:proofErr w:type="spellStart"/>
      <w:r w:rsidRPr="00FF0368">
        <w:t>pidana</w:t>
      </w:r>
      <w:proofErr w:type="spellEnd"/>
      <w:r w:rsidRPr="00FF0368">
        <w:t xml:space="preserve"> </w:t>
      </w:r>
      <w:proofErr w:type="spellStart"/>
      <w:r w:rsidRPr="00FF0368">
        <w:t>korupsi</w:t>
      </w:r>
      <w:proofErr w:type="spellEnd"/>
    </w:p>
    <w:p w14:paraId="0A4DEA0F" w14:textId="131F23A3" w:rsidR="00FF0368" w:rsidRDefault="00FF0368" w:rsidP="00FF0368">
      <w:pPr>
        <w:pStyle w:val="DaftarParagraf"/>
        <w:numPr>
          <w:ilvl w:val="0"/>
          <w:numId w:val="8"/>
        </w:numPr>
        <w:jc w:val="both"/>
      </w:pPr>
      <w:proofErr w:type="spellStart"/>
      <w:r w:rsidRPr="00FF0368">
        <w:t>melaksanakan</w:t>
      </w:r>
      <w:proofErr w:type="spellEnd"/>
      <w:r w:rsidRPr="00FF0368">
        <w:t xml:space="preserve"> </w:t>
      </w:r>
      <w:proofErr w:type="spellStart"/>
      <w:r w:rsidRPr="00FF0368">
        <w:t>dengar</w:t>
      </w:r>
      <w:proofErr w:type="spellEnd"/>
      <w:r w:rsidRPr="00FF0368">
        <w:t xml:space="preserve"> </w:t>
      </w:r>
      <w:proofErr w:type="spellStart"/>
      <w:r w:rsidRPr="00FF0368">
        <w:t>pendapat</w:t>
      </w:r>
      <w:proofErr w:type="spellEnd"/>
      <w:r w:rsidRPr="00FF0368">
        <w:t xml:space="preserve"> </w:t>
      </w:r>
      <w:proofErr w:type="spellStart"/>
      <w:r w:rsidRPr="00FF0368">
        <w:t>atau</w:t>
      </w:r>
      <w:proofErr w:type="spellEnd"/>
      <w:r w:rsidRPr="00FF0368">
        <w:t xml:space="preserve"> </w:t>
      </w:r>
      <w:proofErr w:type="spellStart"/>
      <w:r w:rsidRPr="00FF0368">
        <w:t>pertemuan</w:t>
      </w:r>
      <w:proofErr w:type="spellEnd"/>
      <w:r w:rsidRPr="00FF0368">
        <w:t xml:space="preserve"> </w:t>
      </w:r>
      <w:proofErr w:type="spellStart"/>
      <w:r w:rsidRPr="00FF0368">
        <w:t>dengan</w:t>
      </w:r>
      <w:proofErr w:type="spellEnd"/>
      <w:r w:rsidRPr="00FF0368">
        <w:t xml:space="preserve"> </w:t>
      </w:r>
      <w:proofErr w:type="spellStart"/>
      <w:r w:rsidRPr="00FF0368">
        <w:t>instansi</w:t>
      </w:r>
      <w:proofErr w:type="spellEnd"/>
      <w:r w:rsidRPr="00FF0368">
        <w:t xml:space="preserve"> yang </w:t>
      </w:r>
      <w:proofErr w:type="spellStart"/>
      <w:r w:rsidRPr="00FF0368">
        <w:t>berwenang</w:t>
      </w:r>
      <w:proofErr w:type="spellEnd"/>
    </w:p>
    <w:p w14:paraId="58D4171A" w14:textId="5B872081" w:rsidR="00FF1241" w:rsidRPr="00BD683B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Memberikan</w:t>
      </w:r>
      <w:proofErr w:type="spellEnd"/>
      <w:r w:rsidRPr="00BE23CD">
        <w:t xml:space="preserve"> </w:t>
      </w:r>
      <w:proofErr w:type="spellStart"/>
      <w:r w:rsidRPr="00BE23CD">
        <w:t>contoh</w:t>
      </w:r>
      <w:proofErr w:type="spellEnd"/>
      <w:r w:rsidRPr="00BE23CD">
        <w:t xml:space="preserve"> </w:t>
      </w:r>
      <w:proofErr w:type="spellStart"/>
      <w:r w:rsidRPr="00BE23CD">
        <w:t>perilaku</w:t>
      </w:r>
      <w:proofErr w:type="spellEnd"/>
      <w:r w:rsidRPr="00BE23CD">
        <w:t xml:space="preserve"> yang </w:t>
      </w:r>
      <w:proofErr w:type="spellStart"/>
      <w:r w:rsidRPr="00BE23CD">
        <w:t>bertentangan</w:t>
      </w:r>
      <w:proofErr w:type="spellEnd"/>
      <w:r w:rsidRPr="00BE23CD">
        <w:t xml:space="preserve"> </w:t>
      </w:r>
      <w:proofErr w:type="spellStart"/>
      <w:r w:rsidRPr="00BE23CD">
        <w:t>dengan</w:t>
      </w:r>
      <w:proofErr w:type="spellEnd"/>
      <w:r w:rsidRPr="00BE23CD">
        <w:t xml:space="preserve"> </w:t>
      </w:r>
      <w:proofErr w:type="spellStart"/>
      <w:r w:rsidRPr="00BE23CD">
        <w:t>aturan</w:t>
      </w:r>
      <w:proofErr w:type="spellEnd"/>
      <w:r w:rsidRPr="00BE23CD">
        <w:t xml:space="preserve"> di </w:t>
      </w:r>
      <w:proofErr w:type="spellStart"/>
      <w:r w:rsidRPr="00BE23CD">
        <w:t>lingkungan</w:t>
      </w:r>
      <w:proofErr w:type="spellEnd"/>
      <w:r w:rsidRPr="00BE23CD">
        <w:t xml:space="preserve"> </w:t>
      </w:r>
      <w:r w:rsidRPr="00BE23CD">
        <w:rPr>
          <w:lang w:val="id-ID"/>
        </w:rPr>
        <w:t>masyarakat</w:t>
      </w:r>
    </w:p>
    <w:p w14:paraId="37AFA5DC" w14:textId="6D1B3681" w:rsidR="00BD683B" w:rsidRPr="00BD683B" w:rsidRDefault="00BD683B" w:rsidP="00BD683B">
      <w:pPr>
        <w:pStyle w:val="DaftarParagraf"/>
        <w:numPr>
          <w:ilvl w:val="0"/>
          <w:numId w:val="8"/>
        </w:numPr>
        <w:jc w:val="both"/>
      </w:pPr>
      <w:proofErr w:type="spellStart"/>
      <w:r>
        <w:t>Oke</w:t>
      </w:r>
      <w:proofErr w:type="spellEnd"/>
      <w:r>
        <w:t xml:space="preserve"> </w:t>
      </w:r>
    </w:p>
    <w:p w14:paraId="77236553" w14:textId="23F3081B" w:rsidR="00FF1241" w:rsidRPr="00FF0368" w:rsidRDefault="00FF1241" w:rsidP="00FF1241">
      <w:pPr>
        <w:pStyle w:val="DaftarParagraf"/>
        <w:numPr>
          <w:ilvl w:val="0"/>
          <w:numId w:val="1"/>
        </w:numPr>
        <w:jc w:val="both"/>
      </w:pPr>
      <w:r w:rsidRPr="00BE23CD">
        <w:t>M</w:t>
      </w:r>
      <w:proofErr w:type="spellStart"/>
      <w:r w:rsidRPr="00BE23CD">
        <w:rPr>
          <w:lang w:val="id-ID"/>
        </w:rPr>
        <w:t>enjelaskan</w:t>
      </w:r>
      <w:proofErr w:type="spellEnd"/>
      <w:r w:rsidRPr="00BE23CD">
        <w:rPr>
          <w:lang w:val="id-ID"/>
        </w:rPr>
        <w:t xml:space="preserve"> </w:t>
      </w:r>
      <w:proofErr w:type="gramStart"/>
      <w:r w:rsidRPr="00BE23CD">
        <w:rPr>
          <w:lang w:val="id-ID"/>
        </w:rPr>
        <w:t xml:space="preserve">sanksi  </w:t>
      </w:r>
      <w:r w:rsidRPr="00BE23CD">
        <w:t>norma</w:t>
      </w:r>
      <w:proofErr w:type="gramEnd"/>
      <w:r w:rsidRPr="00BE23CD">
        <w:t xml:space="preserve"> </w:t>
      </w:r>
      <w:r w:rsidRPr="00BE23CD">
        <w:rPr>
          <w:lang w:val="id-ID"/>
        </w:rPr>
        <w:t xml:space="preserve"> kesusilaan</w:t>
      </w:r>
    </w:p>
    <w:p w14:paraId="412FA42D" w14:textId="3DF77D08" w:rsidR="00FF0368" w:rsidRPr="00FF0368" w:rsidRDefault="00FF0368" w:rsidP="00FF0368">
      <w:pPr>
        <w:pStyle w:val="DaftarParagraf"/>
        <w:numPr>
          <w:ilvl w:val="0"/>
          <w:numId w:val="8"/>
        </w:numPr>
        <w:jc w:val="both"/>
      </w:pPr>
      <w:proofErr w:type="spellStart"/>
      <w:r w:rsidRPr="00FF0368">
        <w:t>munculnya</w:t>
      </w:r>
      <w:proofErr w:type="spellEnd"/>
      <w:r w:rsidRPr="00FF0368">
        <w:t xml:space="preserve"> rasa </w:t>
      </w:r>
      <w:proofErr w:type="spellStart"/>
      <w:r w:rsidRPr="00FF0368">
        <w:t>malu</w:t>
      </w:r>
      <w:proofErr w:type="spellEnd"/>
      <w:r w:rsidRPr="00FF0368">
        <w:t xml:space="preserve">, </w:t>
      </w:r>
      <w:proofErr w:type="spellStart"/>
      <w:r w:rsidRPr="00FF0368">
        <w:t>gelisah</w:t>
      </w:r>
      <w:proofErr w:type="spellEnd"/>
      <w:r w:rsidRPr="00FF0368">
        <w:t xml:space="preserve">, dan </w:t>
      </w:r>
      <w:proofErr w:type="spellStart"/>
      <w:r w:rsidRPr="00FF0368">
        <w:t>menyesal</w:t>
      </w:r>
      <w:proofErr w:type="spellEnd"/>
      <w:r w:rsidRPr="00FF0368">
        <w:t xml:space="preserve">. Selain </w:t>
      </w:r>
      <w:proofErr w:type="spellStart"/>
      <w:r w:rsidRPr="00FF0368">
        <w:t>itu</w:t>
      </w:r>
      <w:proofErr w:type="spellEnd"/>
      <w:r w:rsidRPr="00FF0368">
        <w:t xml:space="preserve">, orang yang </w:t>
      </w:r>
      <w:proofErr w:type="spellStart"/>
      <w:r w:rsidRPr="00FF0368">
        <w:t>melanggar</w:t>
      </w:r>
      <w:proofErr w:type="spellEnd"/>
      <w:r w:rsidRPr="00FF0368">
        <w:t xml:space="preserve"> norma </w:t>
      </w:r>
      <w:proofErr w:type="spellStart"/>
      <w:r w:rsidRPr="00FF0368">
        <w:t>ini</w:t>
      </w:r>
      <w:proofErr w:type="spellEnd"/>
      <w:r w:rsidRPr="00FF0368">
        <w:t xml:space="preserve"> juga </w:t>
      </w:r>
      <w:proofErr w:type="spellStart"/>
      <w:r w:rsidRPr="00FF0368">
        <w:t>bisa</w:t>
      </w:r>
      <w:proofErr w:type="spellEnd"/>
      <w:r w:rsidRPr="00FF0368">
        <w:t xml:space="preserve"> </w:t>
      </w:r>
      <w:proofErr w:type="spellStart"/>
      <w:r w:rsidRPr="00FF0368">
        <w:t>dicemooh</w:t>
      </w:r>
      <w:proofErr w:type="spellEnd"/>
      <w:r w:rsidRPr="00FF0368">
        <w:t xml:space="preserve"> oleh orang lain di </w:t>
      </w:r>
      <w:proofErr w:type="spellStart"/>
      <w:r w:rsidRPr="00FF0368">
        <w:t>sekitarnya</w:t>
      </w:r>
      <w:proofErr w:type="spellEnd"/>
      <w:r w:rsidRPr="00FF0368">
        <w:t xml:space="preserve"> </w:t>
      </w:r>
      <w:proofErr w:type="spellStart"/>
      <w:r w:rsidRPr="00FF0368">
        <w:t>serta</w:t>
      </w:r>
      <w:proofErr w:type="spellEnd"/>
      <w:r w:rsidRPr="00FF0368">
        <w:t xml:space="preserve"> </w:t>
      </w:r>
      <w:proofErr w:type="spellStart"/>
      <w:r w:rsidRPr="00FF0368">
        <w:t>dikucilkan</w:t>
      </w:r>
      <w:proofErr w:type="spellEnd"/>
      <w:r w:rsidRPr="00FF0368">
        <w:t xml:space="preserve"> oleh </w:t>
      </w:r>
      <w:proofErr w:type="spellStart"/>
      <w:r w:rsidRPr="00FF0368">
        <w:t>warga</w:t>
      </w:r>
      <w:proofErr w:type="spellEnd"/>
      <w:r w:rsidRPr="00FF0368">
        <w:t xml:space="preserve"> di </w:t>
      </w:r>
      <w:proofErr w:type="spellStart"/>
      <w:r w:rsidRPr="00FF0368">
        <w:t>lingkungannya</w:t>
      </w:r>
      <w:proofErr w:type="spellEnd"/>
      <w:r w:rsidRPr="00FF0368">
        <w:t>.</w:t>
      </w:r>
    </w:p>
    <w:p w14:paraId="6885B086" w14:textId="5BF843EA" w:rsidR="00FF1241" w:rsidRDefault="00FF1241" w:rsidP="00FF1241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Menyebutkan</w:t>
      </w:r>
      <w:proofErr w:type="spellEnd"/>
      <w:r w:rsidRPr="00BE23CD">
        <w:t xml:space="preserve"> C</w:t>
      </w:r>
      <w:proofErr w:type="spellStart"/>
      <w:r w:rsidRPr="00BE23CD">
        <w:rPr>
          <w:lang w:val="id-ID"/>
        </w:rPr>
        <w:t>ontoh</w:t>
      </w:r>
      <w:proofErr w:type="spellEnd"/>
      <w:r w:rsidRPr="00BE23CD">
        <w:rPr>
          <w:lang w:val="id-ID"/>
        </w:rPr>
        <w:t xml:space="preserve"> perilaku yang mencerminkan kepatuhan terhadap </w:t>
      </w:r>
      <w:r w:rsidRPr="00BE23CD">
        <w:t>h</w:t>
      </w:r>
      <w:r w:rsidRPr="00BE23CD">
        <w:rPr>
          <w:lang w:val="id-ID"/>
        </w:rPr>
        <w:t>u</w:t>
      </w:r>
      <w:proofErr w:type="spellStart"/>
      <w:r w:rsidRPr="00BE23CD">
        <w:t>kum</w:t>
      </w:r>
      <w:proofErr w:type="spellEnd"/>
      <w:r w:rsidRPr="00BE23CD">
        <w:rPr>
          <w:lang w:val="id-ID"/>
        </w:rPr>
        <w:t xml:space="preserve"> dalam</w:t>
      </w:r>
      <w:r>
        <w:rPr>
          <w:lang w:val="id-ID"/>
        </w:rPr>
        <w:t xml:space="preserve"> kehidupan di lingkungan Madrasah</w:t>
      </w:r>
      <w:r w:rsidRPr="00BE23CD">
        <w:rPr>
          <w:lang w:val="id-ID"/>
        </w:rPr>
        <w:t>.</w:t>
      </w:r>
      <w:r>
        <w:t xml:space="preserve"> </w:t>
      </w:r>
    </w:p>
    <w:p w14:paraId="494F36E6" w14:textId="31C35297" w:rsidR="00BD683B" w:rsidRDefault="00BD683B" w:rsidP="00BD683B">
      <w:pPr>
        <w:pStyle w:val="DaftarParagraf"/>
        <w:numPr>
          <w:ilvl w:val="0"/>
          <w:numId w:val="8"/>
        </w:numPr>
        <w:jc w:val="both"/>
      </w:pPr>
      <w:proofErr w:type="spellStart"/>
      <w:r>
        <w:t>Oke</w:t>
      </w:r>
      <w:proofErr w:type="spellEnd"/>
      <w:r>
        <w:t xml:space="preserve"> </w:t>
      </w:r>
    </w:p>
    <w:p w14:paraId="1883B725" w14:textId="77777777" w:rsidR="00367A8C" w:rsidRDefault="00367A8C" w:rsidP="00367A8C">
      <w:pPr>
        <w:jc w:val="both"/>
      </w:pPr>
    </w:p>
    <w:p w14:paraId="3E7D61DC" w14:textId="77777777" w:rsidR="00367A8C" w:rsidRDefault="00367A8C" w:rsidP="00367A8C">
      <w:pPr>
        <w:jc w:val="both"/>
      </w:pPr>
    </w:p>
    <w:p w14:paraId="6DD82AA2" w14:textId="177BE2DB" w:rsidR="004A379D" w:rsidRDefault="004A379D" w:rsidP="004A379D">
      <w:pPr>
        <w:jc w:val="both"/>
      </w:pPr>
      <w:r>
        <w:lastRenderedPageBreak/>
        <w:t>Essay</w:t>
      </w:r>
    </w:p>
    <w:p w14:paraId="7A5D4F10" w14:textId="77777777" w:rsidR="00367A8C" w:rsidRPr="00367A8C" w:rsidRDefault="004A379D" w:rsidP="000564AA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Menjelaskan</w:t>
      </w:r>
      <w:proofErr w:type="spellEnd"/>
      <w:r w:rsidRPr="00BE23CD">
        <w:t xml:space="preserve"> </w:t>
      </w:r>
      <w:proofErr w:type="spellStart"/>
      <w:r w:rsidRPr="00BE23CD">
        <w:t>hubungan</w:t>
      </w:r>
      <w:proofErr w:type="spellEnd"/>
      <w:r w:rsidRPr="00BE23CD">
        <w:t xml:space="preserve"> </w:t>
      </w:r>
      <w:proofErr w:type="spellStart"/>
      <w:r w:rsidRPr="00BE23CD">
        <w:t>antara</w:t>
      </w:r>
      <w:proofErr w:type="spellEnd"/>
      <w:r w:rsidRPr="00BE23CD">
        <w:t xml:space="preserve"> </w:t>
      </w:r>
      <w:proofErr w:type="spellStart"/>
      <w:r w:rsidRPr="00BE23CD">
        <w:t>hak</w:t>
      </w:r>
      <w:proofErr w:type="spellEnd"/>
      <w:r w:rsidRPr="00BE23CD">
        <w:t xml:space="preserve"> dan </w:t>
      </w:r>
      <w:proofErr w:type="spellStart"/>
      <w:r w:rsidRPr="00BE23CD">
        <w:t>kewajiban</w:t>
      </w:r>
      <w:proofErr w:type="spellEnd"/>
      <w:r w:rsidRPr="00367A8C">
        <w:rPr>
          <w:lang w:val="id-ID"/>
        </w:rPr>
        <w:t xml:space="preserve"> warga negara</w:t>
      </w:r>
    </w:p>
    <w:p w14:paraId="1FF52510" w14:textId="1CB5CE0C" w:rsidR="00367A8C" w:rsidRPr="00367A8C" w:rsidRDefault="00367A8C" w:rsidP="00367A8C">
      <w:pPr>
        <w:pStyle w:val="DaftarParagraf"/>
        <w:numPr>
          <w:ilvl w:val="0"/>
          <w:numId w:val="9"/>
        </w:numPr>
        <w:jc w:val="both"/>
      </w:pPr>
      <w:r w:rsidRPr="00367A8C">
        <w:t xml:space="preserve">Hak dan </w:t>
      </w:r>
      <w:proofErr w:type="spellStart"/>
      <w:r w:rsidRPr="00367A8C">
        <w:t>kewajiban</w:t>
      </w:r>
      <w:proofErr w:type="spellEnd"/>
      <w:r w:rsidRPr="00367A8C">
        <w:t xml:space="preserve"> </w:t>
      </w:r>
      <w:proofErr w:type="spellStart"/>
      <w:r w:rsidRPr="00367A8C">
        <w:t>saling</w:t>
      </w:r>
      <w:proofErr w:type="spellEnd"/>
      <w:r w:rsidRPr="00367A8C">
        <w:t xml:space="preserve"> </w:t>
      </w:r>
      <w:proofErr w:type="spellStart"/>
      <w:r w:rsidRPr="00367A8C">
        <w:t>berkaitan</w:t>
      </w:r>
      <w:proofErr w:type="spellEnd"/>
      <w:r w:rsidRPr="00367A8C">
        <w:t xml:space="preserve">, </w:t>
      </w:r>
      <w:proofErr w:type="spellStart"/>
      <w:r w:rsidRPr="00367A8C">
        <w:t>karena</w:t>
      </w:r>
      <w:proofErr w:type="spellEnd"/>
      <w:r w:rsidRPr="00367A8C">
        <w:t xml:space="preserve"> </w:t>
      </w:r>
      <w:proofErr w:type="spellStart"/>
      <w:r w:rsidRPr="00367A8C">
        <w:t>keduanya</w:t>
      </w:r>
      <w:proofErr w:type="spellEnd"/>
      <w:r w:rsidRPr="00367A8C">
        <w:t xml:space="preserve"> </w:t>
      </w:r>
      <w:proofErr w:type="spellStart"/>
      <w:r w:rsidRPr="00367A8C">
        <w:t>merupakan</w:t>
      </w:r>
      <w:proofErr w:type="spellEnd"/>
      <w:r w:rsidRPr="00367A8C">
        <w:t xml:space="preserve"> </w:t>
      </w:r>
      <w:proofErr w:type="spellStart"/>
      <w:r w:rsidRPr="00367A8C">
        <w:t>hubungan</w:t>
      </w:r>
      <w:proofErr w:type="spellEnd"/>
      <w:r w:rsidRPr="00367A8C">
        <w:t xml:space="preserve"> </w:t>
      </w:r>
      <w:proofErr w:type="spellStart"/>
      <w:r w:rsidRPr="00367A8C">
        <w:t>sebab</w:t>
      </w:r>
      <w:proofErr w:type="spellEnd"/>
      <w:r w:rsidRPr="00367A8C">
        <w:t xml:space="preserve"> </w:t>
      </w:r>
      <w:proofErr w:type="spellStart"/>
      <w:r w:rsidRPr="00367A8C">
        <w:t>akibat</w:t>
      </w:r>
      <w:proofErr w:type="spellEnd"/>
      <w:r w:rsidRPr="00367A8C">
        <w:t xml:space="preserve">. Hak </w:t>
      </w:r>
      <w:proofErr w:type="spellStart"/>
      <w:r w:rsidRPr="00367A8C">
        <w:t>akan</w:t>
      </w:r>
      <w:proofErr w:type="spellEnd"/>
      <w:r w:rsidRPr="00367A8C">
        <w:t xml:space="preserve"> </w:t>
      </w:r>
      <w:proofErr w:type="spellStart"/>
      <w:r w:rsidRPr="00367A8C">
        <w:t>timbul</w:t>
      </w:r>
      <w:proofErr w:type="spellEnd"/>
      <w:r w:rsidRPr="00367A8C">
        <w:t xml:space="preserve"> </w:t>
      </w:r>
      <w:proofErr w:type="spellStart"/>
      <w:r w:rsidRPr="00367A8C">
        <w:t>jika</w:t>
      </w:r>
      <w:proofErr w:type="spellEnd"/>
      <w:r w:rsidRPr="00367A8C">
        <w:t xml:space="preserve"> </w:t>
      </w:r>
      <w:proofErr w:type="spellStart"/>
      <w:r w:rsidRPr="00367A8C">
        <w:t>seseorang</w:t>
      </w:r>
      <w:proofErr w:type="spellEnd"/>
      <w:r w:rsidRPr="00367A8C">
        <w:t xml:space="preserve"> </w:t>
      </w:r>
      <w:proofErr w:type="spellStart"/>
      <w:r w:rsidRPr="00367A8C">
        <w:t>telah</w:t>
      </w:r>
      <w:proofErr w:type="spellEnd"/>
      <w:r w:rsidRPr="00367A8C">
        <w:t xml:space="preserve"> </w:t>
      </w:r>
      <w:proofErr w:type="spellStart"/>
      <w:r w:rsidRPr="00367A8C">
        <w:t>memenuhi</w:t>
      </w:r>
      <w:proofErr w:type="spellEnd"/>
      <w:r w:rsidRPr="00367A8C">
        <w:t xml:space="preserve"> </w:t>
      </w:r>
      <w:proofErr w:type="spellStart"/>
      <w:r w:rsidRPr="00367A8C">
        <w:t>kewajibannya</w:t>
      </w:r>
      <w:proofErr w:type="spellEnd"/>
      <w:r w:rsidRPr="00367A8C">
        <w:t xml:space="preserve">. </w:t>
      </w:r>
      <w:proofErr w:type="spellStart"/>
      <w:r w:rsidRPr="00367A8C">
        <w:t>Begitu</w:t>
      </w:r>
      <w:proofErr w:type="spellEnd"/>
      <w:r w:rsidRPr="00367A8C">
        <w:t xml:space="preserve"> pula </w:t>
      </w:r>
      <w:proofErr w:type="spellStart"/>
      <w:r w:rsidRPr="00367A8C">
        <w:t>dengan</w:t>
      </w:r>
      <w:proofErr w:type="spellEnd"/>
      <w:r w:rsidRPr="00367A8C">
        <w:t xml:space="preserve"> </w:t>
      </w:r>
      <w:proofErr w:type="spellStart"/>
      <w:r w:rsidRPr="00367A8C">
        <w:t>kewajiban</w:t>
      </w:r>
      <w:proofErr w:type="spellEnd"/>
      <w:r w:rsidRPr="00367A8C">
        <w:t xml:space="preserve"> yang </w:t>
      </w:r>
      <w:proofErr w:type="spellStart"/>
      <w:r w:rsidRPr="00367A8C">
        <w:t>muncul</w:t>
      </w:r>
      <w:proofErr w:type="spellEnd"/>
      <w:r w:rsidRPr="00367A8C">
        <w:t xml:space="preserve">, </w:t>
      </w:r>
      <w:proofErr w:type="spellStart"/>
      <w:r w:rsidRPr="00367A8C">
        <w:t>apabila</w:t>
      </w:r>
      <w:proofErr w:type="spellEnd"/>
      <w:r w:rsidRPr="00367A8C">
        <w:t xml:space="preserve"> </w:t>
      </w:r>
      <w:proofErr w:type="spellStart"/>
      <w:r w:rsidRPr="00367A8C">
        <w:t>seseorang</w:t>
      </w:r>
      <w:proofErr w:type="spellEnd"/>
      <w:r w:rsidRPr="00367A8C">
        <w:t xml:space="preserve"> </w:t>
      </w:r>
      <w:proofErr w:type="spellStart"/>
      <w:r w:rsidRPr="00367A8C">
        <w:t>memiliki</w:t>
      </w:r>
      <w:proofErr w:type="spellEnd"/>
      <w:r w:rsidRPr="00367A8C">
        <w:t xml:space="preserve"> </w:t>
      </w:r>
      <w:proofErr w:type="spellStart"/>
      <w:r w:rsidRPr="00367A8C">
        <w:t>hak</w:t>
      </w:r>
      <w:proofErr w:type="spellEnd"/>
      <w:r w:rsidRPr="00367A8C">
        <w:t>.</w:t>
      </w:r>
    </w:p>
    <w:p w14:paraId="3ADCF133" w14:textId="77777777" w:rsidR="00367A8C" w:rsidRDefault="004A379D" w:rsidP="00353544">
      <w:pPr>
        <w:pStyle w:val="DaftarParagraf"/>
        <w:numPr>
          <w:ilvl w:val="0"/>
          <w:numId w:val="1"/>
        </w:numPr>
        <w:jc w:val="both"/>
      </w:pPr>
      <w:r w:rsidRPr="00367A8C">
        <w:t>Men</w:t>
      </w:r>
      <w:proofErr w:type="spellStart"/>
      <w:r w:rsidRPr="00367A8C">
        <w:rPr>
          <w:lang w:val="id-ID"/>
        </w:rPr>
        <w:t>ganalisa</w:t>
      </w:r>
      <w:proofErr w:type="spellEnd"/>
      <w:r w:rsidRPr="00367A8C">
        <w:rPr>
          <w:lang w:val="id-ID"/>
        </w:rPr>
        <w:t xml:space="preserve"> </w:t>
      </w:r>
      <w:proofErr w:type="spellStart"/>
      <w:r w:rsidRPr="00367A8C">
        <w:t>faktor-faktor</w:t>
      </w:r>
      <w:proofErr w:type="spellEnd"/>
      <w:r w:rsidRPr="00367A8C">
        <w:t xml:space="preserve"> </w:t>
      </w:r>
      <w:proofErr w:type="spellStart"/>
      <w:r w:rsidRPr="00367A8C">
        <w:t>penyebab</w:t>
      </w:r>
      <w:proofErr w:type="spellEnd"/>
      <w:r w:rsidRPr="00367A8C">
        <w:t xml:space="preserve"> </w:t>
      </w:r>
      <w:r w:rsidRPr="00367A8C">
        <w:rPr>
          <w:lang w:val="id-ID"/>
        </w:rPr>
        <w:t xml:space="preserve">terjadinya kasus </w:t>
      </w:r>
      <w:proofErr w:type="spellStart"/>
      <w:r w:rsidRPr="00367A8C">
        <w:t>pelanggaran</w:t>
      </w:r>
      <w:proofErr w:type="spellEnd"/>
      <w:r w:rsidRPr="00367A8C">
        <w:t xml:space="preserve"> </w:t>
      </w:r>
      <w:proofErr w:type="spellStart"/>
      <w:r w:rsidRPr="00367A8C">
        <w:t>hak</w:t>
      </w:r>
      <w:proofErr w:type="spellEnd"/>
      <w:r w:rsidRPr="00367A8C">
        <w:t xml:space="preserve"> dan </w:t>
      </w:r>
      <w:proofErr w:type="spellStart"/>
      <w:r w:rsidRPr="00367A8C">
        <w:t>pengingkaran</w:t>
      </w:r>
      <w:proofErr w:type="spellEnd"/>
      <w:r w:rsidRPr="00367A8C">
        <w:t xml:space="preserve"> </w:t>
      </w:r>
      <w:proofErr w:type="spellStart"/>
      <w:r w:rsidRPr="00367A8C">
        <w:t>kewajiban</w:t>
      </w:r>
      <w:proofErr w:type="spellEnd"/>
      <w:r w:rsidRPr="00367A8C">
        <w:t xml:space="preserve"> </w:t>
      </w:r>
      <w:proofErr w:type="spellStart"/>
      <w:r w:rsidRPr="00367A8C">
        <w:t>warga</w:t>
      </w:r>
      <w:proofErr w:type="spellEnd"/>
      <w:r w:rsidRPr="00367A8C">
        <w:t xml:space="preserve"> negara</w:t>
      </w:r>
    </w:p>
    <w:p w14:paraId="21871CBC" w14:textId="6BA214B5" w:rsidR="00367A8C" w:rsidRDefault="00367A8C" w:rsidP="00367A8C">
      <w:pPr>
        <w:pStyle w:val="DaftarParagraf"/>
        <w:numPr>
          <w:ilvl w:val="0"/>
          <w:numId w:val="9"/>
        </w:numPr>
        <w:jc w:val="both"/>
      </w:pPr>
      <w:r>
        <w:t xml:space="preserve">Rasa </w:t>
      </w:r>
      <w:proofErr w:type="spellStart"/>
      <w:r>
        <w:t>egois</w:t>
      </w:r>
      <w:proofErr w:type="spellEnd"/>
    </w:p>
    <w:p w14:paraId="00738D13" w14:textId="471ADCB9" w:rsidR="00367A8C" w:rsidRDefault="00367A8C" w:rsidP="00367A8C">
      <w:pPr>
        <w:pStyle w:val="DaftarParagraf"/>
        <w:numPr>
          <w:ilvl w:val="0"/>
          <w:numId w:val="9"/>
        </w:numPr>
        <w:jc w:val="both"/>
      </w:pPr>
      <w:proofErr w:type="spellStart"/>
      <w:r>
        <w:t>Rendahnya</w:t>
      </w:r>
      <w:proofErr w:type="spellEnd"/>
      <w:r>
        <w:t xml:space="preserve"> </w:t>
      </w:r>
      <w:proofErr w:type="spellStart"/>
      <w:r>
        <w:t>kesadaran</w:t>
      </w:r>
      <w:proofErr w:type="spellEnd"/>
    </w:p>
    <w:p w14:paraId="4C15160A" w14:textId="5CEF9D41" w:rsidR="00367A8C" w:rsidRDefault="00367A8C" w:rsidP="00367A8C">
      <w:pPr>
        <w:pStyle w:val="DaftarParagraf"/>
        <w:numPr>
          <w:ilvl w:val="0"/>
          <w:numId w:val="9"/>
        </w:numPr>
        <w:jc w:val="both"/>
      </w:pPr>
      <w:proofErr w:type="spellStart"/>
      <w:r>
        <w:t>Sikap</w:t>
      </w:r>
      <w:proofErr w:type="spellEnd"/>
      <w:r>
        <w:t xml:space="preserve"> </w:t>
      </w:r>
      <w:proofErr w:type="spellStart"/>
      <w:r>
        <w:t>intoleran</w:t>
      </w:r>
      <w:proofErr w:type="spellEnd"/>
    </w:p>
    <w:p w14:paraId="5029E3E8" w14:textId="4FC8C76D" w:rsidR="00367A8C" w:rsidRDefault="00367A8C" w:rsidP="00367A8C">
      <w:pPr>
        <w:pStyle w:val="DaftarParagraf"/>
        <w:numPr>
          <w:ilvl w:val="0"/>
          <w:numId w:val="9"/>
        </w:numPr>
        <w:jc w:val="both"/>
      </w:pPr>
      <w:proofErr w:type="spellStart"/>
      <w:r>
        <w:t>Penyalahgunaan</w:t>
      </w:r>
      <w:proofErr w:type="spellEnd"/>
      <w:r>
        <w:t xml:space="preserve"> </w:t>
      </w:r>
      <w:proofErr w:type="spellStart"/>
      <w:r>
        <w:t>kekuasaan</w:t>
      </w:r>
      <w:proofErr w:type="spellEnd"/>
    </w:p>
    <w:p w14:paraId="69AE1DF6" w14:textId="7EA5D4AD" w:rsidR="004A379D" w:rsidRPr="00367A8C" w:rsidRDefault="004A379D" w:rsidP="00353544">
      <w:pPr>
        <w:pStyle w:val="DaftarParagraf"/>
        <w:numPr>
          <w:ilvl w:val="0"/>
          <w:numId w:val="1"/>
        </w:numPr>
        <w:jc w:val="both"/>
      </w:pPr>
      <w:proofErr w:type="spellStart"/>
      <w:proofErr w:type="gramStart"/>
      <w:r w:rsidRPr="004A379D">
        <w:t>Menjelaskan</w:t>
      </w:r>
      <w:proofErr w:type="spellEnd"/>
      <w:r w:rsidRPr="004A379D">
        <w:t xml:space="preserve"> </w:t>
      </w:r>
      <w:r w:rsidRPr="00367A8C">
        <w:rPr>
          <w:lang w:val="id-ID"/>
        </w:rPr>
        <w:t xml:space="preserve"> Tugas</w:t>
      </w:r>
      <w:proofErr w:type="gramEnd"/>
      <w:r w:rsidRPr="00367A8C">
        <w:rPr>
          <w:lang w:val="id-ID"/>
        </w:rPr>
        <w:t xml:space="preserve"> dan Wewenang Kejaksaan</w:t>
      </w:r>
    </w:p>
    <w:p w14:paraId="479BCC4E" w14:textId="77777777" w:rsidR="00367A8C" w:rsidRDefault="00367A8C" w:rsidP="00367A8C">
      <w:pPr>
        <w:pStyle w:val="DaftarParagraf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>:</w:t>
      </w:r>
    </w:p>
    <w:p w14:paraId="3EF99FD7" w14:textId="77777777" w:rsidR="00367A8C" w:rsidRDefault="00367A8C" w:rsidP="00367A8C">
      <w:pPr>
        <w:pStyle w:val="DaftarParagraf"/>
        <w:jc w:val="both"/>
      </w:pPr>
      <w:proofErr w:type="spellStart"/>
      <w:r>
        <w:t>Penyidikan</w:t>
      </w:r>
      <w:proofErr w:type="spellEnd"/>
      <w:r>
        <w:t>:</w:t>
      </w:r>
    </w:p>
    <w:p w14:paraId="0975CAFC" w14:textId="77777777" w:rsidR="00367A8C" w:rsidRDefault="00367A8C" w:rsidP="0031307F">
      <w:pPr>
        <w:pStyle w:val="DaftarParagraf"/>
        <w:numPr>
          <w:ilvl w:val="0"/>
          <w:numId w:val="16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dan </w:t>
      </w:r>
      <w:proofErr w:type="spellStart"/>
      <w:r>
        <w:t>penyidikan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pidana</w:t>
      </w:r>
      <w:proofErr w:type="spellEnd"/>
      <w:r>
        <w:t>.</w:t>
      </w:r>
    </w:p>
    <w:p w14:paraId="06F8CACA" w14:textId="77777777" w:rsidR="00367A8C" w:rsidRDefault="00367A8C" w:rsidP="00367A8C">
      <w:pPr>
        <w:pStyle w:val="DaftarParagraf"/>
        <w:jc w:val="both"/>
      </w:pPr>
      <w:proofErr w:type="spellStart"/>
      <w:r>
        <w:t>Penuntutan</w:t>
      </w:r>
      <w:proofErr w:type="spellEnd"/>
      <w:r>
        <w:t>:</w:t>
      </w:r>
    </w:p>
    <w:p w14:paraId="1188656D" w14:textId="77777777" w:rsidR="00367A8C" w:rsidRDefault="00367A8C" w:rsidP="0031307F">
      <w:pPr>
        <w:pStyle w:val="DaftarParagraf"/>
        <w:numPr>
          <w:ilvl w:val="0"/>
          <w:numId w:val="15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38A7C95C" w14:textId="77777777" w:rsidR="00367A8C" w:rsidRDefault="00367A8C" w:rsidP="00367A8C">
      <w:pPr>
        <w:ind w:left="720"/>
        <w:jc w:val="both"/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:</w:t>
      </w:r>
    </w:p>
    <w:p w14:paraId="17E4A232" w14:textId="77777777" w:rsidR="00367A8C" w:rsidRDefault="00367A8C" w:rsidP="0031307F">
      <w:pPr>
        <w:pStyle w:val="DaftarParagraf"/>
        <w:numPr>
          <w:ilvl w:val="0"/>
          <w:numId w:val="14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392F0E7D" w14:textId="77777777" w:rsidR="00367A8C" w:rsidRDefault="00367A8C" w:rsidP="00367A8C">
      <w:pPr>
        <w:pStyle w:val="DaftarParagraf"/>
        <w:jc w:val="both"/>
      </w:pPr>
      <w:proofErr w:type="spellStart"/>
      <w:r>
        <w:t>Pengawasan</w:t>
      </w:r>
      <w:proofErr w:type="spellEnd"/>
      <w:r>
        <w:t xml:space="preserve"> Lembaga </w:t>
      </w:r>
      <w:proofErr w:type="spellStart"/>
      <w:r>
        <w:t>Pemasyarakatan</w:t>
      </w:r>
      <w:proofErr w:type="spellEnd"/>
      <w:r>
        <w:t>:</w:t>
      </w:r>
    </w:p>
    <w:p w14:paraId="5D4B9F56" w14:textId="77777777" w:rsidR="00367A8C" w:rsidRDefault="00367A8C" w:rsidP="00367A8C">
      <w:pPr>
        <w:pStyle w:val="DaftarParagraf"/>
        <w:jc w:val="both"/>
      </w:pPr>
    </w:p>
    <w:p w14:paraId="392C7C7C" w14:textId="77777777" w:rsidR="00367A8C" w:rsidRDefault="00367A8C" w:rsidP="0031307F">
      <w:pPr>
        <w:pStyle w:val="DaftarParagraf"/>
        <w:numPr>
          <w:ilvl w:val="0"/>
          <w:numId w:val="1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pemasyarakatan</w:t>
      </w:r>
      <w:proofErr w:type="spellEnd"/>
      <w:r>
        <w:t>.</w:t>
      </w:r>
    </w:p>
    <w:p w14:paraId="7AB07D81" w14:textId="77777777" w:rsidR="00367A8C" w:rsidRDefault="00367A8C" w:rsidP="00367A8C">
      <w:pPr>
        <w:pStyle w:val="DaftarParagraf"/>
        <w:jc w:val="both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Hukum:</w:t>
      </w:r>
    </w:p>
    <w:p w14:paraId="5FCBC39C" w14:textId="77777777" w:rsidR="00367A8C" w:rsidRDefault="00367A8C" w:rsidP="0031307F">
      <w:pPr>
        <w:pStyle w:val="DaftarParagraf"/>
        <w:numPr>
          <w:ilvl w:val="0"/>
          <w:numId w:val="13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271C1A5B" w14:textId="77777777" w:rsidR="00367A8C" w:rsidRDefault="00367A8C" w:rsidP="00367A8C">
      <w:pPr>
        <w:pStyle w:val="DaftarParagraf"/>
        <w:jc w:val="both"/>
      </w:pPr>
    </w:p>
    <w:p w14:paraId="7C2BD0FF" w14:textId="77777777" w:rsidR="00367A8C" w:rsidRDefault="00367A8C" w:rsidP="00367A8C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>:</w:t>
      </w:r>
    </w:p>
    <w:p w14:paraId="23E68770" w14:textId="77777777" w:rsidR="0031307F" w:rsidRDefault="00367A8C" w:rsidP="0031307F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>:</w:t>
      </w:r>
    </w:p>
    <w:p w14:paraId="1F8DE32A" w14:textId="25756669" w:rsidR="00367A8C" w:rsidRDefault="00367A8C" w:rsidP="0031307F">
      <w:pPr>
        <w:pStyle w:val="DaftarParagraf"/>
        <w:numPr>
          <w:ilvl w:val="0"/>
          <w:numId w:val="12"/>
        </w:numPr>
        <w:jc w:val="both"/>
      </w:pPr>
      <w:proofErr w:type="spellStart"/>
      <w:r>
        <w:t>Menerbitkan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>.</w:t>
      </w:r>
    </w:p>
    <w:p w14:paraId="5D2D7336" w14:textId="77777777" w:rsidR="0031307F" w:rsidRDefault="00367A8C" w:rsidP="0031307F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>:</w:t>
      </w:r>
    </w:p>
    <w:p w14:paraId="26A7A022" w14:textId="588ABACF" w:rsidR="00367A8C" w:rsidRDefault="00367A8C" w:rsidP="0031307F">
      <w:pPr>
        <w:pStyle w:val="DaftarParagraf"/>
        <w:numPr>
          <w:ilvl w:val="0"/>
          <w:numId w:val="12"/>
        </w:numPr>
        <w:jc w:val="both"/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>.</w:t>
      </w:r>
    </w:p>
    <w:p w14:paraId="40707642" w14:textId="77777777" w:rsidR="0031307F" w:rsidRDefault="00367A8C" w:rsidP="0031307F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:</w:t>
      </w:r>
    </w:p>
    <w:p w14:paraId="14FF9673" w14:textId="72C31102" w:rsidR="00367A8C" w:rsidRDefault="00367A8C" w:rsidP="0031307F">
      <w:pPr>
        <w:pStyle w:val="DaftarParagraf"/>
        <w:numPr>
          <w:ilvl w:val="0"/>
          <w:numId w:val="12"/>
        </w:numPr>
        <w:jc w:val="bot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terorisme</w:t>
      </w:r>
      <w:proofErr w:type="spellEnd"/>
      <w:r>
        <w:t xml:space="preserve">, dan </w:t>
      </w:r>
      <w:proofErr w:type="spellStart"/>
      <w:r>
        <w:t>narkotika</w:t>
      </w:r>
      <w:proofErr w:type="spellEnd"/>
      <w:r>
        <w:t>.</w:t>
      </w:r>
    </w:p>
    <w:p w14:paraId="2C3B7EDD" w14:textId="77777777" w:rsidR="00367A8C" w:rsidRDefault="00367A8C" w:rsidP="00367A8C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>:</w:t>
      </w:r>
    </w:p>
    <w:p w14:paraId="017EA9E6" w14:textId="77777777" w:rsidR="00367A8C" w:rsidRDefault="00367A8C" w:rsidP="0031307F">
      <w:pPr>
        <w:pStyle w:val="DaftarParagraf"/>
        <w:numPr>
          <w:ilvl w:val="0"/>
          <w:numId w:val="12"/>
        </w:numPr>
        <w:jc w:val="both"/>
      </w:pPr>
      <w:proofErr w:type="spellStart"/>
      <w:r>
        <w:t>Mengawasi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</w:p>
    <w:p w14:paraId="73488636" w14:textId="77777777" w:rsidR="00367A8C" w:rsidRDefault="00367A8C" w:rsidP="00367A8C">
      <w:pPr>
        <w:pStyle w:val="DaftarParagraf"/>
        <w:jc w:val="both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Hukum:</w:t>
      </w:r>
    </w:p>
    <w:p w14:paraId="03935E78" w14:textId="35C17A76" w:rsidR="00367A8C" w:rsidRDefault="00367A8C" w:rsidP="0031307F">
      <w:pPr>
        <w:pStyle w:val="DaftarParagraf"/>
        <w:numPr>
          <w:ilvl w:val="0"/>
          <w:numId w:val="12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0BBE2DB8" w14:textId="77777777" w:rsidR="00367A8C" w:rsidRPr="004A379D" w:rsidRDefault="00367A8C" w:rsidP="00367A8C">
      <w:pPr>
        <w:pStyle w:val="DaftarParagraf"/>
        <w:ind w:left="1080"/>
        <w:jc w:val="both"/>
      </w:pPr>
    </w:p>
    <w:p w14:paraId="4562BE70" w14:textId="23F89B6E" w:rsidR="004A379D" w:rsidRDefault="00367A8C" w:rsidP="00550AC3">
      <w:pPr>
        <w:pStyle w:val="DaftarParagraf"/>
        <w:numPr>
          <w:ilvl w:val="0"/>
          <w:numId w:val="1"/>
        </w:numPr>
        <w:jc w:val="both"/>
      </w:pPr>
      <w:r>
        <w:t xml:space="preserve"> </w:t>
      </w:r>
      <w:proofErr w:type="spellStart"/>
      <w:r w:rsidR="004A379D" w:rsidRPr="004A379D">
        <w:t>Menganalisis</w:t>
      </w:r>
      <w:proofErr w:type="spellEnd"/>
      <w:r w:rsidR="004A379D" w:rsidRPr="004A379D">
        <w:t xml:space="preserve"> </w:t>
      </w:r>
      <w:proofErr w:type="spellStart"/>
      <w:r w:rsidR="004A379D" w:rsidRPr="004A379D">
        <w:t>penyebab</w:t>
      </w:r>
      <w:proofErr w:type="spellEnd"/>
      <w:r w:rsidR="004A379D" w:rsidRPr="004A379D">
        <w:t xml:space="preserve"> </w:t>
      </w:r>
      <w:proofErr w:type="spellStart"/>
      <w:r w:rsidR="004A379D" w:rsidRPr="004A379D">
        <w:t>ketidakpatuhan</w:t>
      </w:r>
      <w:proofErr w:type="spellEnd"/>
      <w:r w:rsidR="004A379D" w:rsidRPr="004A379D">
        <w:t xml:space="preserve"> </w:t>
      </w:r>
      <w:proofErr w:type="spellStart"/>
      <w:r w:rsidR="004A379D" w:rsidRPr="004A379D">
        <w:t>terhadap</w:t>
      </w:r>
      <w:proofErr w:type="spellEnd"/>
      <w:r w:rsidR="004A379D" w:rsidRPr="004A379D">
        <w:t xml:space="preserve"> </w:t>
      </w:r>
      <w:proofErr w:type="spellStart"/>
      <w:r w:rsidR="004A379D" w:rsidRPr="004A379D">
        <w:t>hukum</w:t>
      </w:r>
      <w:proofErr w:type="spellEnd"/>
    </w:p>
    <w:p w14:paraId="1C90596F" w14:textId="77777777" w:rsidR="0031307F" w:rsidRDefault="0031307F" w:rsidP="0031307F">
      <w:pPr>
        <w:pStyle w:val="DaftarParagraf"/>
        <w:numPr>
          <w:ilvl w:val="0"/>
          <w:numId w:val="10"/>
        </w:numPr>
        <w:jc w:val="both"/>
      </w:pPr>
      <w:proofErr w:type="spellStart"/>
      <w:r w:rsidRPr="0031307F">
        <w:t>Pelanggaran</w:t>
      </w:r>
      <w:proofErr w:type="spellEnd"/>
      <w:r w:rsidRPr="0031307F">
        <w:t xml:space="preserve"> </w:t>
      </w:r>
      <w:proofErr w:type="spellStart"/>
      <w:r w:rsidRPr="0031307F">
        <w:t>hukum</w:t>
      </w:r>
      <w:proofErr w:type="spellEnd"/>
      <w:r w:rsidRPr="0031307F">
        <w:t xml:space="preserve"> oleh </w:t>
      </w:r>
      <w:proofErr w:type="spellStart"/>
      <w:r w:rsidRPr="0031307F">
        <w:t>pelaku</w:t>
      </w:r>
      <w:proofErr w:type="spellEnd"/>
      <w:r w:rsidRPr="0031307F">
        <w:t xml:space="preserve"> </w:t>
      </w:r>
      <w:proofErr w:type="spellStart"/>
      <w:r w:rsidRPr="0031307F">
        <w:t>pelanggaran</w:t>
      </w:r>
      <w:proofErr w:type="spellEnd"/>
      <w:r w:rsidRPr="0031307F">
        <w:t xml:space="preserve"> </w:t>
      </w:r>
      <w:proofErr w:type="spellStart"/>
      <w:r w:rsidRPr="0031307F">
        <w:t>sudah</w:t>
      </w:r>
      <w:proofErr w:type="spellEnd"/>
      <w:r w:rsidRPr="0031307F">
        <w:t xml:space="preserve"> </w:t>
      </w:r>
      <w:proofErr w:type="spellStart"/>
      <w:r w:rsidRPr="0031307F">
        <w:t>dianggap</w:t>
      </w:r>
      <w:proofErr w:type="spellEnd"/>
      <w:r w:rsidRPr="0031307F">
        <w:t xml:space="preserve"> </w:t>
      </w:r>
      <w:proofErr w:type="spellStart"/>
      <w:r w:rsidRPr="0031307F">
        <w:t>sebagai</w:t>
      </w:r>
      <w:proofErr w:type="spellEnd"/>
      <w:r w:rsidRPr="0031307F">
        <w:t xml:space="preserve"> </w:t>
      </w:r>
      <w:proofErr w:type="spellStart"/>
      <w:r w:rsidRPr="0031307F">
        <w:t>kebiasaan</w:t>
      </w:r>
      <w:proofErr w:type="spellEnd"/>
      <w:r w:rsidRPr="0031307F">
        <w:t xml:space="preserve"> </w:t>
      </w:r>
      <w:proofErr w:type="spellStart"/>
      <w:r w:rsidRPr="0031307F">
        <w:t>bahkan</w:t>
      </w:r>
      <w:proofErr w:type="spellEnd"/>
      <w:r w:rsidRPr="0031307F">
        <w:t xml:space="preserve"> </w:t>
      </w:r>
      <w:proofErr w:type="spellStart"/>
      <w:r w:rsidRPr="0031307F">
        <w:t>kebutuhan</w:t>
      </w:r>
      <w:proofErr w:type="spellEnd"/>
      <w:r w:rsidRPr="0031307F">
        <w:t xml:space="preserve">; </w:t>
      </w:r>
    </w:p>
    <w:p w14:paraId="57691E9E" w14:textId="0694FBE6" w:rsidR="0031307F" w:rsidRPr="004A379D" w:rsidRDefault="0031307F" w:rsidP="0031307F">
      <w:pPr>
        <w:pStyle w:val="DaftarParagraf"/>
        <w:numPr>
          <w:ilvl w:val="0"/>
          <w:numId w:val="10"/>
        </w:numPr>
        <w:jc w:val="both"/>
      </w:pPr>
      <w:r w:rsidRPr="0031307F">
        <w:t xml:space="preserve">Hukum yang </w:t>
      </w:r>
      <w:proofErr w:type="spellStart"/>
      <w:r w:rsidRPr="0031307F">
        <w:t>berlaku</w:t>
      </w:r>
      <w:proofErr w:type="spellEnd"/>
      <w:r w:rsidRPr="0031307F">
        <w:t xml:space="preserve"> </w:t>
      </w:r>
      <w:proofErr w:type="spellStart"/>
      <w:r w:rsidRPr="0031307F">
        <w:t>sudah</w:t>
      </w:r>
      <w:proofErr w:type="spellEnd"/>
      <w:r w:rsidRPr="0031307F">
        <w:t xml:space="preserve"> </w:t>
      </w:r>
      <w:proofErr w:type="spellStart"/>
      <w:r w:rsidRPr="0031307F">
        <w:t>tidak</w:t>
      </w:r>
      <w:proofErr w:type="spellEnd"/>
      <w:r w:rsidRPr="0031307F">
        <w:t xml:space="preserve"> </w:t>
      </w:r>
      <w:proofErr w:type="spellStart"/>
      <w:r w:rsidRPr="0031307F">
        <w:t>sesuai</w:t>
      </w:r>
      <w:proofErr w:type="spellEnd"/>
      <w:r w:rsidRPr="0031307F">
        <w:t xml:space="preserve"> </w:t>
      </w:r>
      <w:proofErr w:type="spellStart"/>
      <w:r w:rsidRPr="0031307F">
        <w:t>lagi</w:t>
      </w:r>
      <w:proofErr w:type="spellEnd"/>
      <w:r w:rsidRPr="0031307F">
        <w:t xml:space="preserve"> </w:t>
      </w:r>
      <w:proofErr w:type="spellStart"/>
      <w:r w:rsidRPr="0031307F">
        <w:t>dengan</w:t>
      </w:r>
      <w:proofErr w:type="spellEnd"/>
      <w:r w:rsidRPr="0031307F">
        <w:t xml:space="preserve"> </w:t>
      </w:r>
      <w:proofErr w:type="spellStart"/>
      <w:r w:rsidRPr="0031307F">
        <w:t>tuntutan</w:t>
      </w:r>
      <w:proofErr w:type="spellEnd"/>
      <w:r w:rsidRPr="0031307F">
        <w:t xml:space="preserve"> </w:t>
      </w:r>
      <w:proofErr w:type="spellStart"/>
      <w:r w:rsidRPr="0031307F">
        <w:t>kehidupan</w:t>
      </w:r>
      <w:proofErr w:type="spellEnd"/>
      <w:r w:rsidRPr="0031307F">
        <w:t>.</w:t>
      </w:r>
    </w:p>
    <w:p w14:paraId="26754579" w14:textId="527DAFF8" w:rsidR="004A379D" w:rsidRPr="0031307F" w:rsidRDefault="004A379D" w:rsidP="004A379D">
      <w:pPr>
        <w:pStyle w:val="DaftarParagraf"/>
        <w:numPr>
          <w:ilvl w:val="0"/>
          <w:numId w:val="1"/>
        </w:numPr>
        <w:jc w:val="both"/>
      </w:pPr>
      <w:proofErr w:type="spellStart"/>
      <w:r w:rsidRPr="00BE23CD">
        <w:t>Menjelaska</w:t>
      </w:r>
      <w:proofErr w:type="spellEnd"/>
      <w:r w:rsidRPr="00BE23CD">
        <w:rPr>
          <w:lang w:val="id-ID"/>
        </w:rPr>
        <w:t>n sanksi norma hukum</w:t>
      </w:r>
    </w:p>
    <w:p w14:paraId="56604C47" w14:textId="3FAF8B3B" w:rsidR="0031307F" w:rsidRPr="0059235A" w:rsidRDefault="0031307F" w:rsidP="0031307F">
      <w:pPr>
        <w:pStyle w:val="DaftarParagraf"/>
        <w:numPr>
          <w:ilvl w:val="0"/>
          <w:numId w:val="17"/>
        </w:numPr>
        <w:jc w:val="both"/>
      </w:pPr>
      <w:proofErr w:type="spellStart"/>
      <w:r w:rsidRPr="0031307F">
        <w:t>hukuman</w:t>
      </w:r>
      <w:proofErr w:type="spellEnd"/>
      <w:r w:rsidRPr="0031307F">
        <w:t xml:space="preserve"> </w:t>
      </w:r>
      <w:proofErr w:type="spellStart"/>
      <w:r w:rsidRPr="0031307F">
        <w:t>penjara</w:t>
      </w:r>
      <w:proofErr w:type="spellEnd"/>
      <w:r w:rsidRPr="0031307F">
        <w:t xml:space="preserve">, </w:t>
      </w:r>
      <w:proofErr w:type="spellStart"/>
      <w:r w:rsidRPr="0031307F">
        <w:t>seumur</w:t>
      </w:r>
      <w:proofErr w:type="spellEnd"/>
      <w:r w:rsidRPr="0031307F">
        <w:t xml:space="preserve"> </w:t>
      </w:r>
      <w:proofErr w:type="spellStart"/>
      <w:r w:rsidRPr="0031307F">
        <w:t>hidup</w:t>
      </w:r>
      <w:proofErr w:type="spellEnd"/>
      <w:r w:rsidRPr="0031307F">
        <w:t xml:space="preserve"> </w:t>
      </w:r>
      <w:proofErr w:type="spellStart"/>
      <w:r w:rsidRPr="0031307F">
        <w:t>hingga</w:t>
      </w:r>
      <w:proofErr w:type="spellEnd"/>
      <w:r w:rsidRPr="0031307F">
        <w:t xml:space="preserve"> </w:t>
      </w:r>
      <w:proofErr w:type="spellStart"/>
      <w:r w:rsidRPr="0031307F">
        <w:t>mati</w:t>
      </w:r>
      <w:proofErr w:type="spellEnd"/>
      <w:r w:rsidRPr="0031307F">
        <w:t xml:space="preserve"> </w:t>
      </w:r>
      <w:proofErr w:type="spellStart"/>
      <w:r w:rsidRPr="0031307F">
        <w:t>bagi</w:t>
      </w:r>
      <w:proofErr w:type="spellEnd"/>
      <w:r w:rsidRPr="0031307F">
        <w:t xml:space="preserve"> </w:t>
      </w:r>
      <w:proofErr w:type="spellStart"/>
      <w:r w:rsidRPr="0031307F">
        <w:t>pelanggaran</w:t>
      </w:r>
      <w:proofErr w:type="spellEnd"/>
      <w:r w:rsidRPr="0031307F">
        <w:t xml:space="preserve"> </w:t>
      </w:r>
      <w:proofErr w:type="spellStart"/>
      <w:r w:rsidRPr="0031307F">
        <w:t>berat</w:t>
      </w:r>
      <w:proofErr w:type="spellEnd"/>
      <w:r w:rsidRPr="0031307F">
        <w:t>.</w:t>
      </w:r>
    </w:p>
    <w:sectPr w:rsidR="0031307F" w:rsidRPr="0059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B83"/>
    <w:multiLevelType w:val="hybridMultilevel"/>
    <w:tmpl w:val="5A5C0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7310C"/>
    <w:multiLevelType w:val="hybridMultilevel"/>
    <w:tmpl w:val="49AA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69BB"/>
    <w:multiLevelType w:val="hybridMultilevel"/>
    <w:tmpl w:val="01BC02F4"/>
    <w:lvl w:ilvl="0" w:tplc="B56803AA">
      <w:start w:val="3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71B45"/>
    <w:multiLevelType w:val="hybridMultilevel"/>
    <w:tmpl w:val="2D6270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E261E"/>
    <w:multiLevelType w:val="hybridMultilevel"/>
    <w:tmpl w:val="072CA0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A2AA4"/>
    <w:multiLevelType w:val="hybridMultilevel"/>
    <w:tmpl w:val="DD9A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BA40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25D2"/>
    <w:multiLevelType w:val="hybridMultilevel"/>
    <w:tmpl w:val="30D4A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93ECB"/>
    <w:multiLevelType w:val="hybridMultilevel"/>
    <w:tmpl w:val="6660D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44AC4"/>
    <w:multiLevelType w:val="hybridMultilevel"/>
    <w:tmpl w:val="0CE402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C17C0"/>
    <w:multiLevelType w:val="hybridMultilevel"/>
    <w:tmpl w:val="642A1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8974EF"/>
    <w:multiLevelType w:val="hybridMultilevel"/>
    <w:tmpl w:val="81868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881A23"/>
    <w:multiLevelType w:val="hybridMultilevel"/>
    <w:tmpl w:val="E6B0783C"/>
    <w:lvl w:ilvl="0" w:tplc="00AC12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5822F4"/>
    <w:multiLevelType w:val="hybridMultilevel"/>
    <w:tmpl w:val="3E5E03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91252"/>
    <w:multiLevelType w:val="hybridMultilevel"/>
    <w:tmpl w:val="F224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C0160"/>
    <w:multiLevelType w:val="hybridMultilevel"/>
    <w:tmpl w:val="F0D0D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CA04A8"/>
    <w:multiLevelType w:val="hybridMultilevel"/>
    <w:tmpl w:val="76DC4064"/>
    <w:lvl w:ilvl="0" w:tplc="CED8E8B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B3407F"/>
    <w:multiLevelType w:val="hybridMultilevel"/>
    <w:tmpl w:val="00A65C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8306705">
    <w:abstractNumId w:val="5"/>
  </w:num>
  <w:num w:numId="2" w16cid:durableId="1226141836">
    <w:abstractNumId w:val="11"/>
  </w:num>
  <w:num w:numId="3" w16cid:durableId="1297177309">
    <w:abstractNumId w:val="6"/>
  </w:num>
  <w:num w:numId="4" w16cid:durableId="1791314548">
    <w:abstractNumId w:val="0"/>
  </w:num>
  <w:num w:numId="5" w16cid:durableId="992224457">
    <w:abstractNumId w:val="13"/>
  </w:num>
  <w:num w:numId="6" w16cid:durableId="1427000851">
    <w:abstractNumId w:val="15"/>
  </w:num>
  <w:num w:numId="7" w16cid:durableId="2089687564">
    <w:abstractNumId w:val="1"/>
  </w:num>
  <w:num w:numId="8" w16cid:durableId="1396973024">
    <w:abstractNumId w:val="2"/>
  </w:num>
  <w:num w:numId="9" w16cid:durableId="460148892">
    <w:abstractNumId w:val="10"/>
  </w:num>
  <w:num w:numId="10" w16cid:durableId="1555848256">
    <w:abstractNumId w:val="7"/>
  </w:num>
  <w:num w:numId="11" w16cid:durableId="1748572487">
    <w:abstractNumId w:val="16"/>
  </w:num>
  <w:num w:numId="12" w16cid:durableId="583339550">
    <w:abstractNumId w:val="9"/>
  </w:num>
  <w:num w:numId="13" w16cid:durableId="1976636717">
    <w:abstractNumId w:val="3"/>
  </w:num>
  <w:num w:numId="14" w16cid:durableId="970283922">
    <w:abstractNumId w:val="12"/>
  </w:num>
  <w:num w:numId="15" w16cid:durableId="660931336">
    <w:abstractNumId w:val="14"/>
  </w:num>
  <w:num w:numId="16" w16cid:durableId="1719159192">
    <w:abstractNumId w:val="4"/>
  </w:num>
  <w:num w:numId="17" w16cid:durableId="207031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E"/>
    <w:rsid w:val="00065B07"/>
    <w:rsid w:val="000F4131"/>
    <w:rsid w:val="00156F50"/>
    <w:rsid w:val="0031307F"/>
    <w:rsid w:val="00367A8C"/>
    <w:rsid w:val="00371E0A"/>
    <w:rsid w:val="003B3088"/>
    <w:rsid w:val="003D7EC4"/>
    <w:rsid w:val="004A22CB"/>
    <w:rsid w:val="004A379D"/>
    <w:rsid w:val="004E114B"/>
    <w:rsid w:val="0050603B"/>
    <w:rsid w:val="00510FB2"/>
    <w:rsid w:val="005237C6"/>
    <w:rsid w:val="0052767D"/>
    <w:rsid w:val="0059235A"/>
    <w:rsid w:val="00642E72"/>
    <w:rsid w:val="006848D3"/>
    <w:rsid w:val="0070056E"/>
    <w:rsid w:val="008C0308"/>
    <w:rsid w:val="0092410E"/>
    <w:rsid w:val="00956640"/>
    <w:rsid w:val="00A92632"/>
    <w:rsid w:val="00B72937"/>
    <w:rsid w:val="00BD683B"/>
    <w:rsid w:val="00BD7629"/>
    <w:rsid w:val="00CF2613"/>
    <w:rsid w:val="00D5149C"/>
    <w:rsid w:val="00E304B9"/>
    <w:rsid w:val="00EF75CA"/>
    <w:rsid w:val="00F620C6"/>
    <w:rsid w:val="00F756FD"/>
    <w:rsid w:val="00F805FC"/>
    <w:rsid w:val="00FF0368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A63C"/>
  <w15:chartTrackingRefBased/>
  <w15:docId w15:val="{4B84B724-E81C-45FC-9072-A86E446D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  <w:style w:type="paragraph" w:styleId="TidakAdaSpasi">
    <w:name w:val="No Spacing"/>
    <w:uiPriority w:val="1"/>
    <w:qFormat/>
    <w:rsid w:val="006848D3"/>
    <w:pPr>
      <w:spacing w:after="0" w:line="240" w:lineRule="auto"/>
    </w:pPr>
    <w:rPr>
      <w:rFonts w:ascii="Calibri" w:eastAsia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7</Pages>
  <Words>2180</Words>
  <Characters>12428</Characters>
  <Application>Microsoft Office Word</Application>
  <DocSecurity>0</DocSecurity>
  <Lines>103</Lines>
  <Paragraphs>29</Paragraphs>
  <ScaleCrop>false</ScaleCrop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19</cp:revision>
  <dcterms:created xsi:type="dcterms:W3CDTF">2023-11-08T04:12:00Z</dcterms:created>
  <dcterms:modified xsi:type="dcterms:W3CDTF">2023-12-02T11:18:00Z</dcterms:modified>
</cp:coreProperties>
</file>