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4F8A" w14:textId="6CEC4272" w:rsidR="00B72937" w:rsidRDefault="00B45A8F" w:rsidP="00B45A8F">
      <w:pPr>
        <w:jc w:val="center"/>
      </w:pPr>
      <w:r>
        <w:t>MATERI PKN</w:t>
      </w:r>
    </w:p>
    <w:p w14:paraId="17ACE8B9" w14:textId="225A707A" w:rsidR="00B45A8F" w:rsidRDefault="00B45A8F" w:rsidP="00B45A8F">
      <w:r>
        <w:t>BAB 2</w:t>
      </w:r>
    </w:p>
    <w:p w14:paraId="60E40ECA" w14:textId="206B8563" w:rsidR="00B45A8F" w:rsidRDefault="00B45A8F" w:rsidP="00B45A8F">
      <w:r>
        <w:t>PERLINDUNGAN &amp; PENEGAKKAN HUKUM DI INDONESIA</w:t>
      </w:r>
    </w:p>
    <w:p w14:paraId="1DDCB286" w14:textId="4B8B9D70" w:rsidR="00B45A8F" w:rsidRDefault="00B45A8F" w:rsidP="00B45A8F">
      <w:pPr>
        <w:pStyle w:val="DaftarParagraf"/>
        <w:numPr>
          <w:ilvl w:val="0"/>
          <w:numId w:val="1"/>
        </w:numPr>
      </w:pPr>
      <w:proofErr w:type="spellStart"/>
      <w:r>
        <w:t>Hakikat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penegakkan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641E8D31" w14:textId="6E508B3E" w:rsidR="00B45A8F" w:rsidRDefault="00B45A8F" w:rsidP="00B45A8F">
      <w:pPr>
        <w:pStyle w:val="DaftarParagraf"/>
        <w:numPr>
          <w:ilvl w:val="0"/>
          <w:numId w:val="2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perlindungann</w:t>
      </w:r>
      <w:proofErr w:type="spellEnd"/>
      <w:r>
        <w:t xml:space="preserve"> dan </w:t>
      </w:r>
      <w:proofErr w:type="spellStart"/>
      <w:r>
        <w:t>penegakkan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075F35AC" w14:textId="44F5A177" w:rsidR="00B45A8F" w:rsidRDefault="00B45A8F" w:rsidP="00B45A8F">
      <w:pPr>
        <w:pStyle w:val="DaftarParagraf"/>
        <w:ind w:left="1080"/>
      </w:pPr>
      <w:proofErr w:type="spellStart"/>
      <w:r>
        <w:t>Menurut</w:t>
      </w:r>
      <w:proofErr w:type="spellEnd"/>
      <w:r>
        <w:t xml:space="preserve"> </w:t>
      </w:r>
      <w:proofErr w:type="spellStart"/>
      <w:r>
        <w:rPr>
          <w:i/>
          <w:iCs/>
        </w:rPr>
        <w:t>simanjuntak</w:t>
      </w:r>
      <w:proofErr w:type="spellEnd"/>
      <w:r>
        <w:rPr>
          <w:i/>
          <w:iCs/>
        </w:rP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Upaya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 agar </w:t>
      </w:r>
      <w:proofErr w:type="spellStart"/>
      <w:r>
        <w:t>hak-haknya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dilanggar</w:t>
      </w:r>
      <w:proofErr w:type="spellEnd"/>
      <w:r>
        <w:t xml:space="preserve"> dan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melanggarnya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</w:p>
    <w:p w14:paraId="1E8B845A" w14:textId="77777777" w:rsidR="00B45A8F" w:rsidRDefault="00B45A8F" w:rsidP="00B45A8F">
      <w:pPr>
        <w:pStyle w:val="DaftarParagraf"/>
        <w:ind w:left="1080"/>
      </w:pPr>
    </w:p>
    <w:p w14:paraId="51282176" w14:textId="4BDC058D" w:rsidR="00B45A8F" w:rsidRDefault="00B45A8F" w:rsidP="00B45A8F">
      <w:pPr>
        <w:pStyle w:val="DaftarParagraf"/>
        <w:ind w:left="1080"/>
      </w:pPr>
      <w:proofErr w:type="spellStart"/>
      <w:r>
        <w:t>Unsur-unsur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>:</w:t>
      </w:r>
    </w:p>
    <w:p w14:paraId="3D7623D6" w14:textId="0FC266F0" w:rsidR="00B45A8F" w:rsidRDefault="00B45A8F" w:rsidP="00B45A8F">
      <w:pPr>
        <w:pStyle w:val="DaftarParagraf"/>
        <w:numPr>
          <w:ilvl w:val="0"/>
          <w:numId w:val="3"/>
        </w:numPr>
      </w:pPr>
      <w:r>
        <w:t xml:space="preserve">Adanya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warganya</w:t>
      </w:r>
      <w:proofErr w:type="spellEnd"/>
    </w:p>
    <w:p w14:paraId="36B4E443" w14:textId="28DEEAFB" w:rsidR="00B45A8F" w:rsidRDefault="00B45A8F" w:rsidP="00B45A8F">
      <w:pPr>
        <w:pStyle w:val="DaftarParagraf"/>
        <w:numPr>
          <w:ilvl w:val="0"/>
          <w:numId w:val="3"/>
        </w:numPr>
      </w:pPr>
      <w:proofErr w:type="spellStart"/>
      <w:r>
        <w:t>Jaminan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3933B418" w14:textId="1592F993" w:rsidR="00B45A8F" w:rsidRDefault="00B45A8F" w:rsidP="00B45A8F">
      <w:pPr>
        <w:pStyle w:val="DaftarParagraf"/>
        <w:numPr>
          <w:ilvl w:val="0"/>
          <w:numId w:val="3"/>
        </w:numPr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</w:t>
      </w:r>
    </w:p>
    <w:p w14:paraId="56B9C6E2" w14:textId="1BAA5AE2" w:rsidR="00B45A8F" w:rsidRDefault="00B45A8F" w:rsidP="00B45A8F">
      <w:pPr>
        <w:pStyle w:val="DaftarParagraf"/>
        <w:numPr>
          <w:ilvl w:val="0"/>
          <w:numId w:val="3"/>
        </w:numPr>
      </w:pPr>
      <w:r>
        <w:t xml:space="preserve">Adanya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melanggarnya</w:t>
      </w:r>
      <w:proofErr w:type="spellEnd"/>
    </w:p>
    <w:p w14:paraId="603992B8" w14:textId="77777777" w:rsidR="00B45A8F" w:rsidRDefault="00B45A8F" w:rsidP="00B45A8F">
      <w:pPr>
        <w:pStyle w:val="DaftarParagraf"/>
        <w:ind w:left="1440"/>
      </w:pPr>
    </w:p>
    <w:p w14:paraId="0B752C06" w14:textId="71452922" w:rsidR="00B45A8F" w:rsidRDefault="00B45A8F" w:rsidP="00B45A8F">
      <w:pPr>
        <w:pStyle w:val="DaftarParagraf"/>
        <w:numPr>
          <w:ilvl w:val="0"/>
          <w:numId w:val="2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3677FB17" w14:textId="26D4538B" w:rsidR="00B45A8F" w:rsidRDefault="00B45A8F" w:rsidP="00B45A8F">
      <w:pPr>
        <w:pStyle w:val="DaftarParagraf"/>
        <w:ind w:left="1080"/>
      </w:pPr>
      <w:r>
        <w:t xml:space="preserve">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dpt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D7FDFF3" w14:textId="48877D8E" w:rsidR="00B45A8F" w:rsidRDefault="00B45A8F" w:rsidP="00B45A8F">
      <w:pPr>
        <w:pStyle w:val="DaftarParagraf"/>
        <w:numPr>
          <w:ilvl w:val="0"/>
          <w:numId w:val="3"/>
        </w:numPr>
      </w:pPr>
      <w:proofErr w:type="spellStart"/>
      <w:r>
        <w:t>Tegaknya</w:t>
      </w:r>
      <w:proofErr w:type="spellEnd"/>
      <w:r>
        <w:t xml:space="preserve"> </w:t>
      </w:r>
      <w:proofErr w:type="spellStart"/>
      <w:r>
        <w:t>supremasi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43B74D68" w14:textId="275D6BF5" w:rsidR="00B45A8F" w:rsidRDefault="00B45A8F" w:rsidP="00B45A8F">
      <w:pPr>
        <w:pStyle w:val="DaftarParagraf"/>
        <w:numPr>
          <w:ilvl w:val="0"/>
          <w:numId w:val="3"/>
        </w:numPr>
      </w:pPr>
      <w:proofErr w:type="spellStart"/>
      <w:r>
        <w:t>Tegaknya</w:t>
      </w:r>
      <w:proofErr w:type="spellEnd"/>
      <w:r>
        <w:t xml:space="preserve"> </w:t>
      </w:r>
      <w:proofErr w:type="spellStart"/>
      <w:r>
        <w:t>keadilan</w:t>
      </w:r>
      <w:proofErr w:type="spellEnd"/>
    </w:p>
    <w:p w14:paraId="0C3CEAC6" w14:textId="63821627" w:rsidR="00B45A8F" w:rsidRDefault="00B45A8F" w:rsidP="00B45A8F">
      <w:pPr>
        <w:pStyle w:val="DaftarParagraf"/>
        <w:numPr>
          <w:ilvl w:val="0"/>
          <w:numId w:val="3"/>
        </w:numPr>
      </w:pPr>
      <w:proofErr w:type="spellStart"/>
      <w:r>
        <w:t>Mewujudkan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di </w:t>
      </w:r>
      <w:r w:rsidR="00DB5DBB">
        <w:t>Masyarakat</w:t>
      </w:r>
    </w:p>
    <w:p w14:paraId="360F06CA" w14:textId="75BC6DC9" w:rsidR="00DB5DBB" w:rsidRDefault="00DB5DBB" w:rsidP="00DB5DBB">
      <w:pPr>
        <w:pStyle w:val="DaftarParagraf"/>
        <w:numPr>
          <w:ilvl w:val="0"/>
          <w:numId w:val="1"/>
        </w:numPr>
      </w:pPr>
      <w:r>
        <w:t xml:space="preserve">Peran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&amp; </w:t>
      </w:r>
      <w:proofErr w:type="spellStart"/>
      <w:r>
        <w:t>kedamaian</w:t>
      </w:r>
      <w:proofErr w:type="spellEnd"/>
    </w:p>
    <w:p w14:paraId="401D7BF4" w14:textId="74AF99E9" w:rsidR="00DB5DBB" w:rsidRDefault="00DB5DBB" w:rsidP="00DB5DBB">
      <w:pPr>
        <w:pStyle w:val="DaftarParagraf"/>
        <w:numPr>
          <w:ilvl w:val="0"/>
          <w:numId w:val="4"/>
        </w:numPr>
      </w:pPr>
      <w:proofErr w:type="spellStart"/>
      <w:r>
        <w:t>Polri</w:t>
      </w:r>
      <w:proofErr w:type="spellEnd"/>
    </w:p>
    <w:p w14:paraId="50591CD8" w14:textId="6BFC17EE" w:rsidR="00DB5DBB" w:rsidRDefault="00DB5DBB" w:rsidP="00DB5DBB">
      <w:pPr>
        <w:pStyle w:val="DaftarParagraf"/>
        <w:numPr>
          <w:ilvl w:val="0"/>
          <w:numId w:val="3"/>
        </w:numPr>
      </w:pPr>
      <w:proofErr w:type="spellStart"/>
      <w:r>
        <w:t>Memelihara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ketertiban</w:t>
      </w:r>
      <w:proofErr w:type="spellEnd"/>
    </w:p>
    <w:p w14:paraId="407B24A6" w14:textId="6ADD9934" w:rsidR="00DB5DBB" w:rsidRDefault="00DB5DBB" w:rsidP="00DB5DBB">
      <w:pPr>
        <w:pStyle w:val="DaftarParagraf"/>
        <w:numPr>
          <w:ilvl w:val="0"/>
          <w:numId w:val="3"/>
        </w:numPr>
      </w:pPr>
      <w:proofErr w:type="spellStart"/>
      <w:r>
        <w:t>Menegakkan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2F22BC5E" w14:textId="5EF1611E" w:rsidR="00DB5DBB" w:rsidRDefault="00DB5DBB" w:rsidP="00DB5DBB">
      <w:pPr>
        <w:pStyle w:val="DaftarParagraf"/>
        <w:numPr>
          <w:ilvl w:val="0"/>
          <w:numId w:val="3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, </w:t>
      </w:r>
      <w:proofErr w:type="spellStart"/>
      <w:r>
        <w:t>pengayoman</w:t>
      </w:r>
      <w:proofErr w:type="spellEnd"/>
      <w:r>
        <w:t xml:space="preserve"> dan </w:t>
      </w:r>
      <w:proofErr w:type="spellStart"/>
      <w:r>
        <w:t>pelayanan</w:t>
      </w:r>
      <w:proofErr w:type="spellEnd"/>
    </w:p>
    <w:p w14:paraId="655EB538" w14:textId="41072F5A" w:rsidR="00DB5DBB" w:rsidRDefault="00DB5DBB" w:rsidP="00DB5DBB">
      <w:pPr>
        <w:pStyle w:val="DaftarParagraf"/>
        <w:numPr>
          <w:ilvl w:val="0"/>
          <w:numId w:val="4"/>
        </w:numPr>
      </w:pPr>
      <w:r>
        <w:t xml:space="preserve">Peran </w:t>
      </w:r>
      <w:proofErr w:type="spellStart"/>
      <w:r>
        <w:t>kejaksaan</w:t>
      </w:r>
      <w:proofErr w:type="spellEnd"/>
      <w:r>
        <w:t xml:space="preserve"> republic Indonesia</w:t>
      </w:r>
    </w:p>
    <w:p w14:paraId="47B3F6A0" w14:textId="09ECCC7E" w:rsidR="00DB5DBB" w:rsidRDefault="00DB5DBB" w:rsidP="00DB5DBB">
      <w:pPr>
        <w:pStyle w:val="DaftarParagraf"/>
        <w:numPr>
          <w:ilvl w:val="0"/>
          <w:numId w:val="5"/>
        </w:numPr>
      </w:pPr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pidana</w:t>
      </w:r>
      <w:proofErr w:type="spellEnd"/>
    </w:p>
    <w:p w14:paraId="7A1874AF" w14:textId="06ED7F1D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penuntutan</w:t>
      </w:r>
      <w:proofErr w:type="spellEnd"/>
    </w:p>
    <w:p w14:paraId="021F824C" w14:textId="47269E51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hakim </w:t>
      </w:r>
    </w:p>
    <w:p w14:paraId="6A40DE6B" w14:textId="44C4AD24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thp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pidana</w:t>
      </w:r>
      <w:proofErr w:type="spellEnd"/>
    </w:p>
    <w:p w14:paraId="68F03DA6" w14:textId="52BE777F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penyidikan</w:t>
      </w:r>
      <w:proofErr w:type="spellEnd"/>
      <w:r>
        <w:t xml:space="preserve"> </w:t>
      </w:r>
      <w:proofErr w:type="spellStart"/>
      <w:r>
        <w:t>thp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0FE9B09E" w14:textId="3128556C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Melengkapi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41023D4" w14:textId="6832EBD1" w:rsidR="00DB5DBB" w:rsidRDefault="00DB5DBB" w:rsidP="00DB5DBB">
      <w:pPr>
        <w:pStyle w:val="DaftarParagraf"/>
        <w:numPr>
          <w:ilvl w:val="0"/>
          <w:numId w:val="5"/>
        </w:numPr>
      </w:pPr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perdata</w:t>
      </w:r>
      <w:proofErr w:type="spellEnd"/>
      <w:r>
        <w:t xml:space="preserve"> dan tata </w:t>
      </w:r>
      <w:proofErr w:type="spellStart"/>
      <w:r>
        <w:t>usaha</w:t>
      </w:r>
      <w:proofErr w:type="spellEnd"/>
      <w:r>
        <w:t xml:space="preserve"> negara</w:t>
      </w:r>
    </w:p>
    <w:p w14:paraId="48196FF5" w14:textId="3432C4BF" w:rsidR="00DB5DBB" w:rsidRDefault="00DB5DBB" w:rsidP="00DB5DBB">
      <w:pPr>
        <w:pStyle w:val="DaftarParagraf"/>
        <w:numPr>
          <w:ilvl w:val="0"/>
          <w:numId w:val="5"/>
        </w:numPr>
      </w:pPr>
      <w:r>
        <w:t xml:space="preserve">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dan </w:t>
      </w:r>
      <w:proofErr w:type="spellStart"/>
      <w:r>
        <w:t>ketentraman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52A107C5" w14:textId="706940DE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Masyarakat</w:t>
      </w:r>
    </w:p>
    <w:p w14:paraId="7C89AAAB" w14:textId="5934620A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Pengamanan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699B05DD" w14:textId="6287A6AD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Pengawasan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cetakan</w:t>
      </w:r>
      <w:proofErr w:type="spellEnd"/>
    </w:p>
    <w:p w14:paraId="158B174B" w14:textId="5397EB04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penodaan</w:t>
      </w:r>
      <w:proofErr w:type="spellEnd"/>
      <w:r>
        <w:t xml:space="preserve"> agama</w:t>
      </w:r>
    </w:p>
    <w:p w14:paraId="0EEA2C60" w14:textId="07710126" w:rsidR="00DB5DBB" w:rsidRDefault="00DB5DBB" w:rsidP="00DB5DBB">
      <w:pPr>
        <w:pStyle w:val="DaftarParagraf"/>
        <w:numPr>
          <w:ilvl w:val="0"/>
          <w:numId w:val="6"/>
        </w:numPr>
      </w:pP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statistic </w:t>
      </w:r>
      <w:r w:rsidR="003541F0">
        <w:t>criminal</w:t>
      </w:r>
    </w:p>
    <w:p w14:paraId="2187A742" w14:textId="60BC4A5D" w:rsidR="003541F0" w:rsidRDefault="003541F0" w:rsidP="003541F0">
      <w:pPr>
        <w:pStyle w:val="DaftarParagraf"/>
        <w:numPr>
          <w:ilvl w:val="0"/>
          <w:numId w:val="4"/>
        </w:numPr>
      </w:pPr>
      <w:r>
        <w:t xml:space="preserve">Peran hakim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kehakiman</w:t>
      </w:r>
      <w:proofErr w:type="spellEnd"/>
    </w:p>
    <w:p w14:paraId="27B54447" w14:textId="09EC17A3" w:rsidR="003541F0" w:rsidRDefault="003541F0" w:rsidP="003541F0">
      <w:pPr>
        <w:pStyle w:val="DaftarParagraf"/>
        <w:numPr>
          <w:ilvl w:val="0"/>
          <w:numId w:val="7"/>
        </w:numPr>
        <w:ind w:left="1418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penengah</w:t>
      </w:r>
      <w:proofErr w:type="spellEnd"/>
      <w:r>
        <w:t>/mediator</w:t>
      </w:r>
    </w:p>
    <w:p w14:paraId="3A21E4F3" w14:textId="45921CBC" w:rsidR="003541F0" w:rsidRDefault="003541F0" w:rsidP="003541F0">
      <w:pPr>
        <w:pStyle w:val="DaftarParagraf"/>
        <w:numPr>
          <w:ilvl w:val="0"/>
          <w:numId w:val="7"/>
        </w:numPr>
        <w:ind w:left="1418"/>
      </w:pPr>
      <w:proofErr w:type="spellStart"/>
      <w:r>
        <w:t>Penjaga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70C5CB74" w14:textId="63BFACA8" w:rsidR="003541F0" w:rsidRDefault="003541F0" w:rsidP="003541F0">
      <w:pPr>
        <w:pStyle w:val="DaftarParagraf"/>
        <w:numPr>
          <w:ilvl w:val="0"/>
          <w:numId w:val="7"/>
        </w:numPr>
        <w:ind w:left="1418"/>
      </w:pPr>
      <w:proofErr w:type="spellStart"/>
      <w:r>
        <w:t>Pemberi</w:t>
      </w:r>
      <w:proofErr w:type="spellEnd"/>
      <w:r>
        <w:t xml:space="preserve"> </w:t>
      </w:r>
      <w:proofErr w:type="spellStart"/>
      <w:r>
        <w:t>putusan</w:t>
      </w:r>
      <w:proofErr w:type="spellEnd"/>
    </w:p>
    <w:p w14:paraId="44C3F207" w14:textId="690ECCC3" w:rsidR="003541F0" w:rsidRDefault="003541F0" w:rsidP="003541F0">
      <w:pPr>
        <w:pStyle w:val="DaftarParagraf"/>
        <w:numPr>
          <w:ilvl w:val="0"/>
          <w:numId w:val="7"/>
        </w:numPr>
        <w:ind w:left="1418"/>
      </w:pPr>
      <w:proofErr w:type="spellStart"/>
      <w:r>
        <w:t>Penafsir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59AB28F6" w14:textId="07EAE8DB" w:rsidR="003541F0" w:rsidRDefault="003541F0" w:rsidP="003541F0"/>
    <w:p w14:paraId="7462BCCB" w14:textId="77777777" w:rsidR="003541F0" w:rsidRDefault="003541F0" w:rsidP="003541F0">
      <w:pPr>
        <w:ind w:left="1080"/>
      </w:pPr>
    </w:p>
    <w:p w14:paraId="74A0E8D0" w14:textId="217DFB2C" w:rsidR="003541F0" w:rsidRDefault="003541F0" w:rsidP="003541F0">
      <w:pPr>
        <w:pStyle w:val="DaftarParagraf"/>
        <w:numPr>
          <w:ilvl w:val="0"/>
          <w:numId w:val="4"/>
        </w:numPr>
      </w:pPr>
      <w:r>
        <w:t xml:space="preserve">Peran </w:t>
      </w:r>
      <w:proofErr w:type="spellStart"/>
      <w:r>
        <w:t>advokat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362F5502" w14:textId="0BB9028F" w:rsidR="003541F0" w:rsidRPr="00B45A8F" w:rsidRDefault="003541F0" w:rsidP="003541F0">
      <w:pPr>
        <w:pStyle w:val="DaftarParagraf"/>
        <w:numPr>
          <w:ilvl w:val="0"/>
          <w:numId w:val="7"/>
        </w:numPr>
        <w:ind w:left="1560"/>
      </w:pPr>
    </w:p>
    <w:sectPr w:rsidR="003541F0" w:rsidRPr="00B4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FF0"/>
    <w:multiLevelType w:val="hybridMultilevel"/>
    <w:tmpl w:val="1C286B60"/>
    <w:lvl w:ilvl="0" w:tplc="73F27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F7C78"/>
    <w:multiLevelType w:val="hybridMultilevel"/>
    <w:tmpl w:val="9140DF3A"/>
    <w:lvl w:ilvl="0" w:tplc="95C6541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E900BA"/>
    <w:multiLevelType w:val="hybridMultilevel"/>
    <w:tmpl w:val="03E83834"/>
    <w:lvl w:ilvl="0" w:tplc="113CA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E34D1"/>
    <w:multiLevelType w:val="hybridMultilevel"/>
    <w:tmpl w:val="FA22AE18"/>
    <w:lvl w:ilvl="0" w:tplc="95C6541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EF3F31"/>
    <w:multiLevelType w:val="hybridMultilevel"/>
    <w:tmpl w:val="1DDA82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44A09"/>
    <w:multiLevelType w:val="hybridMultilevel"/>
    <w:tmpl w:val="C28CFB4A"/>
    <w:lvl w:ilvl="0" w:tplc="094E3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BD4798"/>
    <w:multiLevelType w:val="hybridMultilevel"/>
    <w:tmpl w:val="75689C14"/>
    <w:lvl w:ilvl="0" w:tplc="95C654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6962117">
    <w:abstractNumId w:val="4"/>
  </w:num>
  <w:num w:numId="2" w16cid:durableId="742607240">
    <w:abstractNumId w:val="0"/>
  </w:num>
  <w:num w:numId="3" w16cid:durableId="2083015963">
    <w:abstractNumId w:val="6"/>
  </w:num>
  <w:num w:numId="4" w16cid:durableId="592710686">
    <w:abstractNumId w:val="2"/>
  </w:num>
  <w:num w:numId="5" w16cid:durableId="371031064">
    <w:abstractNumId w:val="5"/>
  </w:num>
  <w:num w:numId="6" w16cid:durableId="1220440772">
    <w:abstractNumId w:val="1"/>
  </w:num>
  <w:num w:numId="7" w16cid:durableId="867261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8F"/>
    <w:rsid w:val="003541F0"/>
    <w:rsid w:val="0052767D"/>
    <w:rsid w:val="00A92632"/>
    <w:rsid w:val="00B45A8F"/>
    <w:rsid w:val="00B72937"/>
    <w:rsid w:val="00BD7629"/>
    <w:rsid w:val="00DB5DBB"/>
    <w:rsid w:val="00E8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9D0E"/>
  <w15:chartTrackingRefBased/>
  <w15:docId w15:val="{25A8D8C7-C980-4F4D-B6DD-2E89CA7F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4</cp:revision>
  <dcterms:created xsi:type="dcterms:W3CDTF">2023-10-04T01:53:00Z</dcterms:created>
  <dcterms:modified xsi:type="dcterms:W3CDTF">2023-10-04T07:39:00Z</dcterms:modified>
</cp:coreProperties>
</file>