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51003" w14:textId="404CAF3C" w:rsidR="00B72937" w:rsidRDefault="00D31778" w:rsidP="00D31778">
      <w:pPr>
        <w:jc w:val="center"/>
      </w:pPr>
      <w:r>
        <w:t>PANCAR WAHYU SETIABI</w:t>
      </w:r>
    </w:p>
    <w:p w14:paraId="59D1479C" w14:textId="1A302E52" w:rsidR="00D31778" w:rsidRDefault="00D31778" w:rsidP="00D31778">
      <w:pPr>
        <w:jc w:val="center"/>
      </w:pPr>
      <w:r>
        <w:t>H1D024018</w:t>
      </w:r>
    </w:p>
    <w:p w14:paraId="1D07436E" w14:textId="58234E2E" w:rsidR="00D31778" w:rsidRDefault="00D31778" w:rsidP="00D31778">
      <w:pPr>
        <w:jc w:val="center"/>
      </w:pPr>
      <w:r>
        <w:t>SHIFT D</w:t>
      </w:r>
    </w:p>
    <w:p w14:paraId="42C209A8" w14:textId="5E8CF3BB" w:rsidR="00D31778" w:rsidRDefault="00D31778" w:rsidP="00D31778">
      <w:pPr>
        <w:pStyle w:val="DaftarParagraf"/>
        <w:numPr>
          <w:ilvl w:val="0"/>
          <w:numId w:val="1"/>
        </w:numPr>
      </w:pPr>
      <w:proofErr w:type="spellStart"/>
      <w:r>
        <w:t>Tampilkan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table pada </w:t>
      </w:r>
      <w:proofErr w:type="spellStart"/>
      <w:r>
        <w:t>skema</w:t>
      </w:r>
      <w:proofErr w:type="spellEnd"/>
      <w:r>
        <w:t xml:space="preserve"> </w:t>
      </w:r>
      <w:proofErr w:type="spellStart"/>
      <w:r>
        <w:t>orderentry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 table</w:t>
      </w:r>
    </w:p>
    <w:p w14:paraId="27FD9440" w14:textId="3AD6FF35" w:rsidR="00D31778" w:rsidRDefault="00D31778" w:rsidP="00D31778">
      <w:pPr>
        <w:pStyle w:val="DaftarParagraf"/>
        <w:numPr>
          <w:ilvl w:val="0"/>
          <w:numId w:val="3"/>
        </w:numPr>
      </w:pPr>
      <w:r>
        <w:t>Table customers</w:t>
      </w:r>
    </w:p>
    <w:p w14:paraId="337B7B4B" w14:textId="30203F49" w:rsidR="00D31778" w:rsidRDefault="00D31778" w:rsidP="00D31778">
      <w:pPr>
        <w:pStyle w:val="DaftarParagraf"/>
        <w:numPr>
          <w:ilvl w:val="0"/>
          <w:numId w:val="3"/>
        </w:numPr>
      </w:pPr>
      <w:r>
        <w:t xml:space="preserve">Table </w:t>
      </w:r>
      <w:proofErr w:type="spellStart"/>
      <w:r>
        <w:t>orderitems</w:t>
      </w:r>
      <w:proofErr w:type="spellEnd"/>
    </w:p>
    <w:p w14:paraId="134D5712" w14:textId="31348B4A" w:rsidR="00D31778" w:rsidRDefault="00D31778" w:rsidP="00D31778">
      <w:pPr>
        <w:pStyle w:val="DaftarParagraf"/>
        <w:numPr>
          <w:ilvl w:val="0"/>
          <w:numId w:val="3"/>
        </w:numPr>
      </w:pPr>
      <w:r>
        <w:t>Table orders</w:t>
      </w:r>
    </w:p>
    <w:p w14:paraId="21412A8E" w14:textId="37023D6D" w:rsidR="00D31778" w:rsidRDefault="00D31778" w:rsidP="00D31778">
      <w:pPr>
        <w:pStyle w:val="DaftarParagraf"/>
        <w:numPr>
          <w:ilvl w:val="0"/>
          <w:numId w:val="3"/>
        </w:numPr>
      </w:pPr>
      <w:r>
        <w:t>Table products</w:t>
      </w:r>
    </w:p>
    <w:p w14:paraId="25850677" w14:textId="4525A091" w:rsidR="00D31778" w:rsidRDefault="00D31778" w:rsidP="00D31778">
      <w:pPr>
        <w:pStyle w:val="DaftarParagraf"/>
        <w:numPr>
          <w:ilvl w:val="0"/>
          <w:numId w:val="3"/>
        </w:numPr>
      </w:pPr>
      <w:r>
        <w:t xml:space="preserve">Table </w:t>
      </w:r>
      <w:proofErr w:type="spellStart"/>
      <w:r>
        <w:t>productnotes</w:t>
      </w:r>
      <w:proofErr w:type="spellEnd"/>
    </w:p>
    <w:p w14:paraId="71780992" w14:textId="157A67A1" w:rsidR="00D31778" w:rsidRDefault="00D31778" w:rsidP="00D31778">
      <w:pPr>
        <w:pStyle w:val="DaftarParagraf"/>
        <w:numPr>
          <w:ilvl w:val="0"/>
          <w:numId w:val="3"/>
        </w:numPr>
      </w:pPr>
      <w:r>
        <w:t>Table vendors</w:t>
      </w:r>
    </w:p>
    <w:p w14:paraId="3526E88A" w14:textId="430F7F58" w:rsidR="00D31778" w:rsidRDefault="00D31778" w:rsidP="00D31778">
      <w:pPr>
        <w:ind w:left="720"/>
        <w:jc w:val="center"/>
      </w:pPr>
      <w:r>
        <w:t>JAWAB</w:t>
      </w:r>
    </w:p>
    <w:p w14:paraId="3803DF28" w14:textId="2AE9649E" w:rsidR="00D31778" w:rsidRDefault="00D31778" w:rsidP="00D31778">
      <w:pPr>
        <w:pStyle w:val="DaftarParagraf"/>
        <w:numPr>
          <w:ilvl w:val="0"/>
          <w:numId w:val="3"/>
        </w:numPr>
      </w:pPr>
      <w:r>
        <w:t>Table customers</w:t>
      </w:r>
    </w:p>
    <w:p w14:paraId="282FE688" w14:textId="0EF06A87" w:rsidR="00D31778" w:rsidRDefault="00D31778" w:rsidP="00D31778">
      <w:pPr>
        <w:pStyle w:val="DaftarParagraf"/>
        <w:ind w:left="1080"/>
      </w:pPr>
    </w:p>
    <w:p w14:paraId="656634D2" w14:textId="209BAAB3" w:rsidR="00D31778" w:rsidRDefault="00D31778" w:rsidP="00D31778">
      <w:pPr>
        <w:pStyle w:val="DaftarParagraf"/>
        <w:ind w:left="1080"/>
      </w:pPr>
      <w:r w:rsidRPr="00D31778">
        <w:drawing>
          <wp:inline distT="0" distB="0" distL="0" distR="0" wp14:anchorId="0A0B8ECA" wp14:editId="6CA6EF3E">
            <wp:extent cx="5943600" cy="692785"/>
            <wp:effectExtent l="0" t="0" r="0" b="0"/>
            <wp:docPr id="3452296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2296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BADC" w14:textId="77777777" w:rsidR="00D31778" w:rsidRDefault="00D31778" w:rsidP="00D31778">
      <w:pPr>
        <w:pStyle w:val="DaftarParagraf"/>
        <w:ind w:left="1080"/>
      </w:pPr>
    </w:p>
    <w:p w14:paraId="465AA4A5" w14:textId="77777777" w:rsidR="00D31778" w:rsidRDefault="00D31778" w:rsidP="00D31778">
      <w:pPr>
        <w:pStyle w:val="DaftarParagraf"/>
        <w:ind w:left="1080"/>
      </w:pPr>
      <w:r>
        <w:t>MariaDB [</w:t>
      </w:r>
      <w:proofErr w:type="spellStart"/>
      <w:r>
        <w:t>orderentry</w:t>
      </w:r>
      <w:proofErr w:type="spellEnd"/>
      <w:r>
        <w:t>]&gt; select*from customers;</w:t>
      </w:r>
    </w:p>
    <w:p w14:paraId="1E6B2B4E" w14:textId="77777777" w:rsidR="00D31778" w:rsidRDefault="00D31778" w:rsidP="00D31778">
      <w:pPr>
        <w:pStyle w:val="DaftarParagraf"/>
        <w:ind w:left="1080"/>
      </w:pPr>
      <w:r>
        <w:t>+---------+----------------+---------------------+-----------+------------+----------+--------------+---------------+---------------------+</w:t>
      </w:r>
    </w:p>
    <w:p w14:paraId="10690F41" w14:textId="77777777" w:rsidR="00D31778" w:rsidRDefault="00D31778" w:rsidP="00D31778">
      <w:pPr>
        <w:pStyle w:val="DaftarParagraf"/>
        <w:ind w:left="1080"/>
      </w:pPr>
      <w:r>
        <w:t xml:space="preserve">| </w:t>
      </w:r>
      <w:proofErr w:type="spellStart"/>
      <w:r>
        <w:t>cust_id</w:t>
      </w:r>
      <w:proofErr w:type="spellEnd"/>
      <w:r>
        <w:t xml:space="preserve"> | </w:t>
      </w:r>
      <w:proofErr w:type="spellStart"/>
      <w:r>
        <w:t>cust_name</w:t>
      </w:r>
      <w:proofErr w:type="spellEnd"/>
      <w:r>
        <w:t xml:space="preserve">      | </w:t>
      </w:r>
      <w:proofErr w:type="spellStart"/>
      <w:r>
        <w:t>cust_address</w:t>
      </w:r>
      <w:proofErr w:type="spellEnd"/>
      <w:r>
        <w:t xml:space="preserve">        | </w:t>
      </w:r>
      <w:proofErr w:type="spellStart"/>
      <w:r>
        <w:t>cust_city</w:t>
      </w:r>
      <w:proofErr w:type="spellEnd"/>
      <w:r>
        <w:t xml:space="preserve"> | </w:t>
      </w:r>
      <w:proofErr w:type="spellStart"/>
      <w:r>
        <w:t>cust_state</w:t>
      </w:r>
      <w:proofErr w:type="spellEnd"/>
      <w:r>
        <w:t xml:space="preserve"> | </w:t>
      </w:r>
      <w:proofErr w:type="spellStart"/>
      <w:r>
        <w:t>cust_zip</w:t>
      </w:r>
      <w:proofErr w:type="spellEnd"/>
      <w:r>
        <w:t xml:space="preserve"> | </w:t>
      </w:r>
      <w:proofErr w:type="spellStart"/>
      <w:r>
        <w:t>cust_country</w:t>
      </w:r>
      <w:proofErr w:type="spellEnd"/>
      <w:r>
        <w:t xml:space="preserve"> | </w:t>
      </w:r>
      <w:proofErr w:type="spellStart"/>
      <w:r>
        <w:t>cust_contract</w:t>
      </w:r>
      <w:proofErr w:type="spellEnd"/>
      <w:r>
        <w:t xml:space="preserve"> | </w:t>
      </w:r>
      <w:proofErr w:type="spellStart"/>
      <w:r>
        <w:t>cust_email</w:t>
      </w:r>
      <w:proofErr w:type="spellEnd"/>
      <w:r>
        <w:t xml:space="preserve">          |</w:t>
      </w:r>
    </w:p>
    <w:p w14:paraId="297AE1C5" w14:textId="77777777" w:rsidR="00D31778" w:rsidRDefault="00D31778" w:rsidP="00D31778">
      <w:pPr>
        <w:pStyle w:val="DaftarParagraf"/>
        <w:ind w:left="1080"/>
      </w:pPr>
      <w:r>
        <w:t>+---------+----------------+---------------------+-----------+------------+----------+--------------+---------------+---------------------+</w:t>
      </w:r>
    </w:p>
    <w:p w14:paraId="6A33FC09" w14:textId="77777777" w:rsidR="00D31778" w:rsidRDefault="00D31778" w:rsidP="00D31778">
      <w:pPr>
        <w:pStyle w:val="DaftarParagraf"/>
        <w:ind w:left="1080"/>
      </w:pPr>
      <w:r>
        <w:t xml:space="preserve">| 10002   | Mouse House    | 333 Fromage Lane    | </w:t>
      </w:r>
      <w:proofErr w:type="gramStart"/>
      <w:r>
        <w:t>Columbus  |</w:t>
      </w:r>
      <w:proofErr w:type="gramEnd"/>
      <w:r>
        <w:t xml:space="preserve"> OH         | 4333     | USA          | Jerry Mouse   | NULL                |</w:t>
      </w:r>
    </w:p>
    <w:p w14:paraId="6758CB52" w14:textId="77777777" w:rsidR="00D31778" w:rsidRDefault="00D31778" w:rsidP="00D31778">
      <w:pPr>
        <w:pStyle w:val="DaftarParagraf"/>
        <w:ind w:left="1080"/>
      </w:pPr>
      <w:r>
        <w:t xml:space="preserve">| 10003   | </w:t>
      </w:r>
      <w:proofErr w:type="spellStart"/>
      <w:r>
        <w:t>Wascals</w:t>
      </w:r>
      <w:proofErr w:type="spellEnd"/>
      <w:r>
        <w:t xml:space="preserve">        | 1 Sunny Place       | Muncie    | IN         | 42222    | USA          | Jim Jones     | rabbit@wascally.com |</w:t>
      </w:r>
    </w:p>
    <w:p w14:paraId="547CF1C3" w14:textId="77777777" w:rsidR="00D31778" w:rsidRDefault="00D31778" w:rsidP="00D31778">
      <w:pPr>
        <w:pStyle w:val="DaftarParagraf"/>
        <w:ind w:left="1080"/>
      </w:pPr>
      <w:r>
        <w:t>| 10004   | Yosemite Place | 829 Riverside Drive | Phoenix   | AZ         | 88888    | USA          | Y Sam         | sam@yosemite.com    |</w:t>
      </w:r>
    </w:p>
    <w:p w14:paraId="5853B209" w14:textId="77777777" w:rsidR="00D31778" w:rsidRDefault="00D31778" w:rsidP="00D31778">
      <w:pPr>
        <w:pStyle w:val="DaftarParagraf"/>
        <w:ind w:left="1080"/>
      </w:pPr>
      <w:r>
        <w:t>| 10005   | E Fudd         | 4545 53rd Street    | Chicago   | IL         | 54545    | USA          | E Fudd        | NULL                |</w:t>
      </w:r>
    </w:p>
    <w:p w14:paraId="1DE1E833" w14:textId="77777777" w:rsidR="00D31778" w:rsidRDefault="00D31778" w:rsidP="00D31778">
      <w:pPr>
        <w:pStyle w:val="DaftarParagraf"/>
        <w:ind w:left="1080"/>
      </w:pPr>
      <w:r>
        <w:t>+---------+----------------+---------------------+-----------+------------+----------+--------------+---------------+---------------------+</w:t>
      </w:r>
    </w:p>
    <w:p w14:paraId="1CBA1D3D" w14:textId="7E95B9B3" w:rsidR="00D31778" w:rsidRDefault="00D31778" w:rsidP="00D31778">
      <w:pPr>
        <w:pStyle w:val="DaftarParagraf"/>
        <w:ind w:left="1080"/>
      </w:pPr>
      <w:r>
        <w:t>4 rows in set (0.000 sec)</w:t>
      </w:r>
    </w:p>
    <w:p w14:paraId="4987F360" w14:textId="77777777" w:rsidR="00D31778" w:rsidRDefault="00D31778" w:rsidP="00D31778">
      <w:pPr>
        <w:pStyle w:val="DaftarParagraf"/>
        <w:ind w:left="1080"/>
      </w:pPr>
    </w:p>
    <w:p w14:paraId="02F87258" w14:textId="77777777" w:rsidR="00D31778" w:rsidRDefault="00D31778" w:rsidP="00D31778">
      <w:pPr>
        <w:pStyle w:val="DaftarParagraf"/>
        <w:ind w:left="1080"/>
      </w:pPr>
    </w:p>
    <w:p w14:paraId="1B10F8FA" w14:textId="77777777" w:rsidR="00D31778" w:rsidRDefault="00D31778" w:rsidP="00D31778">
      <w:pPr>
        <w:pStyle w:val="DaftarParagraf"/>
        <w:ind w:left="1080"/>
      </w:pPr>
    </w:p>
    <w:p w14:paraId="41E08247" w14:textId="77777777" w:rsidR="00D31778" w:rsidRDefault="00D31778" w:rsidP="00D31778">
      <w:pPr>
        <w:pStyle w:val="DaftarParagraf"/>
        <w:ind w:left="1080"/>
      </w:pPr>
    </w:p>
    <w:p w14:paraId="643CAD63" w14:textId="77777777" w:rsidR="00D31778" w:rsidRDefault="00D31778" w:rsidP="00D31778">
      <w:pPr>
        <w:pStyle w:val="DaftarParagraf"/>
        <w:ind w:left="1080"/>
      </w:pPr>
    </w:p>
    <w:p w14:paraId="2548B936" w14:textId="77777777" w:rsidR="00D31778" w:rsidRDefault="00D31778" w:rsidP="00D31778">
      <w:pPr>
        <w:pStyle w:val="DaftarParagraf"/>
        <w:ind w:left="1080"/>
      </w:pPr>
    </w:p>
    <w:p w14:paraId="0B22A8B2" w14:textId="77777777" w:rsidR="00D31778" w:rsidRDefault="00D31778" w:rsidP="00D31778">
      <w:pPr>
        <w:pStyle w:val="DaftarParagraf"/>
        <w:ind w:left="1080"/>
      </w:pPr>
    </w:p>
    <w:p w14:paraId="7F4AE2D0" w14:textId="77777777" w:rsidR="00D31778" w:rsidRDefault="00D31778" w:rsidP="00D31778">
      <w:pPr>
        <w:pStyle w:val="DaftarParagraf"/>
        <w:ind w:left="1080"/>
      </w:pPr>
    </w:p>
    <w:p w14:paraId="0794C0B3" w14:textId="77777777" w:rsidR="00D31778" w:rsidRDefault="00D31778" w:rsidP="00D31778">
      <w:pPr>
        <w:pStyle w:val="DaftarParagraf"/>
        <w:numPr>
          <w:ilvl w:val="0"/>
          <w:numId w:val="3"/>
        </w:numPr>
      </w:pPr>
      <w:r>
        <w:lastRenderedPageBreak/>
        <w:t xml:space="preserve">Table </w:t>
      </w:r>
      <w:proofErr w:type="spellStart"/>
      <w:r>
        <w:t>orderitems</w:t>
      </w:r>
      <w:proofErr w:type="spellEnd"/>
    </w:p>
    <w:p w14:paraId="00320F27" w14:textId="77777777" w:rsidR="00D31778" w:rsidRDefault="00D31778" w:rsidP="00D31778">
      <w:pPr>
        <w:pStyle w:val="DaftarParagraf"/>
        <w:ind w:left="1080"/>
      </w:pPr>
    </w:p>
    <w:p w14:paraId="007A1F62" w14:textId="00F0532E" w:rsidR="00D31778" w:rsidRDefault="00D31778" w:rsidP="00D31778">
      <w:pPr>
        <w:pStyle w:val="DaftarParagraf"/>
        <w:ind w:left="1080"/>
      </w:pPr>
      <w:r w:rsidRPr="00D31778">
        <w:drawing>
          <wp:inline distT="0" distB="0" distL="0" distR="0" wp14:anchorId="1EB3AABC" wp14:editId="2923270E">
            <wp:extent cx="5943600" cy="1532890"/>
            <wp:effectExtent l="0" t="0" r="0" b="0"/>
            <wp:docPr id="1163783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78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1102D" w14:textId="77777777" w:rsidR="00D31778" w:rsidRDefault="00D31778" w:rsidP="00D31778">
      <w:pPr>
        <w:pStyle w:val="DaftarParagraf"/>
        <w:ind w:left="1080"/>
      </w:pPr>
    </w:p>
    <w:p w14:paraId="3FEDAC68" w14:textId="77777777" w:rsidR="00D31778" w:rsidRDefault="00D31778" w:rsidP="00D31778">
      <w:pPr>
        <w:pStyle w:val="DaftarParagraf"/>
        <w:ind w:left="1080"/>
      </w:pPr>
      <w:r>
        <w:t>MariaDB [</w:t>
      </w:r>
      <w:proofErr w:type="spellStart"/>
      <w:r>
        <w:t>orderentry</w:t>
      </w:r>
      <w:proofErr w:type="spellEnd"/>
      <w:r>
        <w:t xml:space="preserve">]&gt; select*from </w:t>
      </w:r>
      <w:proofErr w:type="spellStart"/>
      <w:r>
        <w:t>orderitems</w:t>
      </w:r>
      <w:proofErr w:type="spellEnd"/>
      <w:r>
        <w:t>;</w:t>
      </w:r>
    </w:p>
    <w:p w14:paraId="1BFBDBF6" w14:textId="77777777" w:rsidR="00D31778" w:rsidRDefault="00D31778" w:rsidP="00D31778">
      <w:pPr>
        <w:pStyle w:val="DaftarParagraf"/>
        <w:ind w:left="1080"/>
      </w:pPr>
      <w:r>
        <w:t>+-----------+------------+---------+----------+</w:t>
      </w:r>
    </w:p>
    <w:p w14:paraId="28323F77" w14:textId="77777777" w:rsidR="00D31778" w:rsidRDefault="00D31778" w:rsidP="00D31778">
      <w:pPr>
        <w:pStyle w:val="DaftarParagraf"/>
        <w:ind w:left="1080"/>
      </w:pPr>
      <w:r>
        <w:t xml:space="preserve">| </w:t>
      </w:r>
      <w:proofErr w:type="spellStart"/>
      <w:r>
        <w:t>order_num</w:t>
      </w:r>
      <w:proofErr w:type="spellEnd"/>
      <w:r>
        <w:t xml:space="preserve"> | </w:t>
      </w:r>
      <w:proofErr w:type="spellStart"/>
      <w:r>
        <w:t>order_item</w:t>
      </w:r>
      <w:proofErr w:type="spellEnd"/>
      <w:r>
        <w:t xml:space="preserve"> | </w:t>
      </w:r>
      <w:proofErr w:type="spellStart"/>
      <w:r>
        <w:t>prod_id</w:t>
      </w:r>
      <w:proofErr w:type="spellEnd"/>
      <w:r>
        <w:t xml:space="preserve"> | quantity |</w:t>
      </w:r>
    </w:p>
    <w:p w14:paraId="2AB97C91" w14:textId="77777777" w:rsidR="00D31778" w:rsidRDefault="00D31778" w:rsidP="00D31778">
      <w:pPr>
        <w:pStyle w:val="DaftarParagraf"/>
        <w:ind w:left="1080"/>
      </w:pPr>
      <w:r>
        <w:t>+-----------+------------+---------+----------+</w:t>
      </w:r>
    </w:p>
    <w:p w14:paraId="28EC9354" w14:textId="77777777" w:rsidR="00D31778" w:rsidRDefault="00D31778" w:rsidP="00D31778">
      <w:pPr>
        <w:pStyle w:val="DaftarParagraf"/>
        <w:ind w:left="1080"/>
      </w:pPr>
      <w:r>
        <w:t>|     20005 |          1 | ANV01   |       10 |</w:t>
      </w:r>
    </w:p>
    <w:p w14:paraId="16DCD064" w14:textId="77777777" w:rsidR="00D31778" w:rsidRDefault="00D31778" w:rsidP="00D31778">
      <w:pPr>
        <w:pStyle w:val="DaftarParagraf"/>
        <w:ind w:left="1080"/>
      </w:pPr>
      <w:r>
        <w:t>|     20006 |          1 | JP</w:t>
      </w:r>
      <w:proofErr w:type="gramStart"/>
      <w:r>
        <w:t>2000  |</w:t>
      </w:r>
      <w:proofErr w:type="gramEnd"/>
      <w:r>
        <w:t xml:space="preserve">        1 |</w:t>
      </w:r>
    </w:p>
    <w:p w14:paraId="30333BC2" w14:textId="77777777" w:rsidR="00D31778" w:rsidRDefault="00D31778" w:rsidP="00D31778">
      <w:pPr>
        <w:pStyle w:val="DaftarParagraf"/>
        <w:ind w:left="1080"/>
      </w:pPr>
      <w:r>
        <w:t>|     20007 |          1 | TNT2    |        1 |</w:t>
      </w:r>
    </w:p>
    <w:p w14:paraId="38885A7E" w14:textId="77777777" w:rsidR="00D31778" w:rsidRDefault="00D31778" w:rsidP="00D31778">
      <w:pPr>
        <w:pStyle w:val="DaftarParagraf"/>
        <w:ind w:left="1080"/>
      </w:pPr>
      <w:r>
        <w:t>|     20008 |          1 | FC      |       50 |</w:t>
      </w:r>
    </w:p>
    <w:p w14:paraId="62046585" w14:textId="77777777" w:rsidR="00D31778" w:rsidRDefault="00D31778" w:rsidP="00D31778">
      <w:pPr>
        <w:pStyle w:val="DaftarParagraf"/>
        <w:ind w:left="1080"/>
      </w:pPr>
      <w:r>
        <w:t>|     20009 |          1 | FB      |        1 |</w:t>
      </w:r>
    </w:p>
    <w:p w14:paraId="5DB77FAC" w14:textId="77777777" w:rsidR="00D31778" w:rsidRDefault="00D31778" w:rsidP="00D31778">
      <w:pPr>
        <w:pStyle w:val="DaftarParagraf"/>
        <w:ind w:left="1080"/>
      </w:pPr>
      <w:r>
        <w:t>|     20005 |          2 | ANV02   |        3 |</w:t>
      </w:r>
    </w:p>
    <w:p w14:paraId="63A9D9F3" w14:textId="77777777" w:rsidR="00D31778" w:rsidRDefault="00D31778" w:rsidP="00D31778">
      <w:pPr>
        <w:pStyle w:val="DaftarParagraf"/>
        <w:ind w:left="1080"/>
      </w:pPr>
      <w:r>
        <w:t>|     20009 |          2 | OL1     |        1 |</w:t>
      </w:r>
    </w:p>
    <w:p w14:paraId="061B31C6" w14:textId="77777777" w:rsidR="00D31778" w:rsidRDefault="00D31778" w:rsidP="00D31778">
      <w:pPr>
        <w:pStyle w:val="DaftarParagraf"/>
        <w:ind w:left="1080"/>
      </w:pPr>
      <w:r>
        <w:t>|     20005 |          3 | TNT2    |        5 |</w:t>
      </w:r>
    </w:p>
    <w:p w14:paraId="5C511B05" w14:textId="77777777" w:rsidR="00D31778" w:rsidRDefault="00D31778" w:rsidP="00D31778">
      <w:pPr>
        <w:pStyle w:val="DaftarParagraf"/>
        <w:ind w:left="1080"/>
      </w:pPr>
      <w:r>
        <w:t>|     20009 |          3 | Sling   |        1 |</w:t>
      </w:r>
    </w:p>
    <w:p w14:paraId="2E868175" w14:textId="77777777" w:rsidR="00D31778" w:rsidRDefault="00D31778" w:rsidP="00D31778">
      <w:pPr>
        <w:pStyle w:val="DaftarParagraf"/>
        <w:ind w:left="1080"/>
      </w:pPr>
      <w:r>
        <w:t>|     20005 |          4 | FB      |        1 |</w:t>
      </w:r>
    </w:p>
    <w:p w14:paraId="79213BE5" w14:textId="77777777" w:rsidR="00D31778" w:rsidRDefault="00D31778" w:rsidP="00D31778">
      <w:pPr>
        <w:pStyle w:val="DaftarParagraf"/>
        <w:ind w:left="1080"/>
      </w:pPr>
      <w:r>
        <w:t>|     20009 |          4 | ANV01   |        1 |</w:t>
      </w:r>
    </w:p>
    <w:p w14:paraId="0B03AA98" w14:textId="77777777" w:rsidR="00D31778" w:rsidRDefault="00D31778" w:rsidP="00D31778">
      <w:pPr>
        <w:pStyle w:val="DaftarParagraf"/>
        <w:ind w:left="1080"/>
      </w:pPr>
      <w:r>
        <w:t>+-----------+------------+---------+----------+</w:t>
      </w:r>
    </w:p>
    <w:p w14:paraId="7F98CE28" w14:textId="26B43A00" w:rsidR="00D31778" w:rsidRDefault="00D31778" w:rsidP="00D31778">
      <w:pPr>
        <w:pStyle w:val="DaftarParagraf"/>
        <w:ind w:left="1080"/>
      </w:pPr>
      <w:r>
        <w:t>11 rows in set (0.006 sec)</w:t>
      </w:r>
    </w:p>
    <w:p w14:paraId="2FB93096" w14:textId="77777777" w:rsidR="00D31778" w:rsidRDefault="00D31778" w:rsidP="00D31778">
      <w:pPr>
        <w:pStyle w:val="DaftarParagraf"/>
        <w:ind w:left="1080"/>
      </w:pPr>
    </w:p>
    <w:p w14:paraId="70B14B39" w14:textId="6812AE64" w:rsidR="00D31778" w:rsidRDefault="00D31778" w:rsidP="00D31778">
      <w:pPr>
        <w:pStyle w:val="DaftarParagraf"/>
        <w:numPr>
          <w:ilvl w:val="0"/>
          <w:numId w:val="3"/>
        </w:numPr>
      </w:pPr>
      <w:r>
        <w:t>Table orders</w:t>
      </w:r>
    </w:p>
    <w:p w14:paraId="3294ACB6" w14:textId="77777777" w:rsidR="00D31778" w:rsidRDefault="00D31778" w:rsidP="00D31778">
      <w:pPr>
        <w:pStyle w:val="DaftarParagraf"/>
        <w:ind w:left="1080"/>
      </w:pPr>
    </w:p>
    <w:p w14:paraId="3B215729" w14:textId="18AB502E" w:rsidR="00D31778" w:rsidRDefault="00D31778" w:rsidP="00D31778">
      <w:pPr>
        <w:pStyle w:val="DaftarParagraf"/>
        <w:ind w:left="1080"/>
      </w:pPr>
      <w:r w:rsidRPr="00D31778">
        <w:drawing>
          <wp:inline distT="0" distB="0" distL="0" distR="0" wp14:anchorId="7F2FA3EA" wp14:editId="10138380">
            <wp:extent cx="5943600" cy="1039495"/>
            <wp:effectExtent l="0" t="0" r="0" b="0"/>
            <wp:docPr id="6014304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430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A109A" w14:textId="77777777" w:rsidR="00D31778" w:rsidRDefault="00D31778" w:rsidP="00D31778">
      <w:pPr>
        <w:pStyle w:val="DaftarParagraf"/>
        <w:ind w:left="1080"/>
      </w:pPr>
    </w:p>
    <w:p w14:paraId="5D8A1C55" w14:textId="77777777" w:rsidR="00D31778" w:rsidRDefault="00D31778" w:rsidP="00D31778">
      <w:pPr>
        <w:pStyle w:val="DaftarParagraf"/>
        <w:ind w:left="1080"/>
      </w:pPr>
      <w:r>
        <w:t>MariaDB [</w:t>
      </w:r>
      <w:proofErr w:type="spellStart"/>
      <w:r>
        <w:t>orderentry</w:t>
      </w:r>
      <w:proofErr w:type="spellEnd"/>
      <w:r>
        <w:t>]&gt; select*from orders;</w:t>
      </w:r>
    </w:p>
    <w:p w14:paraId="166DE351" w14:textId="77777777" w:rsidR="00D31778" w:rsidRDefault="00D31778" w:rsidP="00D31778">
      <w:pPr>
        <w:pStyle w:val="DaftarParagraf"/>
        <w:ind w:left="1080"/>
      </w:pPr>
      <w:r>
        <w:t>+-----------+------------+---------+</w:t>
      </w:r>
    </w:p>
    <w:p w14:paraId="10B64643" w14:textId="77777777" w:rsidR="00D31778" w:rsidRDefault="00D31778" w:rsidP="00D31778">
      <w:pPr>
        <w:pStyle w:val="DaftarParagraf"/>
        <w:ind w:left="1080"/>
      </w:pPr>
      <w:r>
        <w:t xml:space="preserve">| </w:t>
      </w:r>
      <w:proofErr w:type="spellStart"/>
      <w:r>
        <w:t>order_num</w:t>
      </w:r>
      <w:proofErr w:type="spellEnd"/>
      <w:r>
        <w:t xml:space="preserve"> | </w:t>
      </w:r>
      <w:proofErr w:type="spellStart"/>
      <w:r>
        <w:t>order_date</w:t>
      </w:r>
      <w:proofErr w:type="spellEnd"/>
      <w:r>
        <w:t xml:space="preserve"> | </w:t>
      </w:r>
      <w:proofErr w:type="spellStart"/>
      <w:r>
        <w:t>cust_id</w:t>
      </w:r>
      <w:proofErr w:type="spellEnd"/>
      <w:r>
        <w:t xml:space="preserve"> |</w:t>
      </w:r>
    </w:p>
    <w:p w14:paraId="3BB235C8" w14:textId="77777777" w:rsidR="00D31778" w:rsidRDefault="00D31778" w:rsidP="00D31778">
      <w:pPr>
        <w:pStyle w:val="DaftarParagraf"/>
        <w:ind w:left="1080"/>
      </w:pPr>
      <w:r>
        <w:t>+-----------+------------+---------+</w:t>
      </w:r>
    </w:p>
    <w:p w14:paraId="3EC61166" w14:textId="77777777" w:rsidR="00D31778" w:rsidRDefault="00D31778" w:rsidP="00D31778">
      <w:pPr>
        <w:pStyle w:val="DaftarParagraf"/>
        <w:ind w:left="1080"/>
      </w:pPr>
      <w:r>
        <w:t>|     20005 | 2005-09-01 | 10002   |</w:t>
      </w:r>
    </w:p>
    <w:p w14:paraId="4F96446E" w14:textId="77777777" w:rsidR="00D31778" w:rsidRDefault="00D31778" w:rsidP="00D31778">
      <w:pPr>
        <w:pStyle w:val="DaftarParagraf"/>
        <w:ind w:left="1080"/>
      </w:pPr>
      <w:r>
        <w:t>|     20006 | 2005-09-28 | 10002   |</w:t>
      </w:r>
    </w:p>
    <w:p w14:paraId="52CC09A6" w14:textId="77777777" w:rsidR="00D31778" w:rsidRDefault="00D31778" w:rsidP="00D31778">
      <w:pPr>
        <w:pStyle w:val="DaftarParagraf"/>
        <w:ind w:left="1080"/>
      </w:pPr>
      <w:r>
        <w:t>|     20007 | 2005-09-30 | 10004   |</w:t>
      </w:r>
    </w:p>
    <w:p w14:paraId="789B0F66" w14:textId="77777777" w:rsidR="00D31778" w:rsidRDefault="00D31778" w:rsidP="00D31778">
      <w:pPr>
        <w:pStyle w:val="DaftarParagraf"/>
        <w:ind w:left="1080"/>
      </w:pPr>
      <w:r>
        <w:t>|     20008 | 2005-09-03 | 10005   |</w:t>
      </w:r>
    </w:p>
    <w:p w14:paraId="6FAAC40C" w14:textId="77777777" w:rsidR="00D31778" w:rsidRDefault="00D31778" w:rsidP="00D31778">
      <w:pPr>
        <w:pStyle w:val="DaftarParagraf"/>
        <w:ind w:left="1080"/>
      </w:pPr>
      <w:r>
        <w:lastRenderedPageBreak/>
        <w:t>|     20009 | 2005-08-10 | 10003   |</w:t>
      </w:r>
    </w:p>
    <w:p w14:paraId="052FF447" w14:textId="77777777" w:rsidR="00D31778" w:rsidRDefault="00D31778" w:rsidP="00D31778">
      <w:pPr>
        <w:pStyle w:val="DaftarParagraf"/>
        <w:ind w:left="1080"/>
      </w:pPr>
      <w:r>
        <w:t>+-----------+------------+---------+</w:t>
      </w:r>
    </w:p>
    <w:p w14:paraId="7801ABCA" w14:textId="1BBAFB45" w:rsidR="00D31778" w:rsidRDefault="00D31778" w:rsidP="00D31778">
      <w:pPr>
        <w:pStyle w:val="DaftarParagraf"/>
        <w:ind w:left="1080"/>
      </w:pPr>
      <w:r>
        <w:t>5 rows in set (0.007 sec)</w:t>
      </w:r>
    </w:p>
    <w:p w14:paraId="33A1F033" w14:textId="77777777" w:rsidR="00D31778" w:rsidRDefault="00D31778" w:rsidP="00D31778">
      <w:pPr>
        <w:pStyle w:val="DaftarParagraf"/>
        <w:ind w:left="1080"/>
      </w:pPr>
    </w:p>
    <w:p w14:paraId="5C9FAC63" w14:textId="091988CE" w:rsidR="00D31778" w:rsidRDefault="00D31778" w:rsidP="00D31778">
      <w:pPr>
        <w:pStyle w:val="DaftarParagraf"/>
        <w:numPr>
          <w:ilvl w:val="0"/>
          <w:numId w:val="3"/>
        </w:numPr>
      </w:pPr>
      <w:r>
        <w:t>Table products</w:t>
      </w:r>
    </w:p>
    <w:p w14:paraId="205D4E73" w14:textId="77777777" w:rsidR="00D31778" w:rsidRDefault="00D31778" w:rsidP="00D31778">
      <w:pPr>
        <w:pStyle w:val="DaftarParagraf"/>
        <w:ind w:left="1080"/>
      </w:pPr>
    </w:p>
    <w:p w14:paraId="66764732" w14:textId="77777476" w:rsidR="00D31778" w:rsidRDefault="00D31778" w:rsidP="00D31778">
      <w:pPr>
        <w:pStyle w:val="DaftarParagraf"/>
        <w:ind w:left="1080"/>
      </w:pPr>
      <w:r w:rsidRPr="00D31778">
        <w:drawing>
          <wp:inline distT="0" distB="0" distL="0" distR="0" wp14:anchorId="3CBBCC54" wp14:editId="2128E676">
            <wp:extent cx="5943600" cy="1602740"/>
            <wp:effectExtent l="0" t="0" r="0" b="0"/>
            <wp:docPr id="19270382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8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37DD3" w14:textId="77777777" w:rsidR="00D31778" w:rsidRDefault="00D31778" w:rsidP="00D31778">
      <w:pPr>
        <w:pStyle w:val="DaftarParagraf"/>
        <w:ind w:left="1080"/>
      </w:pPr>
    </w:p>
    <w:p w14:paraId="70E8B0DF" w14:textId="73768B1B" w:rsidR="00D31778" w:rsidRDefault="00D31778" w:rsidP="00D31778">
      <w:pPr>
        <w:pStyle w:val="DaftarParagraf"/>
        <w:ind w:left="1080"/>
      </w:pPr>
      <w:r>
        <w:t>MariaDB [</w:t>
      </w:r>
      <w:proofErr w:type="spellStart"/>
      <w:r>
        <w:t>orderentry</w:t>
      </w:r>
      <w:proofErr w:type="spellEnd"/>
      <w:r>
        <w:t>]&gt; select*from products;</w:t>
      </w:r>
    </w:p>
    <w:p w14:paraId="29D65D04" w14:textId="77777777" w:rsidR="00D31778" w:rsidRDefault="00D31778" w:rsidP="00D31778">
      <w:pPr>
        <w:pStyle w:val="DaftarParagraf"/>
        <w:ind w:left="1080"/>
      </w:pPr>
      <w:r>
        <w:t>+---------+---------+---------------+------------+----------------------------------------------------------------+</w:t>
      </w:r>
    </w:p>
    <w:p w14:paraId="1FBB1BA0" w14:textId="77777777" w:rsidR="00D31778" w:rsidRDefault="00D31778" w:rsidP="00D31778">
      <w:pPr>
        <w:pStyle w:val="DaftarParagraf"/>
        <w:ind w:left="1080"/>
      </w:pPr>
      <w:r>
        <w:t xml:space="preserve">| </w:t>
      </w:r>
      <w:proofErr w:type="spellStart"/>
      <w:r>
        <w:t>prod_id</w:t>
      </w:r>
      <w:proofErr w:type="spellEnd"/>
      <w:r>
        <w:t xml:space="preserve"> | </w:t>
      </w:r>
      <w:proofErr w:type="spellStart"/>
      <w:r>
        <w:t>vend_id</w:t>
      </w:r>
      <w:proofErr w:type="spellEnd"/>
      <w:r>
        <w:t xml:space="preserve"> | </w:t>
      </w:r>
      <w:proofErr w:type="spellStart"/>
      <w:r>
        <w:t>prod_name</w:t>
      </w:r>
      <w:proofErr w:type="spellEnd"/>
      <w:r>
        <w:t xml:space="preserve">     | </w:t>
      </w:r>
      <w:proofErr w:type="spellStart"/>
      <w:r>
        <w:t>prod_price</w:t>
      </w:r>
      <w:proofErr w:type="spellEnd"/>
      <w:r>
        <w:t xml:space="preserve"> | </w:t>
      </w:r>
      <w:proofErr w:type="spellStart"/>
      <w:r>
        <w:t>desc_prod</w:t>
      </w:r>
      <w:proofErr w:type="spellEnd"/>
      <w:r>
        <w:t xml:space="preserve">                                                      |</w:t>
      </w:r>
    </w:p>
    <w:p w14:paraId="681F934D" w14:textId="77777777" w:rsidR="00D31778" w:rsidRDefault="00D31778" w:rsidP="00D31778">
      <w:pPr>
        <w:pStyle w:val="DaftarParagraf"/>
        <w:ind w:left="1080"/>
      </w:pPr>
      <w:r>
        <w:t>+---------+---------+---------------+------------+----------------------------------------------------------------+</w:t>
      </w:r>
    </w:p>
    <w:p w14:paraId="1E62EA6F" w14:textId="77777777" w:rsidR="00D31778" w:rsidRDefault="00D31778" w:rsidP="00D31778">
      <w:pPr>
        <w:pStyle w:val="DaftarParagraf"/>
        <w:ind w:left="1080"/>
      </w:pPr>
      <w:r>
        <w:t xml:space="preserve">| ANV01   | 1001    | </w:t>
      </w:r>
      <w:proofErr w:type="gramStart"/>
      <w:r>
        <w:t>5 ton</w:t>
      </w:r>
      <w:proofErr w:type="gramEnd"/>
      <w:r>
        <w:t xml:space="preserve"> anvil   |          6 | 5 ton anvil, black, complete with handy hook                   |</w:t>
      </w:r>
    </w:p>
    <w:p w14:paraId="53C868A8" w14:textId="77777777" w:rsidR="00D31778" w:rsidRDefault="00D31778" w:rsidP="00D31778">
      <w:pPr>
        <w:pStyle w:val="DaftarParagraf"/>
        <w:ind w:left="1080"/>
      </w:pPr>
      <w:r>
        <w:t>| ANV02   | 1001    | 1 ton anvil   |         10 | 1 ton anvil, black, complete with handy hook and carrying case |</w:t>
      </w:r>
    </w:p>
    <w:p w14:paraId="4A63E80C" w14:textId="77777777" w:rsidR="00D31778" w:rsidRDefault="00D31778" w:rsidP="00D31778">
      <w:pPr>
        <w:pStyle w:val="DaftarParagraf"/>
        <w:ind w:left="1080"/>
      </w:pPr>
      <w:r>
        <w:t xml:space="preserve">| ANV03   | 1001    | </w:t>
      </w:r>
      <w:proofErr w:type="gramStart"/>
      <w:r>
        <w:t>2 ton</w:t>
      </w:r>
      <w:proofErr w:type="gramEnd"/>
      <w:r>
        <w:t xml:space="preserve"> anvil   |         15 | 2 ton anvil, black, complete with handy book and carrying case |</w:t>
      </w:r>
    </w:p>
    <w:p w14:paraId="75C9E73A" w14:textId="77777777" w:rsidR="00D31778" w:rsidRDefault="00D31778" w:rsidP="00D31778">
      <w:pPr>
        <w:pStyle w:val="DaftarParagraf"/>
        <w:ind w:left="1080"/>
      </w:pPr>
      <w:r>
        <w:t xml:space="preserve">| DTNTR   | 1003    | Detonator     |         13 | Detonator (plunger powered), </w:t>
      </w:r>
      <w:proofErr w:type="spellStart"/>
      <w:r>
        <w:t>puses</w:t>
      </w:r>
      <w:proofErr w:type="spellEnd"/>
      <w:r>
        <w:t xml:space="preserve"> not included                |</w:t>
      </w:r>
    </w:p>
    <w:p w14:paraId="5DB8983A" w14:textId="77777777" w:rsidR="00D31778" w:rsidRDefault="00D31778" w:rsidP="00D31778">
      <w:pPr>
        <w:pStyle w:val="DaftarParagraf"/>
        <w:ind w:left="1080"/>
      </w:pPr>
      <w:r>
        <w:t xml:space="preserve">| FB      | 1003    | Bird Seed     |         10 | Large bag (suitable for road </w:t>
      </w:r>
      <w:proofErr w:type="gramStart"/>
      <w:r>
        <w:t xml:space="preserve">runners)   </w:t>
      </w:r>
      <w:proofErr w:type="gramEnd"/>
      <w:r>
        <w:t xml:space="preserve">                       |</w:t>
      </w:r>
    </w:p>
    <w:p w14:paraId="0DB4C22A" w14:textId="77777777" w:rsidR="00D31778" w:rsidRDefault="00D31778" w:rsidP="00D31778">
      <w:pPr>
        <w:pStyle w:val="DaftarParagraf"/>
        <w:ind w:left="1080"/>
      </w:pPr>
      <w:r>
        <w:t xml:space="preserve">| FC      | 1003    | Carrots       |          3 | Carrots (rabbit hunting season </w:t>
      </w:r>
      <w:proofErr w:type="gramStart"/>
      <w:r>
        <w:t xml:space="preserve">only)   </w:t>
      </w:r>
      <w:proofErr w:type="gramEnd"/>
      <w:r>
        <w:t xml:space="preserve">                        |</w:t>
      </w:r>
    </w:p>
    <w:p w14:paraId="6A89779B" w14:textId="77777777" w:rsidR="00D31778" w:rsidRDefault="00D31778" w:rsidP="00D31778">
      <w:pPr>
        <w:pStyle w:val="DaftarParagraf"/>
        <w:ind w:left="1080"/>
      </w:pPr>
      <w:r>
        <w:t xml:space="preserve">| FU1     | 1002    | Fuses         |          3 | 1 dozen, </w:t>
      </w:r>
      <w:proofErr w:type="spellStart"/>
      <w:r>
        <w:t>extra long</w:t>
      </w:r>
      <w:proofErr w:type="spellEnd"/>
      <w:r>
        <w:t xml:space="preserve">                                            |</w:t>
      </w:r>
    </w:p>
    <w:p w14:paraId="36BE77E9" w14:textId="77777777" w:rsidR="00D31778" w:rsidRDefault="00D31778" w:rsidP="00D31778">
      <w:pPr>
        <w:pStyle w:val="DaftarParagraf"/>
        <w:ind w:left="1080"/>
      </w:pPr>
      <w:r>
        <w:t>| JP</w:t>
      </w:r>
      <w:proofErr w:type="gramStart"/>
      <w:r>
        <w:t>1000  |</w:t>
      </w:r>
      <w:proofErr w:type="gramEnd"/>
      <w:r>
        <w:t xml:space="preserve"> 1005    | </w:t>
      </w:r>
      <w:proofErr w:type="spellStart"/>
      <w:r>
        <w:t>JetPack</w:t>
      </w:r>
      <w:proofErr w:type="spellEnd"/>
      <w:r>
        <w:t xml:space="preserve"> 1000  |         35 | </w:t>
      </w:r>
      <w:proofErr w:type="spellStart"/>
      <w:r>
        <w:t>JetPack</w:t>
      </w:r>
      <w:proofErr w:type="spellEnd"/>
      <w:r>
        <w:t xml:space="preserve"> 1000,intended for single use                           |</w:t>
      </w:r>
    </w:p>
    <w:p w14:paraId="440AF020" w14:textId="77777777" w:rsidR="00D31778" w:rsidRDefault="00D31778" w:rsidP="00D31778">
      <w:pPr>
        <w:pStyle w:val="DaftarParagraf"/>
        <w:ind w:left="1080"/>
      </w:pPr>
      <w:r>
        <w:t>| JP</w:t>
      </w:r>
      <w:proofErr w:type="gramStart"/>
      <w:r>
        <w:t>2000  |</w:t>
      </w:r>
      <w:proofErr w:type="gramEnd"/>
      <w:r>
        <w:t xml:space="preserve"> 1005    | </w:t>
      </w:r>
      <w:proofErr w:type="spellStart"/>
      <w:r>
        <w:t>JetPack</w:t>
      </w:r>
      <w:proofErr w:type="spellEnd"/>
      <w:r>
        <w:t xml:space="preserve"> 2000  |         55 | </w:t>
      </w:r>
      <w:proofErr w:type="spellStart"/>
      <w:r>
        <w:t>JetPack</w:t>
      </w:r>
      <w:proofErr w:type="spellEnd"/>
      <w:r>
        <w:t xml:space="preserve"> 2000, </w:t>
      </w:r>
      <w:proofErr w:type="spellStart"/>
      <w:r>
        <w:t>multi use</w:t>
      </w:r>
      <w:proofErr w:type="spellEnd"/>
      <w:r>
        <w:t xml:space="preserve">                                        |</w:t>
      </w:r>
    </w:p>
    <w:p w14:paraId="72AAC43A" w14:textId="77777777" w:rsidR="00D31778" w:rsidRDefault="00D31778" w:rsidP="00D31778">
      <w:pPr>
        <w:pStyle w:val="DaftarParagraf"/>
        <w:ind w:left="1080"/>
      </w:pPr>
      <w:r>
        <w:t xml:space="preserve">| OL1     | 1002    | oil can       |          9 | oil </w:t>
      </w:r>
      <w:proofErr w:type="spellStart"/>
      <w:proofErr w:type="gramStart"/>
      <w:r>
        <w:t>can,red</w:t>
      </w:r>
      <w:proofErr w:type="spellEnd"/>
      <w:proofErr w:type="gramEnd"/>
      <w:r>
        <w:t xml:space="preserve">                                                    |</w:t>
      </w:r>
    </w:p>
    <w:p w14:paraId="1C36E5A6" w14:textId="77777777" w:rsidR="00D31778" w:rsidRDefault="00D31778" w:rsidP="00D31778">
      <w:pPr>
        <w:pStyle w:val="DaftarParagraf"/>
        <w:ind w:left="1080"/>
      </w:pPr>
      <w:r>
        <w:t>| SAFE    | 1003    | Safe          |         50 | Safe with combination look                                     |</w:t>
      </w:r>
    </w:p>
    <w:p w14:paraId="0114DF76" w14:textId="77777777" w:rsidR="00D31778" w:rsidRDefault="00D31778" w:rsidP="00D31778">
      <w:pPr>
        <w:pStyle w:val="DaftarParagraf"/>
        <w:ind w:left="1080"/>
      </w:pPr>
      <w:r>
        <w:t>| Sling   | 1003    | Sling         |          4 | Sling, one size fits all                                       |</w:t>
      </w:r>
    </w:p>
    <w:p w14:paraId="18CD504A" w14:textId="77777777" w:rsidR="00D31778" w:rsidRDefault="00D31778" w:rsidP="00D31778">
      <w:pPr>
        <w:pStyle w:val="DaftarParagraf"/>
        <w:ind w:left="1080"/>
      </w:pPr>
      <w:r>
        <w:t>| TNT1    | 1003    | INT (1 stick) |          3 | TNT, red, single stick                                         |</w:t>
      </w:r>
    </w:p>
    <w:p w14:paraId="178DF6FC" w14:textId="77777777" w:rsidR="00D31778" w:rsidRDefault="00D31778" w:rsidP="00D31778">
      <w:pPr>
        <w:pStyle w:val="DaftarParagraf"/>
        <w:ind w:left="1080"/>
      </w:pPr>
      <w:r>
        <w:t>| TNT2    | 1003    | TNT (5 stick) |         10 | TNT, red, pack of 10 stick                                     |</w:t>
      </w:r>
    </w:p>
    <w:p w14:paraId="3C48E731" w14:textId="77777777" w:rsidR="00D31778" w:rsidRDefault="00D31778" w:rsidP="00D31778">
      <w:pPr>
        <w:pStyle w:val="DaftarParagraf"/>
        <w:ind w:left="1080"/>
      </w:pPr>
      <w:r>
        <w:t>+---------+---------+---------------+------------+----------------------------------------------------------------+</w:t>
      </w:r>
    </w:p>
    <w:p w14:paraId="78A0C70C" w14:textId="53DA297D" w:rsidR="00D31778" w:rsidRDefault="00D31778" w:rsidP="00D31778">
      <w:pPr>
        <w:pStyle w:val="DaftarParagraf"/>
        <w:ind w:left="1080"/>
      </w:pPr>
      <w:r>
        <w:t>14 rows in set (0.008 sec)</w:t>
      </w:r>
    </w:p>
    <w:p w14:paraId="6EEF8207" w14:textId="77777777" w:rsidR="00D31778" w:rsidRDefault="00D31778" w:rsidP="00D31778">
      <w:pPr>
        <w:pStyle w:val="DaftarParagraf"/>
        <w:ind w:left="1080"/>
      </w:pPr>
    </w:p>
    <w:p w14:paraId="4FD4FC58" w14:textId="77777777" w:rsidR="00D31778" w:rsidRDefault="00D31778" w:rsidP="00D31778">
      <w:pPr>
        <w:pStyle w:val="DaftarParagraf"/>
        <w:ind w:left="1080"/>
      </w:pPr>
    </w:p>
    <w:p w14:paraId="74A53458" w14:textId="75343559" w:rsidR="00D31778" w:rsidRDefault="00D31778" w:rsidP="00D31778">
      <w:pPr>
        <w:pStyle w:val="DaftarParagraf"/>
        <w:numPr>
          <w:ilvl w:val="0"/>
          <w:numId w:val="3"/>
        </w:numPr>
      </w:pPr>
      <w:r>
        <w:lastRenderedPageBreak/>
        <w:t xml:space="preserve">Table </w:t>
      </w:r>
      <w:proofErr w:type="spellStart"/>
      <w:r>
        <w:t>productnotes</w:t>
      </w:r>
      <w:proofErr w:type="spellEnd"/>
    </w:p>
    <w:p w14:paraId="700A70F8" w14:textId="77777777" w:rsidR="00D31778" w:rsidRDefault="00D31778" w:rsidP="00D31778">
      <w:pPr>
        <w:pStyle w:val="DaftarParagraf"/>
        <w:ind w:left="1080"/>
      </w:pPr>
    </w:p>
    <w:p w14:paraId="26A3FE81" w14:textId="197E3130" w:rsidR="00D31778" w:rsidRDefault="00D31778" w:rsidP="00D31778">
      <w:pPr>
        <w:pStyle w:val="DaftarParagraf"/>
        <w:ind w:left="1080"/>
      </w:pPr>
      <w:r w:rsidRPr="00D31778">
        <w:drawing>
          <wp:inline distT="0" distB="0" distL="0" distR="0" wp14:anchorId="1931C7CC" wp14:editId="1AB5D352">
            <wp:extent cx="5943600" cy="1033145"/>
            <wp:effectExtent l="0" t="0" r="0" b="0"/>
            <wp:docPr id="12713620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620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4068" w14:textId="77777777" w:rsidR="00D31778" w:rsidRDefault="00D31778" w:rsidP="00D31778">
      <w:pPr>
        <w:pStyle w:val="DaftarParagraf"/>
        <w:ind w:left="1080"/>
      </w:pPr>
    </w:p>
    <w:p w14:paraId="4A8841A0" w14:textId="77777777" w:rsidR="00CE2FFF" w:rsidRDefault="00CE2FFF" w:rsidP="00CE2FFF">
      <w:pPr>
        <w:pStyle w:val="DaftarParagraf"/>
        <w:ind w:left="1080"/>
      </w:pPr>
      <w:r>
        <w:t>MariaDB [</w:t>
      </w:r>
      <w:proofErr w:type="spellStart"/>
      <w:r>
        <w:t>orderentry</w:t>
      </w:r>
      <w:proofErr w:type="spellEnd"/>
      <w:r>
        <w:t xml:space="preserve">]&gt; select*from </w:t>
      </w:r>
      <w:proofErr w:type="spellStart"/>
      <w:r>
        <w:t>productnotes</w:t>
      </w:r>
      <w:proofErr w:type="spellEnd"/>
      <w:r>
        <w:t>;</w:t>
      </w:r>
    </w:p>
    <w:p w14:paraId="684A69B2" w14:textId="77777777" w:rsidR="00CE2FFF" w:rsidRDefault="00CE2FFF" w:rsidP="00CE2FFF">
      <w:pPr>
        <w:pStyle w:val="DaftarParagraf"/>
        <w:ind w:left="1080"/>
      </w:pPr>
      <w:r>
        <w:t>+---------+---------+------------+-----------+</w:t>
      </w:r>
    </w:p>
    <w:p w14:paraId="09C5C8F4" w14:textId="77777777" w:rsidR="00CE2FFF" w:rsidRDefault="00CE2FFF" w:rsidP="00CE2FFF">
      <w:pPr>
        <w:pStyle w:val="DaftarParagraf"/>
        <w:ind w:left="1080"/>
      </w:pPr>
      <w:r>
        <w:t xml:space="preserve">| </w:t>
      </w:r>
      <w:proofErr w:type="spellStart"/>
      <w:r>
        <w:t>note_id</w:t>
      </w:r>
      <w:proofErr w:type="spellEnd"/>
      <w:r>
        <w:t xml:space="preserve"> | </w:t>
      </w:r>
      <w:proofErr w:type="spellStart"/>
      <w:r>
        <w:t>prod_id</w:t>
      </w:r>
      <w:proofErr w:type="spellEnd"/>
      <w:r>
        <w:t xml:space="preserve"> | </w:t>
      </w:r>
      <w:proofErr w:type="spellStart"/>
      <w:r>
        <w:t>note_</w:t>
      </w:r>
      <w:proofErr w:type="gramStart"/>
      <w:r>
        <w:t>date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note_text</w:t>
      </w:r>
      <w:proofErr w:type="spellEnd"/>
      <w:r>
        <w:t xml:space="preserve"> |</w:t>
      </w:r>
    </w:p>
    <w:p w14:paraId="03BAF2B7" w14:textId="77777777" w:rsidR="00CE2FFF" w:rsidRDefault="00CE2FFF" w:rsidP="00CE2FFF">
      <w:pPr>
        <w:pStyle w:val="DaftarParagraf"/>
        <w:ind w:left="1080"/>
      </w:pPr>
      <w:r>
        <w:t>+---------+---------+------------+-----------+</w:t>
      </w:r>
    </w:p>
    <w:p w14:paraId="35FE0131" w14:textId="77777777" w:rsidR="00CE2FFF" w:rsidRDefault="00CE2FFF" w:rsidP="00CE2FFF">
      <w:pPr>
        <w:pStyle w:val="DaftarParagraf"/>
        <w:ind w:left="1080"/>
      </w:pPr>
      <w:r>
        <w:t xml:space="preserve">| 001     | ANV01   | 2010-09-17 | </w:t>
      </w:r>
      <w:proofErr w:type="spellStart"/>
      <w:proofErr w:type="gramStart"/>
      <w:r>
        <w:t>terbayar</w:t>
      </w:r>
      <w:proofErr w:type="spellEnd"/>
      <w:r>
        <w:t xml:space="preserve">  |</w:t>
      </w:r>
      <w:proofErr w:type="gramEnd"/>
    </w:p>
    <w:p w14:paraId="6C807CCE" w14:textId="77777777" w:rsidR="00CE2FFF" w:rsidRDefault="00CE2FFF" w:rsidP="00CE2FFF">
      <w:pPr>
        <w:pStyle w:val="DaftarParagraf"/>
        <w:ind w:left="1080"/>
      </w:pPr>
      <w:r>
        <w:t xml:space="preserve">| 002     | FB      | 2017-11-19 | </w:t>
      </w:r>
      <w:proofErr w:type="spellStart"/>
      <w:proofErr w:type="gramStart"/>
      <w:r>
        <w:t>terbayar</w:t>
      </w:r>
      <w:proofErr w:type="spellEnd"/>
      <w:r>
        <w:t xml:space="preserve">  |</w:t>
      </w:r>
      <w:proofErr w:type="gramEnd"/>
    </w:p>
    <w:p w14:paraId="1840DA08" w14:textId="77777777" w:rsidR="00CE2FFF" w:rsidRDefault="00CE2FFF" w:rsidP="00CE2FFF">
      <w:pPr>
        <w:pStyle w:val="DaftarParagraf"/>
        <w:ind w:left="1080"/>
      </w:pPr>
      <w:r>
        <w:t xml:space="preserve">| 003     | SAFE    | 2021-07-22 | </w:t>
      </w:r>
      <w:proofErr w:type="spellStart"/>
      <w:proofErr w:type="gramStart"/>
      <w:r>
        <w:t>terbayar</w:t>
      </w:r>
      <w:proofErr w:type="spellEnd"/>
      <w:r>
        <w:t xml:space="preserve">  |</w:t>
      </w:r>
      <w:proofErr w:type="gramEnd"/>
    </w:p>
    <w:p w14:paraId="0AF92DAA" w14:textId="77777777" w:rsidR="00CE2FFF" w:rsidRDefault="00CE2FFF" w:rsidP="00CE2FFF">
      <w:pPr>
        <w:pStyle w:val="DaftarParagraf"/>
        <w:ind w:left="1080"/>
      </w:pPr>
      <w:r>
        <w:t>+---------+---------+------------+-----------+</w:t>
      </w:r>
    </w:p>
    <w:p w14:paraId="27231881" w14:textId="1459948C" w:rsidR="00D31778" w:rsidRDefault="00CE2FFF" w:rsidP="00CE2FFF">
      <w:pPr>
        <w:pStyle w:val="DaftarParagraf"/>
        <w:ind w:left="1080"/>
      </w:pPr>
      <w:r>
        <w:t>3 rows in set (0.002 sec)</w:t>
      </w:r>
    </w:p>
    <w:p w14:paraId="4DCC3926" w14:textId="77777777" w:rsidR="00D31778" w:rsidRDefault="00D31778" w:rsidP="00D31778">
      <w:pPr>
        <w:pStyle w:val="DaftarParagraf"/>
        <w:ind w:left="1080"/>
      </w:pPr>
    </w:p>
    <w:p w14:paraId="00D600C5" w14:textId="7C676F3B" w:rsidR="00D31778" w:rsidRDefault="00D31778" w:rsidP="00D31778">
      <w:pPr>
        <w:pStyle w:val="DaftarParagraf"/>
        <w:numPr>
          <w:ilvl w:val="0"/>
          <w:numId w:val="3"/>
        </w:numPr>
      </w:pPr>
      <w:r>
        <w:t>Table vendors</w:t>
      </w:r>
    </w:p>
    <w:p w14:paraId="79B88CF0" w14:textId="77777777" w:rsidR="00D31778" w:rsidRDefault="00D31778" w:rsidP="00D31778">
      <w:pPr>
        <w:pStyle w:val="DaftarParagraf"/>
        <w:ind w:left="1080"/>
      </w:pPr>
    </w:p>
    <w:p w14:paraId="658BFCE9" w14:textId="51B68690" w:rsidR="00D31778" w:rsidRDefault="00CE2FFF" w:rsidP="00D31778">
      <w:pPr>
        <w:pStyle w:val="DaftarParagraf"/>
        <w:ind w:left="1080"/>
      </w:pPr>
      <w:r w:rsidRPr="00CE2FFF">
        <w:drawing>
          <wp:inline distT="0" distB="0" distL="0" distR="0" wp14:anchorId="62553015" wp14:editId="08217159">
            <wp:extent cx="5943600" cy="1229360"/>
            <wp:effectExtent l="0" t="0" r="0" b="0"/>
            <wp:docPr id="205924434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2443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3F1B" w14:textId="77777777" w:rsidR="00CE2FFF" w:rsidRDefault="00CE2FFF" w:rsidP="00D31778">
      <w:pPr>
        <w:pStyle w:val="DaftarParagraf"/>
        <w:ind w:left="1080"/>
      </w:pPr>
    </w:p>
    <w:p w14:paraId="5B83F1AF" w14:textId="77777777" w:rsidR="00CE2FFF" w:rsidRDefault="00CE2FFF" w:rsidP="00CE2FFF">
      <w:pPr>
        <w:pStyle w:val="DaftarParagraf"/>
        <w:ind w:left="1080"/>
      </w:pPr>
      <w:r>
        <w:t>MariaDB [</w:t>
      </w:r>
      <w:proofErr w:type="spellStart"/>
      <w:r>
        <w:t>orderentry</w:t>
      </w:r>
      <w:proofErr w:type="spellEnd"/>
      <w:r>
        <w:t>]&gt; select*from vendors;</w:t>
      </w:r>
    </w:p>
    <w:p w14:paraId="6FDBB17F" w14:textId="77777777" w:rsidR="00CE2FFF" w:rsidRDefault="00CE2FFF" w:rsidP="00CE2FFF">
      <w:pPr>
        <w:pStyle w:val="DaftarParagraf"/>
        <w:ind w:left="1080"/>
      </w:pPr>
      <w:r>
        <w:t>+---------+--------------+-----------------+-------------+------------+----------+--------------+</w:t>
      </w:r>
    </w:p>
    <w:p w14:paraId="5A3536B1" w14:textId="77777777" w:rsidR="00CE2FFF" w:rsidRDefault="00CE2FFF" w:rsidP="00CE2FFF">
      <w:pPr>
        <w:pStyle w:val="DaftarParagraf"/>
        <w:ind w:left="1080"/>
      </w:pPr>
      <w:r>
        <w:t xml:space="preserve">| </w:t>
      </w:r>
      <w:proofErr w:type="spellStart"/>
      <w:r>
        <w:t>vend_id</w:t>
      </w:r>
      <w:proofErr w:type="spellEnd"/>
      <w:r>
        <w:t xml:space="preserve"> | </w:t>
      </w:r>
      <w:proofErr w:type="spellStart"/>
      <w:r>
        <w:t>vend_name</w:t>
      </w:r>
      <w:proofErr w:type="spellEnd"/>
      <w:r>
        <w:t xml:space="preserve">    | </w:t>
      </w:r>
      <w:proofErr w:type="spellStart"/>
      <w:r>
        <w:t>vend_address</w:t>
      </w:r>
      <w:proofErr w:type="spellEnd"/>
      <w:r>
        <w:t xml:space="preserve">    | </w:t>
      </w:r>
      <w:proofErr w:type="spellStart"/>
      <w:r>
        <w:t>vend_city</w:t>
      </w:r>
      <w:proofErr w:type="spellEnd"/>
      <w:r>
        <w:t xml:space="preserve">   | </w:t>
      </w:r>
      <w:proofErr w:type="spellStart"/>
      <w:r>
        <w:t>vend_state</w:t>
      </w:r>
      <w:proofErr w:type="spellEnd"/>
      <w:r>
        <w:t xml:space="preserve"> | </w:t>
      </w:r>
      <w:proofErr w:type="spellStart"/>
      <w:r>
        <w:t>vend_zip</w:t>
      </w:r>
      <w:proofErr w:type="spellEnd"/>
      <w:r>
        <w:t xml:space="preserve"> | </w:t>
      </w:r>
      <w:proofErr w:type="spellStart"/>
      <w:r>
        <w:t>vend_country</w:t>
      </w:r>
      <w:proofErr w:type="spellEnd"/>
      <w:r>
        <w:t xml:space="preserve"> |</w:t>
      </w:r>
    </w:p>
    <w:p w14:paraId="46801152" w14:textId="77777777" w:rsidR="00CE2FFF" w:rsidRDefault="00CE2FFF" w:rsidP="00CE2FFF">
      <w:pPr>
        <w:pStyle w:val="DaftarParagraf"/>
        <w:ind w:left="1080"/>
      </w:pPr>
      <w:r>
        <w:t>+---------+--------------+-----------------+-------------+------------+----------+--------------+</w:t>
      </w:r>
    </w:p>
    <w:p w14:paraId="3A255BA5" w14:textId="77777777" w:rsidR="00CE2FFF" w:rsidRDefault="00CE2FFF" w:rsidP="00CE2FFF">
      <w:pPr>
        <w:pStyle w:val="DaftarParagraf"/>
        <w:ind w:left="1080"/>
      </w:pPr>
      <w:r>
        <w:t xml:space="preserve">| 1001    | Anvils R </w:t>
      </w:r>
      <w:proofErr w:type="gramStart"/>
      <w:r>
        <w:t>Us  |</w:t>
      </w:r>
      <w:proofErr w:type="gramEnd"/>
      <w:r>
        <w:t xml:space="preserve"> 123 Main Street | Southfield  | MI         | 48075    | USA          |</w:t>
      </w:r>
    </w:p>
    <w:p w14:paraId="46398F26" w14:textId="77777777" w:rsidR="00CE2FFF" w:rsidRDefault="00CE2FFF" w:rsidP="00CE2FFF">
      <w:pPr>
        <w:pStyle w:val="DaftarParagraf"/>
        <w:ind w:left="1080"/>
      </w:pPr>
      <w:r>
        <w:t xml:space="preserve">| 1002    | LT </w:t>
      </w:r>
      <w:proofErr w:type="gramStart"/>
      <w:r>
        <w:t>Supplies  |</w:t>
      </w:r>
      <w:proofErr w:type="gramEnd"/>
      <w:r>
        <w:t xml:space="preserve"> 500 Park Street | Anytown     | OH         | 44333    | USA          |</w:t>
      </w:r>
    </w:p>
    <w:p w14:paraId="29358637" w14:textId="77777777" w:rsidR="00CE2FFF" w:rsidRDefault="00CE2FFF" w:rsidP="00CE2FFF">
      <w:pPr>
        <w:pStyle w:val="DaftarParagraf"/>
        <w:ind w:left="1080"/>
      </w:pPr>
      <w:r>
        <w:t>| 1003    | ACME         | 555 High Street | Los Angeles | CA         | 90046    | USA          |</w:t>
      </w:r>
    </w:p>
    <w:p w14:paraId="056AA48E" w14:textId="77777777" w:rsidR="00CE2FFF" w:rsidRDefault="00CE2FFF" w:rsidP="00CE2FFF">
      <w:pPr>
        <w:pStyle w:val="DaftarParagraf"/>
        <w:ind w:left="1080"/>
      </w:pPr>
      <w:r>
        <w:t>| 1004    | Furball Inc. | 1000 5th Avenue | New York    | NY         | 11111    | USA          |</w:t>
      </w:r>
    </w:p>
    <w:p w14:paraId="67379461" w14:textId="77777777" w:rsidR="00CE2FFF" w:rsidRDefault="00CE2FFF" w:rsidP="00CE2FFF">
      <w:pPr>
        <w:pStyle w:val="DaftarParagraf"/>
        <w:ind w:left="1080"/>
      </w:pPr>
      <w:r>
        <w:t xml:space="preserve">| 1005    | Jet Set      | 42 Galaxy </w:t>
      </w:r>
      <w:proofErr w:type="gramStart"/>
      <w:r>
        <w:t>Road  |</w:t>
      </w:r>
      <w:proofErr w:type="gramEnd"/>
      <w:r>
        <w:t xml:space="preserve"> London      | NULL       | N16 6PS  | England      |</w:t>
      </w:r>
    </w:p>
    <w:p w14:paraId="5A44414D" w14:textId="77777777" w:rsidR="00CE2FFF" w:rsidRDefault="00CE2FFF" w:rsidP="00CE2FFF">
      <w:pPr>
        <w:pStyle w:val="DaftarParagraf"/>
        <w:ind w:left="1080"/>
      </w:pPr>
      <w:r>
        <w:t>+---------+--------------+-----------------+-------------+------------+----------+--------------+</w:t>
      </w:r>
    </w:p>
    <w:p w14:paraId="2B21AFBD" w14:textId="078A0EAD" w:rsidR="00D31778" w:rsidRDefault="00CE2FFF" w:rsidP="00CE2FFF">
      <w:pPr>
        <w:pStyle w:val="DaftarParagraf"/>
        <w:ind w:left="1080"/>
      </w:pPr>
      <w:r>
        <w:t>5 rows in set (0.007 sec)</w:t>
      </w:r>
    </w:p>
    <w:sectPr w:rsidR="00D3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15FE"/>
    <w:multiLevelType w:val="hybridMultilevel"/>
    <w:tmpl w:val="3CA4DF26"/>
    <w:lvl w:ilvl="0" w:tplc="D6E0045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C295C8E"/>
    <w:multiLevelType w:val="hybridMultilevel"/>
    <w:tmpl w:val="6B507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CC5066"/>
    <w:multiLevelType w:val="hybridMultilevel"/>
    <w:tmpl w:val="4894D9D4"/>
    <w:lvl w:ilvl="0" w:tplc="968ABA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01366169">
    <w:abstractNumId w:val="1"/>
  </w:num>
  <w:num w:numId="2" w16cid:durableId="1126388689">
    <w:abstractNumId w:val="2"/>
  </w:num>
  <w:num w:numId="3" w16cid:durableId="2143187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778"/>
    <w:rsid w:val="0052767D"/>
    <w:rsid w:val="00A92632"/>
    <w:rsid w:val="00B72937"/>
    <w:rsid w:val="00BD7629"/>
    <w:rsid w:val="00CE2FFF"/>
    <w:rsid w:val="00D31778"/>
    <w:rsid w:val="00E4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9A29A"/>
  <w15:chartTrackingRefBased/>
  <w15:docId w15:val="{A903F646-0839-44FD-95C9-6624830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632"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A926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929</Words>
  <Characters>5301</Characters>
  <Application>Microsoft Office Word</Application>
  <DocSecurity>0</DocSecurity>
  <Lines>44</Lines>
  <Paragraphs>12</Paragraphs>
  <ScaleCrop>false</ScaleCrop>
  <Company/>
  <LinksUpToDate>false</LinksUpToDate>
  <CharactersWithSpaces>6218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pancar wahyu</dc:creator>
  <cp:keywords/>
  <dc:description/>
  <cp:lastModifiedBy>pancar wahyu</cp:lastModifiedBy>
  <cp:revision>1</cp:revision>
  <dcterms:created xsi:type="dcterms:W3CDTF">2024-10-04T00:16:00Z</dcterms:created>
  <dcterms:modified xsi:type="dcterms:W3CDTF">2024-10-04T00:28:00Z</dcterms:modified>
</cp:coreProperties>
</file>