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PollTech + Radar Intelligence</w:t>
      </w:r>
    </w:p>
    <w:p>
      <w:pPr>
        <w:jc w:val="center"/>
      </w:pPr>
      <w:r>
        <w:rPr>
          <w:b/>
          <w:color w:val="2F5597"/>
          <w:sz w:val="40"/>
        </w:rPr>
        <w:t>Technical Design 3 - Linux Deployment and Radar API Usage</w:t>
      </w:r>
    </w:p>
    <w:p>
      <w:pPr>
        <w:jc w:val="center"/>
      </w:pPr>
      <w:r>
        <w:t>Self-hosted production topology, PostgreSQL, Nginx/systemd, MCP and PollTech REST usage</w:t>
        <w:br/>
        <w:br/>
        <w:t>Technical Baseline v1.0</w:t>
        <w:br/>
        <w:t>26 September 2026</w:t>
      </w:r>
    </w:p>
    <w:p>
      <w:r>
        <w:br w:type="page"/>
      </w:r>
    </w:p>
    <w:p>
      <w:pPr>
        <w:pStyle w:val="Heading1"/>
      </w:pPr>
      <w:r>
        <w:t>1. Scope</w:t>
      </w:r>
    </w:p>
    <w:p>
      <w:r>
        <w:t>Upstream explicitly documents Vercel deployment and production PostgreSQL, but the current README does not provide a complete Linux systemd/Nginx recipe. The Linux procedure below is a conventional PollTech deployment design and must be validated against the exact Radar release selected.</w:t>
      </w:r>
    </w:p>
    <w:p>
      <w:pPr>
        <w:pStyle w:val="Heading1"/>
      </w:pPr>
      <w:r>
        <w:t>2. Topology</w:t>
      </w:r>
    </w:p>
    <w:p>
      <w:pPr>
        <w:pStyle w:val="CodeBlock"/>
      </w:pPr>
      <w:r>
        <w:t>HTTPS 443 -&gt; Nginx -&gt; 127.0.0.1:3000 -&gt; Radar Next.js -&gt; PostgreSQL</w:t>
      </w:r>
    </w:p>
    <w:p>
      <w:pPr>
        <w:pStyle w:val="CodeBlock"/>
      </w:pPr>
    </w:p>
    <w:p>
      <w:pPr>
        <w:pStyle w:val="CodeBlock"/>
      </w:pPr>
      <w:r>
        <w:t>PollTech ASP.NET Core -&gt; HTTPS -&gt; /api/integration/v1/*</w:t>
      </w:r>
    </w:p>
    <w:p>
      <w:pPr>
        <w:pStyle w:val="CodeBlock"/>
      </w:pPr>
      <w:r>
        <w:t>Agents/assistants -&gt; HTTPS -&gt; /api/mcp (only when enabled)</w:t>
      </w:r>
    </w:p>
    <w:p/>
    <w:p>
      <w:pPr>
        <w:pStyle w:val="Heading1"/>
      </w:pPr>
      <w:r>
        <w:t>3.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OS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Ubuntu Server 24.04 LTS or equivalent.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CPU/RAM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Initial 2-4 vCPU / 4-8 GB; resize from telemetry.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Node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Version supported by selected package.json/release.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Private PostgreSQL.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Proxy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Nginx/TLS.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Process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systemd dedicated non-login user.</w:t>
            </w:r>
          </w:p>
        </w:tc>
      </w:tr>
    </w:tbl>
    <w:p/>
    <w:p>
      <w:pPr>
        <w:pStyle w:val="Heading1"/>
      </w:pPr>
      <w:r>
        <w:t>4. Host Preparation</w:t>
      </w:r>
    </w:p>
    <w:p>
      <w:pPr>
        <w:pStyle w:val="CodeBlock"/>
      </w:pPr>
      <w:r>
        <w:t>sudo apt update</w:t>
      </w:r>
    </w:p>
    <w:p>
      <w:pPr>
        <w:pStyle w:val="CodeBlock"/>
      </w:pPr>
      <w:r>
        <w:t>sudo apt install -y git nginx postgresql-client ca-certificates curl</w:t>
      </w:r>
    </w:p>
    <w:p>
      <w:pPr>
        <w:pStyle w:val="CodeBlock"/>
      </w:pPr>
    </w:p>
    <w:p>
      <w:pPr>
        <w:pStyle w:val="CodeBlock"/>
      </w:pPr>
      <w:r>
        <w:t>node --version</w:t>
      </w:r>
    </w:p>
    <w:p>
      <w:pPr>
        <w:pStyle w:val="CodeBlock"/>
      </w:pPr>
      <w:r>
        <w:t>npm --version</w:t>
      </w:r>
    </w:p>
    <w:p>
      <w:pPr>
        <w:pStyle w:val="CodeBlock"/>
      </w:pPr>
      <w:r>
        <w:t>git --version</w:t>
      </w:r>
    </w:p>
    <w:p/>
    <w:p>
      <w:r>
        <w:t>Install Node through the approved distribution method; package.json/release notes are authoritative for version compatibility.</w:t>
      </w:r>
    </w:p>
    <w:p>
      <w:pPr>
        <w:pStyle w:val="Heading1"/>
      </w:pPr>
      <w:r>
        <w:t>5. Service User and Source</w:t>
      </w:r>
    </w:p>
    <w:p>
      <w:pPr>
        <w:pStyle w:val="CodeBlock"/>
      </w:pPr>
      <w:r>
        <w:t>sudo useradd --system --create-home --home-dir /opt/radar --shell /usr/sbin/nologin radar</w:t>
      </w:r>
    </w:p>
    <w:p>
      <w:pPr>
        <w:pStyle w:val="CodeBlock"/>
      </w:pPr>
      <w:r>
        <w:t>sudo mkdir -p /opt/radar/app</w:t>
      </w:r>
    </w:p>
    <w:p>
      <w:pPr>
        <w:pStyle w:val="CodeBlock"/>
      </w:pPr>
      <w:r>
        <w:t>sudo chown -R radar:radar /opt/radar</w:t>
      </w:r>
    </w:p>
    <w:p>
      <w:pPr>
        <w:pStyle w:val="CodeBlock"/>
      </w:pPr>
      <w:r>
        <w:t>sudo -u radar git clone https://github.com/YOUR-ORG/polltech-radar.git /opt/radar/app</w:t>
      </w:r>
    </w:p>
    <w:p>
      <w:pPr>
        <w:pStyle w:val="CodeBlock"/>
      </w:pPr>
      <w:r>
        <w:t>cd /opt/radar/app</w:t>
      </w:r>
    </w:p>
    <w:p>
      <w:pPr>
        <w:pStyle w:val="CodeBlock"/>
      </w:pPr>
      <w:r>
        <w:t>sudo -u radar npm ci</w:t>
      </w:r>
    </w:p>
    <w:p/>
    <w:p>
      <w:pPr>
        <w:pStyle w:val="Heading1"/>
      </w:pPr>
      <w:r>
        <w:t>6. PostgreSQL</w:t>
      </w:r>
    </w:p>
    <w:p>
      <w:pPr>
        <w:pStyle w:val="CodeBlock"/>
      </w:pPr>
      <w:r>
        <w:t>sudo -u postgres psql</w:t>
      </w:r>
    </w:p>
    <w:p>
      <w:pPr>
        <w:pStyle w:val="CodeBlock"/>
      </w:pPr>
      <w:r>
        <w:t>CREATE ROLE radar_app LOGIN PASSWORD 'REPLACE_WITH_STRONG_SECRET';</w:t>
      </w:r>
    </w:p>
    <w:p>
      <w:pPr>
        <w:pStyle w:val="CodeBlock"/>
      </w:pPr>
      <w:r>
        <w:t>CREATE DATABASE radar_prod OWNER radar_app;</w:t>
      </w:r>
    </w:p>
    <w:p>
      <w:pPr>
        <w:pStyle w:val="CodeBlock"/>
      </w:pPr>
      <w:r>
        <w:t>\q</w:t>
      </w:r>
    </w:p>
    <w:p/>
    <w:p>
      <w:pPr>
        <w:pStyle w:val="ListBullet"/>
        <w:spacing w:after="40"/>
      </w:pPr>
      <w:r>
        <w:t>Do not expose 5432 publicly.</w:t>
      </w:r>
    </w:p>
    <w:p>
      <w:pPr>
        <w:pStyle w:val="ListBullet"/>
        <w:spacing w:after="40"/>
      </w:pPr>
      <w:r>
        <w:t>Use TLS for remote DB.</w:t>
      </w:r>
    </w:p>
    <w:p>
      <w:pPr>
        <w:pStyle w:val="ListBullet"/>
        <w:spacing w:after="40"/>
      </w:pPr>
      <w:r>
        <w:t>Backup before schema-affecting upgrades.</w:t>
      </w:r>
    </w:p>
    <w:p>
      <w:pPr>
        <w:pStyle w:val="ListBullet"/>
        <w:spacing w:after="40"/>
      </w:pPr>
      <w:r>
        <w:t>Test restore procedures.</w:t>
      </w:r>
    </w:p>
    <w:p>
      <w:pPr>
        <w:pStyle w:val="Heading1"/>
      </w:pPr>
      <w:r>
        <w:t>7. Environment</w:t>
      </w:r>
    </w:p>
    <w:p>
      <w:r>
        <w:t>Upstream documents DATABASE_URL and SESSION_SECRET as minimum production variables; admin and provider keys are configured as required.</w:t>
      </w:r>
    </w:p>
    <w:p>
      <w:pPr>
        <w:pStyle w:val="CodeBlock"/>
      </w:pPr>
      <w:r>
        <w:t># /etc/radar/radar.env</w:t>
      </w:r>
    </w:p>
    <w:p>
      <w:pPr>
        <w:pStyle w:val="CodeBlock"/>
      </w:pPr>
      <w:r>
        <w:t>NODE_ENV=production</w:t>
      </w:r>
    </w:p>
    <w:p>
      <w:pPr>
        <w:pStyle w:val="CodeBlock"/>
      </w:pPr>
      <w:r>
        <w:t>DATABASE_URL=postgresql://radar_app:REDACTED@127.0.0.1:5432/radar_prod</w:t>
      </w:r>
    </w:p>
    <w:p>
      <w:pPr>
        <w:pStyle w:val="CodeBlock"/>
      </w:pPr>
      <w:r>
        <w:t>SESSION_SECRET=REPLACE_WITH_LONG_RANDOM_SECRET</w:t>
      </w:r>
    </w:p>
    <w:p>
      <w:pPr>
        <w:pStyle w:val="CodeBlock"/>
      </w:pPr>
      <w:r>
        <w:t>ADMIN_EMAIL=admin@example.com</w:t>
      </w:r>
    </w:p>
    <w:p>
      <w:pPr>
        <w:pStyle w:val="CodeBlock"/>
      </w:pPr>
      <w:r>
        <w:t>ADMIN_PASSWORD=REPLACE_WITH_STRONG_PASSWORD</w:t>
      </w:r>
    </w:p>
    <w:p>
      <w:pPr>
        <w:pStyle w:val="CodeBlock"/>
      </w:pPr>
    </w:p>
    <w:p>
      <w:pPr>
        <w:pStyle w:val="CodeBlock"/>
      </w:pPr>
      <w:r>
        <w:t>OPENAI_API_KEY=...          # optional</w:t>
      </w:r>
    </w:p>
    <w:p>
      <w:pPr>
        <w:pStyle w:val="CodeBlock"/>
      </w:pPr>
      <w:r>
        <w:t>RADAR_MCP_TOKEN=...        # only if MCP enabled</w:t>
      </w:r>
    </w:p>
    <w:p>
      <w:pPr>
        <w:pStyle w:val="CodeBlock"/>
      </w:pPr>
      <w:r>
        <w:t>POLLTECH_RADAR_INTEGRATION_TOKEN=...  # custom fork</w:t>
      </w:r>
    </w:p>
    <w:p/>
    <w:p>
      <w:pPr>
        <w:pStyle w:val="Heading1"/>
      </w:pPr>
      <w:r>
        <w:t>8. Build and systemd</w:t>
      </w:r>
    </w:p>
    <w:p>
      <w:pPr>
        <w:pStyle w:val="CodeBlock"/>
      </w:pPr>
      <w:r>
        <w:t>cd /opt/radar/app</w:t>
      </w:r>
    </w:p>
    <w:p>
      <w:pPr>
        <w:pStyle w:val="CodeBlock"/>
      </w:pPr>
      <w:r>
        <w:t>sudo -u radar npm ci</w:t>
      </w:r>
    </w:p>
    <w:p>
      <w:pPr>
        <w:pStyle w:val="CodeBlock"/>
      </w:pPr>
      <w:r>
        <w:t>sudo -u radar npm run build</w:t>
      </w:r>
    </w:p>
    <w:p>
      <w:pPr>
        <w:pStyle w:val="CodeBlock"/>
      </w:pPr>
      <w:r>
        <w:t># Use the production start script actually defined in package.json; commonly:</w:t>
      </w:r>
    </w:p>
    <w:p>
      <w:pPr>
        <w:pStyle w:val="CodeBlock"/>
      </w:pPr>
      <w:r>
        <w:t>sudo -u radar npm start</w:t>
      </w:r>
    </w:p>
    <w:p/>
    <w:p>
      <w:pPr>
        <w:pStyle w:val="CodeBlock"/>
      </w:pPr>
      <w:r>
        <w:t># /etc/systemd/system/radar.service</w:t>
      </w:r>
    </w:p>
    <w:p>
      <w:pPr>
        <w:pStyle w:val="CodeBlock"/>
      </w:pPr>
      <w:r>
        <w:t>[Unit]</w:t>
      </w:r>
    </w:p>
    <w:p>
      <w:pPr>
        <w:pStyle w:val="CodeBlock"/>
      </w:pPr>
      <w:r>
        <w:t>Description=PollTech Radar Intelligence</w:t>
      </w:r>
    </w:p>
    <w:p>
      <w:pPr>
        <w:pStyle w:val="CodeBlock"/>
      </w:pPr>
      <w:r>
        <w:t>After=network-online.target</w:t>
      </w:r>
    </w:p>
    <w:p>
      <w:pPr>
        <w:pStyle w:val="CodeBlock"/>
      </w:pPr>
    </w:p>
    <w:p>
      <w:pPr>
        <w:pStyle w:val="CodeBlock"/>
      </w:pPr>
      <w:r>
        <w:t>[Service]</w:t>
      </w:r>
    </w:p>
    <w:p>
      <w:pPr>
        <w:pStyle w:val="CodeBlock"/>
      </w:pPr>
      <w:r>
        <w:t>Type=simple</w:t>
      </w:r>
    </w:p>
    <w:p>
      <w:pPr>
        <w:pStyle w:val="CodeBlock"/>
      </w:pPr>
      <w:r>
        <w:t>User=radar</w:t>
      </w:r>
    </w:p>
    <w:p>
      <w:pPr>
        <w:pStyle w:val="CodeBlock"/>
      </w:pPr>
      <w:r>
        <w:t>Group=radar</w:t>
      </w:r>
    </w:p>
    <w:p>
      <w:pPr>
        <w:pStyle w:val="CodeBlock"/>
      </w:pPr>
      <w:r>
        <w:t>WorkingDirectory=/opt/radar/app</w:t>
      </w:r>
    </w:p>
    <w:p>
      <w:pPr>
        <w:pStyle w:val="CodeBlock"/>
      </w:pPr>
      <w:r>
        <w:t>EnvironmentFile=/etc/radar/radar.env</w:t>
      </w:r>
    </w:p>
    <w:p>
      <w:pPr>
        <w:pStyle w:val="CodeBlock"/>
      </w:pPr>
      <w:r>
        <w:t>ExecStart=/usr/bin/npm start</w:t>
      </w:r>
    </w:p>
    <w:p>
      <w:pPr>
        <w:pStyle w:val="CodeBlock"/>
      </w:pPr>
      <w:r>
        <w:t>Restart=on-failure</w:t>
      </w:r>
    </w:p>
    <w:p>
      <w:pPr>
        <w:pStyle w:val="CodeBlock"/>
      </w:pPr>
      <w:r>
        <w:t>RestartSec=5</w:t>
      </w:r>
    </w:p>
    <w:p>
      <w:pPr>
        <w:pStyle w:val="CodeBlock"/>
      </w:pPr>
      <w:r>
        <w:t>NoNewPrivileges=true</w:t>
      </w:r>
    </w:p>
    <w:p>
      <w:pPr>
        <w:pStyle w:val="CodeBlock"/>
      </w:pPr>
      <w:r>
        <w:t>PrivateTmp=true</w:t>
      </w:r>
    </w:p>
    <w:p>
      <w:pPr>
        <w:pStyle w:val="CodeBlock"/>
      </w:pPr>
    </w:p>
    <w:p>
      <w:pPr>
        <w:pStyle w:val="CodeBlock"/>
      </w:pPr>
      <w:r>
        <w:t>[Install]</w:t>
      </w:r>
    </w:p>
    <w:p>
      <w:pPr>
        <w:pStyle w:val="CodeBlock"/>
      </w:pPr>
      <w:r>
        <w:t>WantedBy=multi-user.target</w:t>
      </w:r>
    </w:p>
    <w:p/>
    <w:p>
      <w:pPr>
        <w:pStyle w:val="CodeBlock"/>
      </w:pPr>
      <w:r>
        <w:t>sudo systemctl daemon-reload</w:t>
      </w:r>
    </w:p>
    <w:p>
      <w:pPr>
        <w:pStyle w:val="CodeBlock"/>
      </w:pPr>
      <w:r>
        <w:t>sudo systemctl enable --now radar</w:t>
      </w:r>
    </w:p>
    <w:p>
      <w:pPr>
        <w:pStyle w:val="CodeBlock"/>
      </w:pPr>
      <w:r>
        <w:t>sudo systemctl status radar</w:t>
      </w:r>
    </w:p>
    <w:p>
      <w:pPr>
        <w:pStyle w:val="CodeBlock"/>
      </w:pPr>
      <w:r>
        <w:t>journalctl -u radar -f</w:t>
      </w:r>
    </w:p>
    <w:p/>
    <w:p>
      <w:pPr>
        <w:pStyle w:val="Heading1"/>
      </w:pPr>
      <w:r>
        <w:t>9. Nginx</w:t>
      </w:r>
    </w:p>
    <w:p>
      <w:pPr>
        <w:pStyle w:val="CodeBlock"/>
      </w:pPr>
      <w:r>
        <w:t>server {</w:t>
      </w:r>
    </w:p>
    <w:p>
      <w:pPr>
        <w:pStyle w:val="CodeBlock"/>
      </w:pPr>
      <w:r>
        <w:t xml:space="preserve">  listen 80;</w:t>
      </w:r>
    </w:p>
    <w:p>
      <w:pPr>
        <w:pStyle w:val="CodeBlock"/>
      </w:pPr>
      <w:r>
        <w:t xml:space="preserve">  server_name radar.example.com;</w:t>
      </w:r>
    </w:p>
    <w:p>
      <w:pPr>
        <w:pStyle w:val="CodeBlock"/>
      </w:pPr>
      <w:r>
        <w:t xml:space="preserve">  return 301 https://$host$request_uri;</w:t>
      </w:r>
    </w:p>
    <w:p>
      <w:pPr>
        <w:pStyle w:val="CodeBlock"/>
      </w:pPr>
      <w:r>
        <w:t>}</w:t>
      </w:r>
    </w:p>
    <w:p>
      <w:pPr>
        <w:pStyle w:val="CodeBlock"/>
      </w:pPr>
      <w:r>
        <w:t>server {</w:t>
      </w:r>
    </w:p>
    <w:p>
      <w:pPr>
        <w:pStyle w:val="CodeBlock"/>
      </w:pPr>
      <w:r>
        <w:t xml:space="preserve">  listen 443 ssl http2;</w:t>
      </w:r>
    </w:p>
    <w:p>
      <w:pPr>
        <w:pStyle w:val="CodeBlock"/>
      </w:pPr>
      <w:r>
        <w:t xml:space="preserve">  server_name radar.example.com;</w:t>
      </w:r>
    </w:p>
    <w:p>
      <w:pPr>
        <w:pStyle w:val="CodeBlock"/>
      </w:pPr>
      <w:r>
        <w:t xml:space="preserve">  ssl_certificate /path/to/fullchain.pem;</w:t>
      </w:r>
    </w:p>
    <w:p>
      <w:pPr>
        <w:pStyle w:val="CodeBlock"/>
      </w:pPr>
      <w:r>
        <w:t xml:space="preserve">  ssl_certificate_key /path/to/privkey.pem;</w:t>
      </w:r>
    </w:p>
    <w:p>
      <w:pPr>
        <w:pStyle w:val="CodeBlock"/>
      </w:pPr>
      <w:r>
        <w:t xml:space="preserve">  client_max_body_size 50m;</w:t>
      </w:r>
    </w:p>
    <w:p>
      <w:pPr>
        <w:pStyle w:val="CodeBlock"/>
      </w:pPr>
      <w:r>
        <w:t xml:space="preserve">  location / {</w:t>
      </w:r>
    </w:p>
    <w:p>
      <w:pPr>
        <w:pStyle w:val="CodeBlock"/>
      </w:pPr>
      <w:r>
        <w:t xml:space="preserve">    proxy_pass http://127.0.0.1:3000;</w:t>
      </w:r>
    </w:p>
    <w:p>
      <w:pPr>
        <w:pStyle w:val="CodeBlock"/>
      </w:pPr>
      <w:r>
        <w:t xml:space="preserve">    proxy_http_version 1.1;</w:t>
      </w:r>
    </w:p>
    <w:p>
      <w:pPr>
        <w:pStyle w:val="CodeBlock"/>
      </w:pPr>
      <w:r>
        <w:t xml:space="preserve">    proxy_set_header Host $host;</w:t>
      </w:r>
    </w:p>
    <w:p>
      <w:pPr>
        <w:pStyle w:val="CodeBlock"/>
      </w:pPr>
      <w:r>
        <w:t xml:space="preserve">    proxy_set_header X-Forwarded-For $proxy_add_x_forwarded_for;</w:t>
      </w:r>
    </w:p>
    <w:p>
      <w:pPr>
        <w:pStyle w:val="CodeBlock"/>
      </w:pPr>
      <w:r>
        <w:t xml:space="preserve">    proxy_set_header X-Forwarded-Proto $scheme;</w:t>
      </w:r>
    </w:p>
    <w:p>
      <w:pPr>
        <w:pStyle w:val="CodeBlock"/>
      </w:pPr>
      <w:r>
        <w:t xml:space="preserve">    proxy_buffering off;</w:t>
      </w:r>
    </w:p>
    <w:p>
      <w:pPr>
        <w:pStyle w:val="CodeBlock"/>
      </w:pPr>
      <w:r>
        <w:t xml:space="preserve">    proxy_read_timeout 300s;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/>
    <w:p>
      <w:pPr>
        <w:pStyle w:val="Heading1"/>
      </w:pPr>
      <w:r>
        <w:t>10. Firewall and Verification</w:t>
      </w:r>
    </w:p>
    <w:p>
      <w:pPr>
        <w:pStyle w:val="CodeBlock"/>
      </w:pPr>
      <w:r>
        <w:t>sudo ufw allow OpenSSH</w:t>
      </w:r>
    </w:p>
    <w:p>
      <w:pPr>
        <w:pStyle w:val="CodeBlock"/>
      </w:pPr>
      <w:r>
        <w:t>sudo ufw allow 'Nginx Full'</w:t>
      </w:r>
    </w:p>
    <w:p>
      <w:pPr>
        <w:pStyle w:val="CodeBlock"/>
      </w:pPr>
      <w:r>
        <w:t>sudo ufw enable</w:t>
      </w:r>
    </w:p>
    <w:p>
      <w:pPr>
        <w:pStyle w:val="CodeBlock"/>
      </w:pPr>
      <w:r>
        <w:t># Keep 3000 and 5432 private.</w:t>
      </w:r>
    </w:p>
    <w:p/>
    <w:p>
      <w:pPr>
        <w:pStyle w:val="ListNumber"/>
        <w:spacing w:after="40"/>
      </w:pPr>
      <w:r>
        <w:t>Verify service/database boot logs.</w:t>
      </w:r>
    </w:p>
    <w:p>
      <w:pPr>
        <w:pStyle w:val="ListNumber"/>
        <w:spacing w:after="40"/>
      </w:pPr>
      <w:r>
        <w:t>Open Radar through HTTPS and change/verify admin credentials.</w:t>
      </w:r>
    </w:p>
    <w:p>
      <w:pPr>
        <w:pStyle w:val="ListNumber"/>
        <w:spacing w:after="40"/>
      </w:pPr>
      <w:r>
        <w:t>Test Google News/GDELT/RSS Listening.</w:t>
      </w:r>
    </w:p>
    <w:p>
      <w:pPr>
        <w:pStyle w:val="ListNumber"/>
        <w:spacing w:after="40"/>
      </w:pPr>
      <w:r>
        <w:t>Configure AI only if needed.</w:t>
      </w:r>
    </w:p>
    <w:p>
      <w:pPr>
        <w:pStyle w:val="ListNumber"/>
        <w:spacing w:after="40"/>
      </w:pPr>
      <w:r>
        <w:t>Enable MCP only if needed and test dedicated token.</w:t>
      </w:r>
    </w:p>
    <w:p>
      <w:pPr>
        <w:pStyle w:val="ListNumber"/>
        <w:spacing w:after="40"/>
      </w:pPr>
      <w:r>
        <w:t>Test /api/integration/v1/health from PollTech network.</w:t>
      </w:r>
    </w:p>
    <w:p>
      <w:pPr>
        <w:pStyle w:val="ListNumber"/>
        <w:spacing w:after="40"/>
      </w:pPr>
      <w:r>
        <w:t>Restart host and confirm automatic recovery.</w:t>
      </w:r>
    </w:p>
    <w:p>
      <w:pPr>
        <w:pStyle w:val="Heading1"/>
      </w:pPr>
      <w:r>
        <w:t>11. Upgrade/Rollback</w:t>
      </w:r>
    </w:p>
    <w:p>
      <w:pPr>
        <w:pStyle w:val="CodeBlock"/>
      </w:pPr>
      <w:r>
        <w:t>sudo systemctl stop radar</w:t>
      </w:r>
    </w:p>
    <w:p>
      <w:pPr>
        <w:pStyle w:val="CodeBlock"/>
      </w:pPr>
      <w:r>
        <w:t>pg_dump "$DATABASE_URL" -Fc -f /secure-backups/radar_$(date +%F_%H%M).dump</w:t>
      </w:r>
    </w:p>
    <w:p>
      <w:pPr>
        <w:pStyle w:val="CodeBlock"/>
      </w:pPr>
      <w:r>
        <w:t>cd /opt/radar/app</w:t>
      </w:r>
    </w:p>
    <w:p>
      <w:pPr>
        <w:pStyle w:val="CodeBlock"/>
      </w:pPr>
      <w:r>
        <w:t>sudo -u radar git fetch --all</w:t>
      </w:r>
    </w:p>
    <w:p>
      <w:pPr>
        <w:pStyle w:val="CodeBlock"/>
      </w:pPr>
      <w:r>
        <w:t>sudo -u radar git checkout &lt;approved-tag-or-commit&gt;</w:t>
      </w:r>
    </w:p>
    <w:p>
      <w:pPr>
        <w:pStyle w:val="CodeBlock"/>
      </w:pPr>
      <w:r>
        <w:t>sudo -u radar npm ci</w:t>
      </w:r>
    </w:p>
    <w:p>
      <w:pPr>
        <w:pStyle w:val="CodeBlock"/>
      </w:pPr>
      <w:r>
        <w:t>sudo -u radar npm run build</w:t>
      </w:r>
    </w:p>
    <w:p>
      <w:pPr>
        <w:pStyle w:val="CodeBlock"/>
      </w:pPr>
      <w:r>
        <w:t>sudo systemctl start radar</w:t>
      </w:r>
    </w:p>
    <w:p/>
    <w:p>
      <w:r>
        <w:t>Because upstream documents automatic schema creation/migration on boot, application and database rollback must be planned together.</w:t>
      </w:r>
    </w:p>
    <w:p>
      <w:pPr>
        <w:pStyle w:val="Heading1"/>
      </w:pPr>
      <w:r>
        <w:t>12. API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Surface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/api/mcp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Existing documented upstream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Read-only assistant/agent access.</w:t>
            </w:r>
          </w:p>
        </w:tc>
      </w:tr>
      <w:tr>
        <w:tc>
          <w:tcPr>
            <w:tcW w:type="dxa" w:w="3389"/>
            <w:shd w:fill="F5F7FA"/>
          </w:tcPr>
          <w:p>
            <w:r>
              <w:rPr>
                <w:sz w:val="16"/>
              </w:rPr>
              <w:t>/api/integration/v1/*</w:t>
            </w:r>
          </w:p>
        </w:tc>
        <w:tc>
          <w:tcPr>
            <w:tcW w:type="dxa" w:w="3389"/>
            <w:shd w:fill="F5F7FA"/>
          </w:tcPr>
          <w:p>
            <w:r>
              <w:rPr>
                <w:sz w:val="16"/>
              </w:rPr>
              <w:t>Proposed PollTech fork</w:t>
            </w:r>
          </w:p>
        </w:tc>
        <w:tc>
          <w:tcPr>
            <w:tcW w:type="dxa" w:w="3389"/>
            <w:shd w:fill="F5F7FA"/>
          </w:tcPr>
          <w:p>
            <w:r>
              <w:rPr>
                <w:sz w:val="16"/>
              </w:rPr>
              <w:t>Deterministic .NET integration.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Undocumented Next routes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Implementation detail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Do not make stable PollTech contracts.</w:t>
            </w:r>
          </w:p>
        </w:tc>
      </w:tr>
      <w:tr>
        <w:tc>
          <w:tcPr>
            <w:tcW w:type="dxa" w:w="3389"/>
            <w:shd w:fill="F5F7FA"/>
          </w:tcPr>
          <w:p>
            <w:r>
              <w:rPr>
                <w:sz w:val="16"/>
              </w:rPr>
              <w:t>Direct PostgreSQL</w:t>
            </w:r>
          </w:p>
        </w:tc>
        <w:tc>
          <w:tcPr>
            <w:tcW w:type="dxa" w:w="3389"/>
            <w:shd w:fill="F5F7FA"/>
          </w:tcPr>
          <w:p>
            <w:r>
              <w:rPr>
                <w:sz w:val="16"/>
              </w:rPr>
              <w:t>Not an API</w:t>
            </w:r>
          </w:p>
        </w:tc>
        <w:tc>
          <w:tcPr>
            <w:tcW w:type="dxa" w:w="3389"/>
            <w:shd w:fill="F5F7FA"/>
          </w:tcPr>
          <w:p>
            <w:r>
              <w:rPr>
                <w:sz w:val="16"/>
              </w:rPr>
              <w:t>Never use from PollTech.</w:t>
            </w:r>
          </w:p>
        </w:tc>
      </w:tr>
    </w:tbl>
    <w:p/>
    <w:p>
      <w:pPr>
        <w:pStyle w:val="Heading1"/>
      </w:pPr>
      <w:r>
        <w:t>13. MCP Usage</w:t>
      </w:r>
    </w:p>
    <w:p>
      <w:r>
        <w:t>Radar documents /api/mcp as streamable HTTP. It is disabled unless a token is generated/configured. Clients authenticate with Authorization: Bearer &lt;token&gt; or x-api-key. Documented read-only tools include radar_projects, radar_overview, radar_mentions, radar_trends, radar_narratives, radar_briefs, radar_kpis, radar_reliability, radar_fact_checks, radar_trials and radar_crosscheck. For MCP clients, use the exact configuration generated on Radar Setup -&gt; MCP because protocol/transport details can evolve.</w:t>
      </w:r>
    </w:p>
    <w:p>
      <w:pPr>
        <w:pStyle w:val="Heading1"/>
      </w:pPr>
      <w:r>
        <w:t>14. Proposed PollTech REST Calls</w:t>
      </w:r>
    </w:p>
    <w:p>
      <w:pPr>
        <w:pStyle w:val="CodeBlock"/>
      </w:pPr>
      <w:r>
        <w:t>curl -H "Authorization: Bearer $POLLTECH_RADAR_TOKEN" \</w:t>
      </w:r>
    </w:p>
    <w:p>
      <w:pPr>
        <w:pStyle w:val="CodeBlock"/>
      </w:pPr>
      <w:r>
        <w:t xml:space="preserve">  https://radar.example.com/api/integration/v1/health</w:t>
      </w:r>
    </w:p>
    <w:p>
      <w:pPr>
        <w:pStyle w:val="CodeBlock"/>
      </w:pPr>
    </w:p>
    <w:p>
      <w:pPr>
        <w:pStyle w:val="CodeBlock"/>
      </w:pPr>
      <w:r>
        <w:t>curl -H "Authorization: Bearer $POLLTECH_RADAR_TOKEN" \</w:t>
      </w:r>
    </w:p>
    <w:p>
      <w:pPr>
        <w:pStyle w:val="CodeBlock"/>
      </w:pPr>
      <w:r>
        <w:t xml:space="preserve">  "https://radar.example.com/api/integration/v1/projects/PROJECT_ID/mentions?limit=200&amp;cursor=CURSOR"</w:t>
      </w:r>
    </w:p>
    <w:p>
      <w:pPr>
        <w:pStyle w:val="CodeBlock"/>
      </w:pPr>
    </w:p>
    <w:p>
      <w:pPr>
        <w:pStyle w:val="CodeBlock"/>
      </w:pPr>
      <w:r>
        <w:t>curl -X POST -H "Authorization: Bearer $POLLTECH_RADAR_TOKEN" \</w:t>
      </w:r>
    </w:p>
    <w:p>
      <w:pPr>
        <w:pStyle w:val="CodeBlock"/>
      </w:pPr>
      <w:r>
        <w:t xml:space="preserve">  -H "Idempotency-Key: &lt;uuid&gt;" \</w:t>
      </w:r>
    </w:p>
    <w:p>
      <w:pPr>
        <w:pStyle w:val="CodeBlock"/>
      </w:pPr>
      <w:r>
        <w:t xml:space="preserve">  https://radar.example.com/api/integration/v1/projects/PROJECT_ID/collect</w:t>
      </w:r>
    </w:p>
    <w:p/>
    <w:p>
      <w:pPr>
        <w:pStyle w:val="Heading1"/>
      </w:pPr>
      <w:r>
        <w:t>15. .NET HttpClient Pattern</w:t>
      </w:r>
    </w:p>
    <w:p>
      <w:pPr>
        <w:pStyle w:val="CodeBlock"/>
      </w:pPr>
      <w:r>
        <w:t>builder.Services.AddHttpClient&lt;IRadarClient, RadarClient&gt;((sp, client) =&gt;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  var o = sp.GetRequiredService&lt;IOptions&lt;RadarOptions&gt;&gt;().Value;</w:t>
      </w:r>
    </w:p>
    <w:p>
      <w:pPr>
        <w:pStyle w:val="CodeBlock"/>
      </w:pPr>
      <w:r>
        <w:t xml:space="preserve">    client.BaseAddress = new Uri(o.BaseUrl);</w:t>
      </w:r>
    </w:p>
    <w:p>
      <w:pPr>
        <w:pStyle w:val="CodeBlock"/>
      </w:pPr>
      <w:r>
        <w:t xml:space="preserve">    client.Timeout = TimeSpan.FromSeconds(60);</w:t>
      </w:r>
    </w:p>
    <w:p>
      <w:pPr>
        <w:pStyle w:val="CodeBlock"/>
      </w:pPr>
      <w:r>
        <w:t>}).AddHttpMessageHandler&lt;RadarAuthenticationHandler&gt;();</w:t>
      </w:r>
    </w:p>
    <w:p/>
    <w:p>
      <w:pPr>
        <w:pStyle w:val="Heading1"/>
      </w:pPr>
      <w:r>
        <w:t>16. Security/Go-Live Checklist</w:t>
      </w:r>
    </w:p>
    <w:p>
      <w:pPr>
        <w:pStyle w:val="ListBullet"/>
        <w:spacing w:after="40"/>
      </w:pPr>
      <w:r>
        <w:t>Change default/admin credentials.</w:t>
      </w:r>
    </w:p>
    <w:p>
      <w:pPr>
        <w:pStyle w:val="ListBullet"/>
        <w:spacing w:after="40"/>
      </w:pPr>
      <w:r>
        <w:t>Keep 3000/5432 private.</w:t>
      </w:r>
    </w:p>
    <w:p>
      <w:pPr>
        <w:pStyle w:val="ListBullet"/>
        <w:spacing w:after="40"/>
      </w:pPr>
      <w:r>
        <w:t>Separate SESSION_SECRET, MCP token, integration token, AI keys and source keys.</w:t>
      </w:r>
    </w:p>
    <w:p>
      <w:pPr>
        <w:pStyle w:val="ListBullet"/>
        <w:spacing w:after="40"/>
      </w:pPr>
      <w:r>
        <w:t>Never commit env secrets.</w:t>
      </w:r>
    </w:p>
    <w:p>
      <w:pPr>
        <w:pStyle w:val="ListBullet"/>
        <w:spacing w:after="40"/>
      </w:pPr>
      <w:r>
        <w:t>Enable MCP only when required.</w:t>
      </w:r>
    </w:p>
    <w:p>
      <w:pPr>
        <w:pStyle w:val="ListBullet"/>
        <w:spacing w:after="40"/>
      </w:pPr>
      <w:r>
        <w:t>Monitor service/DB backup/disk/connector freshness/AI budget/TLS expiry.</w:t>
      </w:r>
    </w:p>
    <w:p>
      <w:pPr>
        <w:pStyle w:val="ListBullet"/>
        <w:spacing w:after="40"/>
      </w:pPr>
      <w:r>
        <w:t>Use web collection only for approved public sources and never to bypass access controls.</w:t>
      </w:r>
    </w:p>
    <w:p>
      <w:pPr>
        <w:pStyle w:val="ListBullet"/>
        <w:spacing w:after="40"/>
      </w:pPr>
      <w:r>
        <w:t>Record approved release commit and matching DB backup.</w:t>
      </w:r>
    </w:p>
    <w:p>
      <w:pPr>
        <w:pStyle w:val="ListBullet"/>
        <w:spacing w:after="40"/>
      </w:pPr>
      <w:r>
        <w:t>Review AGPL obligations for modified Radar.</w:t>
      </w:r>
    </w:p>
    <w:p>
      <w:pPr>
        <w:pStyle w:val="ListBullet"/>
        <w:spacing w:after="40"/>
      </w:pPr>
      <w:r>
        <w:t>Complete one end-to-end PollTech sync before go-live.</w:t>
      </w:r>
    </w:p>
    <w:p>
      <w:pPr>
        <w:pStyle w:val="Heading1"/>
      </w:pPr>
      <w:r>
        <w:t>References and Source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https://github.com/Scognamiglio1969/radar-intelligence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Current Radar source, structure and AGPL-3.0 license.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https://github.com/Scognamiglio1969/radar-intelligence/blob/main/README.md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Architecture, connectors, DB model, BYOK, production variables and MCP.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https://github.com/Scognamiglio1969/radar-intelligence/blob/main/CONTRIBUTING.md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Review before connector changes.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https://www.gnu.org/licenses/agpl-3.0.html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License text; obtain legal review for commercial/network-service use.</w:t>
            </w:r>
          </w:p>
        </w:tc>
      </w:tr>
    </w:tbl>
    <w:p/>
    <w:p>
      <w:r>
        <w:t>Radar evolves. Validate route names, scripts, environment variables and schema behavior against the exact approved commit/tag.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PollTech / Radar Technical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Technical Design 3 - Linux Deployment and Radar API Usage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