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E84" w:rsidRDefault="004911AF">
      <w:pPr>
        <w:numPr>
          <w:ilvl w:val="0"/>
          <w:numId w:val="1"/>
        </w:numPr>
      </w:pPr>
      <w:hyperlink r:id="rId8" w:history="1">
        <w:r>
          <w:rPr>
            <w:rStyle w:val="a4"/>
            <w:rFonts w:hint="eastAsia"/>
          </w:rPr>
          <w:t>https://sourceware.org/binutils/</w:t>
        </w:r>
      </w:hyperlink>
    </w:p>
    <w:p w:rsidR="00820E84" w:rsidRDefault="004911AF">
      <w:pPr>
        <w:numPr>
          <w:ilvl w:val="0"/>
          <w:numId w:val="1"/>
        </w:numPr>
      </w:pPr>
      <w:r>
        <w:rPr>
          <w:rFonts w:hint="eastAsia"/>
        </w:rPr>
        <w:t>GNU toolchain</w:t>
      </w:r>
      <w:r>
        <w:rPr>
          <w:rFonts w:hint="eastAsia"/>
        </w:rPr>
        <w:t>（</w:t>
      </w:r>
      <w:r>
        <w:rPr>
          <w:rFonts w:hint="eastAsia"/>
        </w:rPr>
        <w:t>GNU</w:t>
      </w:r>
      <w:r>
        <w:rPr>
          <w:rFonts w:hint="eastAsia"/>
        </w:rPr>
        <w:t>工具链）</w:t>
      </w:r>
      <w:r>
        <w:rPr>
          <w:rFonts w:hint="eastAsia"/>
        </w:rPr>
        <w:t>：</w:t>
      </w:r>
    </w:p>
    <w:p w:rsidR="00820E84" w:rsidRDefault="004911AF">
      <w:pPr>
        <w:numPr>
          <w:ilvl w:val="1"/>
          <w:numId w:val="1"/>
        </w:numPr>
      </w:pPr>
      <w:r>
        <w:rPr>
          <w:rFonts w:hint="eastAsia"/>
        </w:rPr>
        <w:t>GNU make</w:t>
      </w:r>
      <w:r>
        <w:rPr>
          <w:rFonts w:hint="eastAsia"/>
        </w:rPr>
        <w:t>：用于编译和构建的自动工具；</w:t>
      </w:r>
    </w:p>
    <w:p w:rsidR="00820E84" w:rsidRDefault="004911AF">
      <w:pPr>
        <w:numPr>
          <w:ilvl w:val="1"/>
          <w:numId w:val="1"/>
        </w:numPr>
      </w:pPr>
      <w:r>
        <w:rPr>
          <w:rFonts w:hint="eastAsia"/>
        </w:rPr>
        <w:t>GNU</w:t>
      </w:r>
      <w:r>
        <w:rPr>
          <w:rFonts w:hint="eastAsia"/>
        </w:rPr>
        <w:t>编译器集合（</w:t>
      </w:r>
      <w:r>
        <w:rPr>
          <w:rFonts w:hint="eastAsia"/>
        </w:rPr>
        <w:t>GCC</w:t>
      </w:r>
      <w:r>
        <w:rPr>
          <w:rFonts w:hint="eastAsia"/>
        </w:rPr>
        <w:t>）：一组多种编程语言的编译器；</w:t>
      </w:r>
    </w:p>
    <w:p w:rsidR="00820E84" w:rsidRDefault="004911AF">
      <w:pPr>
        <w:numPr>
          <w:ilvl w:val="1"/>
          <w:numId w:val="1"/>
        </w:numPr>
      </w:pPr>
      <w:r>
        <w:rPr>
          <w:rFonts w:hint="eastAsia"/>
        </w:rPr>
        <w:t>GNU Binutils</w:t>
      </w:r>
      <w:r>
        <w:rPr>
          <w:rFonts w:hint="eastAsia"/>
        </w:rPr>
        <w:t>：</w:t>
      </w:r>
      <w:r>
        <w:rPr>
          <w:rFonts w:hint="eastAsia"/>
        </w:rPr>
        <w:t>汇编链接器</w:t>
      </w:r>
      <w:r>
        <w:rPr>
          <w:rFonts w:hint="eastAsia"/>
        </w:rPr>
        <w:t xml:space="preserve">https://sourceware.org/binutils/binutils-porting-guide.txt </w:t>
      </w:r>
    </w:p>
    <w:p w:rsidR="00820E84" w:rsidRDefault="004911AF">
      <w:pPr>
        <w:numPr>
          <w:ilvl w:val="2"/>
          <w:numId w:val="1"/>
        </w:numPr>
      </w:pPr>
      <w:r>
        <w:rPr>
          <w:rFonts w:hint="eastAsia"/>
        </w:rPr>
        <w:t xml:space="preserve">ld </w:t>
      </w:r>
      <w:r>
        <w:rPr>
          <w:rFonts w:hint="eastAsia"/>
        </w:rPr>
        <w:t>：</w:t>
      </w:r>
      <w:r>
        <w:rPr>
          <w:rFonts w:hint="eastAsia"/>
        </w:rPr>
        <w:t>链接器</w:t>
      </w:r>
    </w:p>
    <w:p w:rsidR="00820E84" w:rsidRDefault="004911AF">
      <w:pPr>
        <w:numPr>
          <w:ilvl w:val="2"/>
          <w:numId w:val="1"/>
        </w:numPr>
      </w:pPr>
      <w:r>
        <w:rPr>
          <w:rFonts w:hint="eastAsia"/>
        </w:rPr>
        <w:t>g</w:t>
      </w:r>
      <w:r>
        <w:rPr>
          <w:rFonts w:hint="eastAsia"/>
        </w:rPr>
        <w:t>as</w:t>
      </w:r>
      <w:r>
        <w:rPr>
          <w:rFonts w:hint="eastAsia"/>
        </w:rPr>
        <w:t>：</w:t>
      </w:r>
      <w:r>
        <w:rPr>
          <w:rFonts w:hint="eastAsia"/>
        </w:rPr>
        <w:t>汇编器目标特定的汇编程序代码保存在</w:t>
      </w:r>
      <w:r>
        <w:rPr>
          <w:rFonts w:hint="eastAsia"/>
        </w:rPr>
        <w:t>config</w:t>
      </w:r>
      <w:r>
        <w:rPr>
          <w:rFonts w:hint="eastAsia"/>
        </w:rPr>
        <w:t>子目录中。</w:t>
      </w:r>
    </w:p>
    <w:p w:rsidR="00820E84" w:rsidRDefault="004911AF">
      <w:pPr>
        <w:numPr>
          <w:ilvl w:val="2"/>
          <w:numId w:val="1"/>
        </w:numPr>
      </w:pPr>
      <w:r>
        <w:rPr>
          <w:rFonts w:hint="eastAsia"/>
        </w:rPr>
        <w:t xml:space="preserve">gold </w:t>
      </w:r>
      <w:r>
        <w:rPr>
          <w:rFonts w:hint="eastAsia"/>
        </w:rPr>
        <w:t>：</w:t>
      </w:r>
      <w:r>
        <w:rPr>
          <w:rFonts w:hint="eastAsia"/>
        </w:rPr>
        <w:t>新链接器，目前还在开发中</w:t>
      </w:r>
    </w:p>
    <w:p w:rsidR="00820E84" w:rsidRDefault="004911AF">
      <w:pPr>
        <w:numPr>
          <w:ilvl w:val="2"/>
          <w:numId w:val="1"/>
        </w:numPr>
      </w:pPr>
      <w:r>
        <w:rPr>
          <w:rFonts w:hint="eastAsia"/>
        </w:rPr>
        <w:t xml:space="preserve">gprof </w:t>
      </w:r>
      <w:r>
        <w:rPr>
          <w:rFonts w:hint="eastAsia"/>
        </w:rPr>
        <w:t>：</w:t>
      </w:r>
      <w:r>
        <w:rPr>
          <w:rFonts w:hint="eastAsia"/>
        </w:rPr>
        <w:t>显示配置信息，没有目标代码</w:t>
      </w:r>
    </w:p>
    <w:p w:rsidR="00820E84" w:rsidRDefault="004911AF">
      <w:pPr>
        <w:numPr>
          <w:ilvl w:val="2"/>
          <w:numId w:val="1"/>
        </w:numPr>
      </w:pPr>
      <w:r>
        <w:rPr>
          <w:rFonts w:hint="eastAsia"/>
        </w:rPr>
        <w:t>o</w:t>
      </w:r>
      <w:r>
        <w:rPr>
          <w:rFonts w:hint="eastAsia"/>
        </w:rPr>
        <w:t>pcodes</w:t>
      </w:r>
      <w:r>
        <w:rPr>
          <w:rFonts w:hint="eastAsia"/>
        </w:rPr>
        <w:t>：</w:t>
      </w:r>
      <w:r>
        <w:rPr>
          <w:rFonts w:hint="eastAsia"/>
        </w:rPr>
        <w:t>汇编</w:t>
      </w:r>
      <w:r>
        <w:rPr>
          <w:rFonts w:hint="eastAsia"/>
        </w:rPr>
        <w:t>/</w:t>
      </w:r>
      <w:r>
        <w:rPr>
          <w:rFonts w:hint="eastAsia"/>
        </w:rPr>
        <w:t>反汇编库</w:t>
      </w:r>
    </w:p>
    <w:p w:rsidR="00820E84" w:rsidRDefault="004911AF">
      <w:pPr>
        <w:numPr>
          <w:ilvl w:val="2"/>
          <w:numId w:val="1"/>
        </w:numPr>
      </w:pPr>
      <w:r>
        <w:rPr>
          <w:rFonts w:hint="eastAsia"/>
        </w:rPr>
        <w:t>include:</w:t>
      </w:r>
      <w:r>
        <w:rPr>
          <w:rFonts w:hint="eastAsia"/>
        </w:rPr>
        <w:t>主要头文件</w:t>
      </w:r>
    </w:p>
    <w:p w:rsidR="00820E84" w:rsidRDefault="004911AF">
      <w:pPr>
        <w:numPr>
          <w:ilvl w:val="2"/>
          <w:numId w:val="1"/>
        </w:numPr>
      </w:pPr>
      <w:r>
        <w:rPr>
          <w:rFonts w:hint="eastAsia"/>
        </w:rPr>
        <w:t>BFD</w:t>
      </w:r>
      <w:r>
        <w:rPr>
          <w:rFonts w:hint="eastAsia"/>
        </w:rPr>
        <w:t>：二进制文件描述符库</w:t>
      </w:r>
      <w:r>
        <w:rPr>
          <w:rFonts w:hint="eastAsia"/>
        </w:rPr>
        <w:t>，</w:t>
      </w:r>
      <w:r>
        <w:rPr>
          <w:rFonts w:hint="eastAsia"/>
        </w:rPr>
        <w:t>处理</w:t>
      </w:r>
      <w:r>
        <w:rPr>
          <w:rFonts w:hint="eastAsia"/>
        </w:rPr>
        <w:t>ELF</w:t>
      </w:r>
      <w:r>
        <w:rPr>
          <w:rFonts w:hint="eastAsia"/>
        </w:rPr>
        <w:t>、</w:t>
      </w:r>
      <w:r>
        <w:rPr>
          <w:rFonts w:hint="eastAsia"/>
        </w:rPr>
        <w:t>COFF</w:t>
      </w:r>
      <w:r>
        <w:rPr>
          <w:rFonts w:hint="eastAsia"/>
        </w:rPr>
        <w:t>、</w:t>
      </w:r>
      <w:r>
        <w:rPr>
          <w:rFonts w:hint="eastAsia"/>
        </w:rPr>
        <w:t>SREC</w:t>
      </w:r>
      <w:r>
        <w:rPr>
          <w:rFonts w:hint="eastAsia"/>
        </w:rPr>
        <w:t>等。如果必须识别新的对象文件类型，那么应该在这里添加支持它的代码。</w:t>
      </w:r>
    </w:p>
    <w:p w:rsidR="00820E84" w:rsidRDefault="004911AF">
      <w:pPr>
        <w:numPr>
          <w:ilvl w:val="2"/>
          <w:numId w:val="1"/>
        </w:numPr>
      </w:pPr>
      <w:r>
        <w:rPr>
          <w:rFonts w:hint="eastAsia"/>
        </w:rPr>
        <w:t>cpu:CGEN?</w:t>
      </w:r>
      <w:r>
        <w:rPr>
          <w:rFonts w:hint="eastAsia"/>
        </w:rPr>
        <w:t>为</w:t>
      </w:r>
      <w:r>
        <w:rPr>
          <w:rFonts w:hint="eastAsia"/>
        </w:rPr>
        <w:t>opcodes</w:t>
      </w:r>
      <w:r>
        <w:rPr>
          <w:rFonts w:hint="eastAsia"/>
        </w:rPr>
        <w:t>或</w:t>
      </w:r>
      <w:r>
        <w:rPr>
          <w:rFonts w:hint="eastAsia"/>
        </w:rPr>
        <w:t>GDB</w:t>
      </w:r>
      <w:r>
        <w:rPr>
          <w:rFonts w:hint="eastAsia"/>
        </w:rPr>
        <w:t>中的</w:t>
      </w:r>
      <w:r>
        <w:rPr>
          <w:rFonts w:hint="eastAsia"/>
        </w:rPr>
        <w:t>SIM</w:t>
      </w:r>
      <w:r>
        <w:rPr>
          <w:rFonts w:hint="eastAsia"/>
        </w:rPr>
        <w:t>模拟器自动生成特定源文件</w:t>
      </w:r>
    </w:p>
    <w:p w:rsidR="00820E84" w:rsidRDefault="004911AF">
      <w:pPr>
        <w:numPr>
          <w:ilvl w:val="2"/>
          <w:numId w:val="1"/>
        </w:numPr>
      </w:pPr>
      <w:r>
        <w:rPr>
          <w:rFonts w:hint="eastAsia"/>
        </w:rPr>
        <w:t>binutils</w:t>
      </w:r>
      <w:r>
        <w:rPr>
          <w:rFonts w:hint="eastAsia"/>
        </w:rPr>
        <w:t>：</w:t>
      </w:r>
      <w:r>
        <w:rPr>
          <w:rFonts w:hint="eastAsia"/>
        </w:rPr>
        <w:t>不是主目录，而是</w:t>
      </w:r>
      <w:r>
        <w:rPr>
          <w:rFonts w:hint="eastAsia"/>
        </w:rPr>
        <w:t>binutils</w:t>
      </w:r>
      <w:r>
        <w:rPr>
          <w:rFonts w:hint="eastAsia"/>
        </w:rPr>
        <w:t>各个工具（</w:t>
      </w:r>
      <w:r>
        <w:rPr>
          <w:rFonts w:hint="eastAsia"/>
        </w:rPr>
        <w:t>objcopy, objdump and read</w:t>
      </w:r>
      <w:r>
        <w:rPr>
          <w:rFonts w:hint="eastAsia"/>
        </w:rPr>
        <w:t>elf</w:t>
      </w:r>
      <w:r>
        <w:rPr>
          <w:rFonts w:hint="eastAsia"/>
        </w:rPr>
        <w:t>等）的顶级源目录</w:t>
      </w:r>
    </w:p>
    <w:p w:rsidR="00820E84" w:rsidRDefault="004911AF">
      <w:pPr>
        <w:numPr>
          <w:ilvl w:val="3"/>
          <w:numId w:val="1"/>
        </w:numPr>
        <w:tabs>
          <w:tab w:val="clear" w:pos="1680"/>
          <w:tab w:val="left" w:pos="1260"/>
        </w:tabs>
      </w:pPr>
      <w:r>
        <w:rPr>
          <w:rFonts w:hint="eastAsia"/>
        </w:rPr>
        <w:t>objcopy</w:t>
      </w:r>
      <w:r>
        <w:rPr>
          <w:rFonts w:hint="eastAsia"/>
        </w:rPr>
        <w:t>：</w:t>
      </w:r>
      <w:r>
        <w:rPr>
          <w:rFonts w:hint="eastAsia"/>
        </w:rPr>
        <w:t>目标文件格式转换工具</w:t>
      </w:r>
    </w:p>
    <w:p w:rsidR="00820E84" w:rsidRDefault="004911AF">
      <w:pPr>
        <w:numPr>
          <w:ilvl w:val="3"/>
          <w:numId w:val="1"/>
        </w:numPr>
        <w:tabs>
          <w:tab w:val="clear" w:pos="1680"/>
          <w:tab w:val="left" w:pos="1260"/>
        </w:tabs>
      </w:pPr>
      <w:r>
        <w:rPr>
          <w:rFonts w:hint="eastAsia"/>
        </w:rPr>
        <w:t>objdump</w:t>
      </w:r>
      <w:r>
        <w:rPr>
          <w:rFonts w:hint="eastAsia"/>
        </w:rPr>
        <w:t>：</w:t>
      </w:r>
      <w:r>
        <w:rPr>
          <w:rFonts w:hint="eastAsia"/>
        </w:rPr>
        <w:t>目标文件信息打印工具</w:t>
      </w:r>
    </w:p>
    <w:p w:rsidR="00820E84" w:rsidRDefault="004911AF">
      <w:pPr>
        <w:numPr>
          <w:ilvl w:val="3"/>
          <w:numId w:val="1"/>
        </w:numPr>
        <w:tabs>
          <w:tab w:val="clear" w:pos="1680"/>
          <w:tab w:val="left" w:pos="1260"/>
        </w:tabs>
      </w:pPr>
      <w:r>
        <w:rPr>
          <w:rFonts w:hint="eastAsia"/>
        </w:rPr>
        <w:t>readelf</w:t>
      </w:r>
      <w:r>
        <w:rPr>
          <w:rFonts w:hint="eastAsia"/>
        </w:rPr>
        <w:t>：</w:t>
      </w:r>
      <w:r>
        <w:rPr>
          <w:rFonts w:hint="eastAsia"/>
        </w:rPr>
        <w:t>ELF</w:t>
      </w:r>
      <w:r>
        <w:rPr>
          <w:rFonts w:hint="eastAsia"/>
        </w:rPr>
        <w:t>格式文件分析工具</w:t>
      </w:r>
    </w:p>
    <w:p w:rsidR="00820E84" w:rsidRDefault="004911AF">
      <w:pPr>
        <w:numPr>
          <w:ilvl w:val="2"/>
          <w:numId w:val="1"/>
        </w:numPr>
      </w:pPr>
      <w:r>
        <w:rPr>
          <w:rFonts w:hint="eastAsia"/>
        </w:rPr>
        <w:t>elfcpp</w:t>
      </w:r>
      <w:r>
        <w:rPr>
          <w:rFonts w:hint="eastAsia"/>
        </w:rPr>
        <w:t>：只为</w:t>
      </w:r>
      <w:r>
        <w:rPr>
          <w:rFonts w:hint="eastAsia"/>
        </w:rPr>
        <w:t>gold</w:t>
      </w:r>
      <w:r>
        <w:rPr>
          <w:rFonts w:hint="eastAsia"/>
        </w:rPr>
        <w:t>读写</w:t>
      </w:r>
      <w:r>
        <w:rPr>
          <w:rFonts w:hint="eastAsia"/>
        </w:rPr>
        <w:t>ELF</w:t>
      </w:r>
      <w:r>
        <w:rPr>
          <w:rFonts w:hint="eastAsia"/>
        </w:rPr>
        <w:t>服务</w:t>
      </w:r>
    </w:p>
    <w:p w:rsidR="00820E84" w:rsidRDefault="004911AF">
      <w:pPr>
        <w:numPr>
          <w:ilvl w:val="2"/>
          <w:numId w:val="1"/>
        </w:numPr>
      </w:pPr>
      <w:r>
        <w:rPr>
          <w:rFonts w:hint="eastAsia"/>
        </w:rPr>
        <w:t>intl</w:t>
      </w:r>
      <w:r>
        <w:rPr>
          <w:rFonts w:hint="eastAsia"/>
        </w:rPr>
        <w:t>：</w:t>
      </w:r>
      <w:r>
        <w:rPr>
          <w:rFonts w:hint="eastAsia"/>
        </w:rPr>
        <w:t>GNU gettext</w:t>
      </w:r>
      <w:r>
        <w:rPr>
          <w:rFonts w:hint="eastAsia"/>
        </w:rPr>
        <w:t>库</w:t>
      </w:r>
    </w:p>
    <w:p w:rsidR="00820E84" w:rsidRDefault="004911AF">
      <w:pPr>
        <w:numPr>
          <w:ilvl w:val="2"/>
          <w:numId w:val="1"/>
        </w:numPr>
      </w:pPr>
      <w:r>
        <w:rPr>
          <w:rFonts w:hint="eastAsia"/>
        </w:rPr>
        <w:t>libiberty</w:t>
      </w:r>
      <w:r>
        <w:rPr>
          <w:rFonts w:hint="eastAsia"/>
        </w:rPr>
        <w:t>：</w:t>
      </w:r>
      <w:r>
        <w:rPr>
          <w:rFonts w:hint="eastAsia"/>
        </w:rPr>
        <w:t>在</w:t>
      </w:r>
      <w:r>
        <w:rPr>
          <w:rFonts w:hint="eastAsia"/>
        </w:rPr>
        <w:t>POSIX</w:t>
      </w:r>
      <w:r>
        <w:rPr>
          <w:rFonts w:hint="eastAsia"/>
        </w:rPr>
        <w:t>和</w:t>
      </w:r>
      <w:r>
        <w:rPr>
          <w:rFonts w:hint="eastAsia"/>
        </w:rPr>
        <w:t>glibc</w:t>
      </w:r>
      <w:r>
        <w:rPr>
          <w:rFonts w:hint="eastAsia"/>
        </w:rPr>
        <w:t>之前，这是一个</w:t>
      </w:r>
      <w:r>
        <w:rPr>
          <w:rFonts w:hint="eastAsia"/>
        </w:rPr>
        <w:t>GNU</w:t>
      </w:r>
      <w:r>
        <w:rPr>
          <w:rFonts w:hint="eastAsia"/>
        </w:rPr>
        <w:t>项目，提供一组标准函数。标准的功能。它仍然存在于</w:t>
      </w:r>
      <w:r>
        <w:rPr>
          <w:rFonts w:hint="eastAsia"/>
        </w:rPr>
        <w:t>binutils</w:t>
      </w:r>
      <w:r>
        <w:rPr>
          <w:rFonts w:hint="eastAsia"/>
        </w:rPr>
        <w:t>。最有价值的是它的免费存储管理和参数解析功能。</w:t>
      </w:r>
    </w:p>
    <w:p w:rsidR="00820E84" w:rsidRDefault="004911AF">
      <w:pPr>
        <w:numPr>
          <w:ilvl w:val="1"/>
          <w:numId w:val="1"/>
        </w:numPr>
      </w:pPr>
      <w:r>
        <w:rPr>
          <w:rFonts w:hint="eastAsia"/>
        </w:rPr>
        <w:t>GNU Debugger</w:t>
      </w:r>
      <w:r>
        <w:rPr>
          <w:rFonts w:hint="eastAsia"/>
        </w:rPr>
        <w:t>（</w:t>
      </w:r>
      <w:r>
        <w:rPr>
          <w:rFonts w:hint="eastAsia"/>
        </w:rPr>
        <w:t>GDB</w:t>
      </w:r>
      <w:r>
        <w:rPr>
          <w:rFonts w:hint="eastAsia"/>
        </w:rPr>
        <w:t>）：代码调试工具；</w:t>
      </w:r>
    </w:p>
    <w:p w:rsidR="00820E84" w:rsidRDefault="004911AF">
      <w:pPr>
        <w:numPr>
          <w:ilvl w:val="0"/>
          <w:numId w:val="1"/>
        </w:numPr>
      </w:pPr>
      <w:r>
        <w:rPr>
          <w:rFonts w:hint="eastAsia"/>
        </w:rPr>
        <w:t>链接器（</w:t>
      </w:r>
      <w:r>
        <w:rPr>
          <w:rFonts w:hint="eastAsia"/>
        </w:rPr>
        <w:t>Linker</w:t>
      </w:r>
      <w:r>
        <w:rPr>
          <w:rFonts w:hint="eastAsia"/>
        </w:rPr>
        <w:t>）</w:t>
      </w:r>
      <w:r>
        <w:rPr>
          <w:rFonts w:hint="eastAsia"/>
        </w:rPr>
        <w:t>：</w:t>
      </w:r>
    </w:p>
    <w:p w:rsidR="00820E84" w:rsidRDefault="004911AF">
      <w:pPr>
        <w:numPr>
          <w:ilvl w:val="1"/>
          <w:numId w:val="1"/>
        </w:numPr>
      </w:pPr>
      <w:r>
        <w:rPr>
          <w:rFonts w:hint="eastAsia"/>
        </w:rPr>
        <w:t>传统：</w:t>
      </w:r>
      <w:r>
        <w:rPr>
          <w:rFonts w:hint="eastAsia"/>
        </w:rPr>
        <w:t>对编译生成的一个或多个目标文件进行</w:t>
      </w:r>
      <w:r>
        <w:rPr>
          <w:rFonts w:hint="eastAsia"/>
        </w:rPr>
        <w:t>合并和符号链接，生成可执行文件或共享库。</w:t>
      </w:r>
    </w:p>
    <w:p w:rsidR="00820E84" w:rsidRDefault="004911AF">
      <w:pPr>
        <w:numPr>
          <w:ilvl w:val="2"/>
          <w:numId w:val="1"/>
        </w:numPr>
        <w:tabs>
          <w:tab w:val="clear" w:pos="1260"/>
          <w:tab w:val="left" w:pos="840"/>
        </w:tabs>
      </w:pPr>
      <w:r>
        <w:rPr>
          <w:rFonts w:hint="eastAsia"/>
        </w:rPr>
        <w:t>地址与空间分配</w:t>
      </w:r>
      <w:r>
        <w:rPr>
          <w:rFonts w:hint="eastAsia"/>
        </w:rPr>
        <w:t>：</w:t>
      </w:r>
      <w:r>
        <w:rPr>
          <w:rFonts w:hint="eastAsia"/>
        </w:rPr>
        <w:t>第一遍扫描</w:t>
      </w:r>
    </w:p>
    <w:p w:rsidR="00820E84" w:rsidRDefault="004911AF">
      <w:pPr>
        <w:numPr>
          <w:ilvl w:val="2"/>
          <w:numId w:val="1"/>
        </w:numPr>
        <w:tabs>
          <w:tab w:val="clear" w:pos="1260"/>
          <w:tab w:val="left" w:pos="840"/>
        </w:tabs>
      </w:pPr>
      <w:r>
        <w:rPr>
          <w:rFonts w:hint="eastAsia"/>
        </w:rPr>
        <w:t>符号解析和重定位</w:t>
      </w:r>
      <w:r>
        <w:rPr>
          <w:rFonts w:hint="eastAsia"/>
        </w:rPr>
        <w:t>：</w:t>
      </w:r>
      <w:r>
        <w:rPr>
          <w:rFonts w:hint="eastAsia"/>
        </w:rPr>
        <w:t>第二遍扫描</w:t>
      </w:r>
    </w:p>
    <w:p w:rsidR="00820E84" w:rsidRDefault="004911AF">
      <w:pPr>
        <w:numPr>
          <w:ilvl w:val="1"/>
          <w:numId w:val="1"/>
        </w:numPr>
      </w:pPr>
      <w:r>
        <w:rPr>
          <w:rFonts w:hint="eastAsia"/>
        </w:rPr>
        <w:t>现在：链接器对每一个程序的部分地址进行绑定并分配相对地址：加载器（</w:t>
      </w:r>
      <w:r>
        <w:rPr>
          <w:rFonts w:hint="eastAsia"/>
        </w:rPr>
        <w:t>Loader</w:t>
      </w:r>
      <w:r>
        <w:rPr>
          <w:rFonts w:hint="eastAsia"/>
        </w:rPr>
        <w:t>）完成最后的重定位步骤并赋予的实际地址</w:t>
      </w:r>
    </w:p>
    <w:p w:rsidR="00820E84" w:rsidRDefault="004911AF">
      <w:pPr>
        <w:numPr>
          <w:ilvl w:val="1"/>
          <w:numId w:val="1"/>
        </w:numPr>
      </w:pPr>
      <w:r>
        <w:rPr>
          <w:rFonts w:hint="eastAsia"/>
          <w:b/>
          <w:bCs/>
        </w:rPr>
        <w:t>程序加载</w:t>
      </w:r>
      <w:r>
        <w:rPr>
          <w:rFonts w:hint="eastAsia"/>
        </w:rPr>
        <w:t>：数据</w:t>
      </w:r>
      <w:r>
        <w:rPr>
          <w:rFonts w:hint="eastAsia"/>
        </w:rPr>
        <w:t>/</w:t>
      </w:r>
      <w:r>
        <w:rPr>
          <w:rFonts w:hint="eastAsia"/>
        </w:rPr>
        <w:t>代码</w:t>
      </w:r>
      <w:r>
        <w:rPr>
          <w:rFonts w:hint="eastAsia"/>
        </w:rPr>
        <w:t>/</w:t>
      </w:r>
      <w:r>
        <w:rPr>
          <w:rFonts w:hint="eastAsia"/>
        </w:rPr>
        <w:t>程序拷贝入内存</w:t>
      </w:r>
    </w:p>
    <w:p w:rsidR="00820E84" w:rsidRDefault="004911AF">
      <w:pPr>
        <w:numPr>
          <w:ilvl w:val="1"/>
          <w:numId w:val="1"/>
        </w:numPr>
      </w:pPr>
      <w:r>
        <w:rPr>
          <w:rFonts w:hint="eastAsia"/>
          <w:b/>
          <w:bCs/>
        </w:rPr>
        <w:t>重定位</w:t>
      </w:r>
      <w:r>
        <w:rPr>
          <w:rFonts w:hint="eastAsia"/>
        </w:rPr>
        <w:t>（两遍链接）：</w:t>
      </w:r>
      <w:r>
        <w:rPr>
          <w:rFonts w:hint="eastAsia"/>
        </w:rPr>
        <w:t>对于链接器的一种普遍情景是由多个子程序来构建一个程序，并生成一个链接好的起始地址为</w:t>
      </w:r>
      <w:r>
        <w:rPr>
          <w:rFonts w:hint="eastAsia"/>
        </w:rPr>
        <w:t xml:space="preserve"> 0 </w:t>
      </w:r>
      <w:r>
        <w:rPr>
          <w:rFonts w:hint="eastAsia"/>
        </w:rPr>
        <w:t>的输出程序，各个子程序通过重定位在大程序中确定位置。当这个程序被加载时，系统会选择一个加载地址，而链接好的程序会作为整体被重定位到加载地址。</w:t>
      </w:r>
    </w:p>
    <w:p w:rsidR="00820E84" w:rsidRDefault="004911AF">
      <w:pPr>
        <w:numPr>
          <w:ilvl w:val="1"/>
          <w:numId w:val="1"/>
        </w:numPr>
      </w:pPr>
      <w:r>
        <w:rPr>
          <w:rFonts w:hint="eastAsia"/>
          <w:b/>
          <w:bCs/>
        </w:rPr>
        <w:t>符号解析</w:t>
      </w:r>
      <w:r>
        <w:rPr>
          <w:rFonts w:hint="eastAsia"/>
        </w:rPr>
        <w:t>：</w:t>
      </w:r>
      <w:r>
        <w:rPr>
          <w:rFonts w:hint="eastAsia"/>
        </w:rPr>
        <w:t>当通过多个子程序来构建一个程序时，子程序间的相互引用是通过符号进行的；主程序可能会调用一个名为</w:t>
      </w:r>
      <w:r>
        <w:rPr>
          <w:rFonts w:hint="eastAsia"/>
        </w:rPr>
        <w:t xml:space="preserve"> sqrt </w:t>
      </w:r>
      <w:r>
        <w:rPr>
          <w:rFonts w:hint="eastAsia"/>
        </w:rPr>
        <w:t>的计算平方根例程，并且数学库中定义了</w:t>
      </w:r>
      <w:r>
        <w:rPr>
          <w:rFonts w:hint="eastAsia"/>
        </w:rPr>
        <w:t xml:space="preserve">sqrt </w:t>
      </w:r>
      <w:r>
        <w:rPr>
          <w:rFonts w:hint="eastAsia"/>
        </w:rPr>
        <w:t>例程。链接器通过标明分配给</w:t>
      </w:r>
      <w:r>
        <w:rPr>
          <w:rFonts w:hint="eastAsia"/>
        </w:rPr>
        <w:t xml:space="preserve"> sqrt </w:t>
      </w:r>
      <w:r>
        <w:rPr>
          <w:rFonts w:hint="eastAsia"/>
        </w:rPr>
        <w:t>的地址在库中来解析这个符号，并通过修改目标代码使得</w:t>
      </w:r>
      <w:r>
        <w:rPr>
          <w:rFonts w:hint="eastAsia"/>
        </w:rPr>
        <w:t xml:space="preserve"> call </w:t>
      </w:r>
      <w:r>
        <w:rPr>
          <w:rFonts w:hint="eastAsia"/>
        </w:rPr>
        <w:t>指令引用该地址</w:t>
      </w:r>
    </w:p>
    <w:p w:rsidR="00820E84" w:rsidRDefault="004911AF">
      <w:pPr>
        <w:numPr>
          <w:ilvl w:val="0"/>
          <w:numId w:val="1"/>
        </w:numPr>
        <w:tabs>
          <w:tab w:val="left" w:pos="840"/>
        </w:tabs>
      </w:pPr>
      <w:r>
        <w:rPr>
          <w:rFonts w:hint="eastAsia"/>
        </w:rPr>
        <w:t>ELF</w:t>
      </w:r>
      <w:r>
        <w:rPr>
          <w:rFonts w:hint="eastAsia"/>
        </w:rPr>
        <w:t>：</w:t>
      </w:r>
      <w:r>
        <w:rPr>
          <w:rFonts w:hint="eastAsia"/>
        </w:rPr>
        <w:t>可执行链接格式是</w:t>
      </w:r>
      <w:r>
        <w:rPr>
          <w:rFonts w:hint="eastAsia"/>
        </w:rPr>
        <w:t xml:space="preserve"> UNIX </w:t>
      </w:r>
      <w:r>
        <w:rPr>
          <w:rFonts w:hint="eastAsia"/>
        </w:rPr>
        <w:t>系统实验室开发的目标文件格式</w:t>
      </w:r>
      <w:r>
        <w:rPr>
          <w:rFonts w:hint="eastAsia"/>
        </w:rPr>
        <w:t>，</w:t>
      </w:r>
      <w:r>
        <w:rPr>
          <w:rFonts w:hint="eastAsia"/>
        </w:rPr>
        <w:t>ELF</w:t>
      </w:r>
      <w:r>
        <w:rPr>
          <w:rFonts w:hint="eastAsia"/>
        </w:rPr>
        <w:t>文件是以多个不同属性的段作为文件的基本构成单位。</w:t>
      </w:r>
      <w:r>
        <w:rPr>
          <w:rFonts w:hint="eastAsia"/>
        </w:rPr>
        <w:t>编译生成的目标文件格式</w:t>
      </w:r>
      <w:r>
        <w:rPr>
          <w:rFonts w:hint="eastAsia"/>
        </w:rPr>
        <w:t>；</w:t>
      </w:r>
      <w:r>
        <w:rPr>
          <w:rFonts w:hint="eastAsia"/>
        </w:rPr>
        <w:t>程序的可执行文件</w:t>
      </w:r>
      <w:r>
        <w:rPr>
          <w:rFonts w:hint="eastAsia"/>
        </w:rPr>
        <w:t>；</w:t>
      </w:r>
      <w:r>
        <w:rPr>
          <w:rFonts w:hint="eastAsia"/>
        </w:rPr>
        <w:t>动态库的共享目标文件</w:t>
      </w:r>
      <w:r>
        <w:rPr>
          <w:rFonts w:hint="eastAsia"/>
        </w:rPr>
        <w:t>；</w:t>
      </w:r>
      <w:r>
        <w:rPr>
          <w:rFonts w:hint="eastAsia"/>
        </w:rPr>
        <w:t>用于调试的核心转储文件</w:t>
      </w:r>
      <w:r>
        <w:rPr>
          <w:rFonts w:hint="eastAsia"/>
        </w:rPr>
        <w:t>；</w:t>
      </w:r>
    </w:p>
    <w:p w:rsidR="00820E84" w:rsidRDefault="004911AF">
      <w:pPr>
        <w:numPr>
          <w:ilvl w:val="1"/>
          <w:numId w:val="1"/>
        </w:numPr>
      </w:pPr>
      <w:r>
        <w:rPr>
          <w:rFonts w:hint="eastAsia"/>
        </w:rPr>
        <w:lastRenderedPageBreak/>
        <w:t>ELF</w:t>
      </w:r>
      <w:r>
        <w:rPr>
          <w:rFonts w:hint="eastAsia"/>
        </w:rPr>
        <w:t>头（</w:t>
      </w:r>
      <w:r>
        <w:rPr>
          <w:rFonts w:hint="eastAsia"/>
        </w:rPr>
        <w:t>ELF Hea</w:t>
      </w:r>
      <w:r>
        <w:rPr>
          <w:rFonts w:hint="eastAsia"/>
        </w:rPr>
        <w:t>der</w:t>
      </w:r>
      <w:r>
        <w:rPr>
          <w:rFonts w:hint="eastAsia"/>
        </w:rPr>
        <w:t>）：全局的描述信息，记录整个文件的基本属性。</w:t>
      </w:r>
    </w:p>
    <w:p w:rsidR="00820E84" w:rsidRDefault="004911AF">
      <w:pPr>
        <w:numPr>
          <w:ilvl w:val="1"/>
          <w:numId w:val="1"/>
        </w:numPr>
      </w:pPr>
      <w:r>
        <w:rPr>
          <w:rFonts w:hint="eastAsia"/>
        </w:rPr>
        <w:t>段头表（</w:t>
      </w:r>
      <w:r>
        <w:rPr>
          <w:rFonts w:hint="eastAsia"/>
        </w:rPr>
        <w:t>Section Header Table</w:t>
      </w:r>
      <w:r>
        <w:rPr>
          <w:rFonts w:hint="eastAsia"/>
        </w:rPr>
        <w:t>）：</w:t>
      </w:r>
      <w:r>
        <w:rPr>
          <w:rFonts w:hint="eastAsia"/>
        </w:rPr>
        <w:t>ELF</w:t>
      </w:r>
      <w:r>
        <w:rPr>
          <w:rFonts w:hint="eastAsia"/>
        </w:rPr>
        <w:t>文件中各个段的索引和基本属性。</w:t>
      </w:r>
      <w:r>
        <w:rPr>
          <w:rFonts w:hint="eastAsia"/>
        </w:rPr>
        <w:t xml:space="preserve"> </w:t>
      </w:r>
    </w:p>
    <w:p w:rsidR="00820E84" w:rsidRDefault="004911AF">
      <w:pPr>
        <w:numPr>
          <w:ilvl w:val="1"/>
          <w:numId w:val="1"/>
        </w:numPr>
      </w:pPr>
      <w:r>
        <w:rPr>
          <w:rFonts w:hint="eastAsia"/>
        </w:rPr>
        <w:t>代码段：以包含程序主体指令的</w:t>
      </w:r>
      <w:r>
        <w:rPr>
          <w:rFonts w:hint="eastAsia"/>
        </w:rPr>
        <w:t>.text</w:t>
      </w:r>
      <w:r>
        <w:rPr>
          <w:rFonts w:hint="eastAsia"/>
        </w:rPr>
        <w:t>段为主。</w:t>
      </w:r>
    </w:p>
    <w:p w:rsidR="00820E84" w:rsidRDefault="004911AF">
      <w:pPr>
        <w:numPr>
          <w:ilvl w:val="1"/>
          <w:numId w:val="1"/>
        </w:numPr>
      </w:pPr>
      <w:r>
        <w:rPr>
          <w:rFonts w:hint="eastAsia"/>
        </w:rPr>
        <w:t>数据段：存储的都是静态类的变量，典型的有已经初始化的全局或局部静态变量（</w:t>
      </w:r>
      <w:r>
        <w:rPr>
          <w:rFonts w:hint="eastAsia"/>
        </w:rPr>
        <w:t>.data</w:t>
      </w:r>
      <w:r>
        <w:rPr>
          <w:rFonts w:hint="eastAsia"/>
        </w:rPr>
        <w:t>），未初始化的全局或静态变量（</w:t>
      </w:r>
      <w:r>
        <w:rPr>
          <w:rFonts w:hint="eastAsia"/>
        </w:rPr>
        <w:t>.bss</w:t>
      </w:r>
      <w:r>
        <w:rPr>
          <w:rFonts w:hint="eastAsia"/>
        </w:rPr>
        <w:t>），字面值常量或</w:t>
      </w:r>
      <w:r>
        <w:rPr>
          <w:rFonts w:hint="eastAsia"/>
        </w:rPr>
        <w:t>const</w:t>
      </w:r>
      <w:r>
        <w:rPr>
          <w:rFonts w:hint="eastAsia"/>
        </w:rPr>
        <w:t>变量（</w:t>
      </w:r>
      <w:r>
        <w:rPr>
          <w:rFonts w:hint="eastAsia"/>
        </w:rPr>
        <w:t>.rodata</w:t>
      </w:r>
      <w:r>
        <w:rPr>
          <w:rFonts w:hint="eastAsia"/>
        </w:rPr>
        <w:t>）等。</w:t>
      </w:r>
    </w:p>
    <w:p w:rsidR="00820E84" w:rsidRDefault="004911AF">
      <w:pPr>
        <w:numPr>
          <w:ilvl w:val="1"/>
          <w:numId w:val="1"/>
        </w:numPr>
      </w:pPr>
      <w:r>
        <w:rPr>
          <w:rFonts w:hint="eastAsia"/>
        </w:rPr>
        <w:t>符号表（</w:t>
      </w:r>
      <w:r>
        <w:rPr>
          <w:rFonts w:hint="eastAsia"/>
        </w:rPr>
        <w:t>.symtab</w:t>
      </w:r>
      <w:r>
        <w:rPr>
          <w:rFonts w:hint="eastAsia"/>
        </w:rPr>
        <w:t>）：符号表中记录了这个目标文件所用到的所有符号信息，包括符号名，符号值，符号大小，符号类型和绑定信息以及符号定义所在的段。</w:t>
      </w:r>
    </w:p>
    <w:p w:rsidR="00820E84" w:rsidRDefault="004911AF">
      <w:pPr>
        <w:numPr>
          <w:ilvl w:val="1"/>
          <w:numId w:val="1"/>
        </w:numPr>
      </w:pPr>
      <w:r>
        <w:rPr>
          <w:rFonts w:hint="eastAsia"/>
        </w:rPr>
        <w:t>重定位表：既有对代码段的重定位表（</w:t>
      </w:r>
      <w:r>
        <w:rPr>
          <w:rFonts w:hint="eastAsia"/>
        </w:rPr>
        <w:t>.rel.text</w:t>
      </w:r>
      <w:r>
        <w:rPr>
          <w:rFonts w:hint="eastAsia"/>
        </w:rPr>
        <w:t>），也有对数据段的重定位表（</w:t>
      </w:r>
      <w:r>
        <w:rPr>
          <w:rFonts w:hint="eastAsia"/>
        </w:rPr>
        <w:t>.rel.data</w:t>
      </w:r>
      <w:r>
        <w:rPr>
          <w:rFonts w:hint="eastAsia"/>
        </w:rPr>
        <w:t>）。表中每一项表示程序中一个需要解析和重定位的符号，它记录有重定位要修正的地址，修正的方式和所关联符号的索引。重定位过程就是通过重定位表和符号表的关联实现的。</w:t>
      </w:r>
    </w:p>
    <w:p w:rsidR="00820E84" w:rsidRDefault="004911AF">
      <w:pPr>
        <w:numPr>
          <w:ilvl w:val="0"/>
          <w:numId w:val="1"/>
        </w:numPr>
        <w:tabs>
          <w:tab w:val="left" w:pos="840"/>
        </w:tabs>
      </w:pPr>
      <w:r>
        <w:rPr>
          <w:rFonts w:hint="eastAsia"/>
        </w:rPr>
        <w:t>SWITF</w:t>
      </w:r>
      <w:r>
        <w:rPr>
          <w:rFonts w:hint="eastAsia"/>
        </w:rPr>
        <w:t>链接器重地位</w:t>
      </w:r>
    </w:p>
    <w:p w:rsidR="00820E84" w:rsidRDefault="004911AF">
      <w:pPr>
        <w:numPr>
          <w:ilvl w:val="1"/>
          <w:numId w:val="1"/>
        </w:numPr>
      </w:pPr>
      <w:r>
        <w:rPr>
          <w:rFonts w:hint="eastAsia"/>
        </w:rPr>
        <w:t>代码段的重定位</w:t>
      </w:r>
    </w:p>
    <w:p w:rsidR="00820E84" w:rsidRDefault="004911AF">
      <w:pPr>
        <w:numPr>
          <w:ilvl w:val="2"/>
          <w:numId w:val="1"/>
        </w:numPr>
        <w:tabs>
          <w:tab w:val="clear" w:pos="1260"/>
          <w:tab w:val="left" w:pos="840"/>
        </w:tabs>
      </w:pPr>
      <w:r>
        <w:rPr>
          <w:rFonts w:hint="eastAsia"/>
        </w:rPr>
        <w:t>MOVIGH</w:t>
      </w:r>
      <w:r>
        <w:rPr>
          <w:rFonts w:hint="eastAsia"/>
        </w:rPr>
        <w:t>（</w:t>
      </w:r>
      <w:r>
        <w:rPr>
          <w:rFonts w:hint="eastAsia"/>
        </w:rPr>
        <w:t>R_SWIFT_HI16</w:t>
      </w:r>
      <w:r>
        <w:rPr>
          <w:rFonts w:hint="eastAsia"/>
        </w:rPr>
        <w:t>）：立即数字段保存静态类型变量地址的高</w:t>
      </w:r>
      <w:r>
        <w:rPr>
          <w:rFonts w:hint="eastAsia"/>
        </w:rPr>
        <w:t>16</w:t>
      </w:r>
      <w:r>
        <w:rPr>
          <w:rFonts w:hint="eastAsia"/>
        </w:rPr>
        <w:t>位</w:t>
      </w:r>
    </w:p>
    <w:p w:rsidR="00820E84" w:rsidRDefault="004911AF">
      <w:pPr>
        <w:numPr>
          <w:ilvl w:val="2"/>
          <w:numId w:val="1"/>
        </w:numPr>
        <w:tabs>
          <w:tab w:val="clear" w:pos="1260"/>
          <w:tab w:val="left" w:pos="840"/>
        </w:tabs>
      </w:pPr>
      <w:r>
        <w:rPr>
          <w:rFonts w:hint="eastAsia"/>
        </w:rPr>
        <w:t>MOVIGL</w:t>
      </w:r>
      <w:r>
        <w:rPr>
          <w:rFonts w:hint="eastAsia"/>
        </w:rPr>
        <w:t>（</w:t>
      </w:r>
      <w:r>
        <w:rPr>
          <w:rFonts w:hint="eastAsia"/>
        </w:rPr>
        <w:t>R_SWIFT_LO16</w:t>
      </w:r>
      <w:r>
        <w:rPr>
          <w:rFonts w:hint="eastAsia"/>
        </w:rPr>
        <w:t>）：立即数字段保存静态类型变量地址的低</w:t>
      </w:r>
      <w:r>
        <w:rPr>
          <w:rFonts w:hint="eastAsia"/>
        </w:rPr>
        <w:t>16</w:t>
      </w:r>
      <w:r>
        <w:rPr>
          <w:rFonts w:hint="eastAsia"/>
        </w:rPr>
        <w:t>位</w:t>
      </w:r>
    </w:p>
    <w:p w:rsidR="00820E84" w:rsidRDefault="004911AF">
      <w:pPr>
        <w:numPr>
          <w:ilvl w:val="2"/>
          <w:numId w:val="1"/>
        </w:numPr>
        <w:tabs>
          <w:tab w:val="clear" w:pos="1260"/>
          <w:tab w:val="left" w:pos="840"/>
        </w:tabs>
      </w:pPr>
      <w:r>
        <w:rPr>
          <w:rFonts w:hint="eastAsia"/>
        </w:rPr>
        <w:t>CALL</w:t>
      </w:r>
      <w:r>
        <w:rPr>
          <w:rFonts w:hint="eastAsia"/>
        </w:rPr>
        <w:t>（</w:t>
      </w:r>
      <w:r>
        <w:rPr>
          <w:rFonts w:hint="eastAsia"/>
        </w:rPr>
        <w:t>R_SWIFT_PC21</w:t>
      </w:r>
      <w:r>
        <w:rPr>
          <w:rFonts w:hint="eastAsia"/>
        </w:rPr>
        <w:t>）：立即数字</w:t>
      </w:r>
      <w:r>
        <w:rPr>
          <w:rFonts w:hint="eastAsia"/>
        </w:rPr>
        <w:t>段</w:t>
      </w:r>
      <w:r>
        <w:rPr>
          <w:rFonts w:hint="eastAsia"/>
        </w:rPr>
        <w:t>改</w:t>
      </w:r>
      <w:r>
        <w:rPr>
          <w:rFonts w:hint="eastAsia"/>
        </w:rPr>
        <w:t>为函数定义点相对于调用点</w:t>
      </w:r>
      <w:r>
        <w:rPr>
          <w:rFonts w:hint="eastAsia"/>
        </w:rPr>
        <w:t>PC</w:t>
      </w:r>
      <w:r>
        <w:rPr>
          <w:rFonts w:hint="eastAsia"/>
        </w:rPr>
        <w:t>的偏移</w:t>
      </w:r>
    </w:p>
    <w:p w:rsidR="00820E84" w:rsidRDefault="004911AF">
      <w:pPr>
        <w:numPr>
          <w:ilvl w:val="2"/>
          <w:numId w:val="1"/>
        </w:numPr>
        <w:tabs>
          <w:tab w:val="clear" w:pos="1260"/>
          <w:tab w:val="left" w:pos="840"/>
        </w:tabs>
      </w:pPr>
      <w:r>
        <w:rPr>
          <w:rFonts w:hint="eastAsia"/>
        </w:rPr>
        <w:t>指针引用（</w:t>
      </w:r>
      <w:r>
        <w:rPr>
          <w:rFonts w:hint="eastAsia"/>
        </w:rPr>
        <w:t>R_ SWIFT_32</w:t>
      </w:r>
      <w:r>
        <w:rPr>
          <w:rFonts w:hint="eastAsia"/>
        </w:rPr>
        <w:t>）：</w:t>
      </w:r>
      <w:r>
        <w:rPr>
          <w:rFonts w:hint="eastAsia"/>
        </w:rPr>
        <w:t>static int a;</w:t>
      </w:r>
      <w:r>
        <w:rPr>
          <w:rFonts w:hint="eastAsia"/>
        </w:rPr>
        <w:tab/>
        <w:t>static int *pa = &amp;a;</w:t>
      </w:r>
    </w:p>
    <w:p w:rsidR="00820E84" w:rsidRDefault="004911AF">
      <w:pPr>
        <w:numPr>
          <w:ilvl w:val="1"/>
          <w:numId w:val="1"/>
        </w:numPr>
      </w:pPr>
      <w:r>
        <w:rPr>
          <w:rFonts w:hint="eastAsia"/>
        </w:rPr>
        <w:t>数据段的重定位</w:t>
      </w:r>
    </w:p>
    <w:p w:rsidR="00820E84" w:rsidRDefault="004911AF">
      <w:pPr>
        <w:numPr>
          <w:ilvl w:val="0"/>
          <w:numId w:val="1"/>
        </w:numPr>
        <w:tabs>
          <w:tab w:val="left" w:pos="840"/>
        </w:tabs>
      </w:pPr>
      <w:r>
        <w:rPr>
          <w:rFonts w:hint="eastAsia"/>
        </w:rPr>
        <w:t>编译器驱动：</w:t>
      </w:r>
      <w:r>
        <w:rPr>
          <w:rFonts w:hint="eastAsia"/>
        </w:rPr>
        <w:t xml:space="preserve">UNIX make </w:t>
      </w:r>
      <w:r>
        <w:rPr>
          <w:rFonts w:hint="eastAsia"/>
        </w:rPr>
        <w:t>程序就是典型的例子，仅编译那些被修改过的源文件</w:t>
      </w:r>
    </w:p>
    <w:p w:rsidR="00820E84" w:rsidRDefault="004911AF">
      <w:pPr>
        <w:numPr>
          <w:ilvl w:val="1"/>
          <w:numId w:val="1"/>
        </w:numPr>
      </w:pPr>
      <w:r>
        <w:rPr>
          <w:rFonts w:hint="eastAsia"/>
        </w:rPr>
        <w:t xml:space="preserve">   </w:t>
      </w:r>
      <w:r>
        <w:rPr>
          <w:rFonts w:hint="eastAsia"/>
        </w:rPr>
        <w:t xml:space="preserve">C </w:t>
      </w:r>
      <w:r>
        <w:rPr>
          <w:rFonts w:hint="eastAsia"/>
        </w:rPr>
        <w:t>语言预处理器处理</w:t>
      </w:r>
      <w:r>
        <w:rPr>
          <w:rFonts w:hint="eastAsia"/>
        </w:rPr>
        <w:t xml:space="preserve"> A</w:t>
      </w:r>
      <w:r>
        <w:rPr>
          <w:rFonts w:hint="eastAsia"/>
        </w:rPr>
        <w:t>，生成预处理的</w:t>
      </w:r>
      <w:r>
        <w:rPr>
          <w:rFonts w:hint="eastAsia"/>
        </w:rPr>
        <w:t xml:space="preserve"> A</w:t>
      </w:r>
    </w:p>
    <w:p w:rsidR="00820E84" w:rsidRDefault="004911AF">
      <w:pPr>
        <w:numPr>
          <w:ilvl w:val="1"/>
          <w:numId w:val="1"/>
        </w:numPr>
      </w:pPr>
      <w:r>
        <w:rPr>
          <w:rFonts w:hint="eastAsia"/>
        </w:rPr>
        <w:t></w:t>
      </w:r>
      <w:r>
        <w:rPr>
          <w:rFonts w:hint="eastAsia"/>
        </w:rPr>
        <w:t xml:space="preserve"> C </w:t>
      </w:r>
      <w:r>
        <w:rPr>
          <w:rFonts w:hint="eastAsia"/>
        </w:rPr>
        <w:t>语言编译预处理的</w:t>
      </w:r>
      <w:r>
        <w:rPr>
          <w:rFonts w:hint="eastAsia"/>
        </w:rPr>
        <w:t xml:space="preserve"> A</w:t>
      </w:r>
      <w:r>
        <w:rPr>
          <w:rFonts w:hint="eastAsia"/>
        </w:rPr>
        <w:t>，生成汇编文件</w:t>
      </w:r>
      <w:r>
        <w:rPr>
          <w:rFonts w:hint="eastAsia"/>
        </w:rPr>
        <w:t xml:space="preserve"> A</w:t>
      </w:r>
    </w:p>
    <w:p w:rsidR="00820E84" w:rsidRDefault="004911AF">
      <w:pPr>
        <w:numPr>
          <w:ilvl w:val="1"/>
          <w:numId w:val="1"/>
        </w:numPr>
      </w:pPr>
      <w:r>
        <w:rPr>
          <w:rFonts w:hint="eastAsia"/>
        </w:rPr>
        <w:t></w:t>
      </w:r>
      <w:r>
        <w:rPr>
          <w:rFonts w:hint="eastAsia"/>
        </w:rPr>
        <w:t xml:space="preserve"> </w:t>
      </w:r>
      <w:r>
        <w:rPr>
          <w:rFonts w:hint="eastAsia"/>
        </w:rPr>
        <w:t>汇编器处理汇编文件</w:t>
      </w:r>
      <w:r>
        <w:rPr>
          <w:rFonts w:hint="eastAsia"/>
        </w:rPr>
        <w:t xml:space="preserve"> A</w:t>
      </w:r>
      <w:r>
        <w:rPr>
          <w:rFonts w:hint="eastAsia"/>
        </w:rPr>
        <w:t>，生成目标文件</w:t>
      </w:r>
      <w:r>
        <w:rPr>
          <w:rFonts w:hint="eastAsia"/>
        </w:rPr>
        <w:t xml:space="preserve"> A</w:t>
      </w:r>
    </w:p>
    <w:p w:rsidR="00820E84" w:rsidRDefault="004911AF">
      <w:pPr>
        <w:numPr>
          <w:ilvl w:val="1"/>
          <w:numId w:val="1"/>
        </w:numPr>
      </w:pPr>
      <w:r>
        <w:rPr>
          <w:rFonts w:hint="eastAsia"/>
        </w:rPr>
        <w:t></w:t>
      </w:r>
      <w:r>
        <w:rPr>
          <w:rFonts w:hint="eastAsia"/>
        </w:rPr>
        <w:t xml:space="preserve"> C </w:t>
      </w:r>
      <w:r>
        <w:rPr>
          <w:rFonts w:hint="eastAsia"/>
        </w:rPr>
        <w:t>语言预处理器处理</w:t>
      </w:r>
      <w:r>
        <w:rPr>
          <w:rFonts w:hint="eastAsia"/>
        </w:rPr>
        <w:t xml:space="preserve"> B</w:t>
      </w:r>
      <w:r>
        <w:rPr>
          <w:rFonts w:hint="eastAsia"/>
        </w:rPr>
        <w:t>，生成预处理的</w:t>
      </w:r>
      <w:r>
        <w:rPr>
          <w:rFonts w:hint="eastAsia"/>
        </w:rPr>
        <w:t xml:space="preserve"> B</w:t>
      </w:r>
    </w:p>
    <w:p w:rsidR="00820E84" w:rsidRDefault="004911AF">
      <w:pPr>
        <w:numPr>
          <w:ilvl w:val="1"/>
          <w:numId w:val="1"/>
        </w:numPr>
      </w:pPr>
      <w:r>
        <w:rPr>
          <w:rFonts w:hint="eastAsia"/>
        </w:rPr>
        <w:t></w:t>
      </w:r>
      <w:r>
        <w:rPr>
          <w:rFonts w:hint="eastAsia"/>
        </w:rPr>
        <w:t xml:space="preserve"> C </w:t>
      </w:r>
      <w:r>
        <w:rPr>
          <w:rFonts w:hint="eastAsia"/>
        </w:rPr>
        <w:t>语言编译预处理的</w:t>
      </w:r>
      <w:r>
        <w:rPr>
          <w:rFonts w:hint="eastAsia"/>
        </w:rPr>
        <w:t xml:space="preserve"> B</w:t>
      </w:r>
      <w:r>
        <w:rPr>
          <w:rFonts w:hint="eastAsia"/>
        </w:rPr>
        <w:t>，生成汇编文件</w:t>
      </w:r>
      <w:r>
        <w:rPr>
          <w:rFonts w:hint="eastAsia"/>
        </w:rPr>
        <w:t xml:space="preserve"> B</w:t>
      </w:r>
    </w:p>
    <w:p w:rsidR="00820E84" w:rsidRDefault="004911AF">
      <w:pPr>
        <w:numPr>
          <w:ilvl w:val="1"/>
          <w:numId w:val="1"/>
        </w:numPr>
      </w:pPr>
      <w:r>
        <w:rPr>
          <w:rFonts w:hint="eastAsia"/>
        </w:rPr>
        <w:t></w:t>
      </w:r>
      <w:r>
        <w:rPr>
          <w:rFonts w:hint="eastAsia"/>
        </w:rPr>
        <w:t xml:space="preserve"> </w:t>
      </w:r>
      <w:r>
        <w:rPr>
          <w:rFonts w:hint="eastAsia"/>
        </w:rPr>
        <w:t>汇编器处理汇编文件</w:t>
      </w:r>
      <w:r>
        <w:rPr>
          <w:rFonts w:hint="eastAsia"/>
        </w:rPr>
        <w:t xml:space="preserve"> B</w:t>
      </w:r>
      <w:r>
        <w:rPr>
          <w:rFonts w:hint="eastAsia"/>
        </w:rPr>
        <w:t>，生</w:t>
      </w:r>
      <w:r>
        <w:rPr>
          <w:rFonts w:hint="eastAsia"/>
        </w:rPr>
        <w:t>成目标文件</w:t>
      </w:r>
      <w:r>
        <w:rPr>
          <w:rFonts w:hint="eastAsia"/>
        </w:rPr>
        <w:t xml:space="preserve"> B</w:t>
      </w:r>
    </w:p>
    <w:p w:rsidR="00820E84" w:rsidRDefault="004911AF">
      <w:pPr>
        <w:numPr>
          <w:ilvl w:val="1"/>
          <w:numId w:val="1"/>
        </w:numPr>
      </w:pPr>
      <w:r>
        <w:rPr>
          <w:rFonts w:hint="eastAsia"/>
        </w:rPr>
        <w:t></w:t>
      </w:r>
      <w:r>
        <w:rPr>
          <w:rFonts w:hint="eastAsia"/>
        </w:rPr>
        <w:t xml:space="preserve"> </w:t>
      </w:r>
      <w:r>
        <w:rPr>
          <w:rFonts w:hint="eastAsia"/>
        </w:rPr>
        <w:t>链接器将目标文件</w:t>
      </w:r>
      <w:r>
        <w:rPr>
          <w:rFonts w:hint="eastAsia"/>
        </w:rPr>
        <w:t xml:space="preserve"> A</w:t>
      </w:r>
      <w:r>
        <w:rPr>
          <w:rFonts w:hint="eastAsia"/>
        </w:rPr>
        <w:t>、</w:t>
      </w:r>
      <w:r>
        <w:rPr>
          <w:rFonts w:hint="eastAsia"/>
        </w:rPr>
        <w:t xml:space="preserve">B </w:t>
      </w:r>
      <w:r>
        <w:rPr>
          <w:rFonts w:hint="eastAsia"/>
        </w:rPr>
        <w:t>和系统</w:t>
      </w:r>
      <w:r>
        <w:rPr>
          <w:rFonts w:hint="eastAsia"/>
        </w:rPr>
        <w:t xml:space="preserve"> C </w:t>
      </w:r>
      <w:r>
        <w:rPr>
          <w:rFonts w:hint="eastAsia"/>
        </w:rPr>
        <w:t>库链接在一起</w:t>
      </w:r>
    </w:p>
    <w:p w:rsidR="00820E84" w:rsidRDefault="004911AF">
      <w:pPr>
        <w:numPr>
          <w:ilvl w:val="0"/>
          <w:numId w:val="1"/>
        </w:numPr>
        <w:tabs>
          <w:tab w:val="left" w:pos="840"/>
        </w:tabs>
      </w:pPr>
      <w:r>
        <w:rPr>
          <w:rFonts w:hint="eastAsia"/>
        </w:rPr>
        <w:t>链接器命令语言</w:t>
      </w:r>
      <w:r>
        <w:rPr>
          <w:rFonts w:hint="eastAsia"/>
        </w:rPr>
        <w:t>：控制链接过程</w:t>
      </w:r>
    </w:p>
    <w:p w:rsidR="00820E84" w:rsidRDefault="004911AF">
      <w:pPr>
        <w:numPr>
          <w:ilvl w:val="1"/>
          <w:numId w:val="1"/>
        </w:numPr>
      </w:pPr>
      <w:r>
        <w:rPr>
          <w:rFonts w:hint="eastAsia"/>
        </w:rPr>
        <w:t xml:space="preserve">    </w:t>
      </w:r>
      <w:r>
        <w:rPr>
          <w:rFonts w:hint="eastAsia"/>
        </w:rPr>
        <w:t>命令行</w:t>
      </w:r>
      <w:r>
        <w:rPr>
          <w:rFonts w:hint="eastAsia"/>
        </w:rPr>
        <w:t xml:space="preserve">: </w:t>
      </w:r>
      <w:r>
        <w:rPr>
          <w:rFonts w:hint="eastAsia"/>
        </w:rPr>
        <w:t>多数系统都会有命令行（或相似功能的其它程序），通过它可以输入各种文件名和开关选项。这对于</w:t>
      </w:r>
      <w:r>
        <w:rPr>
          <w:rFonts w:hint="eastAsia"/>
        </w:rPr>
        <w:t xml:space="preserve"> UNIX </w:t>
      </w:r>
      <w:r>
        <w:rPr>
          <w:rFonts w:hint="eastAsia"/>
        </w:rPr>
        <w:t>和</w:t>
      </w:r>
      <w:r>
        <w:rPr>
          <w:rFonts w:hint="eastAsia"/>
        </w:rPr>
        <w:t xml:space="preserve"> Windows </w:t>
      </w:r>
      <w:r>
        <w:rPr>
          <w:rFonts w:hint="eastAsia"/>
        </w:rPr>
        <w:t>链接器是很常用的方法。对于那些命令行长度有限制的系统，常用的办法是让链接器从文件中读取命令并在命令行上那样对待他们。</w:t>
      </w:r>
    </w:p>
    <w:p w:rsidR="00820E84" w:rsidRDefault="004911AF">
      <w:pPr>
        <w:numPr>
          <w:ilvl w:val="1"/>
          <w:numId w:val="1"/>
        </w:numPr>
      </w:pPr>
      <w:r>
        <w:rPr>
          <w:rFonts w:hint="eastAsia"/>
        </w:rPr>
        <w:t></w:t>
      </w:r>
      <w:r>
        <w:rPr>
          <w:rFonts w:hint="eastAsia"/>
        </w:rPr>
        <w:t xml:space="preserve"> </w:t>
      </w:r>
      <w:r>
        <w:rPr>
          <w:rFonts w:hint="eastAsia"/>
        </w:rPr>
        <w:t>与目标文件混在一起</w:t>
      </w:r>
      <w:r>
        <w:rPr>
          <w:rFonts w:hint="eastAsia"/>
        </w:rPr>
        <w:t xml:space="preserve">: </w:t>
      </w:r>
      <w:r>
        <w:rPr>
          <w:rFonts w:hint="eastAsia"/>
        </w:rPr>
        <w:t>有些链接器，如</w:t>
      </w:r>
      <w:r>
        <w:rPr>
          <w:rFonts w:hint="eastAsia"/>
        </w:rPr>
        <w:t xml:space="preserve"> IBM </w:t>
      </w:r>
      <w:r>
        <w:rPr>
          <w:rFonts w:hint="eastAsia"/>
        </w:rPr>
        <w:t>主机系统的链接器，从一个单个输入文件中接受替换的目标文件及链接器命令。这种方式来源于卡片输入的年代，那时程序员需要把目标代码卡片摞起来和手工打制的命令卡片一起送到读卡器中。</w:t>
      </w:r>
    </w:p>
    <w:p w:rsidR="00820E84" w:rsidRDefault="004911AF">
      <w:pPr>
        <w:numPr>
          <w:ilvl w:val="1"/>
          <w:numId w:val="1"/>
        </w:numPr>
      </w:pPr>
      <w:r>
        <w:rPr>
          <w:rFonts w:hint="eastAsia"/>
        </w:rPr>
        <w:t></w:t>
      </w:r>
      <w:r>
        <w:rPr>
          <w:rFonts w:hint="eastAsia"/>
        </w:rPr>
        <w:t xml:space="preserve"> </w:t>
      </w:r>
      <w:r>
        <w:rPr>
          <w:rFonts w:hint="eastAsia"/>
        </w:rPr>
        <w:t>嵌入在目标文件中</w:t>
      </w:r>
      <w:r>
        <w:rPr>
          <w:rFonts w:hint="eastAsia"/>
        </w:rPr>
        <w:t xml:space="preserve">: </w:t>
      </w:r>
      <w:r>
        <w:rPr>
          <w:rFonts w:hint="eastAsia"/>
        </w:rPr>
        <w:t>有一些目标代码格式，特别是微软的，允许将链接器命令嵌入到目标文件中。这就允许编译器将链接一个目标文件时所需要的任何选项通过文件自身来传递。例如</w:t>
      </w:r>
      <w:r>
        <w:rPr>
          <w:rFonts w:hint="eastAsia"/>
        </w:rPr>
        <w:t xml:space="preserve"> C </w:t>
      </w:r>
      <w:r>
        <w:rPr>
          <w:rFonts w:hint="eastAsia"/>
        </w:rPr>
        <w:t>编译器将搜索标准</w:t>
      </w:r>
      <w:r>
        <w:rPr>
          <w:rFonts w:hint="eastAsia"/>
        </w:rPr>
        <w:t xml:space="preserve"> C </w:t>
      </w:r>
      <w:r>
        <w:rPr>
          <w:rFonts w:hint="eastAsia"/>
        </w:rPr>
        <w:t>库的命令嵌入到文件中（来传递给链接过程）。</w:t>
      </w:r>
    </w:p>
    <w:p w:rsidR="00820E84" w:rsidRDefault="004911AF" w:rsidP="004911AF">
      <w:pPr>
        <w:numPr>
          <w:ilvl w:val="1"/>
          <w:numId w:val="1"/>
        </w:numPr>
      </w:pPr>
      <w:r>
        <w:rPr>
          <w:rFonts w:hint="eastAsia"/>
        </w:rPr>
        <w:t></w:t>
      </w:r>
      <w:r>
        <w:rPr>
          <w:rFonts w:hint="eastAsia"/>
        </w:rPr>
        <w:t xml:space="preserve"> </w:t>
      </w:r>
      <w:r>
        <w:rPr>
          <w:rFonts w:hint="eastAsia"/>
        </w:rPr>
        <w:t>单独的配置语言</w:t>
      </w:r>
      <w:r>
        <w:rPr>
          <w:rFonts w:hint="eastAsia"/>
        </w:rPr>
        <w:t xml:space="preserve">: </w:t>
      </w:r>
      <w:r>
        <w:rPr>
          <w:rFonts w:hint="eastAsia"/>
        </w:rPr>
        <w:t>极少有链接器拥有完备的配置语言来控制链接过程。可以处理众多目标文件类型、机器体</w:t>
      </w:r>
      <w:r>
        <w:rPr>
          <w:rFonts w:hint="eastAsia"/>
        </w:rPr>
        <w:t>系架构和地址空间规定的</w:t>
      </w:r>
      <w:r>
        <w:rPr>
          <w:rFonts w:hint="eastAsia"/>
        </w:rPr>
        <w:t xml:space="preserve"> GNU </w:t>
      </w:r>
      <w:r>
        <w:rPr>
          <w:rFonts w:hint="eastAsia"/>
        </w:rPr>
        <w:t>链接器，拥有可以让程序员指定段链接顺序、合并相近段规则、段地址和大量其它选项的一套复杂的控制语言。其它链接器一般拥有诸如支持程序员可定义的重叠技术等特性的稍简单一些的配置</w:t>
      </w:r>
      <w:r>
        <w:rPr>
          <w:rFonts w:hint="eastAsia"/>
        </w:rPr>
        <w:t>语言</w:t>
      </w:r>
    </w:p>
    <w:p w:rsidR="004911AF" w:rsidRDefault="004911AF" w:rsidP="004911AF">
      <w:pPr>
        <w:numPr>
          <w:ilvl w:val="1"/>
          <w:numId w:val="1"/>
        </w:numPr>
      </w:pPr>
      <w:r>
        <w:rPr>
          <w:rFonts w:ascii="宋体" w:eastAsia="宋体" w:hAnsi="宋体" w:hint="eastAsia"/>
          <w:sz w:val="24"/>
        </w:rPr>
        <w:lastRenderedPageBreak/>
        <w:t>链接器可以通过设置链接脚本来控制目标文件段的地址。通过</w:t>
      </w:r>
      <w:r w:rsidRPr="004911AF">
        <w:rPr>
          <w:rFonts w:ascii="宋体" w:eastAsia="宋体" w:hAnsi="宋体"/>
          <w:color w:val="FF0000"/>
          <w:sz w:val="24"/>
        </w:rPr>
        <w:t>l</w:t>
      </w:r>
      <w:r w:rsidRPr="004911AF">
        <w:rPr>
          <w:rFonts w:ascii="宋体" w:eastAsia="宋体" w:hAnsi="宋体" w:hint="eastAsia"/>
          <w:color w:val="FF0000"/>
          <w:sz w:val="24"/>
        </w:rPr>
        <w:t xml:space="preserve">d </w:t>
      </w:r>
      <w:r w:rsidRPr="004911AF">
        <w:rPr>
          <w:rFonts w:ascii="宋体" w:eastAsia="宋体" w:hAnsi="宋体"/>
          <w:color w:val="FF0000"/>
          <w:sz w:val="24"/>
        </w:rPr>
        <w:t>–</w:t>
      </w:r>
      <w:r w:rsidRPr="004911AF">
        <w:rPr>
          <w:rFonts w:ascii="宋体" w:eastAsia="宋体" w:hAnsi="宋体" w:hint="eastAsia"/>
          <w:color w:val="FF0000"/>
          <w:sz w:val="24"/>
        </w:rPr>
        <w:t>T Script.lds</w:t>
      </w:r>
      <w:r>
        <w:rPr>
          <w:rFonts w:ascii="宋体" w:eastAsia="宋体" w:hAnsi="宋体" w:hint="eastAsia"/>
          <w:sz w:val="24"/>
        </w:rPr>
        <w:t>这样的参数选项</w:t>
      </w:r>
      <w:bookmarkStart w:id="0" w:name="_GoBack"/>
      <w:bookmarkEnd w:id="0"/>
    </w:p>
    <w:p w:rsidR="00820E84" w:rsidRDefault="004911AF">
      <w:pPr>
        <w:numPr>
          <w:ilvl w:val="0"/>
          <w:numId w:val="1"/>
        </w:numPr>
        <w:tabs>
          <w:tab w:val="left" w:pos="840"/>
        </w:tabs>
      </w:pPr>
      <w:r>
        <w:rPr>
          <w:rFonts w:hint="eastAsia"/>
        </w:rPr>
        <w:t>汇编语言</w:t>
      </w:r>
    </w:p>
    <w:p w:rsidR="00820E84" w:rsidRDefault="004911AF">
      <w:pPr>
        <w:numPr>
          <w:ilvl w:val="1"/>
          <w:numId w:val="1"/>
        </w:numPr>
      </w:pPr>
      <w:r>
        <w:rPr>
          <w:rFonts w:hint="eastAsia"/>
        </w:rPr>
        <w:t>ebp</w:t>
      </w:r>
      <w:r>
        <w:rPr>
          <w:rFonts w:hint="eastAsia"/>
        </w:rPr>
        <w:t>栈底高地址，</w:t>
      </w:r>
      <w:r>
        <w:rPr>
          <w:rFonts w:hint="eastAsia"/>
        </w:rPr>
        <w:t>esp</w:t>
      </w:r>
      <w:r>
        <w:rPr>
          <w:rFonts w:hint="eastAsia"/>
        </w:rPr>
        <w:t>栈顶低地址</w:t>
      </w:r>
    </w:p>
    <w:p w:rsidR="00820E84" w:rsidRDefault="004911AF">
      <w:pPr>
        <w:numPr>
          <w:ilvl w:val="1"/>
          <w:numId w:val="1"/>
        </w:numPr>
      </w:pPr>
      <w:r>
        <w:rPr>
          <w:rFonts w:hint="eastAsia"/>
        </w:rPr>
        <w:t>push</w:t>
      </w:r>
      <w:r>
        <w:rPr>
          <w:rFonts w:hint="eastAsia"/>
        </w:rPr>
        <w:t>其他一般寄存器意思是先保存之前存放在这寄存器的值，然后再拿来操作</w:t>
      </w:r>
    </w:p>
    <w:p w:rsidR="00820E84" w:rsidRDefault="004911AF">
      <w:pPr>
        <w:numPr>
          <w:ilvl w:val="1"/>
          <w:numId w:val="1"/>
        </w:numPr>
      </w:pPr>
      <w:r>
        <w:rPr>
          <w:rFonts w:hint="eastAsia"/>
        </w:rPr>
        <w:t>[ebp-4/8/12]</w:t>
      </w:r>
      <w:r>
        <w:rPr>
          <w:rFonts w:hint="eastAsia"/>
        </w:rPr>
        <w:t>局部变量，</w:t>
      </w:r>
      <w:r>
        <w:rPr>
          <w:rFonts w:hint="eastAsia"/>
        </w:rPr>
        <w:t>[ebp+8/12/16]</w:t>
      </w:r>
      <w:r>
        <w:rPr>
          <w:rFonts w:hint="eastAsia"/>
        </w:rPr>
        <w:t>传过来的参数，</w:t>
      </w:r>
      <w:r>
        <w:rPr>
          <w:rFonts w:hint="eastAsia"/>
        </w:rPr>
        <w:t>[ebp+4]</w:t>
      </w:r>
      <w:r>
        <w:rPr>
          <w:rFonts w:hint="eastAsia"/>
        </w:rPr>
        <w:t>返回地址</w:t>
      </w:r>
      <w:r>
        <w:rPr>
          <w:rFonts w:hint="eastAsia"/>
        </w:rPr>
        <w:t>=</w:t>
      </w:r>
      <w:r>
        <w:rPr>
          <w:rFonts w:hint="eastAsia"/>
        </w:rPr>
        <w:t>调用本身正在执行的程序的</w:t>
      </w:r>
      <w:r>
        <w:rPr>
          <w:rFonts w:hint="eastAsia"/>
        </w:rPr>
        <w:t>call</w:t>
      </w:r>
      <w:r>
        <w:rPr>
          <w:rFonts w:hint="eastAsia"/>
        </w:rPr>
        <w:t>指令的下一条指令地址</w:t>
      </w:r>
    </w:p>
    <w:p w:rsidR="00820E84" w:rsidRDefault="004911AF">
      <w:pPr>
        <w:numPr>
          <w:ilvl w:val="1"/>
          <w:numId w:val="1"/>
        </w:numPr>
      </w:pPr>
      <w:r>
        <w:rPr>
          <w:rFonts w:hint="eastAsia"/>
        </w:rPr>
        <w:t>分成函数调用（看栈怎么变化）和代码变量操作（看寄存器里面的值变化）</w:t>
      </w:r>
    </w:p>
    <w:p w:rsidR="00820E84" w:rsidRDefault="004911AF">
      <w:pPr>
        <w:numPr>
          <w:ilvl w:val="0"/>
          <w:numId w:val="1"/>
        </w:numPr>
        <w:tabs>
          <w:tab w:val="left" w:pos="840"/>
        </w:tabs>
      </w:pPr>
      <w:r>
        <w:rPr>
          <w:rFonts w:hint="eastAsia"/>
        </w:rPr>
        <w:t>链接器注意点</w:t>
      </w:r>
    </w:p>
    <w:p w:rsidR="00820E84" w:rsidRDefault="004911AF">
      <w:pPr>
        <w:numPr>
          <w:ilvl w:val="1"/>
          <w:numId w:val="1"/>
        </w:numPr>
      </w:pPr>
      <w:r>
        <w:rPr>
          <w:rFonts w:hint="eastAsia"/>
        </w:rPr>
        <w:t>内存地址</w:t>
      </w:r>
    </w:p>
    <w:p w:rsidR="00820E84" w:rsidRDefault="004911AF">
      <w:pPr>
        <w:numPr>
          <w:ilvl w:val="1"/>
          <w:numId w:val="1"/>
        </w:numPr>
      </w:pPr>
      <w:r>
        <w:rPr>
          <w:rFonts w:hint="eastAsia"/>
        </w:rPr>
        <w:t>字节顺序和对齐</w:t>
      </w:r>
    </w:p>
    <w:p w:rsidR="00820E84" w:rsidRDefault="004911AF">
      <w:pPr>
        <w:numPr>
          <w:ilvl w:val="1"/>
          <w:numId w:val="1"/>
        </w:numPr>
      </w:pPr>
      <w:r>
        <w:rPr>
          <w:rFonts w:hint="eastAsia"/>
        </w:rPr>
        <w:t>地址构成</w:t>
      </w:r>
      <w:r>
        <w:rPr>
          <w:rFonts w:hint="eastAsia"/>
        </w:rPr>
        <w:t>，</w:t>
      </w:r>
      <w:r>
        <w:rPr>
          <w:rFonts w:hint="eastAsia"/>
        </w:rPr>
        <w:t>寻址方式</w:t>
      </w:r>
    </w:p>
    <w:p w:rsidR="00820E84" w:rsidRDefault="004911AF">
      <w:pPr>
        <w:numPr>
          <w:ilvl w:val="1"/>
          <w:numId w:val="1"/>
        </w:numPr>
      </w:pPr>
      <w:r>
        <w:rPr>
          <w:rFonts w:hint="eastAsia"/>
        </w:rPr>
        <w:t>指令格式</w:t>
      </w:r>
    </w:p>
    <w:p w:rsidR="00820E84" w:rsidRDefault="00820E84">
      <w:pPr>
        <w:numPr>
          <w:ilvl w:val="1"/>
          <w:numId w:val="1"/>
        </w:numPr>
      </w:pPr>
    </w:p>
    <w:p w:rsidR="00820E84" w:rsidRDefault="004911AF">
      <w:pPr>
        <w:numPr>
          <w:ilvl w:val="0"/>
          <w:numId w:val="1"/>
        </w:numPr>
      </w:pPr>
      <w:r>
        <w:rPr>
          <w:rFonts w:hint="eastAsia"/>
        </w:rPr>
        <w:t>BSD</w:t>
      </w:r>
      <w:r>
        <w:rPr>
          <w:rFonts w:hint="eastAsia"/>
        </w:rPr>
        <w:t>：类</w:t>
      </w:r>
      <w:r>
        <w:rPr>
          <w:rFonts w:hint="eastAsia"/>
        </w:rPr>
        <w:t>UNIX</w:t>
      </w:r>
      <w:r>
        <w:rPr>
          <w:rFonts w:hint="eastAsia"/>
        </w:rPr>
        <w:t>操作系统中的一个分支的总称</w:t>
      </w:r>
    </w:p>
    <w:p w:rsidR="00820E84" w:rsidRDefault="004911AF">
      <w:pPr>
        <w:numPr>
          <w:ilvl w:val="0"/>
          <w:numId w:val="1"/>
        </w:numPr>
      </w:pPr>
      <w:r>
        <w:rPr>
          <w:rFonts w:hint="eastAsia"/>
        </w:rPr>
        <w:t>GNU</w:t>
      </w:r>
      <w:r>
        <w:rPr>
          <w:rFonts w:hint="eastAsia"/>
        </w:rPr>
        <w:t>：基于</w:t>
      </w:r>
      <w:r>
        <w:rPr>
          <w:rFonts w:hint="eastAsia"/>
        </w:rPr>
        <w:t xml:space="preserve"> Linux </w:t>
      </w:r>
      <w:r>
        <w:rPr>
          <w:rFonts w:hint="eastAsia"/>
        </w:rPr>
        <w:t>内核的类</w:t>
      </w:r>
      <w:r>
        <w:rPr>
          <w:rFonts w:hint="eastAsia"/>
        </w:rPr>
        <w:t xml:space="preserve"> Unix </w:t>
      </w:r>
      <w:r>
        <w:rPr>
          <w:rFonts w:hint="eastAsia"/>
        </w:rPr>
        <w:t>操作系统</w:t>
      </w:r>
    </w:p>
    <w:p w:rsidR="00820E84" w:rsidRDefault="004911AF">
      <w:pPr>
        <w:numPr>
          <w:ilvl w:val="0"/>
          <w:numId w:val="1"/>
        </w:numPr>
      </w:pPr>
      <w:r>
        <w:rPr>
          <w:rFonts w:hint="eastAsia"/>
        </w:rPr>
        <w:t>LLVM</w:t>
      </w:r>
      <w:r>
        <w:rPr>
          <w:rFonts w:hint="eastAsia"/>
        </w:rPr>
        <w:t>：和</w:t>
      </w:r>
      <w:r>
        <w:rPr>
          <w:rFonts w:hint="eastAsia"/>
        </w:rPr>
        <w:t>GCC</w:t>
      </w:r>
      <w:r>
        <w:rPr>
          <w:rFonts w:hint="eastAsia"/>
        </w:rPr>
        <w:t>同类，一种编译器，各有优缺点</w:t>
      </w:r>
    </w:p>
    <w:p w:rsidR="00820E84" w:rsidRDefault="004911AF">
      <w:pPr>
        <w:numPr>
          <w:ilvl w:val="0"/>
          <w:numId w:val="1"/>
        </w:numPr>
      </w:pPr>
      <w:r>
        <w:rPr>
          <w:rFonts w:hint="eastAsia"/>
        </w:rPr>
        <w:t>硬件体系结构的两个方面影响到链接器：程序寻址和指令格式</w:t>
      </w:r>
    </w:p>
    <w:p w:rsidR="00820E84" w:rsidRDefault="004911AF">
      <w:pPr>
        <w:numPr>
          <w:ilvl w:val="0"/>
          <w:numId w:val="1"/>
        </w:numPr>
      </w:pPr>
      <w:r>
        <w:rPr>
          <w:rFonts w:hint="eastAsia"/>
        </w:rPr>
        <w:t>应用程序二进制接口（</w:t>
      </w:r>
      <w:r>
        <w:rPr>
          <w:rFonts w:hint="eastAsia"/>
        </w:rPr>
        <w:t>Application Binary Interface</w:t>
      </w:r>
      <w:r>
        <w:rPr>
          <w:rFonts w:hint="eastAsia"/>
        </w:rPr>
        <w:t>）</w:t>
      </w:r>
      <w:r>
        <w:rPr>
          <w:rFonts w:hint="eastAsia"/>
        </w:rPr>
        <w:t>：包含了应用程序在这个系统下运行时必须遵守的编程约定</w:t>
      </w:r>
    </w:p>
    <w:p w:rsidR="00820E84" w:rsidRDefault="004911AF">
      <w:pPr>
        <w:numPr>
          <w:ilvl w:val="0"/>
          <w:numId w:val="1"/>
        </w:numPr>
      </w:pPr>
      <w:r>
        <w:rPr>
          <w:rFonts w:hint="eastAsia"/>
        </w:rPr>
        <w:t>Pentium</w:t>
      </w:r>
      <w:r>
        <w:rPr>
          <w:rFonts w:hint="eastAsia"/>
        </w:rPr>
        <w:t>（奔腾）</w:t>
      </w:r>
      <w:r>
        <w:rPr>
          <w:rFonts w:hint="eastAsia"/>
        </w:rPr>
        <w:t>：</w:t>
      </w:r>
      <w:r>
        <w:rPr>
          <w:rFonts w:hint="eastAsia"/>
        </w:rPr>
        <w:t>英特尔第五</w:t>
      </w:r>
      <w:r>
        <w:rPr>
          <w:rFonts w:hint="eastAsia"/>
        </w:rPr>
        <w:t>代</w:t>
      </w:r>
      <w:r>
        <w:rPr>
          <w:rFonts w:hint="eastAsia"/>
        </w:rPr>
        <w:t>x86</w:t>
      </w:r>
      <w:r>
        <w:rPr>
          <w:rFonts w:hint="eastAsia"/>
        </w:rPr>
        <w:t>架构的微处理器</w:t>
      </w:r>
    </w:p>
    <w:p w:rsidR="00820E84" w:rsidRDefault="004911AF">
      <w:pPr>
        <w:numPr>
          <w:ilvl w:val="0"/>
          <w:numId w:val="1"/>
        </w:numPr>
      </w:pPr>
      <w:r>
        <w:rPr>
          <w:rFonts w:hint="eastAsia"/>
        </w:rPr>
        <w:t>重链接：一次链接器运行的输出文件可以作为下次链接器运行的输入。</w:t>
      </w:r>
    </w:p>
    <w:p w:rsidR="00820E84" w:rsidRDefault="004911AF">
      <w:pPr>
        <w:numPr>
          <w:ilvl w:val="0"/>
          <w:numId w:val="1"/>
        </w:numPr>
      </w:pPr>
      <w:r>
        <w:rPr>
          <w:rFonts w:hint="eastAsia"/>
        </w:rPr>
        <w:t>链接库：在某些系统上你可以直接将一些目标代码文件链接在一起</w:t>
      </w:r>
    </w:p>
    <w:p w:rsidR="00820E84" w:rsidRDefault="004911AF">
      <w:pPr>
        <w:numPr>
          <w:ilvl w:val="0"/>
          <w:numId w:val="1"/>
        </w:numPr>
      </w:pPr>
      <w:r>
        <w:rPr>
          <w:rFonts w:hint="eastAsia"/>
        </w:rPr>
        <w:t>目标代码库：当链接器处理完所有规则的输入文件后，如果还存在未解析的导入名称（</w:t>
      </w:r>
      <w:r>
        <w:rPr>
          <w:rFonts w:hint="eastAsia"/>
        </w:rPr>
        <w:t>imported name</w:t>
      </w:r>
      <w:r>
        <w:rPr>
          <w:rFonts w:hint="eastAsia"/>
        </w:rPr>
        <w:t>），它就会查找一个或多个库，然后将输出这些未解析名字的库中的任何文件链接进来。</w:t>
      </w:r>
    </w:p>
    <w:p w:rsidR="00820E84" w:rsidRDefault="004911AF">
      <w:pPr>
        <w:numPr>
          <w:ilvl w:val="0"/>
          <w:numId w:val="1"/>
        </w:numPr>
      </w:pPr>
      <w:r>
        <w:rPr>
          <w:rFonts w:hint="eastAsia"/>
        </w:rPr>
        <w:t>DLL(Dynamiclly Linked Libraries):</w:t>
      </w:r>
      <w:r>
        <w:rPr>
          <w:rFonts w:hint="eastAsia"/>
        </w:rPr>
        <w:t>微软</w:t>
      </w:r>
      <w:r>
        <w:rPr>
          <w:rFonts w:hint="eastAsia"/>
        </w:rPr>
        <w:t xml:space="preserve"> Windows </w:t>
      </w:r>
      <w:r>
        <w:rPr>
          <w:rFonts w:hint="eastAsia"/>
        </w:rPr>
        <w:t>动态链接库</w:t>
      </w:r>
    </w:p>
    <w:p w:rsidR="00820E84" w:rsidRDefault="004911AF">
      <w:pPr>
        <w:numPr>
          <w:ilvl w:val="0"/>
          <w:numId w:val="1"/>
        </w:numPr>
      </w:pPr>
      <w:r>
        <w:rPr>
          <w:rFonts w:hint="eastAsia"/>
        </w:rPr>
        <w:t xml:space="preserve">x86 </w:t>
      </w:r>
      <w:r>
        <w:rPr>
          <w:rFonts w:hint="eastAsia"/>
        </w:rPr>
        <w:t>使用从右向左的字节序</w:t>
      </w:r>
      <w:r>
        <w:rPr>
          <w:rFonts w:hint="eastAsia"/>
        </w:rPr>
        <w:t>，</w:t>
      </w:r>
      <w:r>
        <w:rPr>
          <w:rFonts w:hint="eastAsia"/>
        </w:rPr>
        <w:t>逆序，</w:t>
      </w:r>
      <w:r>
        <w:rPr>
          <w:rFonts w:hint="eastAsia"/>
        </w:rPr>
        <w:t xml:space="preserve">a </w:t>
      </w:r>
      <w:r>
        <w:rPr>
          <w:rFonts w:hint="eastAsia"/>
        </w:rPr>
        <w:t>定义的位置</w:t>
      </w:r>
      <w:r>
        <w:rPr>
          <w:rFonts w:hint="eastAsia"/>
        </w:rPr>
        <w:t xml:space="preserve"> 0x1234</w:t>
      </w:r>
      <w:r>
        <w:rPr>
          <w:rFonts w:hint="eastAsia"/>
        </w:rPr>
        <w:t>，最终代码为</w:t>
      </w:r>
      <w:r>
        <w:rPr>
          <w:rFonts w:hint="eastAsia"/>
        </w:rPr>
        <w:t xml:space="preserve">34 </w:t>
      </w:r>
      <w:r>
        <w:rPr>
          <w:rFonts w:hint="eastAsia"/>
        </w:rPr>
        <w:t>12</w:t>
      </w:r>
    </w:p>
    <w:p w:rsidR="00820E84" w:rsidRDefault="004911AF">
      <w:pPr>
        <w:numPr>
          <w:ilvl w:val="0"/>
          <w:numId w:val="1"/>
        </w:numPr>
      </w:pPr>
      <w:r>
        <w:rPr>
          <w:rFonts w:hint="eastAsia"/>
        </w:rPr>
        <w:t>每一个全局符号</w:t>
      </w:r>
      <w:r>
        <w:rPr>
          <w:rFonts w:hint="eastAsia"/>
        </w:rPr>
        <w:t>（</w:t>
      </w:r>
      <w:r>
        <w:rPr>
          <w:rFonts w:hint="eastAsia"/>
        </w:rPr>
        <w:t>变量</w:t>
      </w:r>
      <w:r>
        <w:rPr>
          <w:rFonts w:hint="eastAsia"/>
        </w:rPr>
        <w:t>/</w:t>
      </w:r>
      <w:r>
        <w:rPr>
          <w:rFonts w:hint="eastAsia"/>
        </w:rPr>
        <w:t>函数名</w:t>
      </w:r>
      <w:r>
        <w:rPr>
          <w:rFonts w:hint="eastAsia"/>
        </w:rPr>
        <w:t>）</w:t>
      </w:r>
      <w:r>
        <w:rPr>
          <w:rFonts w:hint="eastAsia"/>
        </w:rPr>
        <w:t>都会以下划线做为前缀</w:t>
      </w:r>
      <w:r>
        <w:rPr>
          <w:rFonts w:hint="eastAsia"/>
        </w:rPr>
        <w:t>_main</w:t>
      </w:r>
    </w:p>
    <w:p w:rsidR="00820E84" w:rsidRDefault="004911AF">
      <w:pPr>
        <w:numPr>
          <w:ilvl w:val="0"/>
          <w:numId w:val="1"/>
        </w:numPr>
      </w:pPr>
      <w:r>
        <w:rPr>
          <w:rFonts w:hint="eastAsia"/>
        </w:rPr>
        <w:t>./configure -build,-host,-target</w:t>
      </w:r>
      <w:r>
        <w:rPr>
          <w:rFonts w:hint="eastAsia"/>
        </w:rPr>
        <w:t xml:space="preserve"> </w:t>
      </w:r>
    </w:p>
    <w:p w:rsidR="00820E84" w:rsidRDefault="004911AF">
      <w:pPr>
        <w:numPr>
          <w:ilvl w:val="1"/>
          <w:numId w:val="1"/>
        </w:numPr>
      </w:pPr>
      <w:r>
        <w:rPr>
          <w:rFonts w:hint="eastAsia"/>
        </w:rPr>
        <w:t>build:</w:t>
      </w:r>
      <w:r>
        <w:rPr>
          <w:rFonts w:hint="eastAsia"/>
        </w:rPr>
        <w:t>执行代码编译的主机，正常的话就是你的主机系统。这个参数一般由</w:t>
      </w:r>
      <w:r>
        <w:rPr>
          <w:rFonts w:hint="eastAsia"/>
        </w:rPr>
        <w:t>config.guess</w:t>
      </w:r>
      <w:r>
        <w:rPr>
          <w:rFonts w:hint="eastAsia"/>
        </w:rPr>
        <w:t>来猜就可以。当然自己指定也可以。</w:t>
      </w:r>
    </w:p>
    <w:p w:rsidR="00820E84" w:rsidRDefault="004911AF">
      <w:pPr>
        <w:numPr>
          <w:ilvl w:val="1"/>
          <w:numId w:val="1"/>
        </w:numPr>
      </w:pPr>
      <w:r>
        <w:rPr>
          <w:rFonts w:hint="eastAsia"/>
        </w:rPr>
        <w:t>host:</w:t>
      </w:r>
      <w:r>
        <w:rPr>
          <w:rFonts w:hint="eastAsia"/>
        </w:rPr>
        <w:t>编译出来的二进制程序所执行的主机，因为绝大多数是如果本机编译，本机执行。所以这个值就等于</w:t>
      </w:r>
      <w:r>
        <w:rPr>
          <w:rFonts w:hint="eastAsia"/>
        </w:rPr>
        <w:t>build</w:t>
      </w:r>
      <w:r>
        <w:rPr>
          <w:rFonts w:hint="eastAsia"/>
        </w:rPr>
        <w:t>。只有交叉编译的时候（也就是本机编译，其他系统机器执行）才会</w:t>
      </w:r>
      <w:r>
        <w:rPr>
          <w:rFonts w:hint="eastAsia"/>
        </w:rPr>
        <w:t>build</w:t>
      </w:r>
      <w:r>
        <w:rPr>
          <w:rFonts w:hint="eastAsia"/>
        </w:rPr>
        <w:t>和</w:t>
      </w:r>
      <w:r>
        <w:rPr>
          <w:rFonts w:hint="eastAsia"/>
        </w:rPr>
        <w:t>host</w:t>
      </w:r>
      <w:r>
        <w:rPr>
          <w:rFonts w:hint="eastAsia"/>
        </w:rPr>
        <w:t>不同。用</w:t>
      </w:r>
      <w:r>
        <w:rPr>
          <w:rFonts w:hint="eastAsia"/>
        </w:rPr>
        <w:t>host</w:t>
      </w:r>
      <w:r>
        <w:rPr>
          <w:rFonts w:hint="eastAsia"/>
        </w:rPr>
        <w:t>指定运行主机。</w:t>
      </w:r>
    </w:p>
    <w:p w:rsidR="00820E84" w:rsidRDefault="004911AF">
      <w:pPr>
        <w:numPr>
          <w:ilvl w:val="1"/>
          <w:numId w:val="1"/>
        </w:numPr>
      </w:pPr>
      <w:r>
        <w:rPr>
          <w:rFonts w:hint="eastAsia"/>
        </w:rPr>
        <w:t>target:</w:t>
      </w:r>
      <w:r>
        <w:rPr>
          <w:rFonts w:hint="eastAsia"/>
        </w:rPr>
        <w:t>这个选项只有</w:t>
      </w:r>
      <w:r>
        <w:rPr>
          <w:rFonts w:hint="eastAsia"/>
        </w:rPr>
        <w:t>在建立交叉编译环境的时候用到，正常编译和交叉编译都不会用到。他用</w:t>
      </w:r>
      <w:r>
        <w:rPr>
          <w:rFonts w:hint="eastAsia"/>
        </w:rPr>
        <w:t>build</w:t>
      </w:r>
      <w:r>
        <w:rPr>
          <w:rFonts w:hint="eastAsia"/>
        </w:rPr>
        <w:t>主机上的编译器，编译一个新的编译器（</w:t>
      </w:r>
      <w:r>
        <w:rPr>
          <w:rFonts w:hint="eastAsia"/>
        </w:rPr>
        <w:t>binutils, gcc,gdb</w:t>
      </w:r>
      <w:r>
        <w:rPr>
          <w:rFonts w:hint="eastAsia"/>
        </w:rPr>
        <w:t>等），这个新的编译器将来编译出来的其他程序将运行在</w:t>
      </w:r>
      <w:r>
        <w:rPr>
          <w:rFonts w:hint="eastAsia"/>
        </w:rPr>
        <w:t>target</w:t>
      </w:r>
      <w:r>
        <w:rPr>
          <w:rFonts w:hint="eastAsia"/>
        </w:rPr>
        <w:t>指定的系统上。</w:t>
      </w:r>
    </w:p>
    <w:p w:rsidR="00820E84" w:rsidRDefault="004911AF">
      <w:r>
        <w:rPr>
          <w:rFonts w:hint="eastAsia"/>
        </w:rPr>
        <w:br w:type="page"/>
      </w:r>
    </w:p>
    <w:p w:rsidR="00820E84" w:rsidRDefault="00820E84"/>
    <w:p w:rsidR="00820E84" w:rsidRDefault="004911AF">
      <w:pPr>
        <w:numPr>
          <w:ilvl w:val="0"/>
          <w:numId w:val="2"/>
        </w:numPr>
        <w:jc w:val="left"/>
      </w:pPr>
      <w:r>
        <w:rPr>
          <w:noProof/>
        </w:rPr>
        <w:drawing>
          <wp:inline distT="0" distB="0" distL="0" distR="0">
            <wp:extent cx="3886200" cy="435610"/>
            <wp:effectExtent l="0" t="0" r="0" b="2540"/>
            <wp:docPr id="14" name="图片 14" descr="d:\Users\Rui\Documents\My files\Grad Thesis\毕业论文\Figures\instr_encod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Users\Rui\Documents\My files\Grad Thesis\毕业论文\Figures\instr_encode.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86200" cy="436140"/>
                    </a:xfrm>
                    <a:prstGeom prst="rect">
                      <a:avLst/>
                    </a:prstGeom>
                    <a:noFill/>
                    <a:ln>
                      <a:noFill/>
                    </a:ln>
                  </pic:spPr>
                </pic:pic>
              </a:graphicData>
            </a:graphic>
          </wp:inline>
        </w:drawing>
      </w:r>
      <w:r>
        <w:rPr>
          <w:rFonts w:hint="eastAsia"/>
        </w:rPr>
        <w:t>SWIFT</w:t>
      </w:r>
      <w:r>
        <w:rPr>
          <w:rFonts w:hint="eastAsia"/>
        </w:rPr>
        <w:t>指令编码方式</w:t>
      </w:r>
    </w:p>
    <w:p w:rsidR="00820E84" w:rsidRDefault="004911AF">
      <w:pPr>
        <w:numPr>
          <w:ilvl w:val="0"/>
          <w:numId w:val="2"/>
        </w:numPr>
      </w:pPr>
      <w:r>
        <w:rPr>
          <w:noProof/>
        </w:rPr>
        <w:drawing>
          <wp:inline distT="0" distB="0" distL="0" distR="0">
            <wp:extent cx="2779395" cy="1834515"/>
            <wp:effectExtent l="0" t="0" r="1905" b="13335"/>
            <wp:docPr id="29" name="图片 29" descr="d:\Users\Rui\Documents\My files\Grad Thesis\毕业论文\Figures\v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Users\Rui\Documents\My files\Grad Thesis\毕业论文\Figures\vmac.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779776" cy="1834652"/>
                    </a:xfrm>
                    <a:prstGeom prst="rect">
                      <a:avLst/>
                    </a:prstGeom>
                    <a:noFill/>
                    <a:ln>
                      <a:noFill/>
                    </a:ln>
                  </pic:spPr>
                </pic:pic>
              </a:graphicData>
            </a:graphic>
          </wp:inline>
        </w:drawing>
      </w:r>
      <w:r>
        <w:rPr>
          <w:rFonts w:hint="eastAsia"/>
        </w:rPr>
        <w:t>SWIFT</w:t>
      </w:r>
      <w:r>
        <w:rPr>
          <w:rFonts w:hint="eastAsia"/>
        </w:rPr>
        <w:t>中</w:t>
      </w:r>
      <w:r>
        <w:rPr>
          <w:rFonts w:hint="eastAsia"/>
        </w:rPr>
        <w:t>VFMAC40</w:t>
      </w:r>
      <w:r>
        <w:rPr>
          <w:rFonts w:hint="eastAsia"/>
        </w:rPr>
        <w:t>指令的执行过程</w:t>
      </w:r>
    </w:p>
    <w:p w:rsidR="00820E84" w:rsidRDefault="004911AF">
      <w:pPr>
        <w:numPr>
          <w:ilvl w:val="0"/>
          <w:numId w:val="2"/>
        </w:numPr>
      </w:pPr>
      <w:r>
        <w:rPr>
          <w:noProof/>
        </w:rPr>
        <w:drawing>
          <wp:inline distT="0" distB="0" distL="0" distR="0">
            <wp:extent cx="2618740" cy="2414270"/>
            <wp:effectExtent l="0" t="0" r="10160" b="5080"/>
            <wp:docPr id="26" name="图片 26" descr="d:\Users\Rui\Documents\My files\Grad Thesis\毕业论文\Figures\vliw_s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Users\Rui\Documents\My files\Grad Thesis\毕业论文\Figures\vliw_sample.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24837" cy="2419971"/>
                    </a:xfrm>
                    <a:prstGeom prst="rect">
                      <a:avLst/>
                    </a:prstGeom>
                    <a:noFill/>
                    <a:ln>
                      <a:noFill/>
                    </a:ln>
                  </pic:spPr>
                </pic:pic>
              </a:graphicData>
            </a:graphic>
          </wp:inline>
        </w:drawing>
      </w:r>
    </w:p>
    <w:p w:rsidR="00820E84" w:rsidRDefault="004911AF">
      <w:pPr>
        <w:numPr>
          <w:ilvl w:val="0"/>
          <w:numId w:val="2"/>
        </w:numPr>
      </w:pPr>
      <w:r>
        <w:rPr>
          <w:noProof/>
        </w:rPr>
        <w:drawing>
          <wp:inline distT="0" distB="0" distL="0" distR="0">
            <wp:extent cx="4949190" cy="1645920"/>
            <wp:effectExtent l="0" t="0" r="3810" b="11430"/>
            <wp:docPr id="52" name="图片 52" descr="d:\Users\Rui\Documents\My files\Grad Thesis\毕业论文\Figures\compile_proced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d:\Users\Rui\Documents\My files\Grad Thesis\毕业论文\Figures\compile_procedure.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954299" cy="1647595"/>
                    </a:xfrm>
                    <a:prstGeom prst="rect">
                      <a:avLst/>
                    </a:prstGeom>
                    <a:noFill/>
                    <a:ln>
                      <a:noFill/>
                    </a:ln>
                  </pic:spPr>
                </pic:pic>
              </a:graphicData>
            </a:graphic>
          </wp:inline>
        </w:drawing>
      </w:r>
      <w:r>
        <w:rPr>
          <w:rFonts w:hint="eastAsia"/>
        </w:rPr>
        <w:t>工具链的编译链接流程</w:t>
      </w:r>
    </w:p>
    <w:p w:rsidR="00820E84" w:rsidRDefault="004911AF">
      <w:pPr>
        <w:numPr>
          <w:ilvl w:val="0"/>
          <w:numId w:val="2"/>
        </w:numPr>
      </w:pPr>
      <w:r>
        <w:rPr>
          <w:noProof/>
        </w:rPr>
        <w:lastRenderedPageBreak/>
        <w:drawing>
          <wp:inline distT="0" distB="0" distL="0" distR="0">
            <wp:extent cx="3975735" cy="2465070"/>
            <wp:effectExtent l="0" t="0" r="5715" b="11430"/>
            <wp:docPr id="54" name="图片 54" descr="d:\Users\Rui\Documents\My files\Grad Thesis\毕业论文\Figures\link_intr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d:\Users\Rui\Documents\My files\Grad Thesis\毕业论文\Figures\link_intro.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978736" cy="2467321"/>
                    </a:xfrm>
                    <a:prstGeom prst="rect">
                      <a:avLst/>
                    </a:prstGeom>
                    <a:noFill/>
                    <a:ln>
                      <a:noFill/>
                    </a:ln>
                  </pic:spPr>
                </pic:pic>
              </a:graphicData>
            </a:graphic>
          </wp:inline>
        </w:drawing>
      </w:r>
      <w:r>
        <w:rPr>
          <w:rFonts w:hint="eastAsia"/>
        </w:rPr>
        <w:t>目标文件的链接过程</w:t>
      </w:r>
    </w:p>
    <w:p w:rsidR="00820E84" w:rsidRDefault="004911AF">
      <w:pPr>
        <w:numPr>
          <w:ilvl w:val="0"/>
          <w:numId w:val="2"/>
        </w:numPr>
      </w:pPr>
      <w:r>
        <w:rPr>
          <w:noProof/>
        </w:rPr>
        <w:drawing>
          <wp:inline distT="0" distB="0" distL="0" distR="0">
            <wp:extent cx="4025265" cy="1974850"/>
            <wp:effectExtent l="0" t="0" r="13335" b="6350"/>
            <wp:docPr id="31" name="图片 31" descr="d:\Users\Rui\Documents\My files\Grad Thesis\毕业论文\Figures\pipel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Users\Rui\Documents\My files\Grad Thesis\毕业论文\Figures\pipeline.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25760" cy="1975104"/>
                    </a:xfrm>
                    <a:prstGeom prst="rect">
                      <a:avLst/>
                    </a:prstGeom>
                    <a:noFill/>
                    <a:ln>
                      <a:noFill/>
                    </a:ln>
                  </pic:spPr>
                </pic:pic>
              </a:graphicData>
            </a:graphic>
          </wp:inline>
        </w:drawing>
      </w:r>
      <w:r>
        <w:rPr>
          <w:rFonts w:hint="eastAsia"/>
        </w:rPr>
        <w:t>SWIFT</w:t>
      </w:r>
      <w:r>
        <w:rPr>
          <w:rFonts w:hint="eastAsia"/>
        </w:rPr>
        <w:t>的九级流水线</w:t>
      </w:r>
    </w:p>
    <w:p w:rsidR="00820E84" w:rsidRDefault="004911AF">
      <w:pPr>
        <w:numPr>
          <w:ilvl w:val="0"/>
          <w:numId w:val="2"/>
        </w:numPr>
      </w:pPr>
      <w:r>
        <w:rPr>
          <w:noProof/>
        </w:rPr>
        <w:drawing>
          <wp:inline distT="0" distB="0" distL="0" distR="0">
            <wp:extent cx="2933065" cy="2114550"/>
            <wp:effectExtent l="0" t="0" r="635" b="0"/>
            <wp:docPr id="9" name="图片 9" descr="d:\Users\Rui\Documents\My files\Grad Thesis\毕业论文\Figures\el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Users\Rui\Documents\My files\Grad Thesis\毕业论文\Figures\elf.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937161" cy="2117553"/>
                    </a:xfrm>
                    <a:prstGeom prst="rect">
                      <a:avLst/>
                    </a:prstGeom>
                    <a:noFill/>
                    <a:ln>
                      <a:noFill/>
                    </a:ln>
                  </pic:spPr>
                </pic:pic>
              </a:graphicData>
            </a:graphic>
          </wp:inline>
        </w:drawing>
      </w:r>
      <w:r>
        <w:rPr>
          <w:rFonts w:hint="eastAsia"/>
        </w:rPr>
        <w:t>ELF</w:t>
      </w:r>
    </w:p>
    <w:p w:rsidR="00820E84" w:rsidRDefault="004911AF">
      <w:pPr>
        <w:numPr>
          <w:ilvl w:val="0"/>
          <w:numId w:val="2"/>
        </w:numPr>
      </w:pPr>
      <w:r>
        <w:rPr>
          <w:noProof/>
        </w:rPr>
        <w:lastRenderedPageBreak/>
        <w:drawing>
          <wp:inline distT="0" distB="0" distL="0" distR="0">
            <wp:extent cx="2808605" cy="2428875"/>
            <wp:effectExtent l="0" t="0" r="10795" b="9525"/>
            <wp:docPr id="30" name="图片 30" descr="d:\Users\Rui\Documents\My files\Grad Thesis\毕业论文\Figures\swift_mem_lay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Users\Rui\Documents\My files\Grad Thesis\毕业论文\Figures\swift_mem_layout.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812434" cy="2432160"/>
                    </a:xfrm>
                    <a:prstGeom prst="rect">
                      <a:avLst/>
                    </a:prstGeom>
                    <a:noFill/>
                    <a:ln>
                      <a:noFill/>
                    </a:ln>
                  </pic:spPr>
                </pic:pic>
              </a:graphicData>
            </a:graphic>
          </wp:inline>
        </w:drawing>
      </w:r>
      <w:r>
        <w:rPr>
          <w:rFonts w:hint="eastAsia"/>
        </w:rPr>
        <w:t>SWIFT</w:t>
      </w:r>
      <w:r>
        <w:rPr>
          <w:rFonts w:hint="eastAsia"/>
        </w:rPr>
        <w:t>程序装载的内存布局</w:t>
      </w:r>
    </w:p>
    <w:p w:rsidR="00820E84" w:rsidRDefault="004911AF">
      <w:pPr>
        <w:numPr>
          <w:ilvl w:val="0"/>
          <w:numId w:val="2"/>
        </w:numPr>
      </w:pPr>
      <w:r>
        <w:rPr>
          <w:noProof/>
        </w:rPr>
        <w:drawing>
          <wp:inline distT="0" distB="0" distL="0" distR="0">
            <wp:extent cx="4561205" cy="695960"/>
            <wp:effectExtent l="0" t="0" r="10795" b="8890"/>
            <wp:docPr id="17" name="图片 17" descr="d:\Users\Rui\Documents\My files\Grad Thesis\毕业论文\Figures\insn_forma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Users\Rui\Documents\My files\Grad Thesis\毕业论文\Figures\insn_format.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561282" cy="696021"/>
                    </a:xfrm>
                    <a:prstGeom prst="rect">
                      <a:avLst/>
                    </a:prstGeom>
                    <a:noFill/>
                    <a:ln>
                      <a:noFill/>
                    </a:ln>
                  </pic:spPr>
                </pic:pic>
              </a:graphicData>
            </a:graphic>
          </wp:inline>
        </w:drawing>
      </w:r>
      <w:r>
        <w:rPr>
          <w:rFonts w:hint="eastAsia"/>
        </w:rPr>
        <w:t>与重定位相关的指令格式</w:t>
      </w:r>
    </w:p>
    <w:p w:rsidR="00820E84" w:rsidRDefault="004911AF">
      <w:pPr>
        <w:numPr>
          <w:ilvl w:val="0"/>
          <w:numId w:val="2"/>
        </w:numPr>
      </w:pPr>
      <w:r>
        <w:rPr>
          <w:rFonts w:hint="eastAsia"/>
        </w:rPr>
        <w:t>SWIFT</w:t>
      </w:r>
      <w:r>
        <w:rPr>
          <w:rFonts w:hint="eastAsia"/>
        </w:rPr>
        <w:t>重定位类型的地址修正方式：</w:t>
      </w:r>
    </w:p>
    <w:p w:rsidR="00820E84" w:rsidRDefault="004911AF">
      <w:pPr>
        <w:ind w:firstLine="420"/>
      </w:pPr>
      <w:r>
        <w:rPr>
          <w:rFonts w:hint="eastAsia"/>
        </w:rPr>
        <w:t>S</w:t>
      </w:r>
      <w:r>
        <w:rPr>
          <w:rFonts w:hint="eastAsia"/>
        </w:rPr>
        <w:t>：表示重定位项所引用符号的实际</w:t>
      </w:r>
      <w:r>
        <w:rPr>
          <w:rFonts w:hint="eastAsia"/>
        </w:rPr>
        <w:t>定义地址。</w:t>
      </w:r>
    </w:p>
    <w:p w:rsidR="00820E84" w:rsidRDefault="004911AF">
      <w:pPr>
        <w:ind w:firstLine="420"/>
      </w:pPr>
      <w:r>
        <w:rPr>
          <w:rFonts w:hint="eastAsia"/>
        </w:rPr>
        <w:t>A</w:t>
      </w:r>
      <w:r>
        <w:rPr>
          <w:rFonts w:hint="eastAsia"/>
        </w:rPr>
        <w:t>：表示保存在被修正位置的值，用于修正重定位计算出的地址值。对于</w:t>
      </w:r>
      <w:r>
        <w:rPr>
          <w:rFonts w:hint="eastAsia"/>
        </w:rPr>
        <w:t>SWFIT</w:t>
      </w:r>
      <w:r>
        <w:rPr>
          <w:rFonts w:hint="eastAsia"/>
        </w:rPr>
        <w:t>的指令</w:t>
      </w:r>
      <w:r>
        <w:rPr>
          <w:rFonts w:hint="eastAsia"/>
        </w:rPr>
        <w:tab/>
        <w:t xml:space="preserve">   </w:t>
      </w:r>
      <w:r>
        <w:rPr>
          <w:rFonts w:hint="eastAsia"/>
        </w:rPr>
        <w:t>集，它总是为</w:t>
      </w:r>
      <w:r>
        <w:rPr>
          <w:rFonts w:hint="eastAsia"/>
        </w:rPr>
        <w:t>0</w:t>
      </w:r>
      <w:r>
        <w:rPr>
          <w:rFonts w:hint="eastAsia"/>
        </w:rPr>
        <w:t>。</w:t>
      </w:r>
    </w:p>
    <w:p w:rsidR="00820E84" w:rsidRDefault="004911AF">
      <w:pPr>
        <w:ind w:firstLine="420"/>
      </w:pPr>
      <w:r>
        <w:rPr>
          <w:rFonts w:hint="eastAsia"/>
        </w:rPr>
        <w:t>P</w:t>
      </w:r>
      <w:r>
        <w:rPr>
          <w:rFonts w:hint="eastAsia"/>
        </w:rPr>
        <w:t>：重定位项标识的被修正位置的地址。</w:t>
      </w:r>
    </w:p>
    <w:tbl>
      <w:tblPr>
        <w:tblStyle w:val="a3"/>
        <w:tblpPr w:leftFromText="180" w:rightFromText="180" w:vertAnchor="text" w:horzAnchor="page" w:tblpX="2317" w:tblpY="439"/>
        <w:tblOverlap w:val="never"/>
        <w:tblW w:w="7734" w:type="dxa"/>
        <w:tblLayout w:type="fixed"/>
        <w:tblLook w:val="04A0" w:firstRow="1" w:lastRow="0" w:firstColumn="1" w:lastColumn="0" w:noHBand="0" w:noVBand="1"/>
      </w:tblPr>
      <w:tblGrid>
        <w:gridCol w:w="2835"/>
        <w:gridCol w:w="4899"/>
      </w:tblGrid>
      <w:tr w:rsidR="00820E84">
        <w:tc>
          <w:tcPr>
            <w:tcW w:w="2835" w:type="dxa"/>
          </w:tcPr>
          <w:p w:rsidR="00820E84" w:rsidRDefault="004911AF">
            <w:pPr>
              <w:ind w:right="240"/>
              <w:rPr>
                <w:b/>
              </w:rPr>
            </w:pPr>
            <w:r>
              <w:rPr>
                <w:b/>
              </w:rPr>
              <w:t>重定位类型</w:t>
            </w:r>
          </w:p>
        </w:tc>
        <w:tc>
          <w:tcPr>
            <w:tcW w:w="4899" w:type="dxa"/>
          </w:tcPr>
          <w:p w:rsidR="00820E84" w:rsidRDefault="004911AF">
            <w:pPr>
              <w:ind w:right="240"/>
              <w:rPr>
                <w:b/>
              </w:rPr>
            </w:pPr>
            <w:r>
              <w:rPr>
                <w:b/>
              </w:rPr>
              <w:t>地址修正值</w:t>
            </w:r>
          </w:p>
        </w:tc>
      </w:tr>
      <w:tr w:rsidR="00820E84">
        <w:tc>
          <w:tcPr>
            <w:tcW w:w="2835" w:type="dxa"/>
          </w:tcPr>
          <w:p w:rsidR="00820E84" w:rsidRDefault="004911AF">
            <w:pPr>
              <w:ind w:right="240"/>
            </w:pPr>
            <w:r>
              <w:t>R_SWIFT_HI16</w:t>
            </w:r>
          </w:p>
        </w:tc>
        <w:tc>
          <w:tcPr>
            <w:tcW w:w="4899" w:type="dxa"/>
          </w:tcPr>
          <w:p w:rsidR="00820E84" w:rsidRDefault="004911AF">
            <w:pPr>
              <w:ind w:right="240"/>
            </w:pPr>
            <w:r>
              <w:t>((</w:t>
            </w:r>
            <w:r>
              <w:rPr>
                <w:rFonts w:hint="eastAsia"/>
              </w:rPr>
              <w:t>S</w:t>
            </w:r>
            <w:r>
              <w:t xml:space="preserve"> + A) &gt;&gt; 16</w:t>
            </w:r>
            <w:r>
              <w:rPr>
                <w:rFonts w:hint="eastAsia"/>
              </w:rPr>
              <w:t>) &amp;</w:t>
            </w:r>
            <w:r>
              <w:t xml:space="preserve"> 0xFFFF</w:t>
            </w:r>
            <w:r>
              <w:rPr>
                <w:rFonts w:hint="eastAsia"/>
              </w:rPr>
              <w:t xml:space="preserve"> </w:t>
            </w:r>
          </w:p>
        </w:tc>
      </w:tr>
      <w:tr w:rsidR="00820E84">
        <w:tc>
          <w:tcPr>
            <w:tcW w:w="2835" w:type="dxa"/>
          </w:tcPr>
          <w:p w:rsidR="00820E84" w:rsidRDefault="004911AF">
            <w:pPr>
              <w:ind w:right="240"/>
            </w:pPr>
            <w:r>
              <w:t>R_SWIFT_LO16</w:t>
            </w:r>
          </w:p>
        </w:tc>
        <w:tc>
          <w:tcPr>
            <w:tcW w:w="4899" w:type="dxa"/>
          </w:tcPr>
          <w:p w:rsidR="00820E84" w:rsidRDefault="004911AF">
            <w:pPr>
              <w:ind w:right="240"/>
            </w:pPr>
            <w:r>
              <w:t>(</w:t>
            </w:r>
            <w:r>
              <w:rPr>
                <w:rFonts w:hint="eastAsia"/>
              </w:rPr>
              <w:t>S</w:t>
            </w:r>
            <w:r>
              <w:t xml:space="preserve"> + A)</w:t>
            </w:r>
            <w:r>
              <w:rPr>
                <w:rFonts w:hint="eastAsia"/>
              </w:rPr>
              <w:t xml:space="preserve"> &amp; 0xFFFF</w:t>
            </w:r>
          </w:p>
        </w:tc>
      </w:tr>
      <w:tr w:rsidR="00820E84">
        <w:tc>
          <w:tcPr>
            <w:tcW w:w="2835" w:type="dxa"/>
          </w:tcPr>
          <w:p w:rsidR="00820E84" w:rsidRDefault="004911AF">
            <w:pPr>
              <w:ind w:right="240"/>
            </w:pPr>
            <w:r>
              <w:t>R_ SWIFT_PC21</w:t>
            </w:r>
          </w:p>
        </w:tc>
        <w:tc>
          <w:tcPr>
            <w:tcW w:w="4899" w:type="dxa"/>
          </w:tcPr>
          <w:p w:rsidR="00820E84" w:rsidRDefault="004911AF">
            <w:pPr>
              <w:ind w:right="240"/>
            </w:pPr>
            <w:r>
              <w:t>(</w:t>
            </w:r>
            <w:r>
              <w:rPr>
                <w:rFonts w:hint="eastAsia"/>
              </w:rPr>
              <w:t>(</w:t>
            </w:r>
            <w:r>
              <w:t>S</w:t>
            </w:r>
            <w:r>
              <w:rPr>
                <w:rFonts w:hint="eastAsia"/>
              </w:rPr>
              <w:t>－４－</w:t>
            </w:r>
            <w:r>
              <w:t>P</w:t>
            </w:r>
            <w:r>
              <w:rPr>
                <w:rFonts w:hint="eastAsia"/>
              </w:rPr>
              <w:t>)</w:t>
            </w:r>
            <w:r>
              <w:t xml:space="preserve"> &gt;&gt; 2 &lt;&lt; 5) &amp; 0x03FFFFE0,</w:t>
            </w:r>
          </w:p>
        </w:tc>
      </w:tr>
      <w:tr w:rsidR="00820E84">
        <w:tc>
          <w:tcPr>
            <w:tcW w:w="2835" w:type="dxa"/>
          </w:tcPr>
          <w:p w:rsidR="00820E84" w:rsidRDefault="004911AF">
            <w:pPr>
              <w:ind w:right="240"/>
            </w:pPr>
            <w:r>
              <w:rPr>
                <w:rFonts w:hint="eastAsia"/>
              </w:rPr>
              <w:t>R</w:t>
            </w:r>
            <w:r>
              <w:t>_ SWIFT_</w:t>
            </w:r>
            <w:r>
              <w:rPr>
                <w:rFonts w:hint="eastAsia"/>
              </w:rPr>
              <w:t>32</w:t>
            </w:r>
          </w:p>
        </w:tc>
        <w:tc>
          <w:tcPr>
            <w:tcW w:w="4899" w:type="dxa"/>
          </w:tcPr>
          <w:p w:rsidR="00820E84" w:rsidRDefault="004911AF">
            <w:pPr>
              <w:ind w:right="240"/>
            </w:pPr>
            <w:r>
              <w:rPr>
                <w:rFonts w:hint="eastAsia"/>
              </w:rPr>
              <w:t>S</w:t>
            </w:r>
            <w:r>
              <w:t xml:space="preserve"> + A</w:t>
            </w:r>
          </w:p>
        </w:tc>
      </w:tr>
    </w:tbl>
    <w:p w:rsidR="00820E84" w:rsidRDefault="00820E84"/>
    <w:p w:rsidR="00820E84" w:rsidRDefault="004911AF">
      <w:pPr>
        <w:numPr>
          <w:ilvl w:val="0"/>
          <w:numId w:val="2"/>
        </w:numPr>
      </w:pPr>
      <w:r>
        <w:rPr>
          <w:noProof/>
        </w:rPr>
        <w:lastRenderedPageBreak/>
        <w:drawing>
          <wp:inline distT="0" distB="0" distL="0" distR="0">
            <wp:extent cx="2465070" cy="3134360"/>
            <wp:effectExtent l="0" t="0" r="11430" b="8890"/>
            <wp:docPr id="60" name="图片 60" descr="d:\Users\Rui\Documents\My files\Grad Thesis\毕业论文\Figures\b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d:\Users\Rui\Documents\My files\Grad Thesis\毕业论文\Figures\bfd.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65223" cy="3134470"/>
                    </a:xfrm>
                    <a:prstGeom prst="rect">
                      <a:avLst/>
                    </a:prstGeom>
                    <a:noFill/>
                    <a:ln>
                      <a:noFill/>
                    </a:ln>
                  </pic:spPr>
                </pic:pic>
              </a:graphicData>
            </a:graphic>
          </wp:inline>
        </w:drawing>
      </w:r>
      <w:r>
        <w:rPr>
          <w:rFonts w:hint="eastAsia"/>
        </w:rPr>
        <w:t>BFD</w:t>
      </w:r>
      <w:r>
        <w:rPr>
          <w:rFonts w:hint="eastAsia"/>
        </w:rPr>
        <w:t>的前后端结构</w:t>
      </w:r>
    </w:p>
    <w:p w:rsidR="00820E84" w:rsidRDefault="004911AF">
      <w:pPr>
        <w:numPr>
          <w:ilvl w:val="0"/>
          <w:numId w:val="2"/>
        </w:numPr>
      </w:pPr>
      <w:r>
        <w:rPr>
          <w:noProof/>
        </w:rPr>
        <w:drawing>
          <wp:inline distT="0" distB="0" distL="114300" distR="114300">
            <wp:extent cx="5272405" cy="4714240"/>
            <wp:effectExtent l="0" t="0" r="444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2405" cy="4714240"/>
                    </a:xfrm>
                    <a:prstGeom prst="rect">
                      <a:avLst/>
                    </a:prstGeom>
                    <a:noFill/>
                    <a:ln>
                      <a:noFill/>
                    </a:ln>
                  </pic:spPr>
                </pic:pic>
              </a:graphicData>
            </a:graphic>
          </wp:inline>
        </w:drawing>
      </w:r>
    </w:p>
    <w:p w:rsidR="00820E84" w:rsidRDefault="004911AF">
      <w:pPr>
        <w:numPr>
          <w:ilvl w:val="0"/>
          <w:numId w:val="2"/>
        </w:numPr>
      </w:pPr>
      <w:r>
        <w:rPr>
          <w:noProof/>
        </w:rPr>
        <w:lastRenderedPageBreak/>
        <w:drawing>
          <wp:inline distT="0" distB="0" distL="114300" distR="114300">
            <wp:extent cx="5266055" cy="4154805"/>
            <wp:effectExtent l="0" t="0" r="1079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66055" cy="4154805"/>
                    </a:xfrm>
                    <a:prstGeom prst="rect">
                      <a:avLst/>
                    </a:prstGeom>
                    <a:noFill/>
                    <a:ln>
                      <a:noFill/>
                    </a:ln>
                  </pic:spPr>
                </pic:pic>
              </a:graphicData>
            </a:graphic>
          </wp:inline>
        </w:drawing>
      </w:r>
      <w:r>
        <w:rPr>
          <w:rFonts w:hint="eastAsia"/>
        </w:rPr>
        <w:t>链接器读入目标文件，再跟上很多库文件</w:t>
      </w:r>
    </w:p>
    <w:p w:rsidR="00820E84" w:rsidRDefault="004911AF">
      <w:pPr>
        <w:numPr>
          <w:ilvl w:val="0"/>
          <w:numId w:val="2"/>
        </w:numPr>
      </w:pPr>
      <w:r>
        <w:rPr>
          <w:noProof/>
        </w:rPr>
        <w:drawing>
          <wp:inline distT="0" distB="0" distL="114300" distR="114300">
            <wp:extent cx="2713355" cy="1131570"/>
            <wp:effectExtent l="0" t="0" r="1079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713355" cy="1131570"/>
                    </a:xfrm>
                    <a:prstGeom prst="rect">
                      <a:avLst/>
                    </a:prstGeom>
                    <a:noFill/>
                    <a:ln>
                      <a:noFill/>
                    </a:ln>
                  </pic:spPr>
                </pic:pic>
              </a:graphicData>
            </a:graphic>
          </wp:inline>
        </w:drawing>
      </w:r>
    </w:p>
    <w:p w:rsidR="00820E84" w:rsidRDefault="004911AF">
      <w:r>
        <w:rPr>
          <w:noProof/>
        </w:rPr>
        <w:drawing>
          <wp:inline distT="0" distB="0" distL="114300" distR="114300">
            <wp:extent cx="3761105" cy="2778760"/>
            <wp:effectExtent l="0" t="0" r="1079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3761105" cy="2778760"/>
                    </a:xfrm>
                    <a:prstGeom prst="rect">
                      <a:avLst/>
                    </a:prstGeom>
                    <a:noFill/>
                    <a:ln>
                      <a:noFill/>
                    </a:ln>
                  </pic:spPr>
                </pic:pic>
              </a:graphicData>
            </a:graphic>
          </wp:inline>
        </w:drawing>
      </w:r>
    </w:p>
    <w:p w:rsidR="00820E84" w:rsidRDefault="004911AF">
      <w:r>
        <w:rPr>
          <w:noProof/>
        </w:rPr>
        <w:lastRenderedPageBreak/>
        <w:drawing>
          <wp:inline distT="0" distB="0" distL="114300" distR="114300">
            <wp:extent cx="2482215" cy="1367155"/>
            <wp:effectExtent l="0" t="0" r="133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2482215" cy="1367155"/>
                    </a:xfrm>
                    <a:prstGeom prst="rect">
                      <a:avLst/>
                    </a:prstGeom>
                    <a:noFill/>
                    <a:ln>
                      <a:noFill/>
                    </a:ln>
                  </pic:spPr>
                </pic:pic>
              </a:graphicData>
            </a:graphic>
          </wp:inline>
        </w:drawing>
      </w:r>
    </w:p>
    <w:p w:rsidR="00820E84" w:rsidRDefault="004911AF">
      <w:r>
        <w:rPr>
          <w:noProof/>
        </w:rPr>
        <w:drawing>
          <wp:inline distT="0" distB="0" distL="114300" distR="114300">
            <wp:extent cx="2734310" cy="1687830"/>
            <wp:effectExtent l="0" t="0" r="889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2734310" cy="1687830"/>
                    </a:xfrm>
                    <a:prstGeom prst="rect">
                      <a:avLst/>
                    </a:prstGeom>
                    <a:noFill/>
                    <a:ln>
                      <a:noFill/>
                    </a:ln>
                  </pic:spPr>
                </pic:pic>
              </a:graphicData>
            </a:graphic>
          </wp:inline>
        </w:drawing>
      </w:r>
    </w:p>
    <w:p w:rsidR="00820E84" w:rsidRDefault="004911AF">
      <w:r>
        <w:rPr>
          <w:noProof/>
        </w:rPr>
        <w:drawing>
          <wp:inline distT="0" distB="0" distL="114300" distR="114300">
            <wp:extent cx="3495675" cy="4996180"/>
            <wp:effectExtent l="0" t="0" r="952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3495675" cy="4996180"/>
                    </a:xfrm>
                    <a:prstGeom prst="rect">
                      <a:avLst/>
                    </a:prstGeom>
                    <a:noFill/>
                    <a:ln>
                      <a:noFill/>
                    </a:ln>
                  </pic:spPr>
                </pic:pic>
              </a:graphicData>
            </a:graphic>
          </wp:inline>
        </w:drawing>
      </w:r>
      <w:r>
        <w:rPr>
          <w:noProof/>
        </w:rPr>
        <w:lastRenderedPageBreak/>
        <w:drawing>
          <wp:inline distT="0" distB="0" distL="114300" distR="114300">
            <wp:extent cx="3054350" cy="6400165"/>
            <wp:effectExtent l="0" t="0" r="1270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3054350" cy="6400165"/>
                    </a:xfrm>
                    <a:prstGeom prst="rect">
                      <a:avLst/>
                    </a:prstGeom>
                    <a:noFill/>
                    <a:ln>
                      <a:noFill/>
                    </a:ln>
                  </pic:spPr>
                </pic:pic>
              </a:graphicData>
            </a:graphic>
          </wp:inline>
        </w:drawing>
      </w:r>
      <w:r>
        <w:rPr>
          <w:noProof/>
        </w:rPr>
        <w:drawing>
          <wp:inline distT="0" distB="0" distL="114300" distR="114300">
            <wp:extent cx="2094865" cy="1464310"/>
            <wp:effectExtent l="0" t="0" r="635" b="254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7"/>
                    <a:stretch>
                      <a:fillRect/>
                    </a:stretch>
                  </pic:blipFill>
                  <pic:spPr>
                    <a:xfrm>
                      <a:off x="0" y="0"/>
                      <a:ext cx="2094865" cy="1464310"/>
                    </a:xfrm>
                    <a:prstGeom prst="rect">
                      <a:avLst/>
                    </a:prstGeom>
                    <a:noFill/>
                    <a:ln>
                      <a:noFill/>
                    </a:ln>
                  </pic:spPr>
                </pic:pic>
              </a:graphicData>
            </a:graphic>
          </wp:inline>
        </w:drawing>
      </w:r>
    </w:p>
    <w:p w:rsidR="00820E84" w:rsidRDefault="00820E84"/>
    <w:sectPr w:rsidR="00820E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1AF" w:rsidRDefault="004911AF" w:rsidP="004911AF">
      <w:r>
        <w:separator/>
      </w:r>
    </w:p>
  </w:endnote>
  <w:endnote w:type="continuationSeparator" w:id="0">
    <w:p w:rsidR="004911AF" w:rsidRDefault="004911AF" w:rsidP="00491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1AF" w:rsidRDefault="004911AF" w:rsidP="004911AF">
      <w:r>
        <w:separator/>
      </w:r>
    </w:p>
  </w:footnote>
  <w:footnote w:type="continuationSeparator" w:id="0">
    <w:p w:rsidR="004911AF" w:rsidRDefault="004911AF" w:rsidP="004911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2496400"/>
    <w:multiLevelType w:val="multilevel"/>
    <w:tmpl w:val="C2496400"/>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6D7BC75F"/>
    <w:multiLevelType w:val="singleLevel"/>
    <w:tmpl w:val="6D7BC75F"/>
    <w:lvl w:ilvl="0">
      <w:start w:val="1"/>
      <w:numFmt w:val="decimal"/>
      <w:lvlText w:val="%1."/>
      <w:lvlJc w:val="left"/>
      <w:pPr>
        <w:ind w:left="425" w:hanging="425"/>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4911AF"/>
    <w:rsid w:val="00820E84"/>
    <w:rsid w:val="05814102"/>
    <w:rsid w:val="0C7B3C7D"/>
    <w:rsid w:val="0F576AD5"/>
    <w:rsid w:val="11207896"/>
    <w:rsid w:val="1EB51FF7"/>
    <w:rsid w:val="1F8B15F5"/>
    <w:rsid w:val="221B54BE"/>
    <w:rsid w:val="2EB57C70"/>
    <w:rsid w:val="305902C9"/>
    <w:rsid w:val="34904D38"/>
    <w:rsid w:val="34E64358"/>
    <w:rsid w:val="4A487817"/>
    <w:rsid w:val="4EA75EBB"/>
    <w:rsid w:val="535362D7"/>
    <w:rsid w:val="567D432B"/>
    <w:rsid w:val="5A1832CD"/>
    <w:rsid w:val="60101497"/>
    <w:rsid w:val="60FC2B2E"/>
    <w:rsid w:val="71D70D65"/>
    <w:rsid w:val="7ACD2E42"/>
    <w:rsid w:val="7BFE6D66"/>
    <w:rsid w:val="7C0267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docId w15:val="{CA9CDDFB-B4E9-4C8F-9D5F-9874B0143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3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rPr>
      <w:color w:val="0000FF"/>
      <w:u w:val="single"/>
    </w:rPr>
  </w:style>
  <w:style w:type="paragraph" w:customStyle="1" w:styleId="a5">
    <w:name w:val="五号"/>
    <w:basedOn w:val="a"/>
    <w:rPr>
      <w:rFonts w:ascii="Times New Roman" w:eastAsia="宋体" w:hAnsi="Times New Roman" w:cs="Times New Roman"/>
      <w:sz w:val="24"/>
    </w:rPr>
  </w:style>
  <w:style w:type="paragraph" w:styleId="a6">
    <w:name w:val="header"/>
    <w:basedOn w:val="a"/>
    <w:link w:val="Char"/>
    <w:rsid w:val="004911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4911AF"/>
    <w:rPr>
      <w:kern w:val="2"/>
      <w:sz w:val="18"/>
      <w:szCs w:val="18"/>
    </w:rPr>
  </w:style>
  <w:style w:type="paragraph" w:styleId="a7">
    <w:name w:val="footer"/>
    <w:basedOn w:val="a"/>
    <w:link w:val="Char0"/>
    <w:rsid w:val="004911AF"/>
    <w:pPr>
      <w:tabs>
        <w:tab w:val="center" w:pos="4153"/>
        <w:tab w:val="right" w:pos="8306"/>
      </w:tabs>
      <w:snapToGrid w:val="0"/>
      <w:jc w:val="left"/>
    </w:pPr>
    <w:rPr>
      <w:sz w:val="18"/>
      <w:szCs w:val="18"/>
    </w:rPr>
  </w:style>
  <w:style w:type="character" w:customStyle="1" w:styleId="Char0">
    <w:name w:val="页脚 Char"/>
    <w:basedOn w:val="a0"/>
    <w:link w:val="a7"/>
    <w:rsid w:val="004911AF"/>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sourceware.org/binutil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10</Pages>
  <Words>610</Words>
  <Characters>3477</Characters>
  <Application>Microsoft Office Word</Application>
  <DocSecurity>0</DocSecurity>
  <Lines>28</Lines>
  <Paragraphs>8</Paragraphs>
  <ScaleCrop>false</ScaleCrop>
  <Company>Kingsoft</Company>
  <LinksUpToDate>false</LinksUpToDate>
  <CharactersWithSpaces>4079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无言</dc:creator>
  <cp:lastModifiedBy>CIC474</cp:lastModifiedBy>
  <cp:revision>2</cp:revision>
  <dcterms:created xsi:type="dcterms:W3CDTF">2014-10-29T12:08:00Z</dcterms:created>
  <dcterms:modified xsi:type="dcterms:W3CDTF">2019-03-20T03:34:00Z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