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254E8A"/>
          <w:sz w:val="44"/>
        </w:rPr>
        <w:t>NAS 桌面监控面板 UI 设计文档</w:t>
      </w:r>
    </w:p>
    <w:p>
      <w:pPr>
        <w:jc w:val="center"/>
      </w:pPr>
      <w:r>
        <w:rPr>
          <w:rFonts w:ascii="Noto Sans CJK SC" w:hAnsi="Noto Sans CJK SC" w:eastAsia="Noto Sans CJK SC"/>
          <w:color w:val="606670"/>
          <w:sz w:val="24"/>
        </w:rPr>
        <w:t>ESP32-S3-Touch-LCD-5B · 1024×600 · LVGL · 彩色手绘风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ui_design_poster_concept_art_sheet._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87878"/>
          <w:sz w:val="17"/>
        </w:rPr>
        <w:t>参考图：彩色手绘风 NAS 监控面板设计稿（本版已移除环境页）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6D8"/>
            <w:tcBorders>
              <w:top w:sz="8" w:val="single" w:color="E6C86B"/>
              <w:left w:sz="8" w:val="single" w:color="E6C86B"/>
              <w:bottom w:sz="8" w:val="single" w:color="E6C86B"/>
              <w:right w:sz="8" w:val="single" w:color="E6C86B"/>
            </w:tcBorders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一句话定位</w:t>
            </w:r>
          </w:p>
          <w:p>
            <w:r>
              <w:rPr>
                <w:rFonts w:ascii="Noto Sans CJK SC" w:hAnsi="Noto Sans CJK SC" w:eastAsia="Noto Sans CJK SC"/>
              </w:rPr>
              <w:t>这不是传统“服务器监控大屏”，而是一块放在桌面的 NAS 小管家：信息可视、触控友好、彩色手绘、有趣但不花哨。本版信息架构移除环境页，不显示风扇、UPS、独立环境告警等内容。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A4D8F"/>
        </w:rPr>
        <w:t>1. 项目背景与设计目标</w:t>
      </w:r>
    </w:p>
    <w:p>
      <w:r>
        <w:t>硬件平台为 ESP32-S3-Touch-LCD-5B，屏幕分辨率 1024×600，横屏触控，使用 ESP-IDF + LVGL 实现。</w:t>
      </w:r>
    </w:p>
    <w:p>
      <w:r>
        <w:t>UI 需要轮询 NAS Docker Agent 的 /api/v1/status 数据，并以多页面方式展示 NAS、CPU、内存、存储、硬盘、M.2、网络、应用和设置等信息。</w:t>
      </w:r>
    </w:p>
    <w:p>
      <w:r>
        <w:t>核心目标是“好看 + 一眼看懂 + 桌面装饰感”。因此采用卡片化布局、手绘插画质感、柔和高对比配色，以及曲线图、环形图、进度条、状态徽章等轻量信息图表。</w:t>
      </w:r>
    </w:p>
    <w:p>
      <w:pPr>
        <w:pStyle w:val="Heading1"/>
      </w:pPr>
      <w:r>
        <w:rPr>
          <w:rFonts w:ascii="Noto Sans CJK SC" w:hAnsi="Noto Sans CJK SC" w:eastAsia="Noto Sans CJK SC"/>
          <w:color w:val="2A4D8F"/>
        </w:rPr>
        <w:t>2. 设计关键词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关键词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落地方式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彩色手绘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整体像一本手账/便签，而不是冷冰冰的工业屏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圆角卡片、轻微纸张纹理、手绘小图标、涂鸦点缀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信息可视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重要数据不用读长文字，扫一眼即可判断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环形占比图、折线图、条形进度、状态色块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触控友好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5 寸屏幕避免控件过小，减少误触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底部大图标导航、左右滑动切页、卡片点击查看详情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桌面装饰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长期亮屏也不突兀，能作为桌面小摆件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柔和背景、可爱小管家形象、状态文案拟人化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开发可落地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不依赖复杂 3D 动效，适合 LVGL 实现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静态图形 + 简单动画 + 少量 bitmap/SVG 图标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2A4D8F"/>
        </w:rPr>
        <w:t>3. 整体视觉规范</w:t>
      </w:r>
    </w:p>
    <w:p>
      <w:pPr>
        <w:pStyle w:val="Heading2"/>
      </w:pPr>
      <w:r>
        <w:rPr>
          <w:rFonts w:ascii="Noto Sans CJK SC" w:hAnsi="Noto Sans CJK SC" w:eastAsia="Noto Sans CJK SC"/>
          <w:color w:val="238473"/>
        </w:rPr>
        <w:t>3.1 画布与栅格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5090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规格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屏幕尺寸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1024×600 px，横屏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安全边距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左右 24 px，上 18 px，下 16 px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顶部状态栏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高度 54 px，显示标题、时间、Wi-Fi、云端/NAS 在线状态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底部导航栏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高度 74 px，8 个页面入口，大图标 + 中文短标签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内容区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1024×472 px 左右，采用 12 列卡片栅格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卡片间距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12–16 px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卡片圆角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18–24 px，推荐 20 px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38473"/>
        </w:rPr>
        <w:t>3.2 色彩系统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用途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颜色建议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主背景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#FDF6E8 / #F7FBFF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温暖纸张或浅蓝天空底色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主色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#5B8AFF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蓝色，用于当前页、高亮线条、网络下载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成功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#72D189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绿色，用于健康、在线、正常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提醒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#FFD166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黄色，用于注意、连接中、容量偏高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危险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#FF7183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红粉色，用于离线、告警、温度过高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存储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#FF9F43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橙色，用于存储容量环形图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装饰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#A78BFA / #8EE0FF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紫色和浅蓝，用于小图标、背景涂鸦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正文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#2D3748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深灰，保证可读性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弱文字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#718096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辅助说明、单位、时间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38473"/>
        </w:rPr>
        <w:t>3.3 字体与字号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层级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字号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用途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页面标题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28–32 px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 小管家、CPU 与内存等主标题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卡片标题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18–22 px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资源概览、网络速率、温度一览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核心数字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32–48 px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 23%、内存 61%、下载 128.7 MB/s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普通正文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16–18 px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字段名、状态描述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辅助文字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12–14 px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单位、更新时间、说明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AF8FF"/>
            <w:tcBorders>
              <w:top w:sz="8" w:val="single" w:color="E6C86B"/>
              <w:left w:sz="8" w:val="single" w:color="E6C86B"/>
              <w:bottom w:sz="8" w:val="single" w:color="E6C86B"/>
              <w:right w:sz="8" w:val="single" w:color="E6C86B"/>
            </w:tcBorders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字体建议</w:t>
            </w:r>
          </w:p>
          <w:p>
            <w:r>
              <w:rPr>
                <w:rFonts w:ascii="Noto Sans CJK SC" w:hAnsi="Noto Sans CJK SC" w:eastAsia="Noto Sans CJK SC"/>
              </w:rPr>
              <w:t>中文可使用思源黑体/阿里巴巴普惠体一类清晰字体；如果固件字体资源有限，优先保证数字、单位、状态词和常用中文子集。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2A4D8F"/>
        </w:rPr>
        <w:t>4. 信息架构与导航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2F2"/>
            <w:tcBorders>
              <w:top w:sz="8" w:val="single" w:color="E6C86B"/>
              <w:left w:sz="8" w:val="single" w:color="E6C86B"/>
              <w:bottom w:sz="8" w:val="single" w:color="E6C86B"/>
              <w:right w:sz="8" w:val="single" w:color="E6C86B"/>
            </w:tcBorders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本版调整</w:t>
            </w:r>
          </w:p>
          <w:p>
            <w:r>
              <w:rPr>
                <w:rFonts w:ascii="Noto Sans CJK SC" w:hAnsi="Noto Sans CJK SC" w:eastAsia="Noto Sans CJK SC"/>
              </w:rPr>
              <w:t>删除“环境 Env.”独立页面，底部导航改为 8 个入口；风扇、UPS、环境告警等字段不进入 UI 展示，避免屏幕信息过载。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页码</w:t>
            </w:r>
          </w:p>
        </w:tc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页面</w:t>
            </w:r>
          </w:p>
        </w:tc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图标建议</w:t>
            </w:r>
          </w:p>
        </w:tc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核心内容</w:t>
            </w:r>
          </w:p>
        </w:tc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推荐图表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01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首页 Home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小房子 / NAS 小管家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 身份、整体健康、CPU/内存/存储摘要、网络速率、温度、磁盘空间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3 个环形图 + 网络折线图 + 存储环形图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02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小芯片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 占用、1/5/15 分钟负载、温度、内存、Swap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环形图 + 负载折线图 + 内存进度条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03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存储 Storage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硬盘盒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存储池、卷、RAID 状态、容量分布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容量进度条 + 卷列表 + RAID 徽章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04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硬盘 Drives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硬盘盘片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每块 HDD/SSD 的 SMART、温度、坏道、通电时间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硬盘槽位卡片 + 温度色条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05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M.2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内存条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NVMe 容量、温度、磨损、缓存状态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寿命进度条 + 温度卡片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06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网络 Network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Wi-Fi/网口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上传、下载、网口、错误包、丢包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双线折线图 + 网口状态徽章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07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应用 Apps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四宫格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Docker、备份、快照、服务状态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服务状态列表 + 小型条形图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08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设置 Settings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齿轮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API IP/域名、端口、连接状态、亮度、Wi-Fi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表单 + 开关 + 滑杆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2A4D8F"/>
        </w:rPr>
        <w:t>5. 首页 Home 详细设计</w:t>
      </w:r>
    </w:p>
    <w:p>
      <w:pPr>
        <w:pStyle w:val="Heading2"/>
      </w:pPr>
      <w:r>
        <w:rPr>
          <w:rFonts w:ascii="Noto Sans CJK SC" w:hAnsi="Noto Sans CJK SC" w:eastAsia="Noto Sans CJK SC"/>
          <w:color w:val="238473"/>
        </w:rPr>
        <w:t>5.1 页面布局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区域</w:t>
            </w:r>
          </w:p>
        </w:tc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位置</w:t>
            </w:r>
          </w:p>
        </w:tc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设计说明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顶部状态栏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x=24 y=12 w=976 h=50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左侧标题“NAS 小管家”，中间时间，右侧 Wi-Fi、云朵、NAS 在线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顶部保留呼吸感，状态图标用线性手绘风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 身份卡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左上 2.5 列宽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主机名、型号、系统、运行时间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配 NAS 手绘插画，像设备名片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总体健康卡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中上 2 列宽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良好/注意/告警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盾牌或笑脸图标，大字显示状态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资源概览卡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右上 4 列宽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CPU、内存、存储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三个环形图，颜色分别蓝/绿/橙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网络速率卡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左下 4 列宽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上传、下载、60 秒趋势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双线折线图，适合持续观察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温度一览卡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中下 2 列宽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CPU、主板、硬盘、M.2 温度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小温度计图标 + 进度条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磁盘空间卡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右下 4 列宽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已用、可用、总容量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环形图 + 图例，突出剩余空间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底部导航栏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底部固定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8 个页面图标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当前页图标放大或加浅蓝底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color w:val="238473"/>
        </w:rPr>
        <w:t>5.2 首页状态文案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状态</w:t>
            </w:r>
          </w:p>
        </w:tc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显示文案</w:t>
            </w:r>
          </w:p>
        </w:tc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颜色</w:t>
            </w:r>
          </w:p>
        </w:tc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触发条件建议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正常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良好 / 所有系统运行正常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绿色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无告警，CPU/内存/温度均低于阈值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注意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有点忙 / 容量快满啦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黄色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容量 &gt; 80%，CPU 或内存持续偏高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告警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需要看看 / NAS 不舒服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红色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SMART 异常、温度过高、请求失败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离线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 走丢了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灰色 + 红点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连续多次 HTTP 请求失败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2A4D8F"/>
        </w:rPr>
        <w:t>6. 各页面设计说明</w:t>
      </w:r>
    </w:p>
    <w:p>
      <w:pPr>
        <w:pStyle w:val="Heading2"/>
      </w:pPr>
      <w:r>
        <w:rPr>
          <w:rFonts w:ascii="Noto Sans CJK SC" w:hAnsi="Noto Sans CJK SC" w:eastAsia="Noto Sans CJK SC"/>
          <w:color w:val="238473"/>
        </w:rPr>
        <w:t>6.x CPU 与内存</w:t>
      </w:r>
    </w:p>
    <w:p>
      <w:r>
        <w:t>中心用 CPU 环形图显示实时占用，右侧放 1/5/15 分钟负载折线图，下方用横向进度条展示内存、Swap、缓存。CPU 温度用温度计图标表达，超过阈值时卡片边缘出现红色手绘波浪线。</w:t>
      </w:r>
    </w:p>
    <w:p>
      <w:pPr>
        <w:pStyle w:val="Heading2"/>
      </w:pPr>
      <w:r>
        <w:rPr>
          <w:rFonts w:ascii="Noto Sans CJK SC" w:hAnsi="Noto Sans CJK SC" w:eastAsia="Noto Sans CJK SC"/>
          <w:color w:val="238473"/>
        </w:rPr>
        <w:t>6.x 存储池与卷</w:t>
      </w:r>
    </w:p>
    <w:p>
      <w:r>
        <w:t>页面主视觉为“仓库货架”手绘卡片。每个存储池用一个大进度条表示容量，RAID 状态用胶囊标签显示：正常、重建中、降级、错误。卷信息用小卡片列表，不要一次塞太多字段。</w:t>
      </w:r>
    </w:p>
    <w:p>
      <w:pPr>
        <w:pStyle w:val="Heading2"/>
      </w:pPr>
      <w:r>
        <w:rPr>
          <w:rFonts w:ascii="Noto Sans CJK SC" w:hAnsi="Noto Sans CJK SC" w:eastAsia="Noto Sans CJK SC"/>
          <w:color w:val="238473"/>
        </w:rPr>
        <w:t>6.x 硬盘仓位</w:t>
      </w:r>
    </w:p>
    <w:p>
      <w:r>
        <w:t>采用 2×4 或 2×5 硬盘槽位网格。每块盘显示盘号、温度、SMART 健康、坏道、通电时间。健康盘用绿色小对勾，异常盘用红色感叹号，空盘位用虚线插槽。</w:t>
      </w:r>
    </w:p>
    <w:p>
      <w:pPr>
        <w:pStyle w:val="Heading2"/>
      </w:pPr>
      <w:r>
        <w:rPr>
          <w:rFonts w:ascii="Noto Sans CJK SC" w:hAnsi="Noto Sans CJK SC" w:eastAsia="Noto Sans CJK SC"/>
          <w:color w:val="238473"/>
        </w:rPr>
        <w:t>6.x M.2 / NVMe</w:t>
      </w:r>
    </w:p>
    <w:p>
      <w:r>
        <w:t>采用“芯片贴纸”风格。重点显示容量、温度、寿命/磨损、缓存状态。磨损值适合用百分比进度条，温度可用小火苗或雪花图标表达冷热。</w:t>
      </w:r>
    </w:p>
    <w:p>
      <w:pPr>
        <w:pStyle w:val="Heading2"/>
      </w:pPr>
      <w:r>
        <w:rPr>
          <w:rFonts w:ascii="Noto Sans CJK SC" w:hAnsi="Noto Sans CJK SC" w:eastAsia="Noto Sans CJK SC"/>
          <w:color w:val="238473"/>
        </w:rPr>
        <w:t>6.x 网络</w:t>
      </w:r>
    </w:p>
    <w:p>
      <w:r>
        <w:t>以折线图作为核心。上传/下载双线并行，右侧显示当前速率峰值、网口速率、错误包、丢包。网口状态可以设计成小网线插头图标，在线时有绿色小灯。</w:t>
      </w:r>
    </w:p>
    <w:p>
      <w:pPr>
        <w:pStyle w:val="Heading2"/>
      </w:pPr>
      <w:r>
        <w:rPr>
          <w:rFonts w:ascii="Noto Sans CJK SC" w:hAnsi="Noto Sans CJK SC" w:eastAsia="Noto Sans CJK SC"/>
          <w:color w:val="238473"/>
        </w:rPr>
        <w:t>6.x 应用与数据保护</w:t>
      </w:r>
    </w:p>
    <w:p>
      <w:r>
        <w:t>Docker 服务用四宫格或列表展示，每个服务一个小贴纸：运行、停止、异常。备份和快照使用日历/时钟图标，突出最近一次成功时间。</w:t>
      </w:r>
    </w:p>
    <w:p>
      <w:pPr>
        <w:pStyle w:val="Heading2"/>
      </w:pPr>
      <w:r>
        <w:rPr>
          <w:rFonts w:ascii="Noto Sans CJK SC" w:hAnsi="Noto Sans CJK SC" w:eastAsia="Noto Sans CJK SC"/>
          <w:color w:val="238473"/>
        </w:rPr>
        <w:t>6.x 设置</w:t>
      </w:r>
    </w:p>
    <w:p>
      <w:r>
        <w:t>采用表单卡片布局，IP/域名、端口、Wi-Fi、亮度、息屏策略分组展示。屏幕键盘弹出时覆盖下半屏，输入框保持高亮。</w:t>
      </w:r>
    </w:p>
    <w:p>
      <w:pPr>
        <w:pStyle w:val="Heading1"/>
      </w:pPr>
      <w:r>
        <w:rPr>
          <w:rFonts w:ascii="Noto Sans CJK SC" w:hAnsi="Noto Sans CJK SC" w:eastAsia="Noto Sans CJK SC"/>
          <w:color w:val="2A4D8F"/>
        </w:rPr>
        <w:t>7. 组件规范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组件</w:t>
            </w:r>
          </w:p>
        </w:tc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外观</w:t>
            </w:r>
          </w:p>
        </w:tc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用途</w:t>
            </w:r>
          </w:p>
        </w:tc>
        <w:tc>
          <w:tcPr>
            <w:tcW w:type="dxa" w:w="2545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LVGL 实现建议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信息卡片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白底/浅色底，20 px 圆角，1 px 手绘线框，轻微阴影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承载所有页面模块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lv_obj + radius + border + shadow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环形图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粗环，中心显示大数字，旁边有单位/说明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CPU、内存、存储、健康分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lv_arc 或自绘 canvas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折线图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浅网格背景，蓝/绿双线，右侧显示当前值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网络、负载趋势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lv_chart，固定 60 个采样点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进度条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圆角胶囊，左侧图标，右侧百分比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容量、内存、磨损、温度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lv_bar + label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状态徽章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小圆角标签，配图标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在线、离线、告警、重建中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lv_label + bg_color + radius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底部导航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半透明浅蓝底，大图标 + 短文字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页面切换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lv_btnmatrix 或自定义按钮组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手绘图标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线性 + 少量填色，边缘不必完全规整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页面入口、设备状态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优先使用 bitmap/SVG，小尺寸统一风格</w:t>
            </w:r>
          </w:p>
        </w:tc>
      </w:tr>
      <w:tr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空状态卡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小盆栽/小机器人 + “暂无数据”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请求失败、无硬盘、无告警</w:t>
            </w:r>
          </w:p>
        </w:tc>
        <w:tc>
          <w:tcPr>
            <w:tcW w:type="dxa" w:w="2545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静态图片 + 文案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2A4D8F"/>
        </w:rPr>
        <w:t>8. 图表与阈值规范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指标</w:t>
            </w:r>
          </w:p>
        </w:tc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展示方式</w:t>
            </w:r>
          </w:p>
        </w:tc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绿色</w:t>
            </w:r>
          </w:p>
        </w:tc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黄色</w:t>
            </w:r>
          </w:p>
        </w:tc>
        <w:tc>
          <w:tcPr>
            <w:tcW w:type="dxa" w:w="2036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红色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 占用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环形图 + 大数字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&lt; 60%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60–85%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&gt; 85%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内存占用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环形图/进度条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&lt; 70%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70–85%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&gt; 85%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存储占用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环形图/进度条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&lt; 75%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75–90%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&gt; 90%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 温度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温度条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&lt; 60°C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60–75°C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&gt; 75°C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硬盘温度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硬盘槽位色条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&lt; 45°C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45–55°C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&gt; 55°C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网络速率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折线图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正常展示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突增时标注峰值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断线/错误包高亮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SMART 健康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状态徽章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健康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注意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异常/坏道增长</w:t>
            </w:r>
          </w:p>
        </w:tc>
      </w:tr>
      <w:tr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请求状态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顶部状态徽章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在线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重试中</w:t>
            </w:r>
          </w:p>
        </w:tc>
        <w:tc>
          <w:tcPr>
            <w:tcW w:type="dxa" w:w="2036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离线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2A4D8F"/>
        </w:rPr>
        <w:t>9. 数据字段映射建议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UI 模块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数据来源字段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显示内容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 身份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主机名、型号、系统版本、运行时间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总体健康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 / drives / storage / workloads / data_protection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综合健康、异常摘要、关键服务状态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 卡片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cpu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使用率、负载、温度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内存卡片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memory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已用/总量、缓存、Swap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存储卡片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storage.pools / storage.volumes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总容量、已用、可用、RAID 状态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硬盘页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drives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盘位、温度、SMART、坏道、通电时间、容量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M.2 页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storage / drives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NVMe 容量、温度、寿命/磨损、缓存状态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网络页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network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上传、下载、网口、错误包、丢包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应用页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workloads / data_protection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Docker 服务、备份、快照、任务状态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设置页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local NVS / api config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 地址、端口、Wi-Fi、亮度、连接状态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2A4D8F"/>
        </w:rPr>
        <w:t>10. 交互设计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交互</w:t>
            </w:r>
          </w:p>
        </w:tc>
        <w:tc>
          <w:tcPr>
            <w:tcW w:type="dxa" w:w="5090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左右滑动切页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主导航方式。滑动时底部导航当前项同步变化。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点击底部图标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快速跳转到指定页面。当前页面图标加浅蓝底或小圆点。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点击卡片查看详情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首页卡片可跳转到对应详情页，例如点击网络速率进入 Network。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长按设置入口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可进入高级设置或调试信息，避免普通用户误触。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离线重试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离线卡片提供“重新连接”按钮，也可自动倒计时重试。</w:t>
            </w:r>
          </w:p>
        </w:tc>
      </w:tr>
      <w:tr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轻动画</w:t>
            </w:r>
          </w:p>
        </w:tc>
        <w:tc>
          <w:tcPr>
            <w:tcW w:type="dxa" w:w="5090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不做复杂动画，保留 3 类：数字滚动、进度条缓动、在线小灯闪烁。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2A4D8F"/>
        </w:rPr>
        <w:t>11. LVGL 开发落地建议</w:t>
      </w:r>
    </w:p>
    <w:p>
      <w:r>
        <w:t>使用统一主题文件 ui_theme.c 管理颜色、圆角、字体、间距和状态色，避免各页面重复写样式。</w:t>
      </w:r>
    </w:p>
    <w:p>
      <w:r>
        <w:t>页面建议采用 Page Controller 统一管理，底部导航和左右滑动都调用同一个 ui_switch_page(index)。</w:t>
      </w:r>
    </w:p>
    <w:p>
      <w:r>
        <w:t>图表数据保留最近 60 个采样点，网络页可按 1 秒或 2 秒刷新，其他资源页建议 3–5 秒刷新，避免界面频繁抖动。</w:t>
      </w:r>
    </w:p>
    <w:p>
      <w:r>
        <w:t>所有数值展示需要提供 fallback：无数据时显示“--”，请求失败时显示离线状态，而不是保留旧数据误导用户。</w:t>
      </w:r>
    </w:p>
    <w:p>
      <w:r>
        <w:t>图片资源建议压缩为少量统一风格图标，不要把整套 UI 做成大背景图，否则后续数据动态刷新和多语言维护困难。</w:t>
      </w:r>
    </w:p>
    <w:p>
      <w:pPr>
        <w:pStyle w:val="Heading1"/>
      </w:pPr>
      <w:r>
        <w:rPr>
          <w:rFonts w:ascii="Noto Sans CJK SC" w:hAnsi="Noto Sans CJK SC" w:eastAsia="Noto Sans CJK SC"/>
          <w:color w:val="2A4D8F"/>
        </w:rPr>
        <w:t>12. 文案规范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推荐文案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正常在线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 在线 / 一切正常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简洁可信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健康良好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良好 / 今天也很稳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可爱但不影响判断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轻度负载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有点忙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适合 CPU/内存偏高但未告警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存储快满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空间快挤爆啦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提醒用户及时清理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离线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NAS 走丢了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桌面装饰感更强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加载中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正在同步数据...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避免空白屏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2A4D8F"/>
        </w:rPr>
        <w:t>13. 开发优先级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目标</w:t>
            </w:r>
          </w:p>
        </w:tc>
        <w:tc>
          <w:tcPr>
            <w:tcW w:type="dxa" w:w="3394"/>
            <w:shd w:fill="DFF2FF"/>
            <w:tcBorders>
              <w:top w:sz="8" w:val="single" w:color="A9CFE8"/>
              <w:left w:sz="8" w:val="single" w:color="A9CFE8"/>
              <w:bottom w:sz="8" w:val="single" w:color="A9CFE8"/>
              <w:right w:sz="8" w:val="single" w:color="A9CFE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范围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V1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先做可用好看的主链路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首页、CPU、存储、网络、设置；基础卡片、环形图、折线图、底部导航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V2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补齐监控维度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硬盘、M.2、应用、备份快照；加入空状态和异常状态</w:t>
            </w:r>
          </w:p>
        </w:tc>
      </w:tr>
      <w:tr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V3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增强桌面装饰感</w:t>
            </w:r>
          </w:p>
        </w:tc>
        <w:tc>
          <w:tcPr>
            <w:tcW w:type="dxa" w:w="3394"/>
            <w:vAlign w:val="center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SC" w:hAnsi="Noto Sans CJK SC" w:eastAsia="Noto Sans CJK SC"/>
                <w:sz w:val="17"/>
              </w:rPr>
              <w:t>轻动画、主题切换、屏保模式、亮度滑杆、OTA 更新入口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color w:val="2A4D8F"/>
        </w:rPr>
        <w:t>14. 验收标准</w:t>
      </w:r>
    </w:p>
    <w:p>
      <w:r>
        <w:t>在 1024×600 屏幕上，首页核心状态 3 秒内可理解：在线状态、健康状态、CPU/内存/存储、网络速率。</w:t>
      </w:r>
    </w:p>
    <w:p>
      <w:r>
        <w:t>所有可点击区域建议不小于 44×44 px，底部导航图标和文字清晰可辨。</w:t>
      </w:r>
    </w:p>
    <w:p>
      <w:r>
        <w:t>任何页面不超过 6 个主要信息块，避免密密麻麻。</w:t>
      </w:r>
    </w:p>
    <w:p>
      <w:r>
        <w:t>红/黄/绿状态颜色一致，不同页面不能出现同一颜色代表不同含义。</w:t>
      </w:r>
    </w:p>
    <w:p>
      <w:r>
        <w:t>离线、请求失败、空数据都有明确提示，不出现空白页面。</w:t>
      </w:r>
    </w:p>
    <w:p>
      <w:r>
        <w:t>整体风格和彩色手绘参考图一致：可爱、干净、有信息层次，适合长期放在桌面展示。</w:t>
      </w:r>
    </w:p>
    <w:sectPr w:rsidR="00FC693F" w:rsidRPr="0006063C" w:rsidSect="00034616"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NAS 桌面监控面板 UI 设计文档 · ESP32-S3-Touch-LCD-5B · LVGL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 桌面监控面板 UI 设计文档</dc:title>
  <dc:subject>ESP32-S3-Touch-LCD-5B LVGL 彩色手绘风 UI 设计</dc:subject>
  <dc:creator>OpenAI</dc:creator>
  <cp:keywords>NAS, ESP32-S3, LVGL, UI Design, Dashboard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