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1ACB7F" w14:textId="1E7FAB8F" w:rsidR="00587370" w:rsidRPr="00587370" w:rsidRDefault="00587370">
      <w:pPr>
        <w:rPr>
          <w:rFonts w:ascii="Times New Roman" w:hAnsi="Times New Roman" w:cs="Times New Roman"/>
        </w:rPr>
      </w:pPr>
      <w:r w:rsidRPr="00587370">
        <w:rPr>
          <w:rFonts w:ascii="Times New Roman" w:hAnsi="Times New Roman" w:cs="Times New Roman"/>
        </w:rPr>
        <w:t>Alexander Baldree</w:t>
      </w:r>
    </w:p>
    <w:p w14:paraId="50B73DD4" w14:textId="59F6C837" w:rsidR="00587370" w:rsidRPr="00587370" w:rsidRDefault="00587370">
      <w:pPr>
        <w:rPr>
          <w:rFonts w:ascii="Times New Roman" w:hAnsi="Times New Roman" w:cs="Times New Roman"/>
        </w:rPr>
      </w:pPr>
      <w:r w:rsidRPr="00587370">
        <w:rPr>
          <w:rFonts w:ascii="Times New Roman" w:hAnsi="Times New Roman" w:cs="Times New Roman"/>
        </w:rPr>
        <w:t>2/25/26</w:t>
      </w:r>
    </w:p>
    <w:p w14:paraId="222E8FFE" w14:textId="08256D42" w:rsidR="00587370" w:rsidRPr="00587370" w:rsidRDefault="00587370">
      <w:pPr>
        <w:rPr>
          <w:rFonts w:ascii="Times New Roman" w:hAnsi="Times New Roman" w:cs="Times New Roman"/>
        </w:rPr>
      </w:pPr>
      <w:r w:rsidRPr="00587370">
        <w:rPr>
          <w:rFonts w:ascii="Times New Roman" w:hAnsi="Times New Roman" w:cs="Times New Roman"/>
        </w:rPr>
        <w:t>Module 9.1 Discussion Board</w:t>
      </w:r>
    </w:p>
    <w:p w14:paraId="2875CE59" w14:textId="1E331429" w:rsidR="00587370" w:rsidRPr="00587370" w:rsidRDefault="00587370">
      <w:pPr>
        <w:rPr>
          <w:rFonts w:ascii="Times New Roman" w:hAnsi="Times New Roman" w:cs="Times New Roman"/>
        </w:rPr>
      </w:pPr>
      <w:r w:rsidRPr="00587370">
        <w:rPr>
          <w:rFonts w:ascii="Times New Roman" w:hAnsi="Times New Roman" w:cs="Times New Roman"/>
        </w:rPr>
        <w:t>CSD340</w:t>
      </w:r>
    </w:p>
    <w:p w14:paraId="1566743D" w14:textId="77777777" w:rsidR="00587370" w:rsidRPr="00587370" w:rsidRDefault="00587370">
      <w:pPr>
        <w:rPr>
          <w:rFonts w:ascii="Times New Roman" w:hAnsi="Times New Roman" w:cs="Times New Roman"/>
        </w:rPr>
      </w:pPr>
    </w:p>
    <w:p w14:paraId="65C20C59" w14:textId="77777777" w:rsidR="00587370" w:rsidRPr="00587370" w:rsidRDefault="00587370" w:rsidP="00587370">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587370">
        <w:rPr>
          <w:rFonts w:ascii="Times New Roman" w:eastAsia="Times New Roman" w:hAnsi="Times New Roman" w:cs="Times New Roman"/>
          <w:b/>
          <w:bCs/>
          <w:kern w:val="0"/>
          <w14:ligatures w14:val="none"/>
        </w:rPr>
        <w:t>#71 People Can Tell When a Smile Is Real or Fake More Accurately with Video</w:t>
      </w:r>
    </w:p>
    <w:p w14:paraId="6060A1E6" w14:textId="77777777" w:rsidR="00587370" w:rsidRPr="00587370" w:rsidRDefault="00587370" w:rsidP="00587370">
      <w:pPr>
        <w:spacing w:before="100" w:beforeAutospacing="1" w:after="100" w:afterAutospacing="1" w:line="240" w:lineRule="auto"/>
        <w:rPr>
          <w:rFonts w:ascii="Times New Roman" w:eastAsia="Times New Roman" w:hAnsi="Times New Roman" w:cs="Times New Roman"/>
          <w:kern w:val="0"/>
          <w14:ligatures w14:val="none"/>
        </w:rPr>
      </w:pPr>
      <w:r w:rsidRPr="00587370">
        <w:rPr>
          <w:rFonts w:ascii="Times New Roman" w:eastAsia="Times New Roman" w:hAnsi="Times New Roman" w:cs="Times New Roman"/>
          <w:kern w:val="0"/>
          <w14:ligatures w14:val="none"/>
        </w:rPr>
        <w:t>The reading explains that people are better at detecting genuine emotion when they see movement instead of a still image. A real smile, known as a Duchenne smile, activates both the mouth and the muscles around the eyes. When viewed in video form, subtle muscle movements make authenticity easier to detect.</w:t>
      </w:r>
    </w:p>
    <w:p w14:paraId="762FE026" w14:textId="23CBDB19" w:rsidR="00587370" w:rsidRPr="00587370" w:rsidRDefault="00587370" w:rsidP="00587370">
      <w:pPr>
        <w:spacing w:before="100" w:beforeAutospacing="1" w:after="100" w:afterAutospacing="1" w:line="240" w:lineRule="auto"/>
        <w:rPr>
          <w:rFonts w:ascii="Times New Roman" w:eastAsia="Times New Roman" w:hAnsi="Times New Roman" w:cs="Times New Roman"/>
          <w:kern w:val="0"/>
          <w14:ligatures w14:val="none"/>
        </w:rPr>
      </w:pPr>
      <w:r w:rsidRPr="00587370">
        <w:rPr>
          <w:rFonts w:ascii="Times New Roman" w:eastAsia="Times New Roman" w:hAnsi="Times New Roman" w:cs="Times New Roman"/>
          <w:b/>
          <w:bCs/>
          <w:kern w:val="0"/>
          <w14:ligatures w14:val="none"/>
        </w:rPr>
        <w:t>Embellishment:</w:t>
      </w:r>
      <w:r w:rsidRPr="00587370">
        <w:rPr>
          <w:rFonts w:ascii="Times New Roman" w:eastAsia="Times New Roman" w:hAnsi="Times New Roman" w:cs="Times New Roman"/>
          <w:kern w:val="0"/>
          <w14:ligatures w14:val="none"/>
        </w:rPr>
        <w:br/>
        <w:t>What the book does not deeply explore is how this affects modern web design, especially on landing pages and product pages. Many websites use stock photography with exaggerated smiles that feel artificial. Research in emotional psychology suggests that micro-expressions and dynamic facial movement increase trust because the brain processes motion as more “real” than static imagery. This is why testimonial videos often outperform written reviews. In UX design, adding subtle motion</w:t>
      </w:r>
      <w:r>
        <w:rPr>
          <w:rFonts w:ascii="Times New Roman" w:eastAsia="Times New Roman" w:hAnsi="Times New Roman" w:cs="Times New Roman"/>
          <w:kern w:val="0"/>
          <w14:ligatures w14:val="none"/>
        </w:rPr>
        <w:t xml:space="preserve">; </w:t>
      </w:r>
      <w:r w:rsidRPr="00587370">
        <w:rPr>
          <w:rFonts w:ascii="Times New Roman" w:eastAsia="Times New Roman" w:hAnsi="Times New Roman" w:cs="Times New Roman"/>
          <w:kern w:val="0"/>
          <w14:ligatures w14:val="none"/>
        </w:rPr>
        <w:t>like short looping clips or animated profile introductions</w:t>
      </w:r>
      <w:r>
        <w:rPr>
          <w:rFonts w:ascii="Times New Roman" w:eastAsia="Times New Roman" w:hAnsi="Times New Roman" w:cs="Times New Roman"/>
          <w:kern w:val="0"/>
          <w14:ligatures w14:val="none"/>
        </w:rPr>
        <w:t xml:space="preserve">; </w:t>
      </w:r>
      <w:r w:rsidRPr="00587370">
        <w:rPr>
          <w:rFonts w:ascii="Times New Roman" w:eastAsia="Times New Roman" w:hAnsi="Times New Roman" w:cs="Times New Roman"/>
          <w:kern w:val="0"/>
          <w14:ligatures w14:val="none"/>
        </w:rPr>
        <w:t>can increase perceived authenticity and engagement compared to static headshots.</w:t>
      </w:r>
    </w:p>
    <w:p w14:paraId="25B70BB7" w14:textId="77777777" w:rsidR="00587370" w:rsidRPr="00587370" w:rsidRDefault="00587370" w:rsidP="00587370">
      <w:pPr>
        <w:spacing w:before="100" w:beforeAutospacing="1" w:after="100" w:afterAutospacing="1" w:line="240" w:lineRule="auto"/>
        <w:rPr>
          <w:rFonts w:ascii="Times New Roman" w:eastAsia="Times New Roman" w:hAnsi="Times New Roman" w:cs="Times New Roman"/>
          <w:kern w:val="0"/>
          <w14:ligatures w14:val="none"/>
        </w:rPr>
      </w:pPr>
      <w:r w:rsidRPr="00587370">
        <w:rPr>
          <w:rFonts w:ascii="Times New Roman" w:eastAsia="Times New Roman" w:hAnsi="Times New Roman" w:cs="Times New Roman"/>
          <w:b/>
          <w:bCs/>
          <w:kern w:val="0"/>
          <w14:ligatures w14:val="none"/>
        </w:rPr>
        <w:t>Visual Example (Web Design Application):</w:t>
      </w:r>
    </w:p>
    <w:p w14:paraId="7A493355" w14:textId="53D26687" w:rsidR="00587370" w:rsidRPr="00587370" w:rsidRDefault="00587370" w:rsidP="00587370">
      <w:pPr>
        <w:spacing w:after="0" w:line="240" w:lineRule="auto"/>
        <w:jc w:val="center"/>
        <w:rPr>
          <w:rFonts w:ascii="Times New Roman" w:eastAsia="Times New Roman" w:hAnsi="Times New Roman" w:cs="Times New Roman"/>
          <w:kern w:val="0"/>
          <w14:ligatures w14:val="none"/>
        </w:rPr>
      </w:pPr>
      <w:r w:rsidRPr="00587370">
        <w:rPr>
          <w:rFonts w:ascii="Times New Roman" w:eastAsia="Times New Roman" w:hAnsi="Times New Roman" w:cs="Times New Roman"/>
          <w:kern w:val="0"/>
          <w14:ligatures w14:val="none"/>
        </w:rPr>
        <w:fldChar w:fldCharType="begin"/>
      </w:r>
      <w:r w:rsidRPr="00587370">
        <w:rPr>
          <w:rFonts w:ascii="Times New Roman" w:eastAsia="Times New Roman" w:hAnsi="Times New Roman" w:cs="Times New Roman"/>
          <w:kern w:val="0"/>
          <w14:ligatures w14:val="none"/>
        </w:rPr>
        <w:instrText xml:space="preserve"> INCLUDEPICTURE "https://cdn.dribbble.com/userupload/17529523/file/original-80d9488d4053c3ee542f1ceca2331e32.png?format=webp&amp;resize=400x300&amp;vertical=center" \* MERGEFORMATINET </w:instrText>
      </w:r>
      <w:r w:rsidRPr="00587370">
        <w:rPr>
          <w:rFonts w:ascii="Times New Roman" w:eastAsia="Times New Roman" w:hAnsi="Times New Roman" w:cs="Times New Roman"/>
          <w:kern w:val="0"/>
          <w14:ligatures w14:val="none"/>
        </w:rPr>
        <w:fldChar w:fldCharType="separate"/>
      </w:r>
      <w:r w:rsidRPr="00587370">
        <w:rPr>
          <w:rFonts w:ascii="Times New Roman" w:eastAsia="Times New Roman" w:hAnsi="Times New Roman" w:cs="Times New Roman"/>
          <w:noProof/>
          <w:kern w:val="0"/>
          <w14:ligatures w14:val="none"/>
        </w:rPr>
        <w:drawing>
          <wp:inline distT="0" distB="0" distL="0" distR="0" wp14:anchorId="3D23343F" wp14:editId="72F06025">
            <wp:extent cx="4322233" cy="3241675"/>
            <wp:effectExtent l="0" t="0" r="0" b="0"/>
            <wp:docPr id="519497179" name="Picture 6" descr="A screenshot of a video ch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497179" name="Picture 6" descr="A screenshot of a video cha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324944" cy="3243708"/>
                    </a:xfrm>
                    <a:prstGeom prst="rect">
                      <a:avLst/>
                    </a:prstGeom>
                    <a:noFill/>
                    <a:ln>
                      <a:noFill/>
                    </a:ln>
                  </pic:spPr>
                </pic:pic>
              </a:graphicData>
            </a:graphic>
          </wp:inline>
        </w:drawing>
      </w:r>
      <w:r w:rsidRPr="00587370">
        <w:rPr>
          <w:rFonts w:ascii="Times New Roman" w:eastAsia="Times New Roman" w:hAnsi="Times New Roman" w:cs="Times New Roman"/>
          <w:kern w:val="0"/>
          <w14:ligatures w14:val="none"/>
        </w:rPr>
        <w:fldChar w:fldCharType="end"/>
      </w:r>
    </w:p>
    <w:p w14:paraId="65434B7F" w14:textId="04769795" w:rsidR="00587370" w:rsidRPr="00587370" w:rsidRDefault="00587370" w:rsidP="00587370">
      <w:pPr>
        <w:spacing w:after="0" w:line="240" w:lineRule="auto"/>
        <w:rPr>
          <w:rFonts w:ascii="Times New Roman" w:eastAsia="Times New Roman" w:hAnsi="Times New Roman" w:cs="Times New Roman"/>
          <w:kern w:val="0"/>
          <w14:ligatures w14:val="none"/>
        </w:rPr>
      </w:pPr>
      <w:r w:rsidRPr="00587370">
        <w:rPr>
          <w:rFonts w:ascii="Times New Roman" w:eastAsia="Times New Roman" w:hAnsi="Times New Roman" w:cs="Times New Roman"/>
          <w:kern w:val="0"/>
          <w14:ligatures w14:val="none"/>
        </w:rPr>
        <w:lastRenderedPageBreak/>
        <w:fldChar w:fldCharType="begin"/>
      </w:r>
      <w:r w:rsidRPr="00587370">
        <w:rPr>
          <w:rFonts w:ascii="Times New Roman" w:eastAsia="Times New Roman" w:hAnsi="Times New Roman" w:cs="Times New Roman"/>
          <w:kern w:val="0"/>
          <w14:ligatures w14:val="none"/>
        </w:rPr>
        <w:instrText xml:space="preserve"> INCLUDEPICTURE "https://vocalvideo.com/resources/content/images/2023/04/website-testimonial-template.png" \* MERGEFORMATINET </w:instrText>
      </w:r>
      <w:r w:rsidRPr="00587370">
        <w:rPr>
          <w:rFonts w:ascii="Times New Roman" w:eastAsia="Times New Roman" w:hAnsi="Times New Roman" w:cs="Times New Roman"/>
          <w:kern w:val="0"/>
          <w14:ligatures w14:val="none"/>
        </w:rPr>
        <w:fldChar w:fldCharType="separate"/>
      </w:r>
      <w:r w:rsidRPr="00587370">
        <w:rPr>
          <w:rFonts w:ascii="Times New Roman" w:eastAsia="Times New Roman" w:hAnsi="Times New Roman" w:cs="Times New Roman"/>
          <w:noProof/>
          <w:kern w:val="0"/>
          <w14:ligatures w14:val="none"/>
        </w:rPr>
        <w:drawing>
          <wp:inline distT="0" distB="0" distL="0" distR="0" wp14:anchorId="0A981D7F" wp14:editId="7DD5E7C1">
            <wp:extent cx="5943600" cy="3120390"/>
            <wp:effectExtent l="0" t="0" r="0" b="3810"/>
            <wp:docPr id="1535723798" name="Picture 5" descr="A screenshot of a video ch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723798" name="Picture 5" descr="A screenshot of a video chat"/>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3120390"/>
                    </a:xfrm>
                    <a:prstGeom prst="rect">
                      <a:avLst/>
                    </a:prstGeom>
                    <a:noFill/>
                    <a:ln>
                      <a:noFill/>
                    </a:ln>
                  </pic:spPr>
                </pic:pic>
              </a:graphicData>
            </a:graphic>
          </wp:inline>
        </w:drawing>
      </w:r>
      <w:r w:rsidRPr="00587370">
        <w:rPr>
          <w:rFonts w:ascii="Times New Roman" w:eastAsia="Times New Roman" w:hAnsi="Times New Roman" w:cs="Times New Roman"/>
          <w:kern w:val="0"/>
          <w14:ligatures w14:val="none"/>
        </w:rPr>
        <w:fldChar w:fldCharType="end"/>
      </w:r>
    </w:p>
    <w:p w14:paraId="5ACE7589" w14:textId="5708214A" w:rsidR="00587370" w:rsidRPr="00587370" w:rsidRDefault="00587370" w:rsidP="00587370">
      <w:pPr>
        <w:spacing w:after="0" w:line="240" w:lineRule="auto"/>
        <w:rPr>
          <w:rFonts w:ascii="Times New Roman" w:eastAsia="Times New Roman" w:hAnsi="Times New Roman" w:cs="Times New Roman"/>
          <w:kern w:val="0"/>
          <w14:ligatures w14:val="none"/>
        </w:rPr>
      </w:pPr>
    </w:p>
    <w:p w14:paraId="3D7FFC16" w14:textId="77777777" w:rsidR="00587370" w:rsidRPr="00587370" w:rsidRDefault="00587370" w:rsidP="00587370">
      <w:pPr>
        <w:spacing w:before="100" w:beforeAutospacing="1" w:after="100" w:afterAutospacing="1" w:line="240" w:lineRule="auto"/>
        <w:rPr>
          <w:rFonts w:ascii="Times New Roman" w:eastAsia="Times New Roman" w:hAnsi="Times New Roman" w:cs="Times New Roman"/>
          <w:kern w:val="0"/>
          <w14:ligatures w14:val="none"/>
        </w:rPr>
      </w:pPr>
      <w:r w:rsidRPr="00587370">
        <w:rPr>
          <w:rFonts w:ascii="Times New Roman" w:eastAsia="Times New Roman" w:hAnsi="Times New Roman" w:cs="Times New Roman"/>
          <w:kern w:val="0"/>
          <w14:ligatures w14:val="none"/>
        </w:rPr>
        <w:t>In this example, notice how testimonial videos feel more trustworthy compared to overly posed stock images. Movement signals authenticity.</w:t>
      </w:r>
    </w:p>
    <w:p w14:paraId="71F6A05F" w14:textId="77777777" w:rsidR="00587370" w:rsidRPr="00587370" w:rsidRDefault="00161846" w:rsidP="00587370">
      <w:pPr>
        <w:spacing w:after="0" w:line="240" w:lineRule="auto"/>
        <w:rPr>
          <w:rFonts w:ascii="Times New Roman" w:eastAsia="Times New Roman" w:hAnsi="Times New Roman" w:cs="Times New Roman"/>
          <w:kern w:val="0"/>
          <w14:ligatures w14:val="none"/>
        </w:rPr>
      </w:pPr>
      <w:r w:rsidRPr="00161846">
        <w:rPr>
          <w:rFonts w:ascii="Times New Roman" w:eastAsia="Times New Roman" w:hAnsi="Times New Roman" w:cs="Times New Roman"/>
          <w:noProof/>
          <w:kern w:val="0"/>
        </w:rPr>
        <w:pict w14:anchorId="1990CAA2">
          <v:rect id="_x0000_i1026" alt="" style="width:468pt;height:.05pt;mso-width-percent:0;mso-height-percent:0;mso-width-percent:0;mso-height-percent:0" o:hralign="center" o:hrstd="t" o:hr="t" fillcolor="#a0a0a0" stroked="f"/>
        </w:pict>
      </w:r>
    </w:p>
    <w:p w14:paraId="1D734830" w14:textId="77777777" w:rsidR="00587370" w:rsidRPr="00587370" w:rsidRDefault="00587370" w:rsidP="00587370">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587370">
        <w:rPr>
          <w:rFonts w:ascii="Times New Roman" w:eastAsia="Times New Roman" w:hAnsi="Times New Roman" w:cs="Times New Roman"/>
          <w:b/>
          <w:bCs/>
          <w:kern w:val="0"/>
          <w14:ligatures w14:val="none"/>
        </w:rPr>
        <w:t>#72 Some Emotions May Be Universal</w:t>
      </w:r>
    </w:p>
    <w:p w14:paraId="6AA50DA9" w14:textId="2089C766" w:rsidR="00587370" w:rsidRPr="00587370" w:rsidRDefault="00587370" w:rsidP="00587370">
      <w:pPr>
        <w:spacing w:before="100" w:beforeAutospacing="1" w:after="100" w:afterAutospacing="1" w:line="240" w:lineRule="auto"/>
        <w:rPr>
          <w:rFonts w:ascii="Times New Roman" w:eastAsia="Times New Roman" w:hAnsi="Times New Roman" w:cs="Times New Roman"/>
          <w:kern w:val="0"/>
          <w14:ligatures w14:val="none"/>
        </w:rPr>
      </w:pPr>
      <w:r w:rsidRPr="00587370">
        <w:rPr>
          <w:rFonts w:ascii="Times New Roman" w:eastAsia="Times New Roman" w:hAnsi="Times New Roman" w:cs="Times New Roman"/>
          <w:kern w:val="0"/>
          <w14:ligatures w14:val="none"/>
        </w:rPr>
        <w:t>This “thing” discusses how certain facial expressions</w:t>
      </w:r>
      <w:r>
        <w:rPr>
          <w:rFonts w:ascii="Times New Roman" w:eastAsia="Times New Roman" w:hAnsi="Times New Roman" w:cs="Times New Roman"/>
          <w:kern w:val="0"/>
          <w14:ligatures w14:val="none"/>
        </w:rPr>
        <w:t xml:space="preserve">; </w:t>
      </w:r>
      <w:r w:rsidRPr="00587370">
        <w:rPr>
          <w:rFonts w:ascii="Times New Roman" w:eastAsia="Times New Roman" w:hAnsi="Times New Roman" w:cs="Times New Roman"/>
          <w:kern w:val="0"/>
          <w14:ligatures w14:val="none"/>
        </w:rPr>
        <w:t>such as happiness, sadness, anger, fear, surprise, and disgust</w:t>
      </w:r>
      <w:r>
        <w:rPr>
          <w:rFonts w:ascii="Times New Roman" w:eastAsia="Times New Roman" w:hAnsi="Times New Roman" w:cs="Times New Roman"/>
          <w:kern w:val="0"/>
          <w14:ligatures w14:val="none"/>
        </w:rPr>
        <w:t xml:space="preserve">; </w:t>
      </w:r>
      <w:r w:rsidRPr="00587370">
        <w:rPr>
          <w:rFonts w:ascii="Times New Roman" w:eastAsia="Times New Roman" w:hAnsi="Times New Roman" w:cs="Times New Roman"/>
          <w:kern w:val="0"/>
          <w14:ligatures w14:val="none"/>
        </w:rPr>
        <w:t>appear to be recognized across cultures. Psychologist Paul Ekman’s research showed that people from different parts of the world can identify these core emotions from facial expressions alone.</w:t>
      </w:r>
    </w:p>
    <w:p w14:paraId="5909FD63" w14:textId="77777777" w:rsidR="00587370" w:rsidRPr="00587370" w:rsidRDefault="00587370" w:rsidP="00587370">
      <w:pPr>
        <w:spacing w:before="100" w:beforeAutospacing="1" w:after="100" w:afterAutospacing="1" w:line="240" w:lineRule="auto"/>
        <w:rPr>
          <w:rFonts w:ascii="Times New Roman" w:eastAsia="Times New Roman" w:hAnsi="Times New Roman" w:cs="Times New Roman"/>
          <w:kern w:val="0"/>
          <w14:ligatures w14:val="none"/>
        </w:rPr>
      </w:pPr>
      <w:r w:rsidRPr="00587370">
        <w:rPr>
          <w:rFonts w:ascii="Times New Roman" w:eastAsia="Times New Roman" w:hAnsi="Times New Roman" w:cs="Times New Roman"/>
          <w:b/>
          <w:bCs/>
          <w:kern w:val="0"/>
          <w14:ligatures w14:val="none"/>
        </w:rPr>
        <w:t>Embellishment:</w:t>
      </w:r>
      <w:r w:rsidRPr="00587370">
        <w:rPr>
          <w:rFonts w:ascii="Times New Roman" w:eastAsia="Times New Roman" w:hAnsi="Times New Roman" w:cs="Times New Roman"/>
          <w:kern w:val="0"/>
          <w14:ligatures w14:val="none"/>
        </w:rPr>
        <w:br/>
        <w:t>What stands out to me as a designer is how this supports global UX design. If emotions are universal, then emotional imagery can transcend language barriers. However, while core emotions may be universal, context still matters. For example, color symbolism differs by culture (red can mean danger in one culture and celebration in another). So while a smiling face communicates happiness universally, surrounding design elements must still be culturally sensitive. Designers should balance universal emotional cues with culturally aware visual systems.</w:t>
      </w:r>
    </w:p>
    <w:p w14:paraId="6F4A9581" w14:textId="77777777" w:rsidR="00587370" w:rsidRPr="00587370" w:rsidRDefault="00587370" w:rsidP="00587370">
      <w:pPr>
        <w:spacing w:before="100" w:beforeAutospacing="1" w:after="100" w:afterAutospacing="1" w:line="240" w:lineRule="auto"/>
        <w:rPr>
          <w:rFonts w:ascii="Times New Roman" w:eastAsia="Times New Roman" w:hAnsi="Times New Roman" w:cs="Times New Roman"/>
          <w:kern w:val="0"/>
          <w14:ligatures w14:val="none"/>
        </w:rPr>
      </w:pPr>
      <w:r w:rsidRPr="00587370">
        <w:rPr>
          <w:rFonts w:ascii="Times New Roman" w:eastAsia="Times New Roman" w:hAnsi="Times New Roman" w:cs="Times New Roman"/>
          <w:b/>
          <w:bCs/>
          <w:kern w:val="0"/>
          <w14:ligatures w14:val="none"/>
        </w:rPr>
        <w:t>Visual Example (Universal Emotional Recognition):</w:t>
      </w:r>
    </w:p>
    <w:p w14:paraId="2CD0ECA5" w14:textId="60B36427" w:rsidR="00587370" w:rsidRPr="00587370" w:rsidRDefault="00587370" w:rsidP="00587370">
      <w:pPr>
        <w:spacing w:after="0" w:line="240" w:lineRule="auto"/>
        <w:rPr>
          <w:rFonts w:ascii="Times New Roman" w:eastAsia="Times New Roman" w:hAnsi="Times New Roman" w:cs="Times New Roman"/>
          <w:kern w:val="0"/>
          <w14:ligatures w14:val="none"/>
        </w:rPr>
      </w:pPr>
      <w:r w:rsidRPr="00587370">
        <w:rPr>
          <w:rFonts w:ascii="Times New Roman" w:eastAsia="Times New Roman" w:hAnsi="Times New Roman" w:cs="Times New Roman"/>
          <w:kern w:val="0"/>
          <w14:ligatures w14:val="none"/>
        </w:rPr>
        <w:lastRenderedPageBreak/>
        <w:fldChar w:fldCharType="begin"/>
      </w:r>
      <w:r w:rsidRPr="00587370">
        <w:rPr>
          <w:rFonts w:ascii="Times New Roman" w:eastAsia="Times New Roman" w:hAnsi="Times New Roman" w:cs="Times New Roman"/>
          <w:kern w:val="0"/>
          <w14:ligatures w14:val="none"/>
        </w:rPr>
        <w:instrText xml:space="preserve"> INCLUDEPICTURE "https://images.openai.com/static-rsc-3/mDa9n5s-s7H_NXUZpYIYcE-5Sn2B7Ch9k46GdZJeapzB_FL7cXV7CCS7SiMOh23FoD4zDIoQOplWlpIyoDU5WQKO374mZRcpWYD4-1w22fg?purpose=fullsize&amp;v=1" \* MERGEFORMATINET </w:instrText>
      </w:r>
      <w:r w:rsidRPr="00587370">
        <w:rPr>
          <w:rFonts w:ascii="Times New Roman" w:eastAsia="Times New Roman" w:hAnsi="Times New Roman" w:cs="Times New Roman"/>
          <w:kern w:val="0"/>
          <w14:ligatures w14:val="none"/>
        </w:rPr>
        <w:fldChar w:fldCharType="separate"/>
      </w:r>
      <w:r w:rsidRPr="00587370">
        <w:rPr>
          <w:rFonts w:ascii="Times New Roman" w:eastAsia="Times New Roman" w:hAnsi="Times New Roman" w:cs="Times New Roman"/>
          <w:noProof/>
          <w:kern w:val="0"/>
          <w14:ligatures w14:val="none"/>
        </w:rPr>
        <w:drawing>
          <wp:inline distT="0" distB="0" distL="0" distR="0" wp14:anchorId="34656699" wp14:editId="118F822F">
            <wp:extent cx="5943600" cy="4755515"/>
            <wp:effectExtent l="0" t="0" r="0" b="0"/>
            <wp:docPr id="1087327395" name="Picture 3" descr="A set of black and white emoji fa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327395" name="Picture 3" descr="A set of black and white emoji faces"/>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4755515"/>
                    </a:xfrm>
                    <a:prstGeom prst="rect">
                      <a:avLst/>
                    </a:prstGeom>
                    <a:noFill/>
                    <a:ln>
                      <a:noFill/>
                    </a:ln>
                  </pic:spPr>
                </pic:pic>
              </a:graphicData>
            </a:graphic>
          </wp:inline>
        </w:drawing>
      </w:r>
      <w:r w:rsidRPr="00587370">
        <w:rPr>
          <w:rFonts w:ascii="Times New Roman" w:eastAsia="Times New Roman" w:hAnsi="Times New Roman" w:cs="Times New Roman"/>
          <w:kern w:val="0"/>
          <w14:ligatures w14:val="none"/>
        </w:rPr>
        <w:fldChar w:fldCharType="end"/>
      </w:r>
    </w:p>
    <w:p w14:paraId="661333D5" w14:textId="77777777" w:rsidR="00587370" w:rsidRPr="00587370" w:rsidRDefault="00587370" w:rsidP="00587370">
      <w:pPr>
        <w:spacing w:before="100" w:beforeAutospacing="1" w:after="100" w:afterAutospacing="1" w:line="240" w:lineRule="auto"/>
        <w:rPr>
          <w:rFonts w:ascii="Times New Roman" w:eastAsia="Times New Roman" w:hAnsi="Times New Roman" w:cs="Times New Roman"/>
          <w:kern w:val="0"/>
          <w14:ligatures w14:val="none"/>
        </w:rPr>
      </w:pPr>
      <w:r w:rsidRPr="00587370">
        <w:rPr>
          <w:rFonts w:ascii="Times New Roman" w:eastAsia="Times New Roman" w:hAnsi="Times New Roman" w:cs="Times New Roman"/>
          <w:kern w:val="0"/>
          <w14:ligatures w14:val="none"/>
        </w:rPr>
        <w:t>These facial expressions are widely recognized across cultures, which explains why emoji and expressive imagery work effectively in digital interfaces.</w:t>
      </w:r>
    </w:p>
    <w:p w14:paraId="09B84D92" w14:textId="77777777" w:rsidR="00587370" w:rsidRPr="00587370" w:rsidRDefault="00161846" w:rsidP="00587370">
      <w:pPr>
        <w:spacing w:after="0" w:line="240" w:lineRule="auto"/>
        <w:rPr>
          <w:rFonts w:ascii="Times New Roman" w:eastAsia="Times New Roman" w:hAnsi="Times New Roman" w:cs="Times New Roman"/>
          <w:kern w:val="0"/>
          <w14:ligatures w14:val="none"/>
        </w:rPr>
      </w:pPr>
      <w:r w:rsidRPr="00161846">
        <w:rPr>
          <w:rFonts w:ascii="Times New Roman" w:eastAsia="Times New Roman" w:hAnsi="Times New Roman" w:cs="Times New Roman"/>
          <w:noProof/>
          <w:kern w:val="0"/>
        </w:rPr>
        <w:pict w14:anchorId="6C5BE374">
          <v:rect id="_x0000_i1025" alt="" style="width:468pt;height:.05pt;mso-width-percent:0;mso-height-percent:0;mso-width-percent:0;mso-height-percent:0" o:hralign="center" o:hrstd="t" o:hr="t" fillcolor="#a0a0a0" stroked="f"/>
        </w:pict>
      </w:r>
    </w:p>
    <w:p w14:paraId="7E848FAF" w14:textId="77777777" w:rsidR="00587370" w:rsidRPr="00587370" w:rsidRDefault="00587370" w:rsidP="00587370">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587370">
        <w:rPr>
          <w:rFonts w:ascii="Times New Roman" w:eastAsia="Times New Roman" w:hAnsi="Times New Roman" w:cs="Times New Roman"/>
          <w:b/>
          <w:bCs/>
          <w:kern w:val="0"/>
          <w14:ligatures w14:val="none"/>
        </w:rPr>
        <w:t>Why This Matters for Web Design</w:t>
      </w:r>
    </w:p>
    <w:p w14:paraId="2D586AC9" w14:textId="7AE08D2C" w:rsidR="00587370" w:rsidRPr="007C2FE3" w:rsidRDefault="00587370" w:rsidP="007C2FE3">
      <w:pPr>
        <w:spacing w:before="100" w:beforeAutospacing="1" w:after="100" w:afterAutospacing="1" w:line="240" w:lineRule="auto"/>
        <w:rPr>
          <w:rFonts w:ascii="Times New Roman" w:eastAsia="Times New Roman" w:hAnsi="Times New Roman" w:cs="Times New Roman"/>
          <w:kern w:val="0"/>
          <w14:ligatures w14:val="none"/>
        </w:rPr>
      </w:pPr>
      <w:r w:rsidRPr="00587370">
        <w:rPr>
          <w:rFonts w:ascii="Times New Roman" w:eastAsia="Times New Roman" w:hAnsi="Times New Roman" w:cs="Times New Roman"/>
          <w:kern w:val="0"/>
          <w14:ligatures w14:val="none"/>
        </w:rPr>
        <w:t>Both topics reinforce that emotional authenticity drives trust. As designers, we are not just arranging colors and typography</w:t>
      </w:r>
      <w:r>
        <w:rPr>
          <w:rFonts w:ascii="Times New Roman" w:eastAsia="Times New Roman" w:hAnsi="Times New Roman" w:cs="Times New Roman"/>
          <w:kern w:val="0"/>
          <w14:ligatures w14:val="none"/>
        </w:rPr>
        <w:t xml:space="preserve">; </w:t>
      </w:r>
      <w:r w:rsidRPr="00587370">
        <w:rPr>
          <w:rFonts w:ascii="Times New Roman" w:eastAsia="Times New Roman" w:hAnsi="Times New Roman" w:cs="Times New Roman"/>
          <w:kern w:val="0"/>
          <w14:ligatures w14:val="none"/>
        </w:rPr>
        <w:t>we are shaping emotional perception. Video increases perceived sincerity, and universal emotional cues allow us to design for broader audiences. Understanding how users interpret facial expressions helps create interfaces that feel human instead of artificial.</w:t>
      </w:r>
      <w:r w:rsidR="007C2FE3">
        <w:rPr>
          <w:rFonts w:ascii="Times New Roman" w:eastAsia="Times New Roman" w:hAnsi="Times New Roman" w:cs="Times New Roman"/>
          <w:kern w:val="0"/>
          <w14:ligatures w14:val="none"/>
        </w:rPr>
        <w:t xml:space="preserve"> </w:t>
      </w:r>
      <w:r w:rsidRPr="00587370">
        <w:rPr>
          <w:rFonts w:ascii="Times New Roman" w:eastAsia="Times New Roman" w:hAnsi="Times New Roman" w:cs="Times New Roman"/>
          <w:kern w:val="0"/>
          <w14:ligatures w14:val="none"/>
        </w:rPr>
        <w:t>Emotion is not decoration; it is communication.</w:t>
      </w:r>
    </w:p>
    <w:p w14:paraId="1D7C40F0" w14:textId="132AD048" w:rsidR="007C2FE3" w:rsidRDefault="007C2FE3">
      <w:pPr>
        <w:rPr>
          <w:b/>
          <w:bCs/>
        </w:rPr>
      </w:pPr>
      <w:r w:rsidRPr="007C2FE3">
        <w:rPr>
          <w:b/>
          <w:bCs/>
        </w:rPr>
        <w:t>Reference:</w:t>
      </w:r>
    </w:p>
    <w:p w14:paraId="4E9196F7" w14:textId="0194A305" w:rsidR="007C2FE3" w:rsidRPr="007C2FE3" w:rsidRDefault="007C2FE3">
      <w:r w:rsidRPr="007C2FE3">
        <w:t>100 Things Every Designer Needs To Know About People</w:t>
      </w:r>
      <w:r>
        <w:t xml:space="preserve">; </w:t>
      </w:r>
      <w:r w:rsidRPr="007C2FE3">
        <w:rPr>
          <w:b/>
          <w:bCs/>
        </w:rPr>
        <w:t>Susan M. Weinschenk, Ph.D.</w:t>
      </w:r>
    </w:p>
    <w:p w14:paraId="4EB9C1B1" w14:textId="583C4E95" w:rsidR="007C2FE3" w:rsidRPr="007C2FE3" w:rsidRDefault="007C2FE3">
      <w:r w:rsidRPr="007C2FE3">
        <w:rPr>
          <w:b/>
          <w:bCs/>
        </w:rPr>
        <w:lastRenderedPageBreak/>
        <w:t>Topic 71:</w:t>
      </w:r>
      <w:r w:rsidRPr="007C2FE3">
        <w:t xml:space="preserve"> People can tell when a smile is real or fake more accurately with video Pg. 162-163</w:t>
      </w:r>
    </w:p>
    <w:p w14:paraId="31FD8B95" w14:textId="5F620185" w:rsidR="007C2FE3" w:rsidRPr="007C2FE3" w:rsidRDefault="007C2FE3">
      <w:r w:rsidRPr="007C2FE3">
        <w:rPr>
          <w:b/>
          <w:bCs/>
        </w:rPr>
        <w:t>Topic 72:</w:t>
      </w:r>
      <w:r w:rsidRPr="007C2FE3">
        <w:t xml:space="preserve"> Some Emotions May Be Universal Pg.166-168</w:t>
      </w:r>
    </w:p>
    <w:sectPr w:rsidR="007C2FE3" w:rsidRPr="007C2FE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7370"/>
    <w:rsid w:val="00161846"/>
    <w:rsid w:val="00587370"/>
    <w:rsid w:val="007C2FE3"/>
    <w:rsid w:val="00F565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A1E77E"/>
  <w15:chartTrackingRefBased/>
  <w15:docId w15:val="{B8D5D7ED-902E-A24C-8422-EB9B1943B1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737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8737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8737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8737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8737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73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73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73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73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737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8737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8737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8737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737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73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73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73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7370"/>
    <w:rPr>
      <w:rFonts w:eastAsiaTheme="majorEastAsia" w:cstheme="majorBidi"/>
      <w:color w:val="272727" w:themeColor="text1" w:themeTint="D8"/>
    </w:rPr>
  </w:style>
  <w:style w:type="paragraph" w:styleId="Title">
    <w:name w:val="Title"/>
    <w:basedOn w:val="Normal"/>
    <w:next w:val="Normal"/>
    <w:link w:val="TitleChar"/>
    <w:uiPriority w:val="10"/>
    <w:qFormat/>
    <w:rsid w:val="005873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73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73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73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7370"/>
    <w:pPr>
      <w:spacing w:before="160"/>
      <w:jc w:val="center"/>
    </w:pPr>
    <w:rPr>
      <w:i/>
      <w:iCs/>
      <w:color w:val="404040" w:themeColor="text1" w:themeTint="BF"/>
    </w:rPr>
  </w:style>
  <w:style w:type="character" w:customStyle="1" w:styleId="QuoteChar">
    <w:name w:val="Quote Char"/>
    <w:basedOn w:val="DefaultParagraphFont"/>
    <w:link w:val="Quote"/>
    <w:uiPriority w:val="29"/>
    <w:rsid w:val="00587370"/>
    <w:rPr>
      <w:i/>
      <w:iCs/>
      <w:color w:val="404040" w:themeColor="text1" w:themeTint="BF"/>
    </w:rPr>
  </w:style>
  <w:style w:type="paragraph" w:styleId="ListParagraph">
    <w:name w:val="List Paragraph"/>
    <w:basedOn w:val="Normal"/>
    <w:uiPriority w:val="34"/>
    <w:qFormat/>
    <w:rsid w:val="00587370"/>
    <w:pPr>
      <w:ind w:left="720"/>
      <w:contextualSpacing/>
    </w:pPr>
  </w:style>
  <w:style w:type="character" w:styleId="IntenseEmphasis">
    <w:name w:val="Intense Emphasis"/>
    <w:basedOn w:val="DefaultParagraphFont"/>
    <w:uiPriority w:val="21"/>
    <w:qFormat/>
    <w:rsid w:val="00587370"/>
    <w:rPr>
      <w:i/>
      <w:iCs/>
      <w:color w:val="0F4761" w:themeColor="accent1" w:themeShade="BF"/>
    </w:rPr>
  </w:style>
  <w:style w:type="paragraph" w:styleId="IntenseQuote">
    <w:name w:val="Intense Quote"/>
    <w:basedOn w:val="Normal"/>
    <w:next w:val="Normal"/>
    <w:link w:val="IntenseQuoteChar"/>
    <w:uiPriority w:val="30"/>
    <w:qFormat/>
    <w:rsid w:val="005873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7370"/>
    <w:rPr>
      <w:i/>
      <w:iCs/>
      <w:color w:val="0F4761" w:themeColor="accent1" w:themeShade="BF"/>
    </w:rPr>
  </w:style>
  <w:style w:type="character" w:styleId="IntenseReference">
    <w:name w:val="Intense Reference"/>
    <w:basedOn w:val="DefaultParagraphFont"/>
    <w:uiPriority w:val="32"/>
    <w:qFormat/>
    <w:rsid w:val="00587370"/>
    <w:rPr>
      <w:b/>
      <w:bCs/>
      <w:smallCaps/>
      <w:color w:val="0F4761" w:themeColor="accent1" w:themeShade="BF"/>
      <w:spacing w:val="5"/>
    </w:rPr>
  </w:style>
  <w:style w:type="character" w:styleId="Strong">
    <w:name w:val="Strong"/>
    <w:basedOn w:val="DefaultParagraphFont"/>
    <w:uiPriority w:val="22"/>
    <w:qFormat/>
    <w:rsid w:val="00587370"/>
    <w:rPr>
      <w:b/>
      <w:bCs/>
    </w:rPr>
  </w:style>
  <w:style w:type="paragraph" w:styleId="NormalWeb">
    <w:name w:val="Normal (Web)"/>
    <w:basedOn w:val="Normal"/>
    <w:uiPriority w:val="99"/>
    <w:semiHidden/>
    <w:unhideWhenUsed/>
    <w:rsid w:val="00587370"/>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text-xs">
    <w:name w:val="text-xs"/>
    <w:basedOn w:val="DefaultParagraphFont"/>
    <w:rsid w:val="0058737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jpe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D5E19E-088F-314C-8A87-55804C215F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4</Pages>
  <Words>603</Words>
  <Characters>3015</Characters>
  <Application>Microsoft Office Word</Application>
  <DocSecurity>0</DocSecurity>
  <Lines>603</Lines>
  <Paragraphs>602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Alexander Baldree</dc:creator>
  <cp:keywords/>
  <dc:description/>
  <cp:lastModifiedBy>Alexander Baldree</cp:lastModifiedBy>
  <cp:revision>1</cp:revision>
  <dcterms:created xsi:type="dcterms:W3CDTF">2026-02-25T22:34:00Z</dcterms:created>
  <dcterms:modified xsi:type="dcterms:W3CDTF">2026-02-25T22:53:00Z</dcterms:modified>
</cp:coreProperties>
</file>