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imes New Roman"/>
          <w:szCs w:val="24"/>
          <w:highlight w:val="cyan"/>
        </w:rPr>
        <w:tag w:val="tii-grammar-GR_RunOn"/>
        <w:id w:val="672078706"/>
        <w:placeholder>
          <w:docPart w:val="DefaultPlaceholder_-1854013440"/>
        </w:placeholder>
        <w15:appearance w15:val="hidden"/>
      </w:sdtPr>
      <w:sdtContent>
        <w:p w14:paraId="1440DAF4" w14:textId="1349DF4A" w:rsidR="00947520" w:rsidRPr="00D5273A" w:rsidRDefault="007543E9" w:rsidP="00C6717B">
          <w:pPr>
            <w:spacing w:before="100" w:beforeAutospacing="1" w:after="100" w:afterAutospacing="1" w:line="240" w:lineRule="auto"/>
            <w:rPr>
              <w:rFonts w:cs="Times New Roman"/>
              <w:szCs w:val="24"/>
              <w:highlight w:val="cyan"/>
            </w:rPr>
          </w:pPr>
          <w:r w:rsidRPr="00D5273A">
            <w:rPr>
              <w:rFonts w:cs="Times New Roman"/>
              <w:szCs w:val="24"/>
              <w:highlight w:val="cyan"/>
            </w:rPr>
            <w:t>Alexander Baldree</w:t>
          </w:r>
          <w:r w:rsidRPr="00D5273A">
            <w:rPr>
              <w:rFonts w:cs="Times New Roman"/>
              <w:szCs w:val="24"/>
              <w:highlight w:val="cyan"/>
            </w:rPr>
            <w:br/>
          </w:r>
          <w:r w:rsidRPr="00D5273A">
            <w:rPr>
              <w:rFonts w:cs="Times New Roman"/>
              <w:szCs w:val="24"/>
              <w:highlight w:val="cyan"/>
            </w:rPr>
            <w:t>05/20/26</w:t>
          </w:r>
          <w:r w:rsidRPr="00D5273A">
            <w:rPr>
              <w:rFonts w:cs="Times New Roman"/>
              <w:szCs w:val="24"/>
              <w:highlight w:val="cyan"/>
            </w:rPr>
            <w:br/>
          </w:r>
          <w:r w:rsidR="00947520" w:rsidRPr="00D5273A">
            <w:rPr>
              <w:rFonts w:cs="Times New Roman"/>
              <w:szCs w:val="24"/>
              <w:highlight w:val="cyan"/>
            </w:rPr>
            <w:t>Module 11.2 Assignment</w:t>
          </w:r>
        </w:p>
        <w:p w14:paraId="2C302747" w14:textId="0A239CFA" w:rsidR="00947520" w:rsidRDefault="00947520" w:rsidP="007543E9">
          <w:pPr>
            <w:spacing w:before="100" w:beforeAutospacing="1" w:after="100" w:afterAutospacing="1" w:line="240" w:lineRule="auto"/>
            <w:rPr>
              <w:rFonts w:cs="Times New Roman"/>
              <w:szCs w:val="24"/>
            </w:rPr>
          </w:pPr>
          <w:r w:rsidRPr="00D5273A">
            <w:rPr>
              <w:rFonts w:cs="Times New Roman"/>
              <w:szCs w:val="24"/>
              <w:highlight w:val="cyan"/>
            </w:rPr>
            <w:t>CSD420</w:t>
          </w:r>
        </w:p>
      </w:sdtContent>
    </w:sdt>
    <w:p w14:paraId="5F91DA1A" w14:textId="652ED8B6"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 xml:space="preserve">I chose </w:t>
      </w:r>
      <w:r w:rsidRPr="007543E9">
        <w:rPr>
          <w:rFonts w:cs="Times New Roman"/>
          <w:b/>
          <w:bCs/>
          <w:szCs w:val="24"/>
        </w:rPr>
        <w:t>Google Gson</w:t>
      </w:r>
      <w:r w:rsidRPr="007543E9">
        <w:rPr>
          <w:rFonts w:cs="Times New Roman"/>
          <w:szCs w:val="24"/>
        </w:rPr>
        <w:t xml:space="preserve"> for this paper because it is one of the easier Java JSON APIs to understand and work with. </w:t>
      </w:r>
      <w:r w:rsidRPr="00947520">
        <w:rPr>
          <w:rFonts w:cs="Times New Roman"/>
          <w:szCs w:val="24"/>
          <w:highlight w:val="magenta"/>
        </w:rPr>
        <w:t>JSON</w:t>
      </w:r>
      <w:r w:rsidR="00947520">
        <w:rPr>
          <w:rFonts w:cs="Times New Roman"/>
          <w:szCs w:val="24"/>
          <w:highlight w:val="magenta"/>
        </w:rPr>
        <w:t xml:space="preserve"> also </w:t>
      </w:r>
      <w:r w:rsidR="00D5273A">
        <w:rPr>
          <w:rFonts w:cs="Times New Roman"/>
          <w:szCs w:val="24"/>
          <w:highlight w:val="magenta"/>
        </w:rPr>
        <w:t>known</w:t>
      </w:r>
      <w:r w:rsidR="00947520">
        <w:rPr>
          <w:rFonts w:cs="Times New Roman"/>
          <w:szCs w:val="24"/>
          <w:highlight w:val="magenta"/>
        </w:rPr>
        <w:t xml:space="preserve"> as</w:t>
      </w:r>
      <w:r w:rsidRPr="00947520">
        <w:rPr>
          <w:rFonts w:cs="Times New Roman"/>
          <w:szCs w:val="24"/>
          <w:highlight w:val="magenta"/>
        </w:rPr>
        <w:t xml:space="preserve"> </w:t>
      </w:r>
      <w:r w:rsidRPr="00947520">
        <w:rPr>
          <w:rFonts w:cs="Times New Roman"/>
          <w:b/>
          <w:bCs/>
          <w:szCs w:val="24"/>
          <w:highlight w:val="magenta"/>
        </w:rPr>
        <w:t>JavaScript Object</w:t>
      </w:r>
      <w:r w:rsidRPr="007543E9">
        <w:rPr>
          <w:rFonts w:cs="Times New Roman"/>
          <w:b/>
          <w:bCs/>
          <w:szCs w:val="24"/>
        </w:rPr>
        <w:t xml:space="preserve"> </w:t>
      </w:r>
      <w:r w:rsidRPr="00947520">
        <w:rPr>
          <w:rFonts w:cs="Times New Roman"/>
          <w:b/>
          <w:bCs/>
          <w:szCs w:val="24"/>
          <w:highlight w:val="magenta"/>
        </w:rPr>
        <w:t>Notation</w:t>
      </w:r>
      <w:r w:rsidRPr="00947520">
        <w:rPr>
          <w:rFonts w:cs="Times New Roman"/>
          <w:szCs w:val="24"/>
          <w:highlight w:val="magenta"/>
        </w:rPr>
        <w:t>, and</w:t>
      </w:r>
      <w:r w:rsidRPr="007543E9">
        <w:rPr>
          <w:rFonts w:cs="Times New Roman"/>
          <w:szCs w:val="24"/>
        </w:rPr>
        <w:t xml:space="preserve"> it </w:t>
      </w:r>
      <w:r w:rsidRPr="00947520">
        <w:rPr>
          <w:rFonts w:cs="Times New Roman"/>
          <w:szCs w:val="24"/>
          <w:highlight w:val="magenta"/>
        </w:rPr>
        <w:t>is a lightweight, text-based</w:t>
      </w:r>
      <w:r w:rsidRPr="007543E9">
        <w:rPr>
          <w:rFonts w:cs="Times New Roman"/>
          <w:szCs w:val="24"/>
        </w:rPr>
        <w:t xml:space="preserve"> format used to exchange structured data between systems (Bray, 2017). In simple terms, JSON is the kind of format I expect to see when a Java program connects to a web API, reads a configuration file, or receives information from another application.</w:t>
      </w:r>
    </w:p>
    <w:p w14:paraId="7968F9D3" w14:textId="0AC8CC61"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One reason JSON is so useful is that it is easy to read compared to heavier data formats. It uses name-value pairs, arrays, strings, numbers, Boolean values, and null values. Because of that, I can usually look at a JSON file and understand the basic structure without  much trouble. At the same time, it is organized enough for software to process quickly. That balance is a big reason JSON is used so often in programming.</w:t>
      </w:r>
    </w:p>
    <w:p w14:paraId="4B450073" w14:textId="53A95896" w:rsidR="007543E9" w:rsidRPr="007543E9" w:rsidRDefault="007543E9" w:rsidP="007543E9">
      <w:pPr>
        <w:spacing w:before="100" w:beforeAutospacing="1" w:after="100" w:afterAutospacing="1" w:line="240" w:lineRule="auto"/>
        <w:rPr>
          <w:rFonts w:cs="Times New Roman"/>
          <w:szCs w:val="24"/>
        </w:rPr>
      </w:pPr>
      <w:r w:rsidRPr="00947520">
        <w:rPr>
          <w:rFonts w:cs="Times New Roman"/>
          <w:szCs w:val="24"/>
          <w:highlight w:val="cyan"/>
        </w:rPr>
        <w:t>Gson is a library</w:t>
      </w:r>
      <w:r w:rsidR="00947520">
        <w:rPr>
          <w:rFonts w:cs="Times New Roman"/>
          <w:szCs w:val="24"/>
        </w:rPr>
        <w:t xml:space="preserve"> made with </w:t>
      </w:r>
      <w:sdt>
        <w:sdtPr>
          <w:rPr>
            <w:rFonts w:cs="Times New Roman"/>
            <w:szCs w:val="24"/>
            <w:highlight w:val="cyan"/>
          </w:rPr>
          <w:tag w:val="tii-grammar-ME_Lowercase_PropN"/>
          <w:id w:val="-1420015943"/>
          <w:placeholder>
            <w:docPart w:val="DefaultPlaceholder_-1854013440"/>
          </w:placeholder>
          <w15:appearance w15:val="hidden"/>
        </w:sdtPr>
        <w:sdtContent>
          <w:sdt>
            <w:sdtPr>
              <w:rPr>
                <w:rFonts w:cs="Times New Roman"/>
                <w:szCs w:val="24"/>
                <w:highlight w:val="cyan"/>
              </w:rPr>
              <w:tag w:val="tii-grammar-ME_Lowercase_PropN"/>
              <w:id w:val="-995262029"/>
              <w:placeholder>
                <w:docPart w:val="DefaultPlaceholder_-1854013440"/>
              </w:placeholder>
              <w15:appearance w15:val="hidden"/>
            </w:sdtPr>
            <w:sdtContent>
              <w:r w:rsidR="00D5273A" w:rsidRPr="00412340">
                <w:rPr>
                  <w:rFonts w:cs="Times New Roman"/>
                  <w:szCs w:val="24"/>
                  <w:highlight w:val="cyan"/>
                </w:rPr>
                <w:t>J</w:t>
              </w:r>
              <w:r w:rsidR="00947520" w:rsidRPr="00412340">
                <w:rPr>
                  <w:rFonts w:cs="Times New Roman"/>
                  <w:szCs w:val="24"/>
                  <w:highlight w:val="cyan"/>
                </w:rPr>
                <w:t>ava</w:t>
              </w:r>
            </w:sdtContent>
          </w:sdt>
        </w:sdtContent>
      </w:sdt>
      <w:r w:rsidRPr="007543E9">
        <w:rPr>
          <w:rFonts w:cs="Times New Roman"/>
          <w:szCs w:val="24"/>
        </w:rPr>
        <w:t xml:space="preserve"> created by Google that helps convert Java objects into JSON and convert JSON back into Java objects. The official Gson user guide describes this as object-to-JSON and JSON-to-object conversion. It also explains that Gson can work with regular Java objects, even when the developer does not control the original source code for those objects (Google, n.d.-a). That is one of the main reasons I picked Gson. In my own Java work, I would rather create a normal Java class and let the library handle the JSON conversion instead of having to completely redesign my class just to make JSON work.</w:t>
      </w:r>
    </w:p>
    <w:p w14:paraId="312F0BBA" w14:textId="27AE341F"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 xml:space="preserve">Gson also has a solid history. Maven Central shows that Gson version 1.1 was available in 2008, version 2.0 was available in 2011, and version 2.14.0 was available in April 2026 (Maven Central, 2026a). </w:t>
      </w:r>
      <w:r w:rsidR="00D5273A" w:rsidRPr="00D5273A">
        <w:rPr>
          <w:rFonts w:cs="Times New Roman"/>
          <w:szCs w:val="24"/>
          <w:highlight w:val="cyan"/>
        </w:rPr>
        <w:t>This</w:t>
      </w:r>
      <w:r w:rsidRPr="00D5273A">
        <w:rPr>
          <w:rFonts w:cs="Times New Roman"/>
          <w:szCs w:val="24"/>
          <w:highlight w:val="cyan"/>
        </w:rPr>
        <w:t xml:space="preserve"> shows </w:t>
      </w:r>
      <w:r w:rsidR="00D5273A">
        <w:rPr>
          <w:rFonts w:cs="Times New Roman"/>
          <w:szCs w:val="24"/>
          <w:highlight w:val="cyan"/>
        </w:rPr>
        <w:t xml:space="preserve">that </w:t>
      </w:r>
      <w:r w:rsidRPr="00D5273A">
        <w:rPr>
          <w:rFonts w:cs="Times New Roman"/>
          <w:szCs w:val="24"/>
          <w:highlight w:val="cyan"/>
        </w:rPr>
        <w:t>Gson is not some brand-new or experimental library.</w:t>
      </w:r>
      <w:r w:rsidRPr="007543E9">
        <w:rPr>
          <w:rFonts w:cs="Times New Roman"/>
          <w:szCs w:val="24"/>
        </w:rPr>
        <w:t xml:space="preserve"> It has been used in Java projects for a long time, and there is plenty of documentation and example code available. Google’s GitHub page still describes Gson as a Java serialization and deserialization library. However, it also says that Gson is now in maintenance mode, which means the project may still fix bugs, but major new features are not the </w:t>
      </w:r>
      <w:r w:rsidR="00D5273A" w:rsidRPr="007543E9">
        <w:rPr>
          <w:rFonts w:cs="Times New Roman"/>
          <w:szCs w:val="24"/>
        </w:rPr>
        <w:t>focus</w:t>
      </w:r>
      <w:r w:rsidRPr="007543E9">
        <w:rPr>
          <w:rFonts w:cs="Times New Roman"/>
          <w:szCs w:val="24"/>
        </w:rPr>
        <w:t xml:space="preserve"> anymore (Google, n.d.-b). I do not think that is a huge issue for a class assignment or a smaller Java program, but it is something I would consider before using Gson in a large business system.</w:t>
      </w:r>
    </w:p>
    <w:p w14:paraId="74E1B123" w14:textId="1DE3B52E"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 xml:space="preserve">The main process Gson supports is </w:t>
      </w:r>
      <w:r w:rsidRPr="007543E9">
        <w:rPr>
          <w:rFonts w:cs="Times New Roman"/>
          <w:b/>
          <w:bCs/>
          <w:szCs w:val="24"/>
        </w:rPr>
        <w:t>serialization</w:t>
      </w:r>
      <w:r w:rsidRPr="007543E9">
        <w:rPr>
          <w:rFonts w:cs="Times New Roman"/>
          <w:szCs w:val="24"/>
        </w:rPr>
        <w:t xml:space="preserve"> and </w:t>
      </w:r>
      <w:r w:rsidRPr="007543E9">
        <w:rPr>
          <w:rFonts w:cs="Times New Roman"/>
          <w:b/>
          <w:bCs/>
          <w:szCs w:val="24"/>
        </w:rPr>
        <w:t>deserialization</w:t>
      </w:r>
      <w:r w:rsidRPr="007543E9">
        <w:rPr>
          <w:rFonts w:cs="Times New Roman"/>
          <w:szCs w:val="24"/>
        </w:rPr>
        <w:t xml:space="preserve">. Serialization means taking a Java object and turning it into JSON text. Deserialization means taking JSON text and turning it back into a Java object. A basic Gson process would be to add the Gson JAR file to the project, import the Gson classes, create a Java class for the data, create a Gson object, use </w:t>
      </w:r>
      <w:sdt>
        <w:sdtPr>
          <w:rPr>
            <w:rFonts w:cs="Times New Roman"/>
            <w:szCs w:val="24"/>
            <w:highlight w:val="cyan"/>
          </w:rPr>
          <w:tag w:val="tii-grammar-ME_Lowercase_PropN"/>
          <w:id w:val="-1269462897"/>
          <w:placeholder>
            <w:docPart w:val="DefaultPlaceholder_-1854013440"/>
          </w:placeholder>
          <w15:appearance w15:val="hidden"/>
        </w:sdtPr>
        <w:sdtContent>
          <w:sdt>
            <w:sdtPr>
              <w:rPr>
                <w:rFonts w:cs="Times New Roman"/>
                <w:szCs w:val="24"/>
                <w:highlight w:val="cyan"/>
              </w:rPr>
              <w:tag w:val="tii-grammar-ME_Lowercase_PropN"/>
              <w:id w:val="975417838"/>
              <w:placeholder>
                <w:docPart w:val="DefaultPlaceholder_-1854013440"/>
              </w:placeholder>
              <w15:appearance w15:val="hidden"/>
            </w:sdtPr>
            <w:sdtContent>
              <w:r w:rsidRPr="00412340">
                <w:rPr>
                  <w:rFonts w:cs="Times New Roman"/>
                  <w:szCs w:val="24"/>
                  <w:highlight w:val="cyan"/>
                </w:rPr>
                <w:t>toJson</w:t>
              </w:r>
            </w:sdtContent>
          </w:sdt>
        </w:sdtContent>
      </w:sdt>
      <w:r w:rsidRPr="007543E9">
        <w:rPr>
          <w:rFonts w:cs="Times New Roman"/>
          <w:szCs w:val="24"/>
        </w:rPr>
        <w:t xml:space="preserve">() to write JSON, and use </w:t>
      </w:r>
      <w:sdt>
        <w:sdtPr>
          <w:rPr>
            <w:rFonts w:cs="Times New Roman"/>
            <w:szCs w:val="24"/>
            <w:highlight w:val="cyan"/>
          </w:rPr>
          <w:tag w:val="tii-grammar-ME_Lowercase_PropN"/>
          <w:id w:val="-1388563322"/>
          <w:placeholder>
            <w:docPart w:val="DefaultPlaceholder_-1854013440"/>
          </w:placeholder>
          <w15:appearance w15:val="hidden"/>
        </w:sdtPr>
        <w:sdtContent>
          <w:sdt>
            <w:sdtPr>
              <w:rPr>
                <w:rFonts w:cs="Times New Roman"/>
                <w:szCs w:val="24"/>
                <w:highlight w:val="cyan"/>
              </w:rPr>
              <w:tag w:val="tii-grammar-ME_Lowercase_PropN"/>
              <w:id w:val="-2024475222"/>
              <w:placeholder>
                <w:docPart w:val="DefaultPlaceholder_-1854013440"/>
              </w:placeholder>
              <w15:appearance w15:val="hidden"/>
            </w:sdtPr>
            <w:sdtContent>
              <w:r w:rsidRPr="00412340">
                <w:rPr>
                  <w:rFonts w:cs="Times New Roman"/>
                  <w:szCs w:val="24"/>
                  <w:highlight w:val="cyan"/>
                </w:rPr>
                <w:t>fromJson</w:t>
              </w:r>
            </w:sdtContent>
          </w:sdt>
        </w:sdtContent>
      </w:sdt>
      <w:r w:rsidRPr="007543E9">
        <w:rPr>
          <w:rFonts w:cs="Times New Roman"/>
          <w:szCs w:val="24"/>
        </w:rPr>
        <w:t>() to read JSON.</w:t>
      </w:r>
    </w:p>
    <w:p w14:paraId="1155925D" w14:textId="77777777"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 xml:space="preserve">Gson also includes options for more advanced situations. The GsonBuilder class lets the developer adjust how Gson behaves before creating the Gson object. For example, it can be used to turn on pretty printing, include null values, set field naming rules, or register custom type </w:t>
      </w:r>
      <w:r w:rsidRPr="007543E9">
        <w:rPr>
          <w:rFonts w:cs="Times New Roman"/>
          <w:szCs w:val="24"/>
        </w:rPr>
        <w:lastRenderedPageBreak/>
        <w:t>adapters. These options are helpful because real JSON data does not always match a Java class perfectly.</w:t>
      </w:r>
    </w:p>
    <w:p w14:paraId="1ADCBD00" w14:textId="77777777"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Another thing I like about Gson is that it gives developers different ways to work with JSON. For simple programs, I can map JSON directly to Java classes. For more flexible parsing, I can use Gson’s tree model with classes like JsonObject, JsonArray, JsonElement, and JsonPrimitive. This is useful when I want to inspect parts of the JSON manually instead of creating a full Java class for everything. Gson also supports streaming with JsonReader and JsonWriter, which can help when working with larger JSON files because the program does not have to load everything into memory at one time.</w:t>
      </w:r>
    </w:p>
    <w:p w14:paraId="214B59DB" w14:textId="77777777"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 xml:space="preserve">Gson also supports Java generics, which is important when working with lists, such as List&lt;Student&gt; or List&lt;CourseScore&gt;. Since Java removes some </w:t>
      </w:r>
      <w:proofErr w:type="gramStart"/>
      <w:r w:rsidRPr="007543E9">
        <w:rPr>
          <w:rFonts w:cs="Times New Roman"/>
          <w:szCs w:val="24"/>
        </w:rPr>
        <w:t>generic type</w:t>
      </w:r>
      <w:proofErr w:type="gramEnd"/>
      <w:r w:rsidRPr="007543E9">
        <w:rPr>
          <w:rFonts w:cs="Times New Roman"/>
          <w:szCs w:val="24"/>
        </w:rPr>
        <w:t xml:space="preserve"> information at runtime, Gson can use TypeToken to keep that information available during JSON conversion.</w:t>
      </w:r>
    </w:p>
    <w:p w14:paraId="45434471" w14:textId="68BEC24F" w:rsidR="00947520" w:rsidRDefault="00412340" w:rsidP="007543E9">
      <w:pPr>
        <w:spacing w:before="100" w:beforeAutospacing="1" w:after="100" w:afterAutospacing="1" w:line="240" w:lineRule="auto"/>
        <w:rPr>
          <w:rFonts w:cs="Times New Roman"/>
          <w:szCs w:val="24"/>
        </w:rPr>
      </w:pPr>
      <w:r>
        <w:rPr>
          <w:rFonts w:cs="Times New Roman"/>
          <w:szCs w:val="24"/>
        </w:rPr>
        <w:t xml:space="preserve">To </w:t>
      </w:r>
      <w:r w:rsidR="007543E9" w:rsidRPr="007543E9">
        <w:rPr>
          <w:rFonts w:cs="Times New Roman"/>
          <w:szCs w:val="24"/>
        </w:rPr>
        <w:t>downlo</w:t>
      </w:r>
      <w:r>
        <w:rPr>
          <w:rFonts w:cs="Times New Roman"/>
          <w:szCs w:val="24"/>
        </w:rPr>
        <w:t>ad</w:t>
      </w:r>
      <w:r w:rsidR="007543E9" w:rsidRPr="007543E9">
        <w:rPr>
          <w:rFonts w:cs="Times New Roman"/>
          <w:szCs w:val="24"/>
        </w:rPr>
        <w:t xml:space="preserve"> the JAR files, I would use Maven Central because that is the official artifact repository linked from the Gson GitHub page. The current Maven dependency shown by the Gson project is </w:t>
      </w:r>
      <w:r w:rsidR="007543E9" w:rsidRPr="00947520">
        <w:rPr>
          <w:rFonts w:cs="Times New Roman"/>
          <w:szCs w:val="24"/>
          <w:highlight w:val="cyan"/>
        </w:rPr>
        <w:t>com.google.code.</w:t>
      </w:r>
      <w:sdt>
        <w:sdtPr>
          <w:rPr>
            <w:rFonts w:cs="Times New Roman"/>
            <w:szCs w:val="24"/>
            <w:highlight w:val="cyan"/>
          </w:rPr>
          <w:tag w:val="tii-grammar-ME_Lowercase_PropN"/>
          <w:id w:val="862558991"/>
          <w:placeholder>
            <w:docPart w:val="DefaultPlaceholder_-1854013440"/>
          </w:placeholder>
          <w15:appearance w15:val="hidden"/>
        </w:sdtPr>
        <w:sdtContent>
          <w:sdt>
            <w:sdtPr>
              <w:rPr>
                <w:rFonts w:cs="Times New Roman"/>
                <w:szCs w:val="24"/>
                <w:highlight w:val="cyan"/>
              </w:rPr>
              <w:tag w:val="tii-grammar-ME_Lowercase_PropN"/>
              <w:id w:val="-374934815"/>
              <w:placeholder>
                <w:docPart w:val="DefaultPlaceholder_-1854013440"/>
              </w:placeholder>
              <w15:appearance w15:val="hidden"/>
            </w:sdtPr>
            <w:sdtContent>
              <w:sdt>
                <w:sdtPr>
                  <w:rPr>
                    <w:rFonts w:cs="Times New Roman"/>
                    <w:szCs w:val="24"/>
                    <w:highlight w:val="cyan"/>
                  </w:rPr>
                  <w:tag w:val="tii-grammar-ME_Lowercase_PropN"/>
                  <w:id w:val="-1809935561"/>
                  <w:placeholder>
                    <w:docPart w:val="DefaultPlaceholder_-1854013440"/>
                  </w:placeholder>
                  <w15:appearance w15:val="hidden"/>
                </w:sdtPr>
                <w:sdtContent>
                  <w:sdt>
                    <w:sdtPr>
                      <w:rPr>
                        <w:rFonts w:cs="Times New Roman"/>
                        <w:szCs w:val="24"/>
                        <w:highlight w:val="cyan"/>
                      </w:rPr>
                      <w:tag w:val="tii-grammar-ME_Lowercase_PropN"/>
                      <w:id w:val="-408240558"/>
                      <w:placeholder>
                        <w:docPart w:val="DefaultPlaceholder_-1854013440"/>
                      </w:placeholder>
                      <w15:appearance w15:val="hidden"/>
                    </w:sdtPr>
                    <w:sdtContent>
                      <w:r w:rsidR="007543E9" w:rsidRPr="00412340">
                        <w:rPr>
                          <w:rFonts w:cs="Times New Roman"/>
                          <w:szCs w:val="24"/>
                          <w:highlight w:val="cyan"/>
                        </w:rPr>
                        <w:t>gson</w:t>
                      </w:r>
                    </w:sdtContent>
                  </w:sdt>
                </w:sdtContent>
              </w:sdt>
            </w:sdtContent>
          </w:sdt>
        </w:sdtContent>
      </w:sdt>
      <w:r w:rsidR="007543E9" w:rsidRPr="00947520">
        <w:rPr>
          <w:rFonts w:cs="Times New Roman"/>
          <w:szCs w:val="24"/>
          <w:highlight w:val="cyan"/>
        </w:rPr>
        <w:t>:gson:2</w:t>
      </w:r>
      <w:r w:rsidR="007543E9" w:rsidRPr="007543E9">
        <w:rPr>
          <w:rFonts w:cs="Times New Roman"/>
          <w:szCs w:val="24"/>
        </w:rPr>
        <w:t>.14.</w:t>
      </w:r>
      <w:r w:rsidR="007543E9" w:rsidRPr="00947520">
        <w:rPr>
          <w:rFonts w:cs="Times New Roman"/>
          <w:szCs w:val="24"/>
          <w:highlight w:val="cyan"/>
        </w:rPr>
        <w:t>0 (Google</w:t>
      </w:r>
      <w:r w:rsidR="007543E9" w:rsidRPr="007543E9">
        <w:rPr>
          <w:rFonts w:cs="Times New Roman"/>
          <w:szCs w:val="24"/>
        </w:rPr>
        <w:t>, n.d.-b).</w:t>
      </w:r>
    </w:p>
    <w:p w14:paraId="62C2EA84" w14:textId="20E67C82"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The main download page is:</w:t>
      </w:r>
    </w:p>
    <w:p w14:paraId="6AABC07D" w14:textId="0C3B600A" w:rsidR="007543E9" w:rsidRPr="007543E9" w:rsidRDefault="007543E9" w:rsidP="007543E9">
      <w:pPr>
        <w:spacing w:before="100" w:beforeAutospacing="1" w:after="100" w:afterAutospacing="1" w:line="240" w:lineRule="auto"/>
        <w:rPr>
          <w:rFonts w:cs="Times New Roman"/>
          <w:szCs w:val="24"/>
        </w:rPr>
      </w:pPr>
      <w:hyperlink r:id="rId8" w:tgtFrame="_new" w:history="1">
        <w:r w:rsidRPr="007543E9">
          <w:rPr>
            <w:rFonts w:cs="Times New Roman"/>
            <w:color w:val="0000FF"/>
            <w:szCs w:val="24"/>
            <w:u w:val="single"/>
          </w:rPr>
          <w:t>https://central.sonatype.com/artifact/com.google.c</w:t>
        </w:r>
        <w:r w:rsidRPr="007543E9">
          <w:rPr>
            <w:rFonts w:cs="Times New Roman"/>
            <w:color w:val="0000FF"/>
            <w:szCs w:val="24"/>
            <w:u w:val="single"/>
          </w:rPr>
          <w:t>o</w:t>
        </w:r>
        <w:r w:rsidRPr="007543E9">
          <w:rPr>
            <w:rFonts w:cs="Times New Roman"/>
            <w:color w:val="0000FF"/>
            <w:szCs w:val="24"/>
            <w:u w:val="single"/>
          </w:rPr>
          <w:t>de.gson/gson/2.14.0</w:t>
        </w:r>
      </w:hyperlink>
    </w:p>
    <w:p w14:paraId="5A0462E3" w14:textId="77777777"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The direct Maven repository folder is:</w:t>
      </w:r>
    </w:p>
    <w:p w14:paraId="75527262" w14:textId="2DFCE53A" w:rsidR="007543E9" w:rsidRPr="007543E9" w:rsidRDefault="007543E9" w:rsidP="007543E9">
      <w:pPr>
        <w:spacing w:before="100" w:beforeAutospacing="1" w:after="100" w:afterAutospacing="1" w:line="240" w:lineRule="auto"/>
        <w:rPr>
          <w:rFonts w:cs="Times New Roman"/>
          <w:szCs w:val="24"/>
        </w:rPr>
      </w:pPr>
      <w:hyperlink r:id="rId9" w:tgtFrame="_new" w:history="1">
        <w:r w:rsidRPr="00947520">
          <w:rPr>
            <w:rFonts w:cs="Times New Roman"/>
            <w:color w:val="0000FF"/>
            <w:szCs w:val="24"/>
            <w:highlight w:val="blue"/>
            <w:u w:val="single"/>
          </w:rPr>
          <w:t>https://repo1.maven.org/maven2/com/google/</w:t>
        </w:r>
        <w:r w:rsidRPr="00947520">
          <w:rPr>
            <w:rFonts w:cs="Times New Roman"/>
            <w:color w:val="0000FF"/>
            <w:szCs w:val="24"/>
            <w:highlight w:val="blue"/>
            <w:u w:val="single"/>
          </w:rPr>
          <w:t>c</w:t>
        </w:r>
        <w:r w:rsidRPr="00947520">
          <w:rPr>
            <w:rFonts w:cs="Times New Roman"/>
            <w:color w:val="0000FF"/>
            <w:szCs w:val="24"/>
            <w:highlight w:val="blue"/>
            <w:u w:val="single"/>
          </w:rPr>
          <w:t>ode/gson/gson/2</w:t>
        </w:r>
        <w:r w:rsidRPr="007543E9">
          <w:rPr>
            <w:rFonts w:cs="Times New Roman"/>
            <w:color w:val="0000FF"/>
            <w:szCs w:val="24"/>
            <w:u w:val="single"/>
          </w:rPr>
          <w:t>.14.0/</w:t>
        </w:r>
      </w:hyperlink>
    </w:p>
    <w:p w14:paraId="76FB0439" w14:textId="65BD6F29"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The main JAR file is gson-2.14.</w:t>
      </w:r>
      <w:sdt>
        <w:sdtPr>
          <w:rPr>
            <w:rFonts w:cs="Times New Roman"/>
            <w:szCs w:val="24"/>
            <w:highlight w:val="cyan"/>
          </w:rPr>
          <w:tag w:val="tii-grammar-ME_PuncNoSpace_Pd"/>
          <w:id w:val="-158308561"/>
          <w:placeholder>
            <w:docPart w:val="DefaultPlaceholder_-1854013440"/>
          </w:placeholder>
          <w15:appearance w15:val="hidden"/>
        </w:sdtPr>
        <w:sdtContent>
          <w:sdt>
            <w:sdtPr>
              <w:rPr>
                <w:rFonts w:cs="Times New Roman"/>
                <w:szCs w:val="24"/>
                <w:highlight w:val="cyan"/>
              </w:rPr>
              <w:tag w:val="tii-grammar-ME_PuncNoSpace_Pd"/>
              <w:id w:val="700749969"/>
              <w:placeholder>
                <w:docPart w:val="DefaultPlaceholder_-1854013440"/>
              </w:placeholder>
              <w15:appearance w15:val="hidden"/>
            </w:sdtPr>
            <w:sdtContent>
              <w:r w:rsidRPr="00412340">
                <w:rPr>
                  <w:rFonts w:cs="Times New Roman"/>
                  <w:szCs w:val="24"/>
                  <w:highlight w:val="cyan"/>
                </w:rPr>
                <w:t>0.jar</w:t>
              </w:r>
            </w:sdtContent>
          </w:sdt>
        </w:sdtContent>
      </w:sdt>
      <w:r w:rsidRPr="007543E9">
        <w:rPr>
          <w:rFonts w:cs="Times New Roman"/>
          <w:szCs w:val="24"/>
        </w:rPr>
        <w:t xml:space="preserve">. The Gson 2.14.0 POM also lists </w:t>
      </w:r>
      <w:proofErr w:type="spellStart"/>
      <w:r w:rsidRPr="007543E9">
        <w:rPr>
          <w:rFonts w:cs="Times New Roman"/>
          <w:szCs w:val="24"/>
        </w:rPr>
        <w:t>error_prone_annotations</w:t>
      </w:r>
      <w:proofErr w:type="spellEnd"/>
      <w:r w:rsidRPr="007543E9">
        <w:rPr>
          <w:rFonts w:cs="Times New Roman"/>
          <w:szCs w:val="24"/>
        </w:rPr>
        <w:t xml:space="preserve"> version 2.48.0 as a declared dependency (Maven Central, 2026b). Google’s release notes explain that this dependency can be left out when manually managing runtime JAR files, but Maven or Gradle may still download it because Gson declares it as a dependency (Google, 2024). For a manual JAR submission, I would download gson-2.14.</w:t>
      </w:r>
      <w:r w:rsidRPr="00412340">
        <w:rPr>
          <w:rFonts w:cs="Times New Roman"/>
          <w:szCs w:val="24"/>
          <w:highlight w:val="cyan"/>
        </w:rPr>
        <w:t>0.jar</w:t>
      </w:r>
      <w:r w:rsidRPr="007543E9">
        <w:rPr>
          <w:rFonts w:cs="Times New Roman"/>
          <w:szCs w:val="24"/>
        </w:rPr>
        <w:t xml:space="preserve"> and error_prone_annotations-2.48.</w:t>
      </w:r>
      <w:sdt>
        <w:sdtPr>
          <w:rPr>
            <w:rFonts w:cs="Times New Roman"/>
            <w:szCs w:val="24"/>
            <w:highlight w:val="cyan"/>
          </w:rPr>
          <w:tag w:val="tii-grammar-ME_PuncNoSpace_Pd"/>
          <w:id w:val="-52627870"/>
          <w:placeholder>
            <w:docPart w:val="DefaultPlaceholder_-1854013440"/>
          </w:placeholder>
          <w15:appearance w15:val="hidden"/>
        </w:sdtPr>
        <w:sdtContent>
          <w:sdt>
            <w:sdtPr>
              <w:rPr>
                <w:rFonts w:cs="Times New Roman"/>
                <w:szCs w:val="24"/>
                <w:highlight w:val="cyan"/>
              </w:rPr>
              <w:tag w:val="tii-grammar-ME_PuncNoSpace_Pd"/>
              <w:id w:val="-1175566172"/>
              <w:placeholder>
                <w:docPart w:val="DefaultPlaceholder_-1854013440"/>
              </w:placeholder>
              <w15:appearance w15:val="hidden"/>
            </w:sdtPr>
            <w:sdtContent>
              <w:r w:rsidRPr="00412340">
                <w:rPr>
                  <w:rFonts w:cs="Times New Roman"/>
                  <w:szCs w:val="24"/>
                  <w:highlight w:val="cyan"/>
                </w:rPr>
                <w:t>0.jar</w:t>
              </w:r>
            </w:sdtContent>
          </w:sdt>
        </w:sdtContent>
      </w:sdt>
      <w:r w:rsidRPr="007543E9">
        <w:rPr>
          <w:rFonts w:cs="Times New Roman"/>
          <w:szCs w:val="24"/>
        </w:rPr>
        <w:t>, put both files in one folder, and zip them together as Gson_2.14.0_JARs.zip.</w:t>
      </w:r>
    </w:p>
    <w:p w14:paraId="16DDEAD5" w14:textId="77777777"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 xml:space="preserve">The biggest advantage of Gson is that it is simple to start using. A developer can create a Gson object and call toJson() or fromJson() without a lot of </w:t>
      </w:r>
      <w:proofErr w:type="gramStart"/>
      <w:r w:rsidRPr="007543E9">
        <w:rPr>
          <w:rFonts w:cs="Times New Roman"/>
          <w:szCs w:val="24"/>
        </w:rPr>
        <w:t>setup</w:t>
      </w:r>
      <w:proofErr w:type="gramEnd"/>
      <w:r w:rsidRPr="007543E9">
        <w:rPr>
          <w:rFonts w:cs="Times New Roman"/>
          <w:szCs w:val="24"/>
        </w:rPr>
        <w:t>. It also works well with normal Java objects, supports generic types, and gives the developer control over formatting and custom conversions. Another advantage is that Gson is widely documented, so it is easy to find examples and troubleshooting help.</w:t>
      </w:r>
    </w:p>
    <w:p w14:paraId="5A86A50D" w14:textId="77777777"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 xml:space="preserve">The main disadvantages are connected to long-term project planning and control. Since Gson is in maintenance mode, I would not expect many major new features. Also, automatic object conversion can sometimes hide details that the developer should still understand, such as how fields are named, how null values are handled, and how certain objects are created. For a small Java assignment, I think Gson is a strong choice because it is readable, practical, and easy to test. </w:t>
      </w:r>
      <w:r w:rsidRPr="007543E9">
        <w:rPr>
          <w:rFonts w:cs="Times New Roman"/>
          <w:szCs w:val="24"/>
        </w:rPr>
        <w:lastRenderedPageBreak/>
        <w:t>For a larger production project, I would compare it with other APIs like Jackson or Jakarta JSON Processing before making a final choice.</w:t>
      </w:r>
    </w:p>
    <w:p w14:paraId="7A76BBFC" w14:textId="77777777"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My recommendation is that Gson is a good Java JSON API when the goal is to learn JSON processing and build working Java examples quickly. It supports the main JSON tasks a Java developer needs, including reading JSON, writing JSON, mapping JSON to Java objects, formatting output, customizing conversions, and handling more complex types. For this assignment, I would use Gson because the setup is small, the code is easy to follow, and the API connects directly to real programming tasks I could see myself using later.</w:t>
      </w:r>
    </w:p>
    <w:p w14:paraId="3816B1B3" w14:textId="77777777" w:rsidR="007543E9" w:rsidRPr="007543E9" w:rsidRDefault="007543E9" w:rsidP="007543E9">
      <w:pPr>
        <w:spacing w:before="100" w:beforeAutospacing="1" w:after="100" w:afterAutospacing="1" w:line="240" w:lineRule="auto"/>
        <w:rPr>
          <w:rFonts w:cs="Times New Roman"/>
          <w:szCs w:val="24"/>
        </w:rPr>
      </w:pPr>
      <w:r w:rsidRPr="007543E9">
        <w:rPr>
          <w:rFonts w:cs="Times New Roman"/>
          <w:b/>
          <w:bCs/>
          <w:szCs w:val="24"/>
        </w:rPr>
        <w:t>Selected Gson API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1"/>
        <w:gridCol w:w="7209"/>
      </w:tblGrid>
      <w:tr w:rsidR="007543E9" w:rsidRPr="007543E9" w14:paraId="3E9EC067" w14:textId="77777777">
        <w:trPr>
          <w:tblHeader/>
          <w:tblCellSpacing w:w="15" w:type="dxa"/>
        </w:trPr>
        <w:tc>
          <w:tcPr>
            <w:tcW w:w="0" w:type="auto"/>
            <w:vAlign w:val="center"/>
            <w:hideMark/>
          </w:tcPr>
          <w:p w14:paraId="59AC034E" w14:textId="77777777" w:rsidR="007543E9" w:rsidRPr="007543E9" w:rsidRDefault="007543E9" w:rsidP="007543E9">
            <w:pPr>
              <w:spacing w:line="240" w:lineRule="auto"/>
              <w:jc w:val="center"/>
              <w:rPr>
                <w:rFonts w:cs="Times New Roman"/>
                <w:b/>
                <w:bCs/>
                <w:szCs w:val="24"/>
              </w:rPr>
            </w:pPr>
            <w:r w:rsidRPr="007543E9">
              <w:rPr>
                <w:rFonts w:cs="Times New Roman"/>
                <w:b/>
                <w:bCs/>
                <w:szCs w:val="24"/>
              </w:rPr>
              <w:t>Option or Class</w:t>
            </w:r>
          </w:p>
        </w:tc>
        <w:tc>
          <w:tcPr>
            <w:tcW w:w="0" w:type="auto"/>
            <w:vAlign w:val="center"/>
            <w:hideMark/>
          </w:tcPr>
          <w:p w14:paraId="3707BB07" w14:textId="77777777" w:rsidR="007543E9" w:rsidRPr="007543E9" w:rsidRDefault="007543E9" w:rsidP="007543E9">
            <w:pPr>
              <w:spacing w:line="240" w:lineRule="auto"/>
              <w:jc w:val="center"/>
              <w:rPr>
                <w:rFonts w:cs="Times New Roman"/>
                <w:b/>
                <w:bCs/>
                <w:szCs w:val="24"/>
              </w:rPr>
            </w:pPr>
            <w:r w:rsidRPr="007543E9">
              <w:rPr>
                <w:rFonts w:cs="Times New Roman"/>
                <w:b/>
                <w:bCs/>
                <w:szCs w:val="24"/>
              </w:rPr>
              <w:t>Purpose</w:t>
            </w:r>
          </w:p>
        </w:tc>
      </w:tr>
      <w:tr w:rsidR="007543E9" w:rsidRPr="007543E9" w14:paraId="024A3DD2" w14:textId="77777777">
        <w:trPr>
          <w:tblCellSpacing w:w="15" w:type="dxa"/>
        </w:trPr>
        <w:tc>
          <w:tcPr>
            <w:tcW w:w="0" w:type="auto"/>
            <w:vAlign w:val="center"/>
            <w:hideMark/>
          </w:tcPr>
          <w:p w14:paraId="6B48067B" w14:textId="77777777" w:rsidR="007543E9" w:rsidRPr="007543E9" w:rsidRDefault="007543E9" w:rsidP="007543E9">
            <w:pPr>
              <w:spacing w:line="240" w:lineRule="auto"/>
              <w:rPr>
                <w:rFonts w:cs="Times New Roman"/>
                <w:szCs w:val="24"/>
              </w:rPr>
            </w:pPr>
            <w:r w:rsidRPr="007543E9">
              <w:rPr>
                <w:rFonts w:cs="Times New Roman"/>
                <w:szCs w:val="24"/>
              </w:rPr>
              <w:t>Gson</w:t>
            </w:r>
          </w:p>
        </w:tc>
        <w:tc>
          <w:tcPr>
            <w:tcW w:w="0" w:type="auto"/>
            <w:vAlign w:val="center"/>
            <w:hideMark/>
          </w:tcPr>
          <w:p w14:paraId="452D9F6F" w14:textId="77777777" w:rsidR="007543E9" w:rsidRPr="007543E9" w:rsidRDefault="007543E9" w:rsidP="007543E9">
            <w:pPr>
              <w:spacing w:line="240" w:lineRule="auto"/>
              <w:rPr>
                <w:rFonts w:cs="Times New Roman"/>
                <w:szCs w:val="24"/>
              </w:rPr>
            </w:pPr>
            <w:r w:rsidRPr="007543E9">
              <w:rPr>
                <w:rFonts w:cs="Times New Roman"/>
                <w:szCs w:val="24"/>
              </w:rPr>
              <w:t>Main class used for toJson() and fromJson().</w:t>
            </w:r>
          </w:p>
        </w:tc>
      </w:tr>
      <w:tr w:rsidR="007543E9" w:rsidRPr="007543E9" w14:paraId="2F39BAC6" w14:textId="77777777">
        <w:trPr>
          <w:tblCellSpacing w:w="15" w:type="dxa"/>
        </w:trPr>
        <w:tc>
          <w:tcPr>
            <w:tcW w:w="0" w:type="auto"/>
            <w:vAlign w:val="center"/>
            <w:hideMark/>
          </w:tcPr>
          <w:p w14:paraId="75324241" w14:textId="77777777" w:rsidR="007543E9" w:rsidRPr="007543E9" w:rsidRDefault="007543E9" w:rsidP="007543E9">
            <w:pPr>
              <w:spacing w:line="240" w:lineRule="auto"/>
              <w:rPr>
                <w:rFonts w:cs="Times New Roman"/>
                <w:szCs w:val="24"/>
              </w:rPr>
            </w:pPr>
            <w:r w:rsidRPr="007543E9">
              <w:rPr>
                <w:rFonts w:cs="Times New Roman"/>
                <w:szCs w:val="24"/>
              </w:rPr>
              <w:t>GsonBuilder</w:t>
            </w:r>
          </w:p>
        </w:tc>
        <w:tc>
          <w:tcPr>
            <w:tcW w:w="0" w:type="auto"/>
            <w:vAlign w:val="center"/>
            <w:hideMark/>
          </w:tcPr>
          <w:p w14:paraId="2424B4D3" w14:textId="77777777" w:rsidR="007543E9" w:rsidRPr="007543E9" w:rsidRDefault="007543E9" w:rsidP="007543E9">
            <w:pPr>
              <w:spacing w:line="240" w:lineRule="auto"/>
              <w:rPr>
                <w:rFonts w:cs="Times New Roman"/>
                <w:szCs w:val="24"/>
              </w:rPr>
            </w:pPr>
            <w:r w:rsidRPr="007543E9">
              <w:rPr>
                <w:rFonts w:cs="Times New Roman"/>
                <w:szCs w:val="24"/>
              </w:rPr>
              <w:t>Configures settings such as pretty printing, null handling, and custom adapters.</w:t>
            </w:r>
          </w:p>
        </w:tc>
      </w:tr>
      <w:tr w:rsidR="007543E9" w:rsidRPr="007543E9" w14:paraId="4E45FED1" w14:textId="77777777">
        <w:trPr>
          <w:tblCellSpacing w:w="15" w:type="dxa"/>
        </w:trPr>
        <w:tc>
          <w:tcPr>
            <w:tcW w:w="0" w:type="auto"/>
            <w:vAlign w:val="center"/>
            <w:hideMark/>
          </w:tcPr>
          <w:p w14:paraId="54BF19A4" w14:textId="77777777" w:rsidR="007543E9" w:rsidRPr="007543E9" w:rsidRDefault="007543E9" w:rsidP="007543E9">
            <w:pPr>
              <w:spacing w:line="240" w:lineRule="auto"/>
              <w:rPr>
                <w:rFonts w:cs="Times New Roman"/>
                <w:szCs w:val="24"/>
              </w:rPr>
            </w:pPr>
            <w:r w:rsidRPr="007543E9">
              <w:rPr>
                <w:rFonts w:cs="Times New Roman"/>
                <w:szCs w:val="24"/>
              </w:rPr>
              <w:t>JsonObject / JsonArray</w:t>
            </w:r>
          </w:p>
        </w:tc>
        <w:tc>
          <w:tcPr>
            <w:tcW w:w="0" w:type="auto"/>
            <w:vAlign w:val="center"/>
            <w:hideMark/>
          </w:tcPr>
          <w:p w14:paraId="42478F01" w14:textId="77777777" w:rsidR="007543E9" w:rsidRPr="007543E9" w:rsidRDefault="007543E9" w:rsidP="007543E9">
            <w:pPr>
              <w:spacing w:line="240" w:lineRule="auto"/>
              <w:rPr>
                <w:rFonts w:cs="Times New Roman"/>
                <w:szCs w:val="24"/>
              </w:rPr>
            </w:pPr>
            <w:r w:rsidRPr="007543E9">
              <w:rPr>
                <w:rFonts w:cs="Times New Roman"/>
                <w:szCs w:val="24"/>
              </w:rPr>
              <w:t>Used for tree-style parsing when the JSON structure needs to be inspected manually.</w:t>
            </w:r>
          </w:p>
        </w:tc>
      </w:tr>
      <w:tr w:rsidR="007543E9" w:rsidRPr="007543E9" w14:paraId="669C2B0B" w14:textId="77777777">
        <w:trPr>
          <w:tblCellSpacing w:w="15" w:type="dxa"/>
        </w:trPr>
        <w:tc>
          <w:tcPr>
            <w:tcW w:w="0" w:type="auto"/>
            <w:vAlign w:val="center"/>
            <w:hideMark/>
          </w:tcPr>
          <w:p w14:paraId="6E4D6F84" w14:textId="77777777" w:rsidR="007543E9" w:rsidRPr="007543E9" w:rsidRDefault="007543E9" w:rsidP="007543E9">
            <w:pPr>
              <w:spacing w:line="240" w:lineRule="auto"/>
              <w:rPr>
                <w:rFonts w:cs="Times New Roman"/>
                <w:szCs w:val="24"/>
              </w:rPr>
            </w:pPr>
            <w:r w:rsidRPr="007543E9">
              <w:rPr>
                <w:rFonts w:cs="Times New Roman"/>
                <w:szCs w:val="24"/>
              </w:rPr>
              <w:t>JsonReader / JsonWriter</w:t>
            </w:r>
          </w:p>
        </w:tc>
        <w:tc>
          <w:tcPr>
            <w:tcW w:w="0" w:type="auto"/>
            <w:vAlign w:val="center"/>
            <w:hideMark/>
          </w:tcPr>
          <w:p w14:paraId="2BBC01C2" w14:textId="77777777" w:rsidR="007543E9" w:rsidRPr="007543E9" w:rsidRDefault="007543E9" w:rsidP="007543E9">
            <w:pPr>
              <w:spacing w:line="240" w:lineRule="auto"/>
              <w:rPr>
                <w:rFonts w:cs="Times New Roman"/>
                <w:szCs w:val="24"/>
              </w:rPr>
            </w:pPr>
            <w:r w:rsidRPr="007543E9">
              <w:rPr>
                <w:rFonts w:cs="Times New Roman"/>
                <w:szCs w:val="24"/>
              </w:rPr>
              <w:t>Used for streaming JSON input and output.</w:t>
            </w:r>
          </w:p>
        </w:tc>
      </w:tr>
      <w:tr w:rsidR="007543E9" w:rsidRPr="007543E9" w14:paraId="75D66043" w14:textId="77777777">
        <w:trPr>
          <w:tblCellSpacing w:w="15" w:type="dxa"/>
        </w:trPr>
        <w:tc>
          <w:tcPr>
            <w:tcW w:w="0" w:type="auto"/>
            <w:vAlign w:val="center"/>
            <w:hideMark/>
          </w:tcPr>
          <w:p w14:paraId="102C2E59" w14:textId="77777777" w:rsidR="007543E9" w:rsidRPr="007543E9" w:rsidRDefault="007543E9" w:rsidP="007543E9">
            <w:pPr>
              <w:spacing w:line="240" w:lineRule="auto"/>
              <w:rPr>
                <w:rFonts w:cs="Times New Roman"/>
                <w:szCs w:val="24"/>
              </w:rPr>
            </w:pPr>
            <w:r w:rsidRPr="007543E9">
              <w:rPr>
                <w:rFonts w:cs="Times New Roman"/>
                <w:szCs w:val="24"/>
              </w:rPr>
              <w:t>TypeToken</w:t>
            </w:r>
          </w:p>
        </w:tc>
        <w:tc>
          <w:tcPr>
            <w:tcW w:w="0" w:type="auto"/>
            <w:vAlign w:val="center"/>
            <w:hideMark/>
          </w:tcPr>
          <w:p w14:paraId="09FACEA6" w14:textId="77777777" w:rsidR="007543E9" w:rsidRPr="007543E9" w:rsidRDefault="007543E9" w:rsidP="007543E9">
            <w:pPr>
              <w:spacing w:line="240" w:lineRule="auto"/>
              <w:rPr>
                <w:rFonts w:cs="Times New Roman"/>
                <w:szCs w:val="24"/>
              </w:rPr>
            </w:pPr>
            <w:r w:rsidRPr="007543E9">
              <w:rPr>
                <w:rFonts w:cs="Times New Roman"/>
                <w:szCs w:val="24"/>
              </w:rPr>
              <w:t>Helps Gson process generic types such as List&lt;CourseScore&gt;.</w:t>
            </w:r>
          </w:p>
        </w:tc>
      </w:tr>
    </w:tbl>
    <w:p w14:paraId="3C37DFC1" w14:textId="77777777" w:rsidR="007543E9" w:rsidRPr="007543E9" w:rsidRDefault="007543E9" w:rsidP="007543E9">
      <w:pPr>
        <w:spacing w:before="100" w:beforeAutospacing="1" w:after="100" w:afterAutospacing="1" w:line="240" w:lineRule="auto"/>
        <w:rPr>
          <w:rFonts w:cs="Times New Roman"/>
          <w:szCs w:val="24"/>
        </w:rPr>
      </w:pPr>
      <w:r w:rsidRPr="007543E9">
        <w:rPr>
          <w:rFonts w:cs="Times New Roman"/>
          <w:b/>
          <w:bCs/>
          <w:szCs w:val="24"/>
        </w:rPr>
        <w:t>References</w:t>
      </w:r>
    </w:p>
    <w:p w14:paraId="468FBADE" w14:textId="571EA1A8" w:rsidR="007543E9" w:rsidRPr="007543E9" w:rsidRDefault="007543E9" w:rsidP="007543E9">
      <w:pPr>
        <w:spacing w:before="100" w:beforeAutospacing="1" w:after="100" w:afterAutospacing="1" w:line="240" w:lineRule="auto"/>
        <w:rPr>
          <w:rFonts w:cs="Times New Roman"/>
          <w:szCs w:val="24"/>
        </w:rPr>
      </w:pPr>
      <w:r w:rsidRPr="00947520">
        <w:rPr>
          <w:rFonts w:cs="Times New Roman"/>
          <w:szCs w:val="24"/>
          <w:highlight w:val="magenta"/>
        </w:rPr>
        <w:t>Bray, T. (Ed.). (2017</w:t>
      </w:r>
      <w:r w:rsidRPr="007543E9">
        <w:rPr>
          <w:rFonts w:cs="Times New Roman"/>
          <w:szCs w:val="24"/>
        </w:rPr>
        <w:t xml:space="preserve">). </w:t>
      </w:r>
      <w:r w:rsidRPr="007543E9">
        <w:rPr>
          <w:rFonts w:cs="Times New Roman"/>
          <w:i/>
          <w:iCs/>
          <w:szCs w:val="24"/>
        </w:rPr>
        <w:t xml:space="preserve">RFC 8259: </w:t>
      </w:r>
      <w:r w:rsidRPr="00947520">
        <w:rPr>
          <w:rFonts w:cs="Times New Roman"/>
          <w:i/>
          <w:iCs/>
          <w:szCs w:val="24"/>
          <w:highlight w:val="magenta"/>
        </w:rPr>
        <w:t>The JavaScript Object Notation (JSON)</w:t>
      </w:r>
      <w:r w:rsidRPr="007543E9">
        <w:rPr>
          <w:rFonts w:cs="Times New Roman"/>
          <w:i/>
          <w:iCs/>
          <w:szCs w:val="24"/>
        </w:rPr>
        <w:t xml:space="preserve"> </w:t>
      </w:r>
      <w:r w:rsidRPr="00947520">
        <w:rPr>
          <w:rFonts w:cs="Times New Roman"/>
          <w:i/>
          <w:iCs/>
          <w:szCs w:val="24"/>
          <w:highlight w:val="magenta"/>
        </w:rPr>
        <w:t>Data Interchange Format</w:t>
      </w:r>
      <w:r w:rsidRPr="00947520">
        <w:rPr>
          <w:rFonts w:cs="Times New Roman"/>
          <w:szCs w:val="24"/>
          <w:highlight w:val="magenta"/>
        </w:rPr>
        <w:t>. Internet Engineering Task Force.</w:t>
      </w:r>
      <w:r w:rsidRPr="007543E9">
        <w:rPr>
          <w:rFonts w:cs="Times New Roman"/>
          <w:szCs w:val="24"/>
        </w:rPr>
        <w:t xml:space="preserve"> </w:t>
      </w:r>
      <w:hyperlink r:id="rId10" w:tgtFrame="_new" w:history="1">
        <w:r w:rsidRPr="00947520">
          <w:rPr>
            <w:rFonts w:cs="Times New Roman"/>
            <w:color w:val="0000FF"/>
            <w:szCs w:val="24"/>
            <w:highlight w:val="magenta"/>
            <w:u w:val="single"/>
          </w:rPr>
          <w:t>https://datatracker.ietf.org/doc/html/rfc8259</w:t>
        </w:r>
      </w:hyperlink>
    </w:p>
    <w:p w14:paraId="1300A2A1" w14:textId="3ED7E4E2"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 xml:space="preserve">Google. (n.d.-a). </w:t>
      </w:r>
      <w:sdt>
        <w:sdtPr>
          <w:rPr>
            <w:rFonts w:cs="Times New Roman"/>
            <w:szCs w:val="24"/>
            <w:highlight w:val="cyan"/>
          </w:rPr>
          <w:tag w:val="tii-grammar-GR_Frag"/>
          <w:id w:val="-152534739"/>
          <w:placeholder>
            <w:docPart w:val="DefaultPlaceholder_-1854013440"/>
          </w:placeholder>
          <w15:appearance w15:val="hidden"/>
        </w:sdtPr>
        <w:sdtContent>
          <w:r w:rsidRPr="00D5273A">
            <w:rPr>
              <w:rFonts w:cs="Times New Roman"/>
              <w:i/>
              <w:iCs/>
              <w:szCs w:val="24"/>
              <w:highlight w:val="cyan"/>
            </w:rPr>
            <w:t>Gson user guide</w:t>
          </w:r>
          <w:r w:rsidRPr="00D5273A">
            <w:rPr>
              <w:rFonts w:cs="Times New Roman"/>
              <w:szCs w:val="24"/>
              <w:highlight w:val="cyan"/>
            </w:rPr>
            <w:t>.</w:t>
          </w:r>
        </w:sdtContent>
      </w:sdt>
      <w:r w:rsidRPr="007543E9">
        <w:rPr>
          <w:rFonts w:cs="Times New Roman"/>
          <w:szCs w:val="24"/>
        </w:rPr>
        <w:t xml:space="preserve"> </w:t>
      </w:r>
      <w:hyperlink r:id="rId11" w:tgtFrame="_new" w:history="1">
        <w:r w:rsidRPr="00947520">
          <w:rPr>
            <w:rFonts w:cs="Times New Roman"/>
            <w:color w:val="0000FF"/>
            <w:szCs w:val="24"/>
            <w:highlight w:val="cyan"/>
            <w:u w:val="single"/>
          </w:rPr>
          <w:t>https://google.github.io/gson/UserGuide.html</w:t>
        </w:r>
      </w:hyperlink>
    </w:p>
    <w:p w14:paraId="1A6BB503" w14:textId="483A24D6"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 xml:space="preserve">Google. (n.d.-b). </w:t>
      </w:r>
      <w:sdt>
        <w:sdtPr>
          <w:rPr>
            <w:rFonts w:cs="Times New Roman"/>
            <w:szCs w:val="24"/>
            <w:highlight w:val="cyan"/>
          </w:rPr>
          <w:tag w:val="tii-grammar-GR_Frag"/>
          <w:id w:val="-213431934"/>
          <w:placeholder>
            <w:docPart w:val="DefaultPlaceholder_-1854013440"/>
          </w:placeholder>
          <w15:appearance w15:val="hidden"/>
        </w:sdtPr>
        <w:sdtContent>
          <w:r w:rsidRPr="00D5273A">
            <w:rPr>
              <w:rFonts w:cs="Times New Roman"/>
              <w:i/>
              <w:iCs/>
              <w:szCs w:val="24"/>
              <w:highlight w:val="cyan"/>
            </w:rPr>
            <w:t>Gson: A Java serialization/deserialization library to convert Java objects into JSON and back</w:t>
          </w:r>
          <w:r w:rsidRPr="00D5273A">
            <w:rPr>
              <w:rFonts w:cs="Times New Roman"/>
              <w:szCs w:val="24"/>
              <w:highlight w:val="cyan"/>
            </w:rPr>
            <w:t>.</w:t>
          </w:r>
        </w:sdtContent>
      </w:sdt>
      <w:r w:rsidRPr="00947520">
        <w:rPr>
          <w:rFonts w:cs="Times New Roman"/>
          <w:szCs w:val="24"/>
          <w:highlight w:val="blue"/>
        </w:rPr>
        <w:t xml:space="preserve"> GitHub.</w:t>
      </w:r>
      <w:r w:rsidRPr="007543E9">
        <w:rPr>
          <w:rFonts w:cs="Times New Roman"/>
          <w:szCs w:val="24"/>
        </w:rPr>
        <w:t xml:space="preserve"> </w:t>
      </w:r>
      <w:hyperlink r:id="rId12" w:tgtFrame="_new" w:history="1">
        <w:r w:rsidRPr="007543E9">
          <w:rPr>
            <w:rFonts w:cs="Times New Roman"/>
            <w:color w:val="0000FF"/>
            <w:szCs w:val="24"/>
            <w:u w:val="single"/>
          </w:rPr>
          <w:t>https://github.com/google/gson</w:t>
        </w:r>
      </w:hyperlink>
    </w:p>
    <w:p w14:paraId="310BE23F" w14:textId="78BDA489"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 xml:space="preserve">Google. (2024). </w:t>
      </w:r>
      <w:r w:rsidRPr="007543E9">
        <w:rPr>
          <w:rFonts w:cs="Times New Roman"/>
          <w:i/>
          <w:iCs/>
          <w:szCs w:val="24"/>
        </w:rPr>
        <w:t>Gson releases</w:t>
      </w:r>
      <w:r w:rsidRPr="007543E9">
        <w:rPr>
          <w:rFonts w:cs="Times New Roman"/>
          <w:szCs w:val="24"/>
        </w:rPr>
        <w:t xml:space="preserve">. GitHub. </w:t>
      </w:r>
      <w:hyperlink r:id="rId13" w:tgtFrame="_new" w:history="1">
        <w:r w:rsidRPr="007543E9">
          <w:rPr>
            <w:rFonts w:cs="Times New Roman"/>
            <w:color w:val="0000FF"/>
            <w:szCs w:val="24"/>
            <w:u w:val="single"/>
          </w:rPr>
          <w:t>https://github.com/google/gson/releases</w:t>
        </w:r>
      </w:hyperlink>
    </w:p>
    <w:p w14:paraId="2FF36088" w14:textId="25829E24"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 xml:space="preserve">Maven Central. (2026a). </w:t>
      </w:r>
      <w:r w:rsidRPr="007543E9">
        <w:rPr>
          <w:rFonts w:cs="Times New Roman"/>
          <w:i/>
          <w:iCs/>
          <w:szCs w:val="24"/>
        </w:rPr>
        <w:t xml:space="preserve">Central </w:t>
      </w:r>
      <w:r w:rsidRPr="00947520">
        <w:rPr>
          <w:rFonts w:cs="Times New Roman"/>
          <w:i/>
          <w:iCs/>
          <w:szCs w:val="24"/>
          <w:highlight w:val="blue"/>
        </w:rPr>
        <w:t>repository: com/google/code/</w:t>
      </w:r>
      <w:proofErr w:type="spellStart"/>
      <w:r w:rsidRPr="00947520">
        <w:rPr>
          <w:rFonts w:cs="Times New Roman"/>
          <w:i/>
          <w:iCs/>
          <w:szCs w:val="24"/>
          <w:highlight w:val="blue"/>
        </w:rPr>
        <w:t>gson</w:t>
      </w:r>
      <w:proofErr w:type="spellEnd"/>
      <w:r w:rsidRPr="00947520">
        <w:rPr>
          <w:rFonts w:cs="Times New Roman"/>
          <w:i/>
          <w:iCs/>
          <w:szCs w:val="24"/>
          <w:highlight w:val="blue"/>
        </w:rPr>
        <w:t>/</w:t>
      </w:r>
      <w:proofErr w:type="spellStart"/>
      <w:r w:rsidRPr="00947520">
        <w:rPr>
          <w:rFonts w:cs="Times New Roman"/>
          <w:i/>
          <w:iCs/>
          <w:szCs w:val="24"/>
          <w:highlight w:val="blue"/>
        </w:rPr>
        <w:t>gson</w:t>
      </w:r>
      <w:proofErr w:type="spellEnd"/>
      <w:r w:rsidRPr="007543E9">
        <w:rPr>
          <w:rFonts w:cs="Times New Roman"/>
          <w:szCs w:val="24"/>
        </w:rPr>
        <w:t xml:space="preserve">. </w:t>
      </w:r>
      <w:hyperlink r:id="rId14" w:tgtFrame="_new" w:history="1">
        <w:r w:rsidRPr="007543E9">
          <w:rPr>
            <w:rFonts w:cs="Times New Roman"/>
            <w:color w:val="0000FF"/>
            <w:szCs w:val="24"/>
            <w:u w:val="single"/>
          </w:rPr>
          <w:t>https://repo1.maven.org/maven2/com/google/code/gson/gson/</w:t>
        </w:r>
      </w:hyperlink>
    </w:p>
    <w:p w14:paraId="26CB0C7C" w14:textId="5A224D4E" w:rsidR="007543E9" w:rsidRPr="007543E9" w:rsidRDefault="007543E9" w:rsidP="007543E9">
      <w:pPr>
        <w:spacing w:before="100" w:beforeAutospacing="1" w:after="100" w:afterAutospacing="1" w:line="240" w:lineRule="auto"/>
        <w:rPr>
          <w:rFonts w:cs="Times New Roman"/>
          <w:szCs w:val="24"/>
        </w:rPr>
      </w:pPr>
      <w:r w:rsidRPr="007543E9">
        <w:rPr>
          <w:rFonts w:cs="Times New Roman"/>
          <w:szCs w:val="24"/>
        </w:rPr>
        <w:t xml:space="preserve">Maven Central. (2026b). </w:t>
      </w:r>
      <w:proofErr w:type="spellStart"/>
      <w:r w:rsidRPr="007543E9">
        <w:rPr>
          <w:rFonts w:cs="Times New Roman"/>
          <w:i/>
          <w:iCs/>
          <w:szCs w:val="24"/>
        </w:rPr>
        <w:t>com.google.code.gson:gson</w:t>
      </w:r>
      <w:proofErr w:type="spellEnd"/>
      <w:r w:rsidRPr="007543E9">
        <w:rPr>
          <w:rFonts w:cs="Times New Roman"/>
          <w:i/>
          <w:iCs/>
          <w:szCs w:val="24"/>
        </w:rPr>
        <w:t xml:space="preserve"> 2.14.0</w:t>
      </w:r>
      <w:r w:rsidRPr="007543E9">
        <w:rPr>
          <w:rFonts w:cs="Times New Roman"/>
          <w:szCs w:val="24"/>
        </w:rPr>
        <w:t xml:space="preserve">. </w:t>
      </w:r>
      <w:proofErr w:type="spellStart"/>
      <w:r w:rsidRPr="007543E9">
        <w:rPr>
          <w:rFonts w:cs="Times New Roman"/>
          <w:szCs w:val="24"/>
        </w:rPr>
        <w:t>Sonatype</w:t>
      </w:r>
      <w:proofErr w:type="spellEnd"/>
      <w:r w:rsidRPr="007543E9">
        <w:rPr>
          <w:rFonts w:cs="Times New Roman"/>
          <w:szCs w:val="24"/>
        </w:rPr>
        <w:t xml:space="preserve"> Central. </w:t>
      </w:r>
      <w:hyperlink r:id="rId15" w:tgtFrame="_new" w:history="1">
        <w:r w:rsidRPr="007543E9">
          <w:rPr>
            <w:rFonts w:cs="Times New Roman"/>
            <w:color w:val="0000FF"/>
            <w:szCs w:val="24"/>
            <w:u w:val="single"/>
          </w:rPr>
          <w:t>https://central.sonatype.com/artifact/com.google.code.gson/gson/2.14</w:t>
        </w:r>
        <w:r w:rsidRPr="007543E9">
          <w:rPr>
            <w:rFonts w:cs="Times New Roman"/>
            <w:color w:val="0000FF"/>
            <w:szCs w:val="24"/>
            <w:u w:val="single"/>
          </w:rPr>
          <w:t>.</w:t>
        </w:r>
        <w:r w:rsidRPr="007543E9">
          <w:rPr>
            <w:rFonts w:cs="Times New Roman"/>
            <w:color w:val="0000FF"/>
            <w:szCs w:val="24"/>
            <w:u w:val="single"/>
          </w:rPr>
          <w:t>0</w:t>
        </w:r>
      </w:hyperlink>
    </w:p>
    <w:p w14:paraId="4B78B303" w14:textId="16997EEE" w:rsidR="00CB2C7B" w:rsidRPr="007543E9" w:rsidRDefault="00CB2C7B" w:rsidP="007543E9"/>
    <w:sectPr w:rsidR="00CB2C7B" w:rsidRPr="007543E9" w:rsidSect="0003461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951F1" w14:textId="77777777" w:rsidR="009807FA" w:rsidRDefault="009807FA">
      <w:pPr>
        <w:spacing w:line="240" w:lineRule="auto"/>
      </w:pPr>
      <w:r>
        <w:separator/>
      </w:r>
    </w:p>
  </w:endnote>
  <w:endnote w:type="continuationSeparator" w:id="0">
    <w:p w14:paraId="6B4E50AB" w14:textId="77777777" w:rsidR="009807FA" w:rsidRDefault="009807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A929" w14:textId="77777777" w:rsidR="00CB2C7B" w:rsidRDefault="00000000">
    <w:pPr>
      <w:pStyle w:val="Footer"/>
      <w:jc w:val="center"/>
    </w:pPr>
    <w:r>
      <w:fldChar w:fldCharType="begin"/>
    </w:r>
    <w:r>
      <w:instrText>PAGE</w:instrText>
    </w:r>
    <w:r w:rsidR="007543E9">
      <w:fldChar w:fldCharType="separate"/>
    </w:r>
    <w:r w:rsidR="007543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7CDF4" w14:textId="77777777" w:rsidR="009807FA" w:rsidRDefault="009807FA">
      <w:pPr>
        <w:spacing w:line="240" w:lineRule="auto"/>
      </w:pPr>
      <w:r>
        <w:separator/>
      </w:r>
    </w:p>
  </w:footnote>
  <w:footnote w:type="continuationSeparator" w:id="0">
    <w:p w14:paraId="33D98383" w14:textId="77777777" w:rsidR="009807FA" w:rsidRDefault="009807F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128746">
    <w:abstractNumId w:val="8"/>
  </w:num>
  <w:num w:numId="2" w16cid:durableId="157379832">
    <w:abstractNumId w:val="6"/>
  </w:num>
  <w:num w:numId="3" w16cid:durableId="1700004955">
    <w:abstractNumId w:val="5"/>
  </w:num>
  <w:num w:numId="4" w16cid:durableId="1656251810">
    <w:abstractNumId w:val="4"/>
  </w:num>
  <w:num w:numId="5" w16cid:durableId="3559103">
    <w:abstractNumId w:val="7"/>
  </w:num>
  <w:num w:numId="6" w16cid:durableId="487526818">
    <w:abstractNumId w:val="3"/>
  </w:num>
  <w:num w:numId="7" w16cid:durableId="1075591859">
    <w:abstractNumId w:val="2"/>
  </w:num>
  <w:num w:numId="8" w16cid:durableId="734740853">
    <w:abstractNumId w:val="1"/>
  </w:num>
  <w:num w:numId="9" w16cid:durableId="1016227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2CC"/>
    <w:rsid w:val="0029639D"/>
    <w:rsid w:val="00326F90"/>
    <w:rsid w:val="00412340"/>
    <w:rsid w:val="007543E9"/>
    <w:rsid w:val="00947520"/>
    <w:rsid w:val="009807FA"/>
    <w:rsid w:val="00AA1D8D"/>
    <w:rsid w:val="00B47730"/>
    <w:rsid w:val="00C6717B"/>
    <w:rsid w:val="00CB0664"/>
    <w:rsid w:val="00CB2C7B"/>
    <w:rsid w:val="00D527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BB443"/>
  <w14:defaultImageDpi w14:val="300"/>
  <w15:docId w15:val="{07EA402C-B75E-834F-9096-6923EB4FD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543E9"/>
    <w:pPr>
      <w:spacing w:before="100" w:beforeAutospacing="1" w:after="100" w:afterAutospacing="1" w:line="240" w:lineRule="auto"/>
    </w:pPr>
    <w:rPr>
      <w:rFonts w:cs="Times New Roman"/>
      <w:szCs w:val="24"/>
    </w:rPr>
  </w:style>
  <w:style w:type="character" w:styleId="HTMLCode">
    <w:name w:val="HTML Code"/>
    <w:basedOn w:val="DefaultParagraphFont"/>
    <w:uiPriority w:val="99"/>
    <w:semiHidden/>
    <w:unhideWhenUsed/>
    <w:rsid w:val="007543E9"/>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543E9"/>
    <w:rPr>
      <w:color w:val="0000FF"/>
      <w:u w:val="single"/>
    </w:rPr>
  </w:style>
  <w:style w:type="character" w:styleId="PlaceholderText">
    <w:name w:val="Placeholder Text"/>
    <w:basedOn w:val="DefaultParagraphFont"/>
    <w:uiPriority w:val="99"/>
    <w:semiHidden/>
    <w:rsid w:val="0094752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ntral.sonatype.com/artifact/com.google.code.gson/gson/2.14.0" TargetMode="External"/><Relationship Id="rId13" Type="http://schemas.openxmlformats.org/officeDocument/2006/relationships/hyperlink" Target="https://github.com/google/gson/releases" TargetMode="Externa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google/gso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oogle.github.io/gson/UserGuide.html" TargetMode="External"/><Relationship Id="rId5" Type="http://schemas.openxmlformats.org/officeDocument/2006/relationships/webSettings" Target="webSettings.xml"/><Relationship Id="rId15" Type="http://schemas.openxmlformats.org/officeDocument/2006/relationships/hyperlink" Target="https://central.sonatype.com/artifact/com.google.code.gson/gson/2.14.0" TargetMode="External"/><Relationship Id="rId10" Type="http://schemas.openxmlformats.org/officeDocument/2006/relationships/hyperlink" Target="https://datatracker.ietf.org/doc/html/rfc8259?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repo1.maven.org/maven2/com/google/code/gson/gson/2.14.0/" TargetMode="External"/><Relationship Id="rId14" Type="http://schemas.openxmlformats.org/officeDocument/2006/relationships/hyperlink" Target="https://repo1.maven.org/maven2/com/google/code/gson/gso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C97B991-9345-E949-9F58-12144415710A}"/>
      </w:docPartPr>
      <w:docPartBody>
        <w:p w:rsidR="00000000" w:rsidRDefault="000515A0">
          <w:r w:rsidRPr="00EC54C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5A0"/>
    <w:rsid w:val="000515A0"/>
    <w:rsid w:val="002352CC"/>
    <w:rsid w:val="00756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15A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9DAE63-A1DA-1546-9D1B-EABAA16D093C}">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1299</Words>
  <Characters>7185</Characters>
  <Application>Microsoft Office Word</Application>
  <DocSecurity>0</DocSecurity>
  <Lines>119</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Baldree</cp:lastModifiedBy>
  <cp:revision>3</cp:revision>
  <dcterms:created xsi:type="dcterms:W3CDTF">2013-12-23T23:15:00Z</dcterms:created>
  <dcterms:modified xsi:type="dcterms:W3CDTF">2026-05-20T19:07:00Z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Baldree_Mod11.2Assignment_Word_CSD420.docx</vt:lpwstr>
  </property>
  <property fmtid="{D5CDD505-2E9C-101B-9397-08002B2CF9AE}" pid="3" name="TII_WORD_DOCUMENT_ID">
    <vt:lpwstr>26038228-7af0-4c2b-8e51-7a355f7ac130</vt:lpwstr>
  </property>
  <property fmtid="{D5CDD505-2E9C-101B-9397-08002B2CF9AE}" pid="4" name="TII_WORD_DOCUMENT_HASH">
    <vt:lpwstr>11fa7c61f6bf8ce80faf9a2218923dd5c5cc468513194be9dffcf784f88e3d55</vt:lpwstr>
  </property>
</Properties>
</file>