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75A343" w14:textId="77777777" w:rsidR="00D11F95" w:rsidRPr="00D11F95" w:rsidRDefault="00D11F95" w:rsidP="00D11F95">
      <w:pPr>
        <w:spacing w:before="100" w:beforeAutospacing="1" w:after="100" w:afterAutospacing="1" w:line="240" w:lineRule="auto"/>
        <w:rPr>
          <w:rFonts w:ascii="Times New Roman" w:eastAsia="Times New Roman" w:hAnsi="Times New Roman" w:cs="Times New Roman"/>
          <w:kern w:val="0"/>
          <w14:ligatures w14:val="none"/>
        </w:rPr>
      </w:pPr>
      <w:r w:rsidRPr="00D11F95">
        <w:rPr>
          <w:rFonts w:ascii="Times New Roman" w:eastAsia="Times New Roman" w:hAnsi="Times New Roman" w:cs="Times New Roman"/>
          <w:kern w:val="0"/>
          <w14:ligatures w14:val="none"/>
        </w:rPr>
        <w:t>Alexander Baldree</w:t>
      </w:r>
    </w:p>
    <w:p w14:paraId="0F053DF3" w14:textId="77777777" w:rsidR="00D11F95" w:rsidRPr="00D11F95" w:rsidRDefault="00D11F95" w:rsidP="00D11F95">
      <w:pPr>
        <w:spacing w:before="100" w:beforeAutospacing="1" w:after="100" w:afterAutospacing="1" w:line="240" w:lineRule="auto"/>
        <w:rPr>
          <w:rFonts w:ascii="Times New Roman" w:eastAsia="Times New Roman" w:hAnsi="Times New Roman" w:cs="Times New Roman"/>
          <w:kern w:val="0"/>
          <w14:ligatures w14:val="none"/>
        </w:rPr>
      </w:pPr>
      <w:r w:rsidRPr="00D11F95">
        <w:rPr>
          <w:rFonts w:ascii="Times New Roman" w:eastAsia="Times New Roman" w:hAnsi="Times New Roman" w:cs="Times New Roman"/>
          <w:kern w:val="0"/>
          <w14:ligatures w14:val="none"/>
        </w:rPr>
        <w:t>07/21/26</w:t>
      </w:r>
    </w:p>
    <w:p w14:paraId="57264973" w14:textId="77777777" w:rsidR="00D11F95" w:rsidRPr="00D11F95" w:rsidRDefault="00D11F95" w:rsidP="00D11F95">
      <w:pPr>
        <w:spacing w:before="100" w:beforeAutospacing="1" w:after="100" w:afterAutospacing="1" w:line="240" w:lineRule="auto"/>
        <w:rPr>
          <w:rFonts w:ascii="Times New Roman" w:eastAsia="Times New Roman" w:hAnsi="Times New Roman" w:cs="Times New Roman"/>
          <w:kern w:val="0"/>
          <w14:ligatures w14:val="none"/>
        </w:rPr>
      </w:pPr>
      <w:r w:rsidRPr="00D11F95">
        <w:rPr>
          <w:rFonts w:ascii="Times New Roman" w:eastAsia="Times New Roman" w:hAnsi="Times New Roman" w:cs="Times New Roman"/>
          <w:kern w:val="0"/>
          <w14:ligatures w14:val="none"/>
        </w:rPr>
        <w:t>Module 9.1 Discussion Board</w:t>
      </w:r>
    </w:p>
    <w:p w14:paraId="72DCA720" w14:textId="77777777" w:rsidR="00D11F95" w:rsidRPr="00D11F95" w:rsidRDefault="00D11F95" w:rsidP="00D11F95">
      <w:pPr>
        <w:spacing w:before="100" w:beforeAutospacing="1" w:after="100" w:afterAutospacing="1" w:line="240" w:lineRule="auto"/>
        <w:rPr>
          <w:rFonts w:ascii="Times New Roman" w:eastAsia="Times New Roman" w:hAnsi="Times New Roman" w:cs="Times New Roman"/>
          <w:kern w:val="0"/>
          <w14:ligatures w14:val="none"/>
        </w:rPr>
      </w:pPr>
      <w:r w:rsidRPr="00D11F95">
        <w:rPr>
          <w:rFonts w:ascii="Times New Roman" w:eastAsia="Times New Roman" w:hAnsi="Times New Roman" w:cs="Times New Roman"/>
          <w:kern w:val="0"/>
          <w14:ligatures w14:val="none"/>
        </w:rPr>
        <w:t>CSD430</w:t>
      </w:r>
    </w:p>
    <w:p w14:paraId="16047B7A" w14:textId="77777777" w:rsidR="00D11F95" w:rsidRPr="00D11F95" w:rsidRDefault="00D11F95" w:rsidP="00D11F95">
      <w:pPr>
        <w:spacing w:before="100" w:beforeAutospacing="1" w:after="100" w:afterAutospacing="1" w:line="240" w:lineRule="auto"/>
        <w:rPr>
          <w:rFonts w:ascii="Times New Roman" w:eastAsia="Times New Roman" w:hAnsi="Times New Roman" w:cs="Times New Roman"/>
          <w:kern w:val="0"/>
          <w14:ligatures w14:val="none"/>
        </w:rPr>
      </w:pPr>
    </w:p>
    <w:p w14:paraId="4501ACBF" w14:textId="77777777" w:rsidR="00D11F95" w:rsidRPr="00D11F95" w:rsidRDefault="00D11F95" w:rsidP="00D11F95">
      <w:pPr>
        <w:spacing w:before="100" w:beforeAutospacing="1" w:after="100" w:afterAutospacing="1" w:line="240" w:lineRule="auto"/>
        <w:rPr>
          <w:rFonts w:ascii="Times New Roman" w:eastAsia="Times New Roman" w:hAnsi="Times New Roman" w:cs="Times New Roman"/>
          <w:kern w:val="0"/>
          <w14:ligatures w14:val="none"/>
        </w:rPr>
      </w:pPr>
      <w:r w:rsidRPr="00D11F95">
        <w:rPr>
          <w:rFonts w:ascii="Times New Roman" w:eastAsia="Times New Roman" w:hAnsi="Times New Roman" w:cs="Times New Roman"/>
          <w:kern w:val="0"/>
          <w14:ligatures w14:val="none"/>
        </w:rPr>
        <w:t>I chose to discuss the stateless constraint of Representational State Transfer, or REST, because it plays an important role in how web applications communicate. REST was introduced by Roy Fielding in his doctoral dissertation as an architectural style for creating distributed systems such as the World Wide Web. In a stateless REST system, the server does not store information about the client between requests. Each request must contain everything the server needs to understand and complete it.</w:t>
      </w:r>
    </w:p>
    <w:p w14:paraId="6C4CE26B" w14:textId="77777777" w:rsidR="00D11F95" w:rsidRPr="00D11F95" w:rsidRDefault="00D11F95" w:rsidP="00D11F95">
      <w:pPr>
        <w:spacing w:before="100" w:beforeAutospacing="1" w:after="100" w:afterAutospacing="1" w:line="240" w:lineRule="auto"/>
        <w:rPr>
          <w:rFonts w:ascii="Times New Roman" w:eastAsia="Times New Roman" w:hAnsi="Times New Roman" w:cs="Times New Roman"/>
          <w:kern w:val="0"/>
          <w14:ligatures w14:val="none"/>
        </w:rPr>
      </w:pPr>
    </w:p>
    <w:p w14:paraId="5C970434" w14:textId="77777777" w:rsidR="00D11F95" w:rsidRPr="00D11F95" w:rsidRDefault="00D11F95" w:rsidP="00D11F95">
      <w:pPr>
        <w:spacing w:before="100" w:beforeAutospacing="1" w:after="100" w:afterAutospacing="1" w:line="240" w:lineRule="auto"/>
        <w:rPr>
          <w:rFonts w:ascii="Times New Roman" w:eastAsia="Times New Roman" w:hAnsi="Times New Roman" w:cs="Times New Roman"/>
          <w:kern w:val="0"/>
          <w14:ligatures w14:val="none"/>
        </w:rPr>
      </w:pPr>
      <w:r w:rsidRPr="00D11F95">
        <w:rPr>
          <w:rFonts w:ascii="Times New Roman" w:eastAsia="Times New Roman" w:hAnsi="Times New Roman" w:cs="Times New Roman"/>
          <w:kern w:val="0"/>
          <w14:ligatures w14:val="none"/>
        </w:rPr>
        <w:t>When a user requests account information from an API, the request may include an authentication token. The server checks the token, processes the request, and returns the requested data. When the user makes another request, the authentication information must be sent again.</w:t>
      </w:r>
    </w:p>
    <w:p w14:paraId="288916EF" w14:textId="77777777" w:rsidR="00D11F95" w:rsidRPr="00D11F95" w:rsidRDefault="00D11F95" w:rsidP="00D11F95">
      <w:pPr>
        <w:spacing w:before="100" w:beforeAutospacing="1" w:after="100" w:afterAutospacing="1" w:line="240" w:lineRule="auto"/>
        <w:rPr>
          <w:rFonts w:ascii="Times New Roman" w:eastAsia="Times New Roman" w:hAnsi="Times New Roman" w:cs="Times New Roman"/>
          <w:kern w:val="0"/>
          <w14:ligatures w14:val="none"/>
        </w:rPr>
      </w:pPr>
      <w:r w:rsidRPr="00D11F95">
        <w:rPr>
          <w:rFonts w:ascii="Times New Roman" w:eastAsia="Times New Roman" w:hAnsi="Times New Roman" w:cs="Times New Roman"/>
          <w:kern w:val="0"/>
          <w14:ligatures w14:val="none"/>
        </w:rPr>
        <w:t>The server does not assume that the next request is connected to the previous one.</w:t>
      </w:r>
    </w:p>
    <w:p w14:paraId="2E4192B6" w14:textId="77777777" w:rsidR="00D11F95" w:rsidRPr="00D11F95" w:rsidRDefault="00D11F95" w:rsidP="00D11F95">
      <w:pPr>
        <w:spacing w:before="100" w:beforeAutospacing="1" w:after="100" w:afterAutospacing="1" w:line="240" w:lineRule="auto"/>
        <w:rPr>
          <w:rFonts w:ascii="Times New Roman" w:eastAsia="Times New Roman" w:hAnsi="Times New Roman" w:cs="Times New Roman"/>
          <w:kern w:val="0"/>
          <w14:ligatures w14:val="none"/>
        </w:rPr>
      </w:pPr>
    </w:p>
    <w:p w14:paraId="24A61953" w14:textId="77777777" w:rsidR="00D11F95" w:rsidRPr="00D11F95" w:rsidRDefault="00D11F95" w:rsidP="00D11F95">
      <w:pPr>
        <w:spacing w:before="100" w:beforeAutospacing="1" w:after="100" w:afterAutospacing="1" w:line="240" w:lineRule="auto"/>
        <w:rPr>
          <w:rFonts w:ascii="Times New Roman" w:eastAsia="Times New Roman" w:hAnsi="Times New Roman" w:cs="Times New Roman"/>
          <w:kern w:val="0"/>
          <w14:ligatures w14:val="none"/>
        </w:rPr>
      </w:pPr>
      <w:r w:rsidRPr="00D11F95">
        <w:rPr>
          <w:rFonts w:ascii="Times New Roman" w:eastAsia="Times New Roman" w:hAnsi="Times New Roman" w:cs="Times New Roman"/>
          <w:kern w:val="0"/>
          <w14:ligatures w14:val="none"/>
        </w:rPr>
        <w:t>A simple JavaScript request would look like this:</w:t>
      </w:r>
    </w:p>
    <w:p w14:paraId="13264A64" w14:textId="77777777" w:rsidR="00D11F95" w:rsidRPr="00D11F95" w:rsidRDefault="00D11F95" w:rsidP="00D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11F95">
        <w:rPr>
          <w:rFonts w:ascii="Courier New" w:eastAsia="Times New Roman" w:hAnsi="Courier New" w:cs="Courier New"/>
          <w:kern w:val="0"/>
          <w:sz w:val="20"/>
          <w:szCs w:val="20"/>
          <w14:ligatures w14:val="none"/>
        </w:rPr>
        <w:t>fetch("https://api.example.com/account", {</w:t>
      </w:r>
    </w:p>
    <w:p w14:paraId="3F008B83" w14:textId="77777777" w:rsidR="00D11F95" w:rsidRPr="00D11F95" w:rsidRDefault="00D11F95" w:rsidP="00D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11F95">
        <w:rPr>
          <w:rFonts w:ascii="Courier New" w:eastAsia="Times New Roman" w:hAnsi="Courier New" w:cs="Courier New"/>
          <w:kern w:val="0"/>
          <w:sz w:val="20"/>
          <w:szCs w:val="20"/>
          <w14:ligatures w14:val="none"/>
        </w:rPr>
        <w:t>    method: "GET",</w:t>
      </w:r>
    </w:p>
    <w:p w14:paraId="12F4E860" w14:textId="77777777" w:rsidR="00D11F95" w:rsidRPr="00D11F95" w:rsidRDefault="00D11F95" w:rsidP="00D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11F95">
        <w:rPr>
          <w:rFonts w:ascii="Courier New" w:eastAsia="Times New Roman" w:hAnsi="Courier New" w:cs="Courier New"/>
          <w:kern w:val="0"/>
          <w:sz w:val="20"/>
          <w:szCs w:val="20"/>
          <w14:ligatures w14:val="none"/>
        </w:rPr>
        <w:t>    headers: {</w:t>
      </w:r>
    </w:p>
    <w:p w14:paraId="58835ECD" w14:textId="77777777" w:rsidR="00D11F95" w:rsidRPr="00D11F95" w:rsidRDefault="00D11F95" w:rsidP="00D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11F95">
        <w:rPr>
          <w:rFonts w:ascii="Courier New" w:eastAsia="Times New Roman" w:hAnsi="Courier New" w:cs="Courier New"/>
          <w:kern w:val="0"/>
          <w:sz w:val="20"/>
          <w:szCs w:val="20"/>
          <w14:ligatures w14:val="none"/>
        </w:rPr>
        <w:t>        "Authorization": "Bearer user-access-token",</w:t>
      </w:r>
    </w:p>
    <w:p w14:paraId="42D8B397" w14:textId="77777777" w:rsidR="00D11F95" w:rsidRPr="00D11F95" w:rsidRDefault="00D11F95" w:rsidP="00D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11F95">
        <w:rPr>
          <w:rFonts w:ascii="Courier New" w:eastAsia="Times New Roman" w:hAnsi="Courier New" w:cs="Courier New"/>
          <w:kern w:val="0"/>
          <w:sz w:val="20"/>
          <w:szCs w:val="20"/>
          <w14:ligatures w14:val="none"/>
        </w:rPr>
        <w:t>        "Content-Type": "application/</w:t>
      </w:r>
      <w:proofErr w:type="spellStart"/>
      <w:r w:rsidRPr="00D11F95">
        <w:rPr>
          <w:rFonts w:ascii="Courier New" w:eastAsia="Times New Roman" w:hAnsi="Courier New" w:cs="Courier New"/>
          <w:kern w:val="0"/>
          <w:sz w:val="20"/>
          <w:szCs w:val="20"/>
          <w14:ligatures w14:val="none"/>
        </w:rPr>
        <w:t>json</w:t>
      </w:r>
      <w:proofErr w:type="spellEnd"/>
      <w:r w:rsidRPr="00D11F95">
        <w:rPr>
          <w:rFonts w:ascii="Courier New" w:eastAsia="Times New Roman" w:hAnsi="Courier New" w:cs="Courier New"/>
          <w:kern w:val="0"/>
          <w:sz w:val="20"/>
          <w:szCs w:val="20"/>
          <w14:ligatures w14:val="none"/>
        </w:rPr>
        <w:t>"</w:t>
      </w:r>
    </w:p>
    <w:p w14:paraId="0E6E8EE3" w14:textId="77777777" w:rsidR="00D11F95" w:rsidRPr="00D11F95" w:rsidRDefault="00D11F95" w:rsidP="00D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11F95">
        <w:rPr>
          <w:rFonts w:ascii="Courier New" w:eastAsia="Times New Roman" w:hAnsi="Courier New" w:cs="Courier New"/>
          <w:kern w:val="0"/>
          <w:sz w:val="20"/>
          <w:szCs w:val="20"/>
          <w14:ligatures w14:val="none"/>
        </w:rPr>
        <w:t>    }</w:t>
      </w:r>
    </w:p>
    <w:p w14:paraId="426C4493" w14:textId="77777777" w:rsidR="00D11F95" w:rsidRPr="00D11F95" w:rsidRDefault="00D11F95" w:rsidP="00D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11F95">
        <w:rPr>
          <w:rFonts w:ascii="Courier New" w:eastAsia="Times New Roman" w:hAnsi="Courier New" w:cs="Courier New"/>
          <w:kern w:val="0"/>
          <w:sz w:val="20"/>
          <w:szCs w:val="20"/>
          <w14:ligatures w14:val="none"/>
        </w:rPr>
        <w:t>})</w:t>
      </w:r>
    </w:p>
    <w:p w14:paraId="4E8F9863" w14:textId="77777777" w:rsidR="00D11F95" w:rsidRPr="00D11F95" w:rsidRDefault="00D11F95" w:rsidP="00D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11F95">
        <w:rPr>
          <w:rFonts w:ascii="Courier New" w:eastAsia="Times New Roman" w:hAnsi="Courier New" w:cs="Courier New"/>
          <w:kern w:val="0"/>
          <w:sz w:val="20"/>
          <w:szCs w:val="20"/>
          <w14:ligatures w14:val="none"/>
        </w:rPr>
        <w:t xml:space="preserve">.then(response =&gt; </w:t>
      </w:r>
      <w:proofErr w:type="spellStart"/>
      <w:r w:rsidRPr="00D11F95">
        <w:rPr>
          <w:rFonts w:ascii="Courier New" w:eastAsia="Times New Roman" w:hAnsi="Courier New" w:cs="Courier New"/>
          <w:kern w:val="0"/>
          <w:sz w:val="20"/>
          <w:szCs w:val="20"/>
          <w14:ligatures w14:val="none"/>
        </w:rPr>
        <w:t>response.json</w:t>
      </w:r>
      <w:proofErr w:type="spellEnd"/>
      <w:r w:rsidRPr="00D11F95">
        <w:rPr>
          <w:rFonts w:ascii="Courier New" w:eastAsia="Times New Roman" w:hAnsi="Courier New" w:cs="Courier New"/>
          <w:kern w:val="0"/>
          <w:sz w:val="20"/>
          <w:szCs w:val="20"/>
          <w14:ligatures w14:val="none"/>
        </w:rPr>
        <w:t>())</w:t>
      </w:r>
    </w:p>
    <w:p w14:paraId="75D5F7C3" w14:textId="77777777" w:rsidR="00D11F95" w:rsidRPr="00D11F95" w:rsidRDefault="00D11F95" w:rsidP="00D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11F95">
        <w:rPr>
          <w:rFonts w:ascii="Courier New" w:eastAsia="Times New Roman" w:hAnsi="Courier New" w:cs="Courier New"/>
          <w:kern w:val="0"/>
          <w:sz w:val="20"/>
          <w:szCs w:val="20"/>
          <w14:ligatures w14:val="none"/>
        </w:rPr>
        <w:t>.then(data =&gt; console.log(data))</w:t>
      </w:r>
    </w:p>
    <w:p w14:paraId="2C8EDFF6" w14:textId="77777777" w:rsidR="00D11F95" w:rsidRPr="00D11F95" w:rsidRDefault="00D11F95" w:rsidP="00D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11F95">
        <w:rPr>
          <w:rFonts w:ascii="Courier New" w:eastAsia="Times New Roman" w:hAnsi="Courier New" w:cs="Courier New"/>
          <w:kern w:val="0"/>
          <w:sz w:val="20"/>
          <w:szCs w:val="20"/>
          <w14:ligatures w14:val="none"/>
        </w:rPr>
        <w:t xml:space="preserve">.catch(error =&gt; </w:t>
      </w:r>
      <w:proofErr w:type="spellStart"/>
      <w:r w:rsidRPr="00D11F95">
        <w:rPr>
          <w:rFonts w:ascii="Courier New" w:eastAsia="Times New Roman" w:hAnsi="Courier New" w:cs="Courier New"/>
          <w:kern w:val="0"/>
          <w:sz w:val="20"/>
          <w:szCs w:val="20"/>
          <w14:ligatures w14:val="none"/>
        </w:rPr>
        <w:t>console.error</w:t>
      </w:r>
      <w:proofErr w:type="spellEnd"/>
      <w:r w:rsidRPr="00D11F95">
        <w:rPr>
          <w:rFonts w:ascii="Courier New" w:eastAsia="Times New Roman" w:hAnsi="Courier New" w:cs="Courier New"/>
          <w:kern w:val="0"/>
          <w:sz w:val="20"/>
          <w:szCs w:val="20"/>
          <w14:ligatures w14:val="none"/>
        </w:rPr>
        <w:t>("Request failed:", error));</w:t>
      </w:r>
    </w:p>
    <w:p w14:paraId="0032BE68" w14:textId="77777777" w:rsidR="00D11F95" w:rsidRPr="00D11F95" w:rsidRDefault="00D11F95" w:rsidP="00D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11F95">
        <w:rPr>
          <w:rFonts w:ascii="Courier New" w:eastAsia="Times New Roman" w:hAnsi="Courier New" w:cs="Courier New"/>
          <w:kern w:val="0"/>
          <w:sz w:val="20"/>
          <w:szCs w:val="20"/>
          <w14:ligatures w14:val="none"/>
        </w:rPr>
        <w:t xml:space="preserve"> </w:t>
      </w:r>
    </w:p>
    <w:p w14:paraId="35BF4DAF" w14:textId="77777777" w:rsidR="00D11F95" w:rsidRPr="00D11F95" w:rsidRDefault="00D11F95" w:rsidP="00D11F95">
      <w:pPr>
        <w:spacing w:before="100" w:beforeAutospacing="1" w:after="100" w:afterAutospacing="1" w:line="240" w:lineRule="auto"/>
        <w:rPr>
          <w:rFonts w:ascii="Times New Roman" w:eastAsia="Times New Roman" w:hAnsi="Times New Roman" w:cs="Times New Roman"/>
          <w:kern w:val="0"/>
          <w14:ligatures w14:val="none"/>
        </w:rPr>
      </w:pPr>
    </w:p>
    <w:p w14:paraId="07140B5F" w14:textId="77777777" w:rsidR="00D11F95" w:rsidRPr="00D11F95" w:rsidRDefault="00D11F95" w:rsidP="00D11F95">
      <w:pPr>
        <w:spacing w:before="100" w:beforeAutospacing="1" w:after="100" w:afterAutospacing="1" w:line="240" w:lineRule="auto"/>
        <w:rPr>
          <w:rFonts w:ascii="Times New Roman" w:eastAsia="Times New Roman" w:hAnsi="Times New Roman" w:cs="Times New Roman"/>
          <w:kern w:val="0"/>
          <w14:ligatures w14:val="none"/>
        </w:rPr>
      </w:pPr>
      <w:r w:rsidRPr="00D11F95">
        <w:rPr>
          <w:rFonts w:ascii="Times New Roman" w:eastAsia="Times New Roman" w:hAnsi="Times New Roman" w:cs="Times New Roman"/>
          <w:kern w:val="0"/>
          <w14:ligatures w14:val="none"/>
        </w:rPr>
        <w:t xml:space="preserve">In this example, the authentication token is included with the request. This allows the server to verify the user without depending on information stored from an earlier request. It is important to understand that stateless does not mean the application cannot store data. Information such as </w:t>
      </w:r>
      <w:r w:rsidRPr="00D11F95">
        <w:rPr>
          <w:rFonts w:ascii="Times New Roman" w:eastAsia="Times New Roman" w:hAnsi="Times New Roman" w:cs="Times New Roman"/>
          <w:kern w:val="0"/>
          <w14:ligatures w14:val="none"/>
        </w:rPr>
        <w:lastRenderedPageBreak/>
        <w:t>customer accounts, products, and orders can still be stored in a database. Stateless only means that the server does not store temporary client session context between REST requests.</w:t>
      </w:r>
    </w:p>
    <w:p w14:paraId="2704E061" w14:textId="77777777" w:rsidR="00D11F95" w:rsidRPr="00D11F95" w:rsidRDefault="00D11F95" w:rsidP="00D11F95">
      <w:pPr>
        <w:spacing w:before="100" w:beforeAutospacing="1" w:after="100" w:afterAutospacing="1" w:line="240" w:lineRule="auto"/>
        <w:rPr>
          <w:rFonts w:ascii="Times New Roman" w:eastAsia="Times New Roman" w:hAnsi="Times New Roman" w:cs="Times New Roman"/>
          <w:kern w:val="0"/>
          <w14:ligatures w14:val="none"/>
        </w:rPr>
      </w:pPr>
    </w:p>
    <w:p w14:paraId="0120AACE" w14:textId="77777777" w:rsidR="00D11F95" w:rsidRPr="00D11F95" w:rsidRDefault="00D11F95" w:rsidP="00D11F95">
      <w:pPr>
        <w:spacing w:before="100" w:beforeAutospacing="1" w:after="100" w:afterAutospacing="1" w:line="240" w:lineRule="auto"/>
        <w:rPr>
          <w:rFonts w:ascii="Times New Roman" w:eastAsia="Times New Roman" w:hAnsi="Times New Roman" w:cs="Times New Roman"/>
          <w:kern w:val="0"/>
          <w14:ligatures w14:val="none"/>
        </w:rPr>
      </w:pPr>
      <w:r w:rsidRPr="00D11F95">
        <w:rPr>
          <w:rFonts w:ascii="Times New Roman" w:eastAsia="Times New Roman" w:hAnsi="Times New Roman" w:cs="Times New Roman"/>
          <w:kern w:val="0"/>
          <w14:ligatures w14:val="none"/>
        </w:rPr>
        <w:t>This is relevant to me because many modern applications use APIs to connect a front end to a server. For example, a React application may send requests to a Node.js backend to retrieve or update information. Making those requests stateless allows different server instances to process them without needing access to a specific user session.</w:t>
      </w:r>
    </w:p>
    <w:p w14:paraId="5D4551D6" w14:textId="77777777" w:rsidR="00D11F95" w:rsidRPr="00D11F95" w:rsidRDefault="00D11F95" w:rsidP="00D11F95">
      <w:pPr>
        <w:spacing w:before="100" w:beforeAutospacing="1" w:after="100" w:afterAutospacing="1" w:line="240" w:lineRule="auto"/>
        <w:rPr>
          <w:rFonts w:ascii="Times New Roman" w:eastAsia="Times New Roman" w:hAnsi="Times New Roman" w:cs="Times New Roman"/>
          <w:kern w:val="0"/>
          <w14:ligatures w14:val="none"/>
        </w:rPr>
      </w:pPr>
    </w:p>
    <w:p w14:paraId="47617701" w14:textId="77777777" w:rsidR="00D11F95" w:rsidRPr="00D11F95" w:rsidRDefault="00D11F95" w:rsidP="00D11F95">
      <w:pPr>
        <w:spacing w:before="100" w:beforeAutospacing="1" w:after="100" w:afterAutospacing="1" w:line="240" w:lineRule="auto"/>
        <w:rPr>
          <w:rFonts w:ascii="Times New Roman" w:eastAsia="Times New Roman" w:hAnsi="Times New Roman" w:cs="Times New Roman"/>
          <w:kern w:val="0"/>
          <w14:ligatures w14:val="none"/>
        </w:rPr>
      </w:pPr>
      <w:r w:rsidRPr="00D11F95">
        <w:rPr>
          <w:rFonts w:ascii="Times New Roman" w:eastAsia="Times New Roman" w:hAnsi="Times New Roman" w:cs="Times New Roman"/>
          <w:kern w:val="0"/>
          <w14:ligatures w14:val="none"/>
        </w:rPr>
        <w:t>The main reason for using stateless communication is scalability. Since any available server can process a request, traffic can be distributed between multiple servers more easily. It can also improve reliability because the application does not depend on one server remembering the client’s previous activity. HTTP itself is defined as a stateless protocol, meaning each request can be understood separately.</w:t>
      </w:r>
    </w:p>
    <w:p w14:paraId="011F34C3" w14:textId="77777777" w:rsidR="00D11F95" w:rsidRPr="00D11F95" w:rsidRDefault="00D11F95" w:rsidP="00D11F95">
      <w:pPr>
        <w:spacing w:before="100" w:beforeAutospacing="1" w:after="100" w:afterAutospacing="1" w:line="240" w:lineRule="auto"/>
        <w:rPr>
          <w:rFonts w:ascii="Times New Roman" w:eastAsia="Times New Roman" w:hAnsi="Times New Roman" w:cs="Times New Roman"/>
          <w:kern w:val="0"/>
          <w14:ligatures w14:val="none"/>
        </w:rPr>
      </w:pPr>
    </w:p>
    <w:p w14:paraId="2537D6B0" w14:textId="77777777" w:rsidR="00D11F95" w:rsidRPr="00D11F95" w:rsidRDefault="00D11F95" w:rsidP="00D11F95">
      <w:pPr>
        <w:spacing w:before="100" w:beforeAutospacing="1" w:after="100" w:afterAutospacing="1" w:line="240" w:lineRule="auto"/>
        <w:rPr>
          <w:rFonts w:ascii="Times New Roman" w:eastAsia="Times New Roman" w:hAnsi="Times New Roman" w:cs="Times New Roman"/>
          <w:kern w:val="0"/>
          <w14:ligatures w14:val="none"/>
        </w:rPr>
      </w:pPr>
      <w:r w:rsidRPr="00D11F95">
        <w:rPr>
          <w:rFonts w:ascii="Times New Roman" w:eastAsia="Times New Roman" w:hAnsi="Times New Roman" w:cs="Times New Roman"/>
          <w:kern w:val="0"/>
          <w14:ligatures w14:val="none"/>
        </w:rPr>
        <w:t>One disadvantage is that requests may become larger because authentication and other necessary information must be included each time.</w:t>
      </w:r>
    </w:p>
    <w:p w14:paraId="6A33DA1B" w14:textId="77777777" w:rsidR="00D11F95" w:rsidRPr="00D11F95" w:rsidRDefault="00D11F95" w:rsidP="00D11F95">
      <w:pPr>
        <w:spacing w:before="100" w:beforeAutospacing="1" w:after="100" w:afterAutospacing="1" w:line="240" w:lineRule="auto"/>
        <w:rPr>
          <w:rFonts w:ascii="Times New Roman" w:eastAsia="Times New Roman" w:hAnsi="Times New Roman" w:cs="Times New Roman"/>
          <w:kern w:val="0"/>
          <w14:ligatures w14:val="none"/>
        </w:rPr>
      </w:pPr>
      <w:r w:rsidRPr="00D11F95">
        <w:rPr>
          <w:rFonts w:ascii="Times New Roman" w:eastAsia="Times New Roman" w:hAnsi="Times New Roman" w:cs="Times New Roman"/>
          <w:kern w:val="0"/>
          <w14:ligatures w14:val="none"/>
        </w:rPr>
        <w:t>Even with that tradeoff, stateless REST is useful because it keeps communication predictable, supports load balancing, and makes applications easier to expand as the number of users increases.</w:t>
      </w:r>
    </w:p>
    <w:p w14:paraId="62431DAD" w14:textId="77777777" w:rsidR="00D11F95" w:rsidRPr="00D11F95" w:rsidRDefault="00D11F95" w:rsidP="00D11F95">
      <w:pPr>
        <w:spacing w:before="100" w:beforeAutospacing="1" w:after="100" w:afterAutospacing="1" w:line="240" w:lineRule="auto"/>
        <w:rPr>
          <w:rFonts w:ascii="Times New Roman" w:eastAsia="Times New Roman" w:hAnsi="Times New Roman" w:cs="Times New Roman"/>
          <w:kern w:val="0"/>
          <w14:ligatures w14:val="none"/>
        </w:rPr>
      </w:pPr>
    </w:p>
    <w:p w14:paraId="43D6729A" w14:textId="77777777" w:rsidR="00D11F95" w:rsidRPr="00D11F95" w:rsidRDefault="00D11F95" w:rsidP="00D11F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1F95">
        <w:rPr>
          <w:rFonts w:ascii="Times New Roman" w:eastAsia="Times New Roman" w:hAnsi="Times New Roman" w:cs="Times New Roman"/>
          <w:b/>
          <w:bCs/>
          <w:kern w:val="0"/>
          <w:sz w:val="27"/>
          <w:szCs w:val="27"/>
          <w14:ligatures w14:val="none"/>
        </w:rPr>
        <w:t>References</w:t>
      </w:r>
    </w:p>
    <w:p w14:paraId="14F76859" w14:textId="77777777" w:rsidR="00D11F95" w:rsidRPr="00D11F95" w:rsidRDefault="00D11F95" w:rsidP="00D11F95">
      <w:pPr>
        <w:spacing w:before="100" w:beforeAutospacing="1" w:after="100" w:afterAutospacing="1" w:line="240" w:lineRule="auto"/>
        <w:rPr>
          <w:rFonts w:ascii="Times New Roman" w:eastAsia="Times New Roman" w:hAnsi="Times New Roman" w:cs="Times New Roman"/>
          <w:kern w:val="0"/>
          <w14:ligatures w14:val="none"/>
        </w:rPr>
      </w:pPr>
    </w:p>
    <w:p w14:paraId="726ACF1C" w14:textId="77777777" w:rsidR="00D11F95" w:rsidRPr="00D11F95" w:rsidRDefault="00D11F95" w:rsidP="00D11F95">
      <w:pPr>
        <w:spacing w:before="100" w:beforeAutospacing="1" w:after="100" w:afterAutospacing="1" w:line="240" w:lineRule="auto"/>
        <w:rPr>
          <w:rFonts w:ascii="Times New Roman" w:eastAsia="Times New Roman" w:hAnsi="Times New Roman" w:cs="Times New Roman"/>
          <w:kern w:val="0"/>
          <w14:ligatures w14:val="none"/>
        </w:rPr>
      </w:pPr>
      <w:r w:rsidRPr="00D11F95">
        <w:rPr>
          <w:rFonts w:ascii="Times New Roman" w:eastAsia="Times New Roman" w:hAnsi="Times New Roman" w:cs="Times New Roman"/>
          <w:kern w:val="0"/>
          <w14:ligatures w14:val="none"/>
        </w:rPr>
        <w:t xml:space="preserve">Fielding, R. T. </w:t>
      </w:r>
      <w:r w:rsidRPr="00D11F95">
        <w:rPr>
          <w:rFonts w:ascii="Times New Roman" w:eastAsia="Times New Roman" w:hAnsi="Times New Roman" w:cs="Times New Roman"/>
          <w:i/>
          <w:iCs/>
          <w:kern w:val="0"/>
          <w14:ligatures w14:val="none"/>
        </w:rPr>
        <w:t xml:space="preserve">Architectural Styles and the Design of Network-Based Software Architectures: Representational State Transfer. </w:t>
      </w:r>
      <w:hyperlink r:id="rId4" w:tgtFrame="_blank" w:history="1">
        <w:r w:rsidRPr="00D11F95">
          <w:rPr>
            <w:rFonts w:ascii="Times New Roman" w:eastAsia="Times New Roman" w:hAnsi="Times New Roman" w:cs="Times New Roman"/>
            <w:i/>
            <w:iCs/>
            <w:color w:val="0000FF"/>
            <w:kern w:val="0"/>
            <w:u w:val="single"/>
            <w14:ligatures w14:val="none"/>
          </w:rPr>
          <w:t>https://roy.gbiv.com/pubs/dissertation/abstract.htm</w:t>
        </w:r>
      </w:hyperlink>
    </w:p>
    <w:p w14:paraId="06984888" w14:textId="77777777" w:rsidR="00D11F95" w:rsidRPr="00D11F95" w:rsidRDefault="00D11F95" w:rsidP="00D11F95">
      <w:pPr>
        <w:spacing w:before="100" w:beforeAutospacing="1" w:after="100" w:afterAutospacing="1" w:line="240" w:lineRule="auto"/>
        <w:rPr>
          <w:rFonts w:ascii="Times New Roman" w:eastAsia="Times New Roman" w:hAnsi="Times New Roman" w:cs="Times New Roman"/>
          <w:kern w:val="0"/>
          <w14:ligatures w14:val="none"/>
        </w:rPr>
      </w:pPr>
    </w:p>
    <w:p w14:paraId="1B233757" w14:textId="77777777" w:rsidR="00D11F95" w:rsidRPr="00D11F95" w:rsidRDefault="00D11F95" w:rsidP="00D11F95">
      <w:pPr>
        <w:spacing w:before="100" w:beforeAutospacing="1" w:after="100" w:afterAutospacing="1" w:line="240" w:lineRule="auto"/>
        <w:rPr>
          <w:rFonts w:ascii="Times New Roman" w:eastAsia="Times New Roman" w:hAnsi="Times New Roman" w:cs="Times New Roman"/>
          <w:kern w:val="0"/>
          <w14:ligatures w14:val="none"/>
        </w:rPr>
      </w:pPr>
      <w:r w:rsidRPr="00D11F95">
        <w:rPr>
          <w:rFonts w:ascii="Times New Roman" w:eastAsia="Times New Roman" w:hAnsi="Times New Roman" w:cs="Times New Roman"/>
          <w:kern w:val="0"/>
          <w14:ligatures w14:val="none"/>
        </w:rPr>
        <w:t xml:space="preserve">Internet Engineering Task Force. </w:t>
      </w:r>
      <w:r w:rsidRPr="00D11F95">
        <w:rPr>
          <w:rFonts w:ascii="Times New Roman" w:eastAsia="Times New Roman" w:hAnsi="Times New Roman" w:cs="Times New Roman"/>
          <w:i/>
          <w:iCs/>
          <w:kern w:val="0"/>
          <w14:ligatures w14:val="none"/>
        </w:rPr>
        <w:t xml:space="preserve">RFC 9110: HTTP Semantics. </w:t>
      </w:r>
      <w:hyperlink r:id="rId5" w:tgtFrame="_blank" w:history="1">
        <w:r w:rsidRPr="00D11F95">
          <w:rPr>
            <w:rFonts w:ascii="Times New Roman" w:eastAsia="Times New Roman" w:hAnsi="Times New Roman" w:cs="Times New Roman"/>
            <w:i/>
            <w:iCs/>
            <w:color w:val="0000FF"/>
            <w:kern w:val="0"/>
            <w:u w:val="single"/>
            <w14:ligatures w14:val="none"/>
          </w:rPr>
          <w:t>https://www.rfc-editor.org/rfc/rfc9110.html</w:t>
        </w:r>
      </w:hyperlink>
    </w:p>
    <w:p w14:paraId="37FD858B" w14:textId="77777777" w:rsidR="00D11F95" w:rsidRDefault="00D11F95"/>
    <w:sectPr w:rsidR="00D11F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F95"/>
    <w:rsid w:val="008068D8"/>
    <w:rsid w:val="00D11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AEDA82"/>
  <w15:chartTrackingRefBased/>
  <w15:docId w15:val="{2B97577C-351D-6C4A-840A-72C5FDC36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F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1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1F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1F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1F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1F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F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F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F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F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1F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1F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1F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1F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1F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F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F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F95"/>
    <w:rPr>
      <w:rFonts w:eastAsiaTheme="majorEastAsia" w:cstheme="majorBidi"/>
      <w:color w:val="272727" w:themeColor="text1" w:themeTint="D8"/>
    </w:rPr>
  </w:style>
  <w:style w:type="paragraph" w:styleId="Title">
    <w:name w:val="Title"/>
    <w:basedOn w:val="Normal"/>
    <w:next w:val="Normal"/>
    <w:link w:val="TitleChar"/>
    <w:uiPriority w:val="10"/>
    <w:qFormat/>
    <w:rsid w:val="00D11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F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F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F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F95"/>
    <w:pPr>
      <w:spacing w:before="160"/>
      <w:jc w:val="center"/>
    </w:pPr>
    <w:rPr>
      <w:i/>
      <w:iCs/>
      <w:color w:val="404040" w:themeColor="text1" w:themeTint="BF"/>
    </w:rPr>
  </w:style>
  <w:style w:type="character" w:customStyle="1" w:styleId="QuoteChar">
    <w:name w:val="Quote Char"/>
    <w:basedOn w:val="DefaultParagraphFont"/>
    <w:link w:val="Quote"/>
    <w:uiPriority w:val="29"/>
    <w:rsid w:val="00D11F95"/>
    <w:rPr>
      <w:i/>
      <w:iCs/>
      <w:color w:val="404040" w:themeColor="text1" w:themeTint="BF"/>
    </w:rPr>
  </w:style>
  <w:style w:type="paragraph" w:styleId="ListParagraph">
    <w:name w:val="List Paragraph"/>
    <w:basedOn w:val="Normal"/>
    <w:uiPriority w:val="34"/>
    <w:qFormat/>
    <w:rsid w:val="00D11F95"/>
    <w:pPr>
      <w:ind w:left="720"/>
      <w:contextualSpacing/>
    </w:pPr>
  </w:style>
  <w:style w:type="character" w:styleId="IntenseEmphasis">
    <w:name w:val="Intense Emphasis"/>
    <w:basedOn w:val="DefaultParagraphFont"/>
    <w:uiPriority w:val="21"/>
    <w:qFormat/>
    <w:rsid w:val="00D11F95"/>
    <w:rPr>
      <w:i/>
      <w:iCs/>
      <w:color w:val="0F4761" w:themeColor="accent1" w:themeShade="BF"/>
    </w:rPr>
  </w:style>
  <w:style w:type="paragraph" w:styleId="IntenseQuote">
    <w:name w:val="Intense Quote"/>
    <w:basedOn w:val="Normal"/>
    <w:next w:val="Normal"/>
    <w:link w:val="IntenseQuoteChar"/>
    <w:uiPriority w:val="30"/>
    <w:qFormat/>
    <w:rsid w:val="00D11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1F95"/>
    <w:rPr>
      <w:i/>
      <w:iCs/>
      <w:color w:val="0F4761" w:themeColor="accent1" w:themeShade="BF"/>
    </w:rPr>
  </w:style>
  <w:style w:type="character" w:styleId="IntenseReference">
    <w:name w:val="Intense Reference"/>
    <w:basedOn w:val="DefaultParagraphFont"/>
    <w:uiPriority w:val="32"/>
    <w:qFormat/>
    <w:rsid w:val="00D11F95"/>
    <w:rPr>
      <w:b/>
      <w:bCs/>
      <w:smallCaps/>
      <w:color w:val="0F4761" w:themeColor="accent1" w:themeShade="BF"/>
      <w:spacing w:val="5"/>
    </w:rPr>
  </w:style>
  <w:style w:type="paragraph" w:styleId="NormalWeb">
    <w:name w:val="Normal (Web)"/>
    <w:basedOn w:val="Normal"/>
    <w:uiPriority w:val="99"/>
    <w:semiHidden/>
    <w:unhideWhenUsed/>
    <w:rsid w:val="00D11F9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D11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11F95"/>
    <w:rPr>
      <w:rFonts w:ascii="Courier New" w:eastAsia="Times New Roman" w:hAnsi="Courier New" w:cs="Courier New"/>
      <w:kern w:val="0"/>
      <w:sz w:val="20"/>
      <w:szCs w:val="20"/>
      <w14:ligatures w14:val="none"/>
    </w:rPr>
  </w:style>
  <w:style w:type="character" w:customStyle="1" w:styleId="hljs-title">
    <w:name w:val="hljs-title"/>
    <w:basedOn w:val="DefaultParagraphFont"/>
    <w:rsid w:val="00D11F95"/>
  </w:style>
  <w:style w:type="character" w:customStyle="1" w:styleId="hljs-string">
    <w:name w:val="hljs-string"/>
    <w:basedOn w:val="DefaultParagraphFont"/>
    <w:rsid w:val="00D11F95"/>
  </w:style>
  <w:style w:type="character" w:customStyle="1" w:styleId="hljs-attr">
    <w:name w:val="hljs-attr"/>
    <w:basedOn w:val="DefaultParagraphFont"/>
    <w:rsid w:val="00D11F95"/>
  </w:style>
  <w:style w:type="character" w:customStyle="1" w:styleId="hljs-function">
    <w:name w:val="hljs-function"/>
    <w:basedOn w:val="DefaultParagraphFont"/>
    <w:rsid w:val="00D11F95"/>
  </w:style>
  <w:style w:type="character" w:customStyle="1" w:styleId="hljs-params">
    <w:name w:val="hljs-params"/>
    <w:basedOn w:val="DefaultParagraphFont"/>
    <w:rsid w:val="00D11F95"/>
  </w:style>
  <w:style w:type="character" w:customStyle="1" w:styleId="hljs-variable">
    <w:name w:val="hljs-variable"/>
    <w:basedOn w:val="DefaultParagraphFont"/>
    <w:rsid w:val="00D11F95"/>
  </w:style>
  <w:style w:type="character" w:styleId="Emphasis">
    <w:name w:val="Emphasis"/>
    <w:basedOn w:val="DefaultParagraphFont"/>
    <w:uiPriority w:val="20"/>
    <w:qFormat/>
    <w:rsid w:val="00D11F9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rfc-editor.org/rfc/rfc9110.html" TargetMode="External"/><Relationship Id="rId4" Type="http://schemas.openxmlformats.org/officeDocument/2006/relationships/hyperlink" Target="https://roy.gbiv.com/pubs/dissertation/abstrac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490</Words>
  <Characters>2797</Characters>
  <Application>Microsoft Office Word</Application>
  <DocSecurity>0</DocSecurity>
  <Lines>23</Lines>
  <Paragraphs>6</Paragraphs>
  <ScaleCrop>false</ScaleCrop>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2026-07-22T01:51:00Z</dcterms:created>
  <dcterms:modified xsi:type="dcterms:W3CDTF">2026-07-22T01:52:00Z</dcterms:modified>
</cp:coreProperties>
</file>