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08" w:rsidRDefault="00845B08">
      <w:r>
        <w:t xml:space="preserve">In the notification of the Government of India, Ministry of Road Transport and Highways number S.O.1766(E), dated the 5th June, 2020, published in the Gazette of India, Extraordinary, Part II, Section 3, Sub-section (ii), dated the 5th June, 2020, in the English version :- (a) on page 2, </w:t>
      </w:r>
    </w:p>
    <w:p w:rsidR="00845B08" w:rsidRDefault="00845B08" w:rsidP="00845B08">
      <w:pPr>
        <w:pStyle w:val="ListParagraph"/>
        <w:numPr>
          <w:ilvl w:val="0"/>
          <w:numId w:val="1"/>
        </w:numPr>
      </w:pPr>
      <w:r>
        <w:t>In line 1, for “Ministry of Road Transport and Highways”, read “Ministry of Coal”;</w:t>
      </w:r>
    </w:p>
    <w:p w:rsidR="00845B08" w:rsidRDefault="00845B08" w:rsidP="00845B08">
      <w:pPr>
        <w:pStyle w:val="ListParagraph"/>
        <w:numPr>
          <w:ilvl w:val="0"/>
          <w:numId w:val="1"/>
        </w:numPr>
      </w:pPr>
      <w:r>
        <w:t xml:space="preserve"> </w:t>
      </w:r>
      <w:r>
        <w:t xml:space="preserve"> In line 6, for “</w:t>
      </w:r>
      <w:proofErr w:type="spellStart"/>
      <w:r>
        <w:t>powersof</w:t>
      </w:r>
      <w:proofErr w:type="spellEnd"/>
      <w:r>
        <w:t xml:space="preserve">”, read “powers of”; </w:t>
      </w:r>
    </w:p>
    <w:p w:rsidR="00845B08" w:rsidRDefault="00845B08" w:rsidP="00845B08">
      <w:pPr>
        <w:pStyle w:val="ListParagraph"/>
        <w:numPr>
          <w:ilvl w:val="0"/>
          <w:numId w:val="1"/>
        </w:numPr>
      </w:pPr>
      <w:r>
        <w:t xml:space="preserve"> In line 7, for “Actin”, read “Act in”; </w:t>
      </w:r>
    </w:p>
    <w:p w:rsidR="00845B08" w:rsidRDefault="00845B08" w:rsidP="00845B08">
      <w:pPr>
        <w:pStyle w:val="ListParagraph"/>
        <w:numPr>
          <w:ilvl w:val="0"/>
          <w:numId w:val="1"/>
        </w:numPr>
      </w:pPr>
      <w:r>
        <w:t xml:space="preserve"> In line 8, for “</w:t>
      </w:r>
      <w:proofErr w:type="spellStart"/>
      <w:r>
        <w:t>alsobe</w:t>
      </w:r>
      <w:proofErr w:type="spellEnd"/>
      <w:r>
        <w:t xml:space="preserve">”, read “also be"; </w:t>
      </w:r>
    </w:p>
    <w:p w:rsidR="00397DF3" w:rsidRDefault="00845B08" w:rsidP="00845B08">
      <w:pPr>
        <w:pStyle w:val="ListParagraph"/>
        <w:numPr>
          <w:ilvl w:val="0"/>
          <w:numId w:val="1"/>
        </w:numPr>
      </w:pPr>
      <w:r>
        <w:t xml:space="preserve"> In line 8, for “</w:t>
      </w:r>
      <w:proofErr w:type="spellStart"/>
      <w:r>
        <w:t>thenominated</w:t>
      </w:r>
      <w:proofErr w:type="spellEnd"/>
      <w:r>
        <w:t>”, read “the nominated”; (b) on page 3, in line 5, for “</w:t>
      </w:r>
      <w:proofErr w:type="spellStart"/>
      <w:r>
        <w:t>Governmenton</w:t>
      </w:r>
      <w:proofErr w:type="spellEnd"/>
      <w:r>
        <w:t>”, read “Government on</w:t>
      </w:r>
      <w:bookmarkStart w:id="0" w:name="_GoBack"/>
      <w:bookmarkEnd w:id="0"/>
      <w:r>
        <w:t>”.</w:t>
      </w:r>
    </w:p>
    <w:sectPr w:rsidR="00397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887152"/>
    <w:multiLevelType w:val="hybridMultilevel"/>
    <w:tmpl w:val="0AE2EE20"/>
    <w:lvl w:ilvl="0" w:tplc="2646A0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08"/>
    <w:rsid w:val="00397DF3"/>
    <w:rsid w:val="00845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D2FB7-44A8-4788-B3EF-52ACA0A3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2023-09-25T17:39:00Z</dcterms:created>
  <dcterms:modified xsi:type="dcterms:W3CDTF">2023-09-25T17:40:00Z</dcterms:modified>
</cp:coreProperties>
</file>