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APP与DAPP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APP架构</w:t>
      </w:r>
    </w:p>
    <w:p>
      <w:pPr>
        <w:bidi w:val="0"/>
        <w:rPr>
          <w:rFonts w:hint="eastAsia"/>
          <w:lang w:val="en-US" w:eastAsia="zh-CN"/>
        </w:rPr>
      </w:pPr>
      <w:r>
        <w:t>B/S或C/S的架构大体如此，从前端到后台，从机房到云原生，技术在迭代，效率在提高，一切越来越丝滑。底层的系统大致分为：从Unix、Linux、Dos、MacOs、Windows、安卓、IOS等等。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033145"/>
            <wp:effectExtent l="0" t="0" r="127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t>主流的dapp一般不称自己为app，而是称为：protocol（协议），如：aave、compound它们称自己为借贷协议，原因是：</w:t>
      </w:r>
      <w:r>
        <w:rPr>
          <w:rFonts w:hint="default"/>
        </w:rPr>
        <w:t>app是封闭的，而协议则是可以集成拓展的。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DAPP架构</w:t>
      </w:r>
    </w:p>
    <w:p>
      <w:pPr>
        <w:bidi w:val="0"/>
      </w:pPr>
      <w:r>
        <w:rPr>
          <w:rFonts w:hint="default"/>
        </w:rPr>
        <w:t>而去中心化应用的架构却与App完全不同，因为没有专门的后台，它的区块链网络就是底层系统：如以太坊网络、BSC网络等。</w:t>
      </w:r>
    </w:p>
    <w:p>
      <w:pPr>
        <w:bidi w:val="0"/>
        <w:rPr>
          <w:rFonts w:hint="default"/>
        </w:rPr>
      </w:pPr>
      <w:r>
        <w:rPr>
          <w:rFonts w:hint="default"/>
        </w:rPr>
        <w:t>一个最简单的Dapp应用可以直接描述如下，我们称为：V1版本架构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00100"/>
            <wp:effectExtent l="0" t="0" r="1143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V1：我们可以看到，此时浏览器多了一个</w:t>
      </w:r>
      <w:r>
        <w:t>钱包模块</w:t>
      </w:r>
      <w:r>
        <w:rPr>
          <w:rFonts w:hint="default"/>
        </w:rPr>
        <w:t>，钱包是打开区块链的身份钥匙🔑，整个区块链上世界都是建立在密码学之上的（非对称加密，不懂也罢），而图中蓝色部分就是区块链网络，我们的程序就运行在其中，它既是后端服务，也是数据库。我们的前端直接与区块链网络进行交互，包括：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*</w:t>
      </w:r>
      <w:r>
        <w:rPr>
          <w:rFonts w:hint="default"/>
        </w:rPr>
        <w:t>读数据（读取区块链账本数据），免费的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*</w:t>
      </w:r>
      <w:r>
        <w:rPr>
          <w:rFonts w:hint="default"/>
        </w:rPr>
        <w:t>写数据（向区块链网络提交数据，永久保存，此时需要矿工打包执行），付费的（这点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记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住即可，后续语言学习中，陆续会讲解）</w:t>
      </w:r>
    </w:p>
    <w:p>
      <w:pPr>
        <w:bidi w:val="0"/>
        <w:rPr>
          <w:rFonts w:hint="default"/>
        </w:rPr>
      </w:pPr>
      <w:r>
        <w:rPr>
          <w:rFonts w:hint="default"/>
        </w:rPr>
        <w:t>V2：随着区块链网络生态的发展，人们渐渐发现了优化空间，即我们可以将读操作预先存储到一个服务器中，然后前端直接从中获取数据，这既可以保证系统安全，又可以提高效率，因此subgraph（捕捉链上事件，链下存储，支持逻辑处理）这个基建得到飞速发展，图中橘黄色部分。我们称之为：V2版本架构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0500" cy="9251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V3：当然，如果业务过于复杂，与链上合约交互的部分，我们可以独立封装出来，让前端专注于展示，合约专注于逻辑，所以引入了SDK，这部分专门处理和链上合约打交道的所有逻辑，并做相应的业务处理，时刻准备喂给前端，此时我们称为：V3版本架构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1770" cy="878840"/>
            <wp:effectExtent l="0" t="0" r="1143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V4：再后来，区块链存储项目也陆续诞生，其中最为人知的便是：ipfs，它是一个致力于大文件存储的项目，最近很火的nft项目中，所有的图片都是要上传到ipfs上，从而节约以太坊网络费用，所以此时的设计更改如下，我们称之为：V4版本架构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1770" cy="1130935"/>
            <wp:effectExtent l="0" t="0" r="1143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DAPP技术栈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</w:rPr>
        <w:t>web3的技术栈并不复杂，传统的互联网后端技术对于web3开发是非必须的，而是作为可选项，你需要掌握：</w:t>
      </w:r>
    </w:p>
    <w:p>
      <w:pPr>
        <w:numPr>
          <w:ilvl w:val="0"/>
          <w:numId w:val="1"/>
        </w:numPr>
        <w:bidi w:val="0"/>
        <w:ind w:firstLine="420" w:firstLineChars="0"/>
      </w:pPr>
      <w:r>
        <w:rPr>
          <w:rFonts w:hint="default"/>
        </w:rPr>
        <w:t>区块链基本知识：地址、token、非对称加密、哈希、共识；</w:t>
      </w:r>
    </w:p>
    <w:p>
      <w:pPr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default"/>
        </w:rPr>
        <w:t>Solidity：编写智能合约，这是整个dapp最核心部分；</w:t>
      </w:r>
    </w:p>
    <w:p>
      <w:pPr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default"/>
        </w:rPr>
        <w:t>nodejs：这部分必须手到擒来，因为框架、单测、脚本等都是使用js来操作的（js是最主流的，python、java等也有）；</w:t>
      </w:r>
    </w:p>
    <w:p>
      <w:pPr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default"/>
        </w:rPr>
        <w:t>web3 sdk：主流的web3库为web3.js或ethers.js，所有与链上交互的操作都是通过这两个库进行的；</w:t>
      </w:r>
    </w:p>
    <w:p>
      <w:pPr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default"/>
        </w:rPr>
        <w:t>Subgraph: 这是一个三方基建服务，可以在链下对事件进行捕捉（扫链、计算、存储postgres），从而对进行数据整合，被前端调用，快速返回数据，极大的方便了开发者。</w:t>
      </w:r>
    </w:p>
    <w:p>
      <w:pPr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default"/>
        </w:rPr>
        <w:t>前端：react（大项目使用，知名协议原生支持的库更全面）、vue</w:t>
      </w:r>
    </w:p>
    <w:p>
      <w:pPr>
        <w:numPr>
          <w:ilvl w:val="0"/>
          <w:numId w:val="1"/>
        </w:numPr>
        <w:bidi w:val="0"/>
        <w:ind w:left="0" w:leftChars="0" w:firstLine="420" w:firstLineChars="0"/>
      </w:pPr>
      <w:r>
        <w:rPr>
          <w:rFonts w:hint="default"/>
        </w:rPr>
        <w:t>后端（可选项）：机器人、周期性调用合约、监听扫链（钱包）、其他需求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94355"/>
            <wp:effectExtent l="0" t="0" r="1143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开发流程</w:t>
      </w:r>
    </w:p>
    <w:p>
      <w:pPr>
        <w:bidi w:val="0"/>
        <w:rPr>
          <w:rFonts w:hint="default"/>
          <w:lang w:val="en-US" w:eastAsia="zh-CN"/>
        </w:rPr>
      </w:pPr>
      <w:r>
        <w:t>需求分析-&gt;开发-&gt;联调-&gt;</w:t>
      </w:r>
      <w:r>
        <w:rPr>
          <w:rFonts w:hint="default"/>
        </w:rPr>
        <w:t> 测试网测试-&gt;主网测试-&gt;合约审计-&gt;上线-&gt;合约升级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设计原则</w:t>
      </w:r>
    </w:p>
    <w:p>
      <w:pPr>
        <w:numPr>
          <w:ilvl w:val="0"/>
          <w:numId w:val="2"/>
        </w:numPr>
        <w:bidi w:val="0"/>
        <w:ind w:left="360" w:leftChars="0"/>
      </w:pPr>
      <w:r>
        <w:t>相比于高效率更注重确定性（不可篡改）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数据与逻辑分离，方便升级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</w:rPr>
        <w:t>代码开源，数据完全公开（透明）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拒绝链上存储任何敏感信息（包括修饰为private的字段）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逻辑清晰，做好权限控制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单元测试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</w:rPr>
        <w:t>随时准备应对攻击（安全性）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</w:t>
      </w:r>
      <w:r>
        <w:rPr>
          <w:rFonts w:hint="default"/>
        </w:rPr>
        <w:t>总假设合约是被攻击成功的，有补救措施（紧急暂停、储备金）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不重复造车轮子，使用经过检验的代码（类似于加密算法）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</w:rPr>
        <w:t>交互付费（写数据时）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非必要的数据不要上链（on-chain vs off-chain)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钱包与地址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0500" cy="23101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地址类型</w:t>
      </w:r>
    </w:p>
    <w:p>
      <w:pPr>
        <w:numPr>
          <w:ilvl w:val="0"/>
          <w:numId w:val="3"/>
        </w:numPr>
        <w:bidi w:val="0"/>
      </w:pPr>
      <w:r>
        <w:t>小狐狸这种的地址，一般叫做EOA：External Of Account，外部账户，由私钥控制</w:t>
      </w:r>
    </w:p>
    <w:p>
      <w:pPr>
        <w:numPr>
          <w:ilvl w:val="0"/>
          <w:numId w:val="3"/>
        </w:numPr>
        <w:bidi w:val="0"/>
      </w:pPr>
      <w:r>
        <w:t>部署合约后生成的地址，一般叫做CA：Contract Account，合约地址，生成规则取决于：部署地址和当前的Nonce</w:t>
      </w:r>
    </w:p>
    <w:p>
      <w:r>
        <w:drawing>
          <wp:inline distT="0" distB="0" distL="114300" distR="114300">
            <wp:extent cx="5273675" cy="3458845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366135"/>
            <wp:effectExtent l="0" t="0" r="952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公私钥</w:t>
      </w:r>
    </w:p>
    <w:p>
      <w:pPr>
        <w:numPr>
          <w:ilvl w:val="0"/>
          <w:numId w:val="4"/>
        </w:numPr>
        <w:bidi w:val="0"/>
      </w:pPr>
      <w:r>
        <w:t>私钥：是保密的，一般用于签名，证明你是资产的持有者；</w:t>
      </w:r>
    </w:p>
    <w:p>
      <w:pPr>
        <w:numPr>
          <w:ilvl w:val="0"/>
          <w:numId w:val="4"/>
        </w:numPr>
        <w:bidi w:val="0"/>
      </w:pPr>
      <w:r>
        <w:rPr>
          <w:rFonts w:hint="default"/>
        </w:rPr>
        <w:t>公钥：是公开的，一般用于验证，证明私钥签名的数据是有效的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011170"/>
            <wp:effectExtent l="0" t="0" r="952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比特币地址生成规则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75105"/>
            <wp:effectExtent l="0" t="0" r="127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以太坊地址生成规则</w:t>
      </w:r>
    </w:p>
    <w:p>
      <w:pPr>
        <w:numPr>
          <w:ilvl w:val="0"/>
          <w:numId w:val="5"/>
        </w:numPr>
        <w:bidi w:val="0"/>
      </w:pPr>
      <w:r>
        <w:t>生成 256 位随机数作为私钥。</w:t>
      </w:r>
    </w:p>
    <w:p>
      <w:pPr>
        <w:numPr>
          <w:ilvl w:val="0"/>
          <w:numId w:val="5"/>
        </w:numPr>
        <w:bidi w:val="0"/>
      </w:pPr>
      <w:r>
        <w:rPr>
          <w:rFonts w:hint="default"/>
        </w:rPr>
        <w:t>将私钥转化为 secp256k1 非压缩格式的公钥，即 512 位的公钥。</w:t>
      </w:r>
    </w:p>
    <w:p>
      <w:pPr>
        <w:numPr>
          <w:ilvl w:val="0"/>
          <w:numId w:val="5"/>
        </w:numPr>
        <w:bidi w:val="0"/>
      </w:pPr>
      <w:r>
        <w:rPr>
          <w:rFonts w:hint="default"/>
        </w:rPr>
        <w:t>使用散列算法 Keccak256 计算公钥的哈希值，转化为十六进制字符串。</w:t>
      </w:r>
    </w:p>
    <w:p>
      <w:pPr>
        <w:numPr>
          <w:ilvl w:val="0"/>
          <w:numId w:val="5"/>
        </w:numPr>
        <w:bidi w:val="0"/>
      </w:pPr>
      <w:r>
        <w:rPr>
          <w:rFonts w:hint="default"/>
        </w:rPr>
        <w:t>取十六进制字符串的后 40 个字母，开头加上 0x 作为地址。</w:t>
      </w:r>
    </w:p>
    <w:p>
      <w:pPr>
        <w:widowControl w:val="0"/>
        <w:numPr>
          <w:ilvl w:val="0"/>
          <w:numId w:val="0"/>
        </w:numPr>
        <w:bidi w:val="0"/>
        <w:jc w:val="both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助记词</w:t>
      </w:r>
    </w:p>
    <w:p>
      <w:pPr>
        <w:numPr>
          <w:ilvl w:val="0"/>
          <w:numId w:val="6"/>
        </w:numPr>
        <w:bidi w:val="0"/>
      </w:pPr>
      <w:r>
        <w:t>作用：帮助用户来更加方便的记住自己的私钥，管理财产（一套助记词可以派生N个钱包地址，小狐狸上可以点创建钱包，会自动生成新地址）。</w:t>
      </w:r>
    </w:p>
    <w:p>
      <w:pPr>
        <w:numPr>
          <w:ilvl w:val="0"/>
          <w:numId w:val="6"/>
        </w:numPr>
        <w:bidi w:val="0"/>
      </w:pPr>
      <w:r>
        <w:rPr>
          <w:rFonts w:hint="default"/>
        </w:rPr>
        <w:t>原理：将随机数通过特定编码转化为词库中的单词。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Solidity补缺</w:t>
      </w:r>
    </w:p>
    <w:p>
      <w:pPr>
        <w:bidi w:val="0"/>
        <w:rPr>
          <w:rFonts w:hint="default"/>
          <w:lang w:val="en-US" w:eastAsia="zh-CN"/>
        </w:rPr>
      </w:pPr>
      <w:r>
        <w:t>clone合约时，如果合约内有初始值，必须使用constant，否则clone的新合约初始值为空值。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Clone合约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普通工厂（我的理解就是使用用户的输入new一个类型的合约）</w:t>
      </w:r>
    </w:p>
    <w:p>
      <w:pPr>
        <w:bidi w:val="0"/>
        <w:rPr>
          <w:rFonts w:hint="default"/>
          <w:lang w:val="en-US" w:eastAsia="zh-CN"/>
        </w:rPr>
      </w:pPr>
      <w:r>
        <w:t>普通工厂模式的主要缺点是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"https://link.juejin.cn/?target=https://ethereum.stackexchange.com/q/84764/33305" \o "https://ethereum.stackexchange.com/q/84764/33305" \t "https://juejin.cn/post/_blank"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0269C8"/>
          <w:spacing w:val="0"/>
          <w:szCs w:val="16"/>
          <w:u w:val="none"/>
          <w:shd w:val="clear" w:fill="FFFFFF"/>
        </w:rPr>
        <w:t>气体成本高</w:t>
      </w:r>
      <w:r>
        <w:rPr>
          <w:rFonts w:hint="default"/>
        </w:rPr>
        <w:fldChar w:fldCharType="end"/>
      </w:r>
      <w:r>
        <w:rPr>
          <w:rFonts w:hint="default"/>
        </w:rPr>
        <w:t>。而这正是克隆工厂模式的用武之地。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克隆工厂模式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为什么采用克隆工厂模式？</w:t>
      </w:r>
    </w:p>
    <w:p>
      <w:pPr>
        <w:bidi w:val="0"/>
      </w:pPr>
      <w:r>
        <w:t>因为我们部署的是同一个合约，合约的每个实例都会有相同的字节码。所以，为每个部署反复存储所有字节码，会促进字节码的气体成本浪费。</w:t>
      </w:r>
    </w:p>
    <w:p>
      <w:pPr>
        <w:bidi w:val="0"/>
      </w:pPr>
    </w:p>
    <w:p>
      <w:pPr>
        <w:bidi w:val="0"/>
      </w:pPr>
      <w:r>
        <w:t>解决这个问题的机制是只部署一个Foundation 合同的实例，并让所有其他Foundation 合同的实例作为代理，将调用委托给Foundation 合同的第一个实例，并允许函数在代理合同的上下文中运行。有了这个，Foundation 合同的每个实例将有自己的状态，并简单地使用由我们建立的Foundation 合同的实例作为一个库。</w:t>
      </w:r>
    </w:p>
    <w:p>
      <w:pPr>
        <w:bidi w:val="0"/>
      </w:pPr>
    </w:p>
    <w:p>
      <w:pPr>
        <w:bidi w:val="0"/>
      </w:pPr>
      <w:r>
        <w:t>由</w:t>
      </w:r>
      <w:r>
        <w:fldChar w:fldCharType="begin"/>
      </w:r>
      <w:r>
        <w:instrText xml:space="preserve"> HYPERLINK "https://link.juejin.cn?target=https://github.com/yarrumretep" \o "https://github.com/yarrumretep" \t "_blank" </w:instrText>
      </w:r>
      <w:r>
        <w:fldChar w:fldCharType="separate"/>
      </w:r>
      <w:r>
        <w:rPr>
          <w:rStyle w:val="11"/>
        </w:rPr>
        <w:t>Peter Murray</w:t>
      </w:r>
      <w:r>
        <w:fldChar w:fldCharType="end"/>
      </w:r>
      <w:r>
        <w:t>,</w:t>
      </w:r>
      <w:r>
        <w:fldChar w:fldCharType="begin"/>
      </w:r>
      <w:r>
        <w:instrText xml:space="preserve"> HYPERLINK "https://link.juejin.cn?target=https://github.com/nathanwelch" \o "https://github.com/nathanwelch" \t "_blank" </w:instrText>
      </w:r>
      <w:r>
        <w:fldChar w:fldCharType="separate"/>
      </w:r>
      <w:r>
        <w:rPr>
          <w:rStyle w:val="11"/>
        </w:rPr>
        <w:t>Nate Welch</w:t>
      </w:r>
      <w:r>
        <w:fldChar w:fldCharType="end"/>
      </w:r>
      <w:r>
        <w:t>,</w:t>
      </w:r>
      <w:r>
        <w:fldChar w:fldCharType="begin"/>
      </w:r>
      <w:r>
        <w:instrText xml:space="preserve"> HYPERLINK "https://link.juejin.cn?target=https://github.com/JAMesserman" \o "https://github.com/JAMesserman" \t "_blank" </w:instrText>
      </w:r>
      <w:r>
        <w:fldChar w:fldCharType="separate"/>
      </w:r>
      <w:r>
        <w:rPr>
          <w:rStyle w:val="11"/>
        </w:rPr>
        <w:t>Joe Messerman</w:t>
      </w:r>
      <w:r>
        <w:fldChar w:fldCharType="end"/>
      </w:r>
      <w:r>
        <w:t>创建的</w:t>
      </w:r>
      <w:r>
        <w:fldChar w:fldCharType="begin"/>
      </w:r>
      <w:r>
        <w:instrText xml:space="preserve"> HYPERLINK "https://link.juejin.cn?target=https://eips.ethereum.org/EIPS/eip-1167" \o "https://eips.ethereum.org/EIPS/eip-1167" \t "_blank" </w:instrText>
      </w:r>
      <w:r>
        <w:fldChar w:fldCharType="separate"/>
      </w:r>
      <w:r>
        <w:rPr>
          <w:rStyle w:val="11"/>
        </w:rPr>
        <w:t>eip-1167</w:t>
      </w:r>
      <w:r>
        <w:fldChar w:fldCharType="end"/>
      </w:r>
      <w:r>
        <w:t>提供了这种机制。根据它的</w:t>
      </w:r>
      <w:r>
        <w:fldChar w:fldCharType="begin"/>
      </w:r>
      <w:r>
        <w:instrText xml:space="preserve"> HYPERLINK "https://link.juejin.cn?target=https://eips.ethereum.org/EIPS/eip-1167" \o "https://eips.ethereum.org/EIPS/eip-1167" \t "_blank" </w:instrText>
      </w:r>
      <w:r>
        <w:fldChar w:fldCharType="separate"/>
      </w:r>
      <w:r>
        <w:rPr>
          <w:rStyle w:val="11"/>
        </w:rPr>
        <w:t>文档</w:t>
      </w:r>
      <w:r>
        <w:fldChar w:fldCharType="end"/>
      </w:r>
      <w:r>
        <w:t>，"这个标准指定了一个最小的字节码实现，它将所有的调用委托给一个已知的、固定的地址，以一种不可改变的方式简单而廉价地克隆合约功能。"</w:t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t>克隆</w:t>
      </w:r>
      <w:r>
        <w:fldChar w:fldCharType="begin"/>
      </w:r>
      <w:r>
        <w:instrText xml:space="preserve"> HYPERLINK "https://link.juejin.cn?target=https://github.com/optionality/clone-factory" \o "https://github.com/optionality/clone-factory" \t "_blank" </w:instrText>
      </w:r>
      <w:r>
        <w:fldChar w:fldCharType="separate"/>
      </w:r>
      <w:r>
        <w:rPr>
          <w:rStyle w:val="11"/>
        </w:rPr>
        <w:t>工厂合约</w:t>
      </w:r>
      <w:r>
        <w:fldChar w:fldCharType="end"/>
      </w:r>
      <w:r>
        <w:t>是</w:t>
      </w:r>
      <w:r>
        <w:fldChar w:fldCharType="begin"/>
      </w:r>
      <w:r>
        <w:instrText xml:space="preserve"> HYPERLINK "https://link.juejin.cn?target=https://eips.ethereum.org/EIPS/eip-1167" \o "https://eips.ethereum.org/EIPS/eip-1167" \t "_blank" </w:instrText>
      </w:r>
      <w:r>
        <w:fldChar w:fldCharType="separate"/>
      </w:r>
      <w:r>
        <w:rPr>
          <w:rStyle w:val="11"/>
        </w:rPr>
        <w:t>eip-1167</w:t>
      </w:r>
      <w:r>
        <w:fldChar w:fldCharType="end"/>
      </w:r>
      <w:r>
        <w:t>标准的一个参考实现。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</w:t>
      </w:r>
    </w:p>
    <w:p>
      <w:pPr>
        <w:numPr>
          <w:ilvl w:val="0"/>
          <w:numId w:val="7"/>
        </w:numPr>
        <w:bidi w:val="0"/>
      </w:pPr>
      <w:r>
        <w:t>状态变量（state）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定义在合约内，函数外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存储在链上</w:t>
      </w:r>
    </w:p>
    <w:p>
      <w:pPr>
        <w:numPr>
          <w:ilvl w:val="0"/>
          <w:numId w:val="7"/>
        </w:numPr>
        <w:bidi w:val="0"/>
      </w:pPr>
      <w:r>
        <w:rPr>
          <w:rFonts w:hint="default"/>
        </w:rPr>
        <w:t>本地变量（local）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定义在函数内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不会存储在链上</w:t>
      </w:r>
    </w:p>
    <w:p>
      <w:pPr>
        <w:numPr>
          <w:ilvl w:val="0"/>
          <w:numId w:val="7"/>
        </w:numPr>
        <w:bidi w:val="0"/>
      </w:pPr>
      <w:r>
        <w:rPr>
          <w:rFonts w:hint="default"/>
        </w:rPr>
        <w:t>全局变量（global）</w:t>
      </w:r>
    </w:p>
    <w:p>
      <w:pPr>
        <w:numPr>
          <w:ilvl w:val="0"/>
          <w:numId w:val="8"/>
        </w:numPr>
        <w:bidi w:val="0"/>
        <w:ind w:left="360" w:leftChars="0"/>
        <w:rPr>
          <w:rFonts w:hint="default"/>
        </w:rPr>
      </w:pPr>
      <w:r>
        <w:rPr>
          <w:rFonts w:hint="default"/>
        </w:rPr>
        <w:t>与当前合约无关，描述整个区块链的信息（时间、块高等）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</w:rPr>
      </w:pPr>
      <w:r>
        <w:drawing>
          <wp:inline distT="0" distB="0" distL="114300" distR="114300">
            <wp:extent cx="5269865" cy="3594735"/>
            <wp:effectExtent l="0" t="0" r="635" b="1206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不可变量</w:t>
      </w:r>
    </w:p>
    <w:p>
      <w:pPr>
        <w:numPr>
          <w:ilvl w:val="0"/>
          <w:numId w:val="9"/>
        </w:numPr>
        <w:bidi w:val="0"/>
      </w:pPr>
      <w:r>
        <w:t>与常量类似，但是不必硬编码，可以在构造函数时传值，部署后无法改变。</w:t>
      </w:r>
    </w:p>
    <w:p>
      <w:pPr>
        <w:numPr>
          <w:ilvl w:val="0"/>
          <w:numId w:val="9"/>
        </w:numPr>
        <w:bidi w:val="0"/>
      </w:pPr>
      <w:r>
        <w:rPr>
          <w:rFonts w:hint="default"/>
        </w:rPr>
        <w:t>immutable仅支持值类型（如：int，address，bytes8），不支持非值类型（如：string，bytes）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bytes,string,byteN的关系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960755"/>
            <wp:effectExtent l="0" t="0" r="1206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Bytes是动态数组，相当与byte数组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支持push方法添加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可以与string互相转换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bidi w:val="0"/>
      </w:pPr>
      <w:r>
        <w:t>storage：属于状态变量，数据会存储在链上，仅适用于所有引用类型：string，bytes，数组，结构体，mapping等；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memory：仅存储在内存中，供函数使用，数据不上链，适用于所有类型，包括：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值类型（int，bool，bytes8等）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引用类型（string，bytes，数组，结构体，mapping）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calldata：存储函数的参数的位置，是只读的（只有calldata支持数组切片，状态变量不可以直接使用切片，需要new新数组，然后使用for循环解决）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其他：Solidity 变量中 memory 、calldata 2 个表示作用非常类似，都是函数内部临时变量，它们最大的区别就是 calldata 是不可修改的，在某些只读的情况比较省 Gas.</w:t>
      </w:r>
    </w:p>
    <w:p>
      <w:pPr>
        <w:numPr>
          <w:ilvl w:val="0"/>
          <w:numId w:val="10"/>
        </w:numPr>
        <w:bidi w:val="0"/>
      </w:pPr>
      <w:r>
        <w:rPr>
          <w:rFonts w:hint="default"/>
        </w:rPr>
        <w:t>局部变量（此处指引用类型）默认是Storage类型的，只能将使用storage类型赋值，不能使用memory类型来赋值。</w:t>
      </w:r>
    </w:p>
    <w:p>
      <w:pPr>
        <w:widowControl w:val="0"/>
        <w:numPr>
          <w:ilvl w:val="0"/>
          <w:numId w:val="0"/>
        </w:numPr>
        <w:tabs>
          <w:tab w:val="left" w:pos="720"/>
        </w:tabs>
        <w:bidi w:val="0"/>
        <w:jc w:val="both"/>
      </w:pPr>
    </w:p>
    <w:p>
      <w:pPr>
        <w:tabs>
          <w:tab w:val="center" w:pos="4153"/>
        </w:tabs>
        <w:bidi w:val="0"/>
        <w:rPr>
          <w:rFonts w:hint="eastAsia"/>
          <w:lang w:eastAsia="zh-CN"/>
        </w:rPr>
      </w:pPr>
      <w:r>
        <w:rPr>
          <w:color w:val="FF0000"/>
        </w:rPr>
        <w:t>不能基于memory对象创建storage对象</w:t>
      </w:r>
      <w:r>
        <w:rPr>
          <w:rFonts w:hint="eastAsia"/>
          <w:lang w:eastAsia="zh-CN"/>
        </w:rPr>
        <w:tab/>
      </w:r>
    </w:p>
    <w:p>
      <w:pPr>
        <w:tabs>
          <w:tab w:val="center" w:pos="4153"/>
        </w:tabs>
        <w:bidi w:val="0"/>
        <w:rPr>
          <w:rFonts w:hint="eastAsia"/>
          <w:lang w:eastAsia="zh-CN"/>
        </w:rPr>
      </w:pPr>
    </w:p>
    <w:p>
      <w:pPr>
        <w:tabs>
          <w:tab w:val="center" w:pos="4153"/>
        </w:tabs>
        <w:bidi w:val="0"/>
        <w:rPr>
          <w:rFonts w:hint="eastAsia"/>
          <w:lang w:eastAsia="zh-CN"/>
        </w:rPr>
      </w:pPr>
    </w:p>
    <w:p>
      <w:pPr>
        <w:tabs>
          <w:tab w:val="center" w:pos="4153"/>
        </w:tabs>
        <w:bidi w:val="0"/>
        <w:rPr>
          <w:rFonts w:hint="eastAsia"/>
          <w:lang w:eastAsia="zh-CN"/>
        </w:rPr>
      </w:pPr>
    </w:p>
    <w:p>
      <w:pPr>
        <w:tabs>
          <w:tab w:val="center" w:pos="4153"/>
        </w:tabs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错误Error</w:t>
      </w:r>
    </w:p>
    <w:p>
      <w:pPr>
        <w:rPr>
          <w:rFonts w:hint="eastAsia"/>
          <w:lang w:val="en-US" w:eastAsia="zh-CN"/>
        </w:rPr>
      </w:pPr>
    </w:p>
    <w:p>
      <w:pPr>
        <w:bidi w:val="0"/>
      </w:pPr>
      <w:r>
        <w:rPr>
          <w:rFonts w:hint="default"/>
        </w:rPr>
        <w:t>合约中发生错误时，整个交易状态都会进行回滚，一共有三个错误处理方式，具体如下：</w:t>
      </w:r>
    </w:p>
    <w:p>
      <w:pPr>
        <w:bidi w:val="0"/>
        <w:ind w:left="420" w:hanging="480" w:hangingChars="20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require：一般用于参数有效性校验，最常用。消耗的gas不会退回，剩余的gas退回；（条件为真，继续向下执行）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revert：与require类似，适用于校验条件复杂时使用；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assert：用于断言绝对不改出错的地方，注意：（条件为真，继续向下执行</w:t>
      </w:r>
      <w:r>
        <w:rPr>
          <w:rFonts w:hint="eastAsia"/>
          <w:lang w:val="en-US" w:eastAsia="zh-CN"/>
        </w:rPr>
        <w:t>;一般用于校验内部错误</w:t>
      </w:r>
      <w:r>
        <w:rPr>
          <w:rFonts w:hint="default"/>
        </w:rPr>
        <w:t>）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 xml:space="preserve">i: </w:t>
      </w:r>
      <w:r>
        <w:rPr>
          <w:rFonts w:hint="default"/>
        </w:rPr>
        <w:t>一般用于程序异常处理，触发了assert意味着存在bug；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 xml:space="preserve">Ii: </w:t>
      </w:r>
      <w:r>
        <w:rPr>
          <w:rFonts w:hint="default"/>
        </w:rPr>
        <w:t>不提供错误信息；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0.8.0之前，Asset会消耗掉所有提供的gaslimit，剩余的gas也不会返回。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"https://goerli.etherscan.io/tx/0x4f23d669924b8a7462427399c81f6e125d91065f08658804fdbadb587689987a" \o "https://goerli.etherscan.io/tx/0x4f23d669924b8a7462427399c81f6e125d91065f08658804fdbadb587689987a"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single"/>
          <w:shd w:val="clear" w:fill="282C34"/>
        </w:rPr>
        <w:t>（0.8.0之后已经不会再消耗了）</w:t>
      </w:r>
      <w:r>
        <w:rPr>
          <w:rFonts w:hint="default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bidi w:val="0"/>
      </w:pPr>
      <w:r>
        <w:t>也可以自定义error，可以节约gas</w:t>
      </w:r>
    </w:p>
    <w:p>
      <w:pPr>
        <w:numPr>
          <w:ilvl w:val="0"/>
          <w:numId w:val="11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"https://medium.com/@chebyk.in/how-big-is-solidity-custom-error-messages-overhead-1e915724b450" \o "https://medium.com/@chebyk.in/how-big-is-solidity-custom-error-messages-overhead-1e915724b450"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错误消息的长度会影响：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gas消耗数量</w:t>
      </w:r>
    </w:p>
    <w:p>
      <w:pPr>
        <w:numPr>
          <w:ilvl w:val="0"/>
          <w:numId w:val="0"/>
        </w:numPr>
        <w:bidi w:val="0"/>
        <w:ind w:left="360" w:left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单个合约的大小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</w:t>
      </w:r>
    </w:p>
    <w:p>
      <w:pPr>
        <w:bidi w:val="0"/>
      </w:pPr>
      <w:r>
        <w:rPr>
          <w:rFonts w:hint="default"/>
        </w:rPr>
        <w:t>事件是区块链上的日志，每当用户发起操作的时候，可以发送相应的事件，常用于：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监听用户对合约的调用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便宜的存储（用合约存储更加昂贵）</w:t>
      </w:r>
    </w:p>
    <w:p>
      <w:pPr>
        <w:bidi w:val="0"/>
        <w:rPr>
          <w:rFonts w:hint="default"/>
        </w:rPr>
      </w:pPr>
      <w:r>
        <w:rPr>
          <w:rFonts w:hint="default"/>
        </w:rPr>
        <w:t>通过链下程序（如：subgraph）对合约进行事件监听，可以对Event进行搜集整理，从而做好数据统计，常用方式：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合约触发后发送事件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subgraph对合约事件进行监听，计算（如：统计用户数量）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前端程序直接访问subgraph的服务，获得统计数据（这避免了在合约层面统计数据的费用，并且获取速度更快）</w:t>
      </w:r>
    </w:p>
    <w:p>
      <w:pPr>
        <w:rPr>
          <w:rFonts w:hint="eastAsia"/>
          <w:lang w:val="en-US" w:eastAsia="zh-CN"/>
        </w:rPr>
      </w:pPr>
    </w:p>
    <w:p>
      <w:pPr>
        <w:bidi w:val="0"/>
      </w:pPr>
      <w:r>
        <w:rPr>
          <w:rFonts w:hint="default"/>
        </w:rPr>
        <w:t>一个事件内可以最多将三个字段修饰为indexed，当使用indexed关键字时，更加方便索引，并且：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如果修饰的是值类型的，则直接展示；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如果是非值类型，如：array，string等，则使用keccak256哈希值。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indexed：方便索引，加了inexed是topics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non-indexed：没有解码，需要使用abi解码后才知道内容，不加indexd是data</w:t>
      </w:r>
    </w:p>
    <w:p>
      <w:pPr>
        <w:bidi w:val="0"/>
      </w:pPr>
      <w:r>
        <w:rPr>
          <w:rFonts w:hint="default"/>
        </w:rPr>
        <w:t>其他：</w:t>
      </w:r>
    </w:p>
    <w:p>
      <w:pPr>
        <w:bidi w:val="0"/>
      </w:pPr>
      <w:r>
        <w:rPr>
          <w:rFonts w:hint="default"/>
        </w:rPr>
        <w:t>Log也在区块链账本中，和合约存储在不同的结构中；</w:t>
      </w:r>
    </w:p>
    <w:p>
      <w:pPr>
        <w:bidi w:val="0"/>
      </w:pPr>
      <w:r>
        <w:rPr>
          <w:rFonts w:hint="default"/>
        </w:rPr>
        <w:t>Log是由交易执行产生的数据，它是不需要共识的，可以通过重新执行交易生成；</w:t>
      </w:r>
    </w:p>
    <w:p>
      <w:pPr>
        <w:bidi w:val="0"/>
      </w:pPr>
      <w:r>
        <w:rPr>
          <w:rFonts w:hint="default"/>
        </w:rPr>
        <w:t>Log是经由链上校验的，无法造假，因为一笔交易的ReceiptHash是存在链上的（Header中）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修饰器modifier</w:t>
      </w:r>
    </w:p>
    <w:p>
      <w:pPr>
        <w:rPr>
          <w:rFonts w:hint="eastAsia"/>
          <w:lang w:val="en-US" w:eastAsia="zh-CN"/>
        </w:rPr>
      </w:pPr>
    </w:p>
    <w:p>
      <w:pPr>
        <w:bidi w:val="0"/>
      </w:pPr>
      <w:r>
        <w:rPr>
          <w:rFonts w:hint="default"/>
        </w:rPr>
        <w:t>修饰器用于修饰函数，在函数执行前或执行后进行调用，经常用于：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权限控制</w:t>
      </w:r>
      <w:r>
        <w:rPr>
          <w:rFonts w:hint="eastAsia"/>
          <w:lang w:eastAsia="zh-CN"/>
        </w:rPr>
        <w:t>；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参数校验</w:t>
      </w:r>
      <w:r>
        <w:rPr>
          <w:rFonts w:hint="eastAsia"/>
          <w:lang w:eastAsia="zh-CN"/>
        </w:rPr>
        <w:t>；</w:t>
      </w:r>
    </w:p>
    <w:p>
      <w:pPr>
        <w:bidi w:val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防止重入攻击等</w:t>
      </w:r>
      <w:r>
        <w:rPr>
          <w:rFonts w:hint="eastAsia"/>
          <w:lang w:eastAsia="zh-CN"/>
        </w:rPr>
        <w:t>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重写（见继承的方法_重写）</w:t>
      </w:r>
    </w:p>
    <w:p>
      <w:pPr>
        <w:numPr>
          <w:ilvl w:val="0"/>
          <w:numId w:val="12"/>
        </w:numPr>
        <w:bidi w:val="0"/>
      </w:pPr>
      <w:r>
        <w:t>继承的顺序很重要，遵循最远继承，即后面继承的合约会覆盖前面父合约的方法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t>super会调用继承链条上的每一个合约的相关函数，而不仅仅是最近的父合约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简单例子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70050" cy="1320800"/>
            <wp:effectExtent l="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bidi w:val="0"/>
      </w:pPr>
      <w:r>
        <w:t>D调用foo的时候，由于B，C中的foo都没有使用super，所以只是覆盖问题，根据最远继承，C 覆盖了B，所以执行顺序为：D -&gt; C -&gt; A；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t>D调用bar的时候，由于B，C中的bar使用了super，此时D的两个parent都需要执行一遍，因此为D-&gt; C -&gt; B -&gt; A，整个过程中A合约只会被调用一次。具体原因是Solidity借鉴了Python的方式，强制一个由基类构成的DAG（有向无环图）使其保证一个特定的顺序。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继承的状态变量覆盖</w:t>
      </w:r>
    </w:p>
    <w:p>
      <w:pPr>
        <w:numPr>
          <w:ilvl w:val="0"/>
          <w:numId w:val="14"/>
        </w:numPr>
        <w:bidi w:val="0"/>
      </w:pPr>
      <w:r>
        <w:t>状态变量无法进行重写，只能继承父类状态变量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t>但是可以通过在子合约的构造函数中进行覆盖，从而达到重写目的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contract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A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name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"Contract A"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getName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14"/>
          <w:szCs w:val="14"/>
          <w:shd w:val="clear" w:fill="222336"/>
          <w:lang w:val="en-US" w:eastAsia="zh-CN" w:bidi="ar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E7E08"/>
          <w:kern w:val="0"/>
          <w:sz w:val="14"/>
          <w:szCs w:val="14"/>
          <w:shd w:val="clear" w:fill="222336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19451"/>
          <w:kern w:val="0"/>
          <w:sz w:val="14"/>
          <w:szCs w:val="14"/>
          <w:shd w:val="clear" w:fill="222336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name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Shadowing is disallowed in Solidity 0.6</w:t>
      </w:r>
      <w:r>
        <w:rPr>
          <w:rFonts w:hint="eastAsia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 xml:space="preserve"> 覆盖在0.6是不行的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This will not compile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contract B is A 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    string public name = "Contract B";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}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contract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A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This is the correct way to override inherited state variables.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38ABB"/>
          <w:kern w:val="0"/>
          <w:sz w:val="14"/>
          <w:szCs w:val="14"/>
          <w:shd w:val="clear" w:fill="222336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  name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"Contract C"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C.getName returns "Contract C"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</w:t>
      </w:r>
    </w:p>
    <w:p>
      <w:pPr>
        <w:numPr>
          <w:ilvl w:val="0"/>
          <w:numId w:val="15"/>
        </w:numPr>
        <w:bidi w:val="0"/>
      </w:pPr>
      <w:r>
        <w:t>构造函数是可选的，在部署合约时会自动被调用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在合约继承的时候，如果父合约有构造函数，则需要显示的对父合约进行构造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父构造函数总是按照继承顺序调用，而不管子</w:t>
      </w:r>
      <w:r>
        <w:rPr>
          <w:rFonts w:hint="eastAsia"/>
          <w:lang w:val="en-US" w:eastAsia="zh-CN"/>
        </w:rPr>
        <w:t>合约</w:t>
      </w:r>
      <w:r>
        <w:rPr>
          <w:rFonts w:hint="default"/>
          <w:lang w:val="en-US" w:eastAsia="zh-CN"/>
        </w:rPr>
        <w:t>的构造函数中列出的父</w:t>
      </w:r>
      <w:r>
        <w:rPr>
          <w:rFonts w:hint="eastAsia"/>
          <w:lang w:val="en-US" w:eastAsia="zh-CN"/>
        </w:rPr>
        <w:t>合约</w:t>
      </w:r>
      <w:r>
        <w:rPr>
          <w:rFonts w:hint="default"/>
          <w:lang w:val="en-US" w:eastAsia="zh-CN"/>
        </w:rPr>
        <w:t>的顺序如何。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Abstract</w:t>
      </w:r>
      <w:bookmarkEnd w:id="0"/>
    </w:p>
    <w:p>
      <w:pPr>
        <w:bidi w:val="0"/>
      </w:pPr>
      <w:r>
        <w:rPr>
          <w:rFonts w:hint="default"/>
        </w:rPr>
        <w:t>抽象合约的作用是将函数定义和具体实现分离，从而实现解耦、可拓展性，其使用规则为：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当合约中有未实现的函数时，则合约必须修饰为abstract；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当合约继承的base合约中有构造函数，但是当前合约并没有对其进行传参时，则必须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修饰为abstract；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abstract合约中未实现的函数必须在子合约中实现，即所有在abstract中定义的函数都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必须有实现；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abstract合约不能单独部署，必须被继承后才能部署；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</w:t>
      </w:r>
    </w:p>
    <w:p>
      <w:pPr>
        <w:bidi w:val="0"/>
      </w:pPr>
      <w:r>
        <w:rPr>
          <w:rFonts w:hint="default"/>
        </w:rPr>
        <w:t>可以使用Interface完成多个合约之间进行交互，interface有如下特性：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接口中定义的function不能存在具体实现；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接口可以继承；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所有的function必须定义为external；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接口中不能存在constructor函数；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default"/>
        </w:rPr>
        <w:t>接口中不能定义状态变量。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"https://medium.com/upstate-interactive/solidity-how-to-know-when-to-use-abstract-contracts-vs-interfaces-874cab860c56" \o "https://medium.com/upstate-interactive/solidity-how-to-know-when-to-use-abstract-contracts-vs-interfaces-874cab860c56"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abstract和interface的区别</w:t>
      </w:r>
      <w:r>
        <w:rPr>
          <w:rFonts w:hint="default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</w:t>
      </w:r>
    </w:p>
    <w:p>
      <w:pPr>
        <w:bidi w:val="0"/>
      </w:pPr>
      <w:r>
        <w:rPr>
          <w:rFonts w:hint="default"/>
        </w:rPr>
        <w:t>库与合约类似，限制：不能在库中定义状态变量，不能向库地址中转入ether；</w:t>
      </w:r>
    </w:p>
    <w:p>
      <w:pPr>
        <w:bidi w:val="0"/>
        <w:rPr>
          <w:rFonts w:hint="default"/>
        </w:rPr>
      </w:pPr>
      <w:r>
        <w:rPr>
          <w:rFonts w:hint="default"/>
        </w:rPr>
        <w:t>库有两种存在形式：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t>内嵌（embedded）：当库中所有的方法都是internal时，此时会将库代码内嵌在调用合约中，不会单独部署库合约；</w:t>
      </w:r>
    </w:p>
    <w:p>
      <w:pPr>
        <w:numPr>
          <w:ilvl w:val="0"/>
          <w:numId w:val="16"/>
        </w:numPr>
        <w:bidi w:val="0"/>
        <w:ind w:left="0" w:leftChars="0" w:firstLine="0" w:firstLineChars="0"/>
      </w:pPr>
      <w:r>
        <w:rPr>
          <w:rFonts w:hint="default"/>
        </w:rPr>
        <w:t>链接（linked）：当库中含有external或public方法时，此时会单独将库合约部署，并在调用合约部署时链接link到库合约。</w:t>
      </w:r>
    </w:p>
    <w:p>
      <w:pPr>
        <w:bidi w:val="0"/>
        <w:ind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可以复用的代码可以编写到库中，不同的调用者可以linked到相同的库，因此会更加节约gas；</w:t>
      </w:r>
    </w:p>
    <w:p>
      <w:pPr>
        <w:bidi w:val="0"/>
        <w:ind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对于linked库合约，调用合约使用delegatecall进行调用，所以上下文为调用合约；</w:t>
      </w:r>
    </w:p>
    <w:p>
      <w:pPr>
        <w:bidi w:val="0"/>
        <w:ind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部署工具（如remix）会帮我们自动部署&amp;链接合约库。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</w:rPr>
        <w:t>参考link：</w:t>
      </w:r>
    </w:p>
    <w:p>
      <w:pPr>
        <w:bidi w:val="0"/>
      </w:pPr>
      <w:r>
        <w:rPr>
          <w:rFonts w:hint="default"/>
        </w:rPr>
        <w:t>Stack Overflow提问出和我相同的疑问：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"https://ethereum.stackexchange.com/questions/106574/why-can-i-use-linked-libraries-on-remix-ide-without-deploying-them-first" \o "https://ethereum.stackexchange.com/questions/106574/why-can-i-use-linked-libraries-on-remix-ide-without-deploying-them-first"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https://ethereum.stackexchange.com/questions/106574/why-can-i-use-linked-libraries-on-remix-ide-without-deploying-them-first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t>讲解library：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"https://www.youtube.com/watch?v=25MLAnIzXRw" \o "https://www.youtube.com/watch?v=25MLAnIzXRw"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https://www.youtube.com/watch?v=25MLAnIzXRw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t>讲解library（画了一个图）：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"https://www.youtube.com/watch?v=iIMSMfArTiE" \o "https://www.youtube.com/watch?v=iIMSMfArTiE"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https://www.youtube.com/watch?v=iIMSMfArTiE</w:t>
      </w:r>
      <w:r>
        <w:rPr>
          <w:rFonts w:hint="default"/>
        </w:rPr>
        <w:fldChar w:fldCharType="end"/>
      </w:r>
    </w:p>
    <w:p>
      <w:pPr>
        <w:bidi w:val="0"/>
      </w:pPr>
      <w:r>
        <w:rPr>
          <w:rFonts w:hint="default"/>
        </w:rPr>
        <w:t>remix部署合约和库详解：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"https://medium.com/remix-ide/deploying-with-libraries-on-remix-ide-24f5f7423b60" \o "https://medium.com/remix-ide/deploying-with-libraries-on-remix-ide-24f5f7423b60"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https://medium.com/remix-ide/deploying-with-libraries-on-remix-ide-24f5f7423b60</w:t>
      </w:r>
      <w:r>
        <w:rPr>
          <w:rFonts w:hint="default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进阶</w:t>
      </w:r>
    </w:p>
    <w:p>
      <w:pPr>
        <w:rPr>
          <w:rFonts w:hint="eastAsia"/>
          <w:lang w:val="en-US" w:eastAsia="zh-CN"/>
        </w:rPr>
      </w:pPr>
    </w:p>
    <w:p>
      <w:pPr>
        <w:bidi w:val="0"/>
      </w:pPr>
      <w:r>
        <w:rPr>
          <w:rFonts w:hint="default"/>
        </w:rPr>
        <w:t>abi.encode、abi.decode、abi.encodePacked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abi.</w:t>
      </w:r>
      <w:r>
        <w:rPr>
          <w:rFonts w:hint="default"/>
        </w:rPr>
        <w:t>encode：可以将data编码成bytes，生成的bytes总是32字节的倍数，不足32为会自动填充（用于给合约调用）；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abi.decode：可以将bytes解码成data（可以只解析部分字段）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abi.encodePacked：与abi.encode类似，但是生成的bytes是压缩过的（有些类型不会自动填充，无法传递给合约调用）。</w:t>
      </w:r>
    </w:p>
    <w:p>
      <w:pPr>
        <w:numPr>
          <w:ilvl w:val="0"/>
          <w:numId w:val="0"/>
        </w:numPr>
        <w:bidi w:val="0"/>
        <w:jc w:val="left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手册：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"https://docs.soliditylang.org/en/v0.8.13/abi-spec.html?highlight=abi.encodePacked" \l "non-standard-packed-mode" \o "https://docs.soliditylang.org/en/v0.8.13/abi-spec.html?highlight=abi.encodePacked#non-standard-packed-mode"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https://docs.soliditylang.org/en/v0.8.13/abi-spec.html?highlight=abi.encodePacked#non-standard-packed-mode</w:t>
      </w:r>
      <w:r>
        <w:rPr>
          <w:rFonts w:hint="default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Selector</w:t>
      </w:r>
    </w:p>
    <w:p>
      <w:pPr>
        <w:bidi w:val="0"/>
      </w:pPr>
      <w:r>
        <w:rPr>
          <w:rFonts w:hint="default"/>
        </w:rPr>
        <w:t>方式1：abi.encodeWithSignature</w:t>
      </w:r>
    </w:p>
    <w:p>
      <w:pPr>
        <w:bidi w:val="0"/>
        <w:rPr>
          <w:rFonts w:hint="default"/>
        </w:rPr>
      </w:pPr>
      <w:r>
        <w:rPr>
          <w:rFonts w:hint="default"/>
        </w:rPr>
        <w:t>拼装selector和函数参数，我们可以在A合约中得到calldata，并在A合约中通过call方法去调用B合约中的方法，从而实现合约间的调用。举例，下面的代码功能是：在当前合约中使用call调用addr地址中的transfer方法：</w:t>
      </w:r>
    </w:p>
    <w:p>
      <w:pPr>
        <w:bidi w:val="0"/>
        <w:rPr>
          <w:rFonts w:hint="default"/>
        </w:rPr>
      </w:pPr>
      <w:r>
        <w:t>// 在合约中，一个function的4字节selector可以通过abi.encodeWithSignature(...)来获取</w:t>
      </w:r>
      <w:r>
        <w:rPr>
          <w:rFonts w:hint="default"/>
        </w:rPr>
        <w:t xml:space="preserve"> 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// "0xa9059cbb" 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bytes memory transferSelector = abi.encodeWithSignature("transfer(address,uint256)"); 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// 调用合约 </w:t>
      </w:r>
    </w:p>
    <w:p>
      <w:pPr>
        <w:bidi w:val="0"/>
        <w:rPr>
          <w:rFonts w:hint="default"/>
        </w:rPr>
      </w:pPr>
      <w:r>
        <w:rPr>
          <w:rFonts w:hint="default"/>
        </w:rPr>
        <w:t>addr.call(transferSelector, 0xSomeAddress, 100);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 // 一般会写成一行，简写如下： </w:t>
      </w:r>
    </w:p>
    <w:p>
      <w:pPr>
        <w:bidi w:val="0"/>
        <w:rPr>
          <w:rFonts w:hint="default"/>
        </w:rPr>
      </w:pPr>
      <w:r>
        <w:rPr>
          <w:rFonts w:hint="default"/>
        </w:rPr>
        <w:t>// addr.call(abi.encodeWithSignature("transfer(address,uint256)"), 0xSomeAddress, 100);</w:t>
      </w:r>
    </w:p>
    <w:p>
      <w:pPr>
        <w:bidi w:val="0"/>
      </w:pPr>
      <w:r>
        <w:t>方式2：keccak256方法（sha3哈希算法）</w:t>
      </w:r>
    </w:p>
    <w:p>
      <w:pPr>
        <w:bidi w:val="0"/>
        <w:rPr>
          <w:rFonts w:hint="eastAsia"/>
          <w:lang w:val="en-US" w:eastAsia="zh-CN"/>
        </w:rPr>
      </w:pPr>
      <w:r>
        <w:t>//注意我们这里做hash时，仅处理函数名与参数，并不会计算函数返回值</w:t>
      </w:r>
      <w:r>
        <w:rPr>
          <w:rFonts w:hint="default"/>
        </w:rPr>
        <w:t xml:space="preserve"> bytes4(keccak256(bytes("transfer(address,uint256)")))</w:t>
      </w:r>
    </w:p>
    <w:p>
      <w:pPr>
        <w:bidi w:val="0"/>
      </w:pPr>
      <w:r>
        <w:t>方式3：在合约内部也可以直接获取selector</w:t>
      </w:r>
    </w:p>
    <w:p>
      <w:pPr>
        <w:bidi w:val="0"/>
        <w:rPr>
          <w:rFonts w:hint="default"/>
        </w:rPr>
      </w:pPr>
      <w:r>
        <w:t>// 假设当前合约内有transfer函数</w:t>
      </w:r>
      <w:r>
        <w:rPr>
          <w:rFonts w:hint="default"/>
        </w:rPr>
        <w:t xml:space="preserve"> </w:t>
      </w:r>
    </w:p>
    <w:p>
      <w:pPr>
        <w:bidi w:val="0"/>
      </w:pPr>
      <w:r>
        <w:rPr>
          <w:rFonts w:hint="default"/>
        </w:rPr>
        <w:t>this.transfer.selector</w:t>
      </w:r>
    </w:p>
    <w:p>
      <w:pPr>
        <w:bidi w:val="0"/>
      </w:pPr>
      <w:r>
        <w:t>方式4：也可以使用abi.encodeCall方式获取</w:t>
      </w:r>
    </w:p>
    <w:p>
      <w:pPr>
        <w:bidi w:val="0"/>
        <w:rPr>
          <w:rFonts w:hint="default"/>
        </w:rPr>
      </w:pPr>
      <w:r>
        <w:t xml:space="preserve">interface </w:t>
      </w:r>
      <w:r>
        <w:rPr>
          <w:rFonts w:hint="default"/>
        </w:rPr>
        <w:t>IERC20 {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 xml:space="preserve"> function transfer(address, uint) external; 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} </w:t>
      </w:r>
    </w:p>
    <w:p>
      <w:pPr>
        <w:bidi w:val="0"/>
        <w:rPr>
          <w:rFonts w:hint="default"/>
        </w:rPr>
      </w:pPr>
      <w:r>
        <w:rPr>
          <w:rFonts w:hint="default"/>
        </w:rPr>
        <w:t>function encodeCall(address to, uint amount) external pure returns (bytes memory) {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 xml:space="preserve"> // Typo and type errors will not compile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 xml:space="preserve"> return abi.encodeCall(IERC20.transfer, (to, amount));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Fallback</w:t>
      </w:r>
    </w:p>
    <w:p>
      <w:pPr>
        <w:numPr>
          <w:ilvl w:val="0"/>
          <w:numId w:val="17"/>
        </w:numPr>
        <w:bidi w:val="0"/>
      </w:pPr>
      <w:r>
        <w:t>fallback是特殊的函数，无参数，无返回值；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</w:rPr>
        <w:t>何时会被调用：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当被调用的方法不存在时，fallback会被调用，属于default函数；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当向合约转ether但是合约不存在receive函数时；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当向合约转ether但是msg.data不为空时。（即使receive存在）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</w:rPr>
        <w:t>当使用transfer或者send对合约进行转账时，fallback函数的gaslimit限定为2300 gas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合约之间的调用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使用合约实例调用合约（常规）：</w:t>
      </w:r>
      <w:r>
        <w:rPr>
          <w:rFonts w:hint="default"/>
        </w:rPr>
        <w:t>A.foo(argument)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使用call调用合约: A.call(calldata)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使用delegate调用合约：A.delegatecall(calldata)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rPr>
          <w:rFonts w:hint="default"/>
        </w:rPr>
        <w:t>在EVM层面，一共有两个操作码（OPCODE）可以用来创建合约：</w:t>
      </w:r>
    </w:p>
    <w:p>
      <w:pPr>
        <w:bidi w:val="0"/>
      </w:pPr>
      <w:r>
        <w:rPr>
          <w:rFonts w:hint="default"/>
        </w:rPr>
        <w:t>create：</w:t>
      </w:r>
    </w:p>
    <w:p>
      <w:pPr>
        <w:bidi w:val="0"/>
      </w:pPr>
      <w:r>
        <w:rPr>
          <w:rFonts w:hint="default"/>
        </w:rPr>
        <w:t>原理：新生成地址 = hash(创建者地址, nonce)</w:t>
      </w:r>
    </w:p>
    <w:p>
      <w:pPr>
        <w:bidi w:val="0"/>
      </w:pPr>
      <w:r>
        <w:rPr>
          <w:rFonts w:hint="default"/>
        </w:rPr>
        <w:t>特点：不可预测，因为nonce是变化的</w:t>
      </w:r>
    </w:p>
    <w:p>
      <w:pPr>
        <w:bidi w:val="0"/>
      </w:pPr>
      <w:r>
        <w:rPr>
          <w:rFonts w:hint="default"/>
        </w:rPr>
        <w:t>create2：</w:t>
      </w:r>
    </w:p>
    <w:p>
      <w:pPr>
        <w:bidi w:val="0"/>
      </w:pPr>
      <w:r>
        <w:rPr>
          <w:rFonts w:hint="default"/>
        </w:rPr>
        <w:t>原理：新生成地址 = hash("0xFF",创建者地址, salt, bytecodeHash)</w:t>
      </w:r>
    </w:p>
    <w:p>
      <w:pPr>
        <w:bidi w:val="0"/>
        <w:rPr>
          <w:rFonts w:hint="default"/>
        </w:rPr>
      </w:pPr>
      <w:r>
        <w:rPr>
          <w:rFonts w:hint="default"/>
        </w:rPr>
        <w:t>特点：可以预测，因为没有变量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Try/catch</w:t>
      </w:r>
    </w:p>
    <w:p>
      <w:pPr>
        <w:bidi w:val="0"/>
      </w:pPr>
      <w:r>
        <w:t>try/catch仅可以捕捉在调用external函数或创建合约中抛出的异常信息。</w:t>
      </w:r>
    </w:p>
    <w:p>
      <w:pPr>
        <w:bidi w:val="0"/>
      </w:pPr>
    </w:p>
    <w:p>
      <w:pPr>
        <w:bidi w:val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节约gas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使用calldata替换memory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将状态变量加载到memory中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使用++i替换i++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对变量进行缓存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default"/>
        </w:rPr>
        <w:t>短路效应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节约gas的十种方法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见项目的solidity进阶，节约gas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</w:t>
      </w:r>
    </w:p>
    <w:p>
      <w:pPr>
        <w:bidi w:val="0"/>
      </w:pPr>
      <w:r>
        <w:rPr>
          <w:rFonts w:hint="default"/>
        </w:rPr>
        <w:t>type(x) 可以返回x类型的对象信息，例如：</w:t>
      </w:r>
    </w:p>
    <w:p>
      <w:pPr>
        <w:bidi w:val="0"/>
      </w:pPr>
      <w:r>
        <w:rPr>
          <w:rFonts w:hint="default"/>
        </w:rPr>
        <w:t>type(x).name: 合约的名字；</w:t>
      </w:r>
    </w:p>
    <w:p>
      <w:pPr>
        <w:bidi w:val="0"/>
      </w:pPr>
      <w:r>
        <w:rPr>
          <w:rFonts w:hint="default"/>
        </w:rPr>
        <w:t>type(x).creattionCode: 合约部署时的bytecode；</w:t>
      </w:r>
    </w:p>
    <w:p>
      <w:pPr>
        <w:bidi w:val="0"/>
        <w:rPr>
          <w:rFonts w:hint="default"/>
        </w:rPr>
      </w:pPr>
      <w:r>
        <w:rPr>
          <w:rFonts w:hint="default"/>
        </w:rPr>
        <w:t>type(x).runtimeCode: 合约运行时的bytecode，一般是构造函数数据，但是当constructor中有汇编时会有不同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Assembly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Merkletree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Signature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Permit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Timelock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Upgrade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Permit2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Signature-eip712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EIP协议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ERC20（见OZgame）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ERC721（见OZgame）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ERC721A对ERC721改进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单笔交易种铸造多个NFT可节省大量gas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Azuki合约允许铸造多个NFT，其成本于铸造当NFT的成本基本相同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如何工作的？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从OpenZepplin（OZ）ERC721Enumerable种删除重复存储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RC721Enumerable的OZ实现包括每个令牌元数据的冗余存储。这种非规范化的方法对读函数进行了优化，但却付出了编写函数的巨大代价，考虑到用户不太可能为读函数付费，这种方法并不理想。此外，我们的令牌从0开始按顺序编号，这使我们可以从基本实现中删除一些冗余存储。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每批铸币请求更新一次所有这的余额，而不是每次铸造的NFT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假设A有2个代币，想在购买5个，在solidity中，更新存储需要花费gas，所以通过一次将A的代币从2更新到7会更便宜，而不是2到3，3到4.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每批铸币的请求更新一次所有者的余额，而不是每个铸造的NFT更新</w:t>
      </w:r>
    </w:p>
    <w:p>
      <w:pPr>
        <w:bidi w:val="0"/>
      </w:pPr>
      <w:r>
        <w:rPr>
          <w:rFonts w:hint="default"/>
        </w:rPr>
        <w:t>这在精神上与优化 2 相似。假设 Alice 想购买 3 个代币 - 代币 #100、#101 和 #102。与其将 Alice 保存为 3 次所有者（每次都花费我们的 gas），不如以语义上暗示 Alice 拥有所有 3 个代币的方式保存所有者值一次。</w:t>
      </w:r>
    </w:p>
    <w:p>
      <w:pPr>
        <w:bidi w:val="0"/>
        <w:rPr>
          <w:rFonts w:hint="default"/>
        </w:rPr>
      </w:pPr>
      <w:r>
        <w:rPr>
          <w:rFonts w:hint="default"/>
        </w:rPr>
        <w:t>如何？假设 Alice 铸造代币 #100、#101 和 #102，Bob 铸造代币 #103 和 #104。内部所有者跟踪器如下所示：</w:t>
      </w:r>
    </w:p>
    <w:p>
      <w:r>
        <w:drawing>
          <wp:inline distT="0" distB="0" distL="114300" distR="114300">
            <wp:extent cx="5271770" cy="773430"/>
            <wp:effectExtent l="0" t="0" r="11430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这里的关键是，如果我们想看看谁拥有 #102，我们实际上不需要将 Alice 明确设置为 #102 的显式所有者来这样做。我们可以更改 ownerOf 函数来执行以下操作：</w:t>
      </w:r>
    </w:p>
    <w:p>
      <w:r>
        <w:drawing>
          <wp:inline distT="0" distB="0" distL="114300" distR="114300">
            <wp:extent cx="5273675" cy="2868295"/>
            <wp:effectExtent l="0" t="0" r="9525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ERC165（识别合约类型）</w:t>
      </w:r>
    </w:p>
    <w:p>
      <w:pPr>
        <w:bidi w:val="0"/>
      </w:pPr>
      <w:r>
        <w:rPr>
          <w:rFonts w:hint="default"/>
        </w:rPr>
        <w:t>在opensea中，我们能够知道一个NFT的具体协议类型，即这个collection到底是ERC721还是ERC1155，</w:t>
      </w:r>
    </w:p>
    <w:p>
      <w:pPr>
        <w:bidi w:val="0"/>
        <w:rPr>
          <w:rFonts w:hint="default"/>
        </w:rPr>
      </w:pPr>
      <w:r>
        <w:rPr>
          <w:rFonts w:hint="default"/>
        </w:rPr>
        <w:t>而之所以能够判断出NFT的协议类型，是因为标准的NFT的代码都会遵循一个标准，即[EIP-165](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"https://eips.ethereum.org/EIPS/eip-165" \l "how-interfaces-are-identified" \o "https://eips.ethereum.org/EIPS/eip-165#how-interfaces-are-identified"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https://eips.ethereum.org/EIPS/eip-165#how-interfaces-are-identified</w:t>
      </w:r>
      <w:r>
        <w:rPr>
          <w:rFonts w:hint="default"/>
        </w:rPr>
        <w:fldChar w:fldCharType="end"/>
      </w:r>
      <w:r>
        <w:rPr>
          <w:rFonts w:hint="default"/>
        </w:rPr>
        <w:t>[EIP section])。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</w:rPr>
        <w:t>EIP-165接口定义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  <w:r>
        <w:t>EIP165提供了一种检测智能合约类型的方法，在实现上它只定义了一个接口，同时也明确了计算interfaceId的规则：对该协议（如NFT721）的所有接口selector的hash值做^运算（异或，XOR，^），再取前四字节作为interfaceId。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当想检查一个NFT721是否实现了EIP165标准时，只需要查询：supportsInterface(0x01ffc9a7)的返回值即可，true表示支持，false表示不支持；</w:t>
      </w:r>
    </w:p>
    <w:p>
      <w:pPr>
        <w:numPr>
          <w:ilvl w:val="0"/>
          <w:numId w:val="0"/>
        </w:num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同样的道理：0x5b5e139f返回true表示支持IERC721Metadata，0x80ac58cd返回true表示为标准NFT721协议。</w:t>
      </w:r>
    </w:p>
    <w:p/>
    <w:p/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EIP2612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EIP712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EIP5114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EIP1820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EIP4626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EIP1559</w:t>
      </w:r>
    </w:p>
    <w:p>
      <w:pPr>
        <w:bidi w:val="0"/>
        <w:rPr>
          <w:rFonts w:hint="default"/>
          <w:lang w:val="en-US" w:eastAsia="zh-CN"/>
        </w:rPr>
      </w:pPr>
      <w:r>
        <w:t>EIP1559修改了当前的矿工费计算模型，将其由原来的：用户任意出价矿工费（导致gas price过高的）模式改为现在的：base fee + tip模式（baseFee是当前交易打包时的基础gas price），tip是由用户自行定义的，并且引入了容量变化等其他因素，这种新模式使得gas price不会高的太离谱，gas fee可以动态调节。（并且其中：base fee部分系统会燃烧掉，矿工只会获取tip）</w:t>
      </w:r>
    </w:p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29760" cy="2117725"/>
            <wp:effectExtent l="0" t="0" r="2540" b="3175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11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安全方面</w:t>
      </w:r>
    </w:p>
    <w:p>
      <w:p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重入攻击</w:t>
      </w:r>
    </w:p>
    <w:p>
      <w:pPr>
        <w:bidi w:val="0"/>
        <w:rPr>
          <w:rFonts w:hint="default"/>
          <w:lang w:val="en-US" w:eastAsia="zh-CN"/>
        </w:rPr>
      </w:pPr>
      <w:r>
        <w:t>（恶意合约）内的函数反向调用A（原合约）的函数实现的攻击。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返回值校验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调用外部适合函数时，有些函数调用失败不会抛出错误回滚交易而是返回false，如果忘记检查函数返回值会导致以为调用成功。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合约自杀地dos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合约自杀时，会将合约自身持有地ether全部转入到指定地地址之中。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典型：</w:t>
      </w:r>
    </w:p>
    <w:p>
      <w:pPr>
        <w:numPr>
          <w:ilvl w:val="0"/>
          <w:numId w:val="2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合约使用了balance方法来进行校验。</w:t>
      </w:r>
    </w:p>
    <w:p>
      <w:pPr>
        <w:numPr>
          <w:ilvl w:val="0"/>
          <w:numId w:val="2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合约的receive函数或者fallback函数中存在一些函数调用，将状态变量修改为自毁合约的地址时。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读取私有变量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所有链上的数据都是可以被访问，不要吧任何敏感信息存储在链上。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Private修饰符表示链上合约无法访问该数据，但是可以通过链下（读取slot的方式读取私有数据）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安全事故分析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poly网络哈希碰撞攻击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通过构造特定的合约calldata（主要是四字节的sig），可以实现攻击，这个四字节sig可以通过hash碰撞来实现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740025"/>
            <wp:effectExtent l="0" t="0" r="889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Op代币重放攻击</w:t>
      </w:r>
    </w:p>
    <w:p>
      <w:pPr>
        <w:bidi w:val="0"/>
      </w:pPr>
      <w:r>
        <w:rPr>
          <w:rFonts w:hint="default"/>
        </w:rPr>
        <w:t>当前的区块链系统中，用户对交易的签名有两种形式：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包含6个字段信息（RLP编码元素）：</w:t>
      </w:r>
      <w:r>
        <w:t>nonce, gasprice, startgas, to, value, data</w:t>
      </w:r>
      <w:r>
        <w:rPr>
          <w:rFonts w:hint="default"/>
        </w:rPr>
        <w:t>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包含9个字段信息（RLP编码元素）nonce, gasprice, startgas, to, value, data, chainid, 0, 0，多了后面三个字段。（主要区别是chainid）</w:t>
      </w:r>
    </w:p>
    <w:p>
      <w:pPr>
        <w:bidi w:val="0"/>
        <w:rPr>
          <w:rFonts w:hint="default"/>
        </w:rPr>
      </w:pPr>
      <w:r>
        <w:rPr>
          <w:rFonts w:hint="default"/>
        </w:rPr>
        <w:t>对于第一种交易，签名v值为：{0,1} + 27，第二种交易形式（符合EIP1155标准）：签名v值为：{0,1} + chainid * 2 + 35</w:t>
      </w:r>
    </w:p>
    <w:p>
      <w:pPr>
        <w:bidi w:val="0"/>
        <w:rPr>
          <w:rFonts w:hint="default"/>
        </w:rPr>
      </w:pPr>
      <w:r>
        <w:rPr>
          <w:rFonts w:hint="default"/>
        </w:rPr>
        <w:t>根据ECDSA签名原理我们知道（r，s，v）：在v值不相同的时候，即使r和s相同，还原出来的公钥也是不相同的。所以满足EIP1155标准的交易可以阻止重放攻击。</w:t>
      </w:r>
    </w:p>
    <w:p>
      <w:pPr>
        <w:bidi w:val="0"/>
        <w:rPr>
          <w:rFonts w:hint="default"/>
        </w:rPr>
      </w:pPr>
      <w:r>
        <w:rPr>
          <w:rFonts w:hint="default"/>
        </w:rPr>
        <w:t>当前的区块链世界是一个多链并存的世界，并且很多链都是EVM兼容的，对于不带chainid的签名交易，我们可以把这条链上的交易信息读取出来，然后在另外一条链上执行，这样就会导致交易被再次执行（因为签名都是有效的），这就是所谓的重放攻击，所以使用chainid可以保证无法被重放，因为每条链的chainid不同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FTX因手续费提币攻击</w:t>
      </w:r>
    </w:p>
    <w:p>
      <w:pPr>
        <w:bidi w:val="0"/>
      </w:pPr>
      <w:r>
        <w:rPr>
          <w:rFonts w:hint="default"/>
        </w:rPr>
        <w:t>Xen Token最近太火了，算是熊市中的一股清流，让死寂的币圈又活跃了起来。</w:t>
      </w:r>
    </w:p>
    <w:p>
      <w:pPr>
        <w:bidi w:val="0"/>
        <w:rPr>
          <w:rFonts w:hint="default"/>
        </w:rPr>
      </w:pPr>
      <w:r>
        <w:rPr>
          <w:rFonts w:hint="default"/>
        </w:rPr>
        <w:t>这个项目的参与算是0门槛，只需要支付gas费就可以mint，然后claim，越早进入mint的token越多，收益越高。</w:t>
      </w:r>
    </w:p>
    <w:p>
      <w:pPr>
        <w:bidi w:val="0"/>
        <w:rPr>
          <w:rFonts w:hint="default"/>
        </w:rPr>
      </w:pPr>
      <w:r>
        <w:rPr>
          <w:rFonts w:hint="default"/>
        </w:rPr>
        <w:t>这么火🔥的项目自然会走入黑客的视野，果然，一场风暴就此降临。只不过受害者不是Xen Token项目方，而是无辜的FTX交易所，具体攻击结果为：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黑客通过FTX的免手续费提币功能，通过技术手段，让FTX支付手续费，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疯狂调用Xen mint 1.7万次，获得大量的Xen Token，并通过Uniswap等dex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将Xen兑换为61个ETH，完成套现。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FTX交易所前后损失：80多个ETH。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攻击流程</w:t>
      </w:r>
    </w:p>
    <w:p>
      <w:pPr>
        <w:numPr>
          <w:ilvl w:val="0"/>
          <w:numId w:val="23"/>
        </w:numPr>
        <w:bidi w:val="0"/>
      </w:pPr>
      <w:r>
        <w:t>攻击者在FTX上进行小额提币ETH，收款地址为自己的攻击合约（实现了fallback方法）；</w:t>
      </w:r>
    </w:p>
    <w:p>
      <w:pPr>
        <w:numPr>
          <w:ilvl w:val="0"/>
          <w:numId w:val="23"/>
        </w:numPr>
        <w:bidi w:val="0"/>
      </w:pPr>
      <w:r>
        <w:rPr>
          <w:rFonts w:hint="default"/>
        </w:rPr>
        <w:t>fallback内部创建1～3个子合约；</w:t>
      </w:r>
    </w:p>
    <w:p>
      <w:pPr>
        <w:numPr>
          <w:ilvl w:val="0"/>
          <w:numId w:val="23"/>
        </w:numPr>
        <w:bidi w:val="0"/>
      </w:pPr>
      <w:r>
        <w:rPr>
          <w:rFonts w:hint="default"/>
        </w:rPr>
        <w:t>在子合约中：先调用xen的claimRank得到xen；</w:t>
      </w:r>
    </w:p>
    <w:p>
      <w:pPr>
        <w:numPr>
          <w:ilvl w:val="0"/>
          <w:numId w:val="23"/>
        </w:numPr>
        <w:bidi w:val="0"/>
      </w:pPr>
      <w:r>
        <w:rPr>
          <w:rFonts w:hint="default"/>
        </w:rPr>
        <w:t>在子合约中：再调用claimMintRewardAndShare方法，将子合约持有的xen转给黑客的EOA；</w:t>
      </w:r>
    </w:p>
    <w:p>
      <w:pPr>
        <w:numPr>
          <w:ilvl w:val="0"/>
          <w:numId w:val="23"/>
        </w:numPr>
        <w:bidi w:val="0"/>
        <w:rPr>
          <w:rFonts w:hint="eastAsia"/>
          <w:lang w:val="en-US" w:eastAsia="zh-CN"/>
        </w:rPr>
      </w:pPr>
      <w:r>
        <w:rPr>
          <w:rFonts w:hint="default"/>
        </w:rPr>
        <w:t>子合约自杀；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Profanity弱随机数暴力破解攻击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出块相关攻击</w:t>
      </w:r>
    </w:p>
    <w:p>
      <w:pPr>
        <w:bidi w:val="0"/>
      </w:pPr>
      <w:r>
        <w:rPr>
          <w:rFonts w:hint="default"/>
        </w:rPr>
        <w:t>区块链中的交易排序是由矿工决定的，这使得矿工有套利空间，针对同一区块中的交易，主要有三种方式进行套利：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抢跑：指通过让特定交易排在目标交易前而获利，主要针对清算和套利交易；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尾随：指通过让特定交易排在目标交易之后而获利，主要针对预言机交易或大单交易；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三明治攻击：上述两种攻击形式的结合，让目标交易恰好加载两笔特定构造交易中间，从而获利。</w:t>
      </w:r>
    </w:p>
    <w:p>
      <w:pPr>
        <w:bidi w:val="0"/>
      </w:pPr>
      <w:r>
        <w:rPr>
          <w:rFonts w:hint="eastAsia"/>
          <w:lang w:val="en-US" w:eastAsia="zh-CN"/>
        </w:rPr>
        <w:t>**</w:t>
      </w:r>
      <w:r>
        <w:rPr>
          <w:rFonts w:hint="default"/>
        </w:rPr>
        <w:t>这种攻击大大拓宽了可攻击的范围，哪怕是一笔普通的AMM交易，都有可能成为针对对象。</w:t>
      </w:r>
    </w:p>
    <w:p>
      <w:pPr>
        <w:bidi w:val="0"/>
      </w:pPr>
      <w:r>
        <w:rPr>
          <w:rFonts w:hint="eastAsia"/>
          <w:lang w:val="en-US" w:eastAsia="zh-CN"/>
        </w:rPr>
        <w:t>**</w:t>
      </w:r>
      <w:r>
        <w:rPr>
          <w:rFonts w:hint="default"/>
        </w:rPr>
        <w:t>攻击者的第一笔构造交易制造更大的交易价格波动，待目标交易执行完成之后，紧接着执行第二笔构造交易，换回发动攻击的代币完成获利。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全节点矿工在交易确认前已经知道交易信息，所以它可以：</w:t>
      </w:r>
    </w:p>
    <w:p>
      <w:pPr>
        <w:bidi w:val="0"/>
      </w:pPr>
      <w:r>
        <w:rPr>
          <w:rFonts w:hint="eastAsia"/>
          <w:lang w:val="en-US" w:eastAsia="zh-CN"/>
        </w:rPr>
        <w:t>**</w:t>
      </w:r>
      <w:r>
        <w:rPr>
          <w:rFonts w:hint="default"/>
        </w:rPr>
        <w:t>获取对自己有利的信息，构造高gasfee交易，提前成交（谜底等协议）</w:t>
      </w:r>
    </w:p>
    <w:p>
      <w:pPr>
        <w:bidi w:val="0"/>
      </w:pPr>
      <w:r>
        <w:rPr>
          <w:rFonts w:hint="eastAsia"/>
          <w:lang w:val="en-US" w:eastAsia="zh-CN"/>
        </w:rPr>
        <w:t>**</w:t>
      </w:r>
      <w:r>
        <w:rPr>
          <w:rFonts w:hint="default"/>
        </w:rPr>
        <w:t>扩大approve授权额度：被授权人在委托人的新授权额度确认之前，可以构造一笔交易将原始的授权转移给别人，这样最终相当于委托人授权了：旧额度+新额度。</w:t>
      </w:r>
    </w:p>
    <w:p>
      <w:pPr>
        <w:bidi w:val="0"/>
        <w:rPr>
          <w:rFonts w:hint="default"/>
        </w:rPr>
      </w:pPr>
      <w:r>
        <w:rPr>
          <w:rFonts w:hint="default"/>
        </w:rPr>
        <w:t>交易排序问题进一步导致了MEV（矿工可提取手续）问题，这是区块链发展的重要研究方向之一。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Msg.value持久化问题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在如下代码中，存在msg.value被重复使用的问题：</w:t>
      </w:r>
      <w:r>
        <w:rPr>
          <w:rFonts w:hint="eastAsia"/>
          <w:lang w:val="en-US" w:eastAsia="zh-CN"/>
        </w:rPr>
        <w:t>例如：</w:t>
      </w:r>
      <w:r>
        <w:rPr>
          <w:rFonts w:hint="default"/>
        </w:rPr>
        <w:t>在delegatecall中，msg.value与当前batch函数中msg.value一致，这可能导致错误。</w:t>
      </w:r>
      <w:r>
        <w:rPr>
          <w:rFonts w:hint="eastAsia"/>
          <w:lang w:val="en-US" w:eastAsia="zh-CN"/>
        </w:rPr>
        <w:t>或者其它的情况，例如：一个函数循环调用另一个函数。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C678DD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function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61AEEE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batch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(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DCDCDC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bytes[] calldata calls, bool revertOnFail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) external payable 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61AEEE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returns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(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DCDCDC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bool[] memory success, bytes[] memory results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 successes = 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C678DD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new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bool[](calls.length);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 results = 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C678DD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new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bytes[](calls.length);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 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C678DD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for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(uint256 i=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D19A66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0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; i&lt; calls.length; i++)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   (bool success, bytes memory result) = 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61AEEE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address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(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D19A66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this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).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61AEEE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delegatecall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(calls[i]);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   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E6C07B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require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(success || !revertOnFail, 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61AEEE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_getReyerMsg</w:t>
      </w: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(result));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   successes[i] = success;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   results[i] = result;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 xml:space="preserve">  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1363F"/>
        <w:wordWrap/>
        <w:spacing w:before="0" w:beforeAutospacing="0" w:after="0" w:afterAutospacing="0" w:line="14" w:lineRule="atLeast"/>
        <w:ind w:left="0" w:right="0" w:firstLine="0"/>
        <w:jc w:val="left"/>
        <w:rPr>
          <w:rFonts w:ascii="monospace)" w:hAnsi="monospace)" w:eastAsia="monospace)" w:cs="monospace)"/>
          <w:i w:val="0"/>
          <w:iCs w:val="0"/>
          <w:caps w:val="0"/>
          <w:color w:val="ABB2BF"/>
          <w:spacing w:val="0"/>
          <w:sz w:val="21"/>
          <w:szCs w:val="21"/>
        </w:rPr>
      </w:pPr>
      <w:r>
        <w:rPr>
          <w:rFonts w:hint="default" w:ascii="monospace)" w:hAnsi="monospace)" w:eastAsia="monospace)" w:cs="monospace)"/>
          <w:i w:val="0"/>
          <w:iCs w:val="0"/>
          <w:caps w:val="0"/>
          <w:color w:val="ABB2BF"/>
          <w:spacing w:val="0"/>
          <w:kern w:val="0"/>
          <w:sz w:val="21"/>
          <w:szCs w:val="21"/>
          <w:bdr w:val="none" w:color="auto" w:sz="0" w:space="0"/>
          <w:shd w:val="clear" w:fill="31363F"/>
          <w:lang w:val="en-US" w:eastAsia="zh-CN" w:bidi="ar"/>
        </w:rPr>
        <w:t>}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用EOA来call方法攻击</w:t>
      </w:r>
    </w:p>
    <w:p>
      <w:pPr>
        <w:bidi w:val="0"/>
      </w:pPr>
      <w:r>
        <w:rPr>
          <w:rFonts w:hint="default"/>
        </w:rPr>
        <w:t>合约地址与EOA地址的调用区别：</w:t>
      </w:r>
    </w:p>
    <w:p>
      <w:pPr>
        <w:bidi w:val="0"/>
      </w:pPr>
    </w:p>
    <w:p>
      <w:pPr>
        <w:numPr>
          <w:ilvl w:val="0"/>
          <w:numId w:val="24"/>
        </w:numPr>
        <w:bidi w:val="0"/>
        <w:rPr>
          <w:rFonts w:hint="default"/>
        </w:rPr>
      </w:pPr>
      <w:r>
        <w:rPr>
          <w:rFonts w:hint="default"/>
        </w:rPr>
        <w:t>注意，当使用合约进行call，delegatecall调用函数时，是永远都不会抛出异常的，哪怕被调用的函数不存在，它只能返回true或false。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I：</w:t>
      </w:r>
      <w:r>
        <w:rPr>
          <w:rFonts w:hint="default"/>
        </w:rPr>
        <w:t>当被调用的函数存在时，返回true，不存在时返回false；（fallback不存在情况下）</w:t>
      </w:r>
    </w:p>
    <w:p>
      <w:pPr>
        <w:bidi w:val="0"/>
        <w:ind w:firstLine="420" w:firstLineChars="0"/>
      </w:pPr>
      <w:r>
        <w:rPr>
          <w:rFonts w:hint="eastAsia"/>
          <w:lang w:val="en-US" w:eastAsia="zh-CN"/>
        </w:rPr>
        <w:t>II：</w:t>
      </w:r>
      <w:r>
        <w:rPr>
          <w:rFonts w:hint="default"/>
        </w:rPr>
        <w:t>如果被调用函数不存在，但是实现了fallback，则返回true；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对于非合约地址（EOA）调用函数时（这个是恶意行为，因为EOA根本没有函数），只要这个EOA的gas足够即可，返回的bool值居然永远都是true！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攻击案例：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"https://halborn.com/explained-the-qubit-hack-january-2022/" \o "https://halborn.com/explained-the-qubit-hack-january-2022/"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QBridege安全事件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SPDX-License-Identifier: MIT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pragma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solidity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222336"/>
          <w:lang w:val="en-US" w:eastAsia="zh-CN" w:bidi="ar"/>
        </w:rPr>
        <w:t>0.8.13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"hardhat/console.sol"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contract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Test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    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TestEOA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uint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_num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EOA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BB498"/>
          <w:kern w:val="0"/>
          <w:sz w:val="14"/>
          <w:szCs w:val="14"/>
          <w:shd w:val="clear" w:fill="222336"/>
          <w:lang w:val="en-US" w:eastAsia="zh-CN" w:bidi="ar"/>
        </w:rPr>
        <w:t>0xAb8483F64d9C6d1EcF9b849Ae677dD3315835cb2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success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14"/>
          <w:szCs w:val="14"/>
          <w:shd w:val="clear" w:fill="222336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E7E08"/>
          <w:kern w:val="0"/>
          <w:sz w:val="14"/>
          <w:szCs w:val="14"/>
          <w:shd w:val="clear" w:fill="222336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data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EOA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call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14"/>
          <w:szCs w:val="14"/>
          <w:shd w:val="clear" w:fill="222336"/>
          <w:lang w:val="en-US" w:eastAsia="zh-CN" w:bidi="ar"/>
        </w:rPr>
        <w:t>abi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encodeWithSignature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"mint(uint256)"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_num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这个居然是true，这个存在攻击可能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      console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"result:"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success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TestNotExist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uint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_num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success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14"/>
          <w:szCs w:val="14"/>
          <w:shd w:val="clear" w:fill="222336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E7E08"/>
          <w:kern w:val="0"/>
          <w:sz w:val="14"/>
          <w:szCs w:val="14"/>
          <w:shd w:val="clear" w:fill="222336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data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86CB5"/>
          <w:kern w:val="0"/>
          <w:sz w:val="14"/>
          <w:szCs w:val="14"/>
          <w:shd w:val="clear" w:fill="2223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call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14"/>
          <w:szCs w:val="14"/>
          <w:shd w:val="clear" w:fill="222336"/>
          <w:lang w:val="en-US" w:eastAsia="zh-CN" w:bidi="ar"/>
        </w:rPr>
        <w:t>abi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encodeWithSignature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"notExist(uint256)"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_num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true，因为执行了fallback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如果fallback不存在，则返回false，但是不会抛异常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      console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"result:"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success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TestExist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uint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_num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success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14"/>
          <w:szCs w:val="14"/>
          <w:shd w:val="clear" w:fill="222336"/>
          <w:lang w:val="en-US" w:eastAsia="zh-CN" w:bidi="ar"/>
        </w:rPr>
        <w:t>bytes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E7E08"/>
          <w:kern w:val="0"/>
          <w:sz w:val="14"/>
          <w:szCs w:val="14"/>
          <w:shd w:val="clear" w:fill="222336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data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86CB5"/>
          <w:kern w:val="0"/>
          <w:sz w:val="14"/>
          <w:szCs w:val="14"/>
          <w:shd w:val="clear" w:fill="222336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call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007AA6"/>
          <w:kern w:val="0"/>
          <w:sz w:val="14"/>
          <w:szCs w:val="14"/>
          <w:shd w:val="clear" w:fill="222336"/>
          <w:lang w:val="en-US" w:eastAsia="zh-CN" w:bidi="ar"/>
        </w:rPr>
        <w:t>abi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encodeWithSignature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"mint(uint256)"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_num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08B4E"/>
          <w:kern w:val="0"/>
          <w:sz w:val="14"/>
          <w:szCs w:val="14"/>
          <w:shd w:val="clear" w:fill="222336"/>
          <w:lang w:val="en-US" w:eastAsia="zh-CN" w:bidi="ar"/>
        </w:rPr>
        <w:t>// true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      console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"result:"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success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mint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222336"/>
          <w:lang w:val="en-US" w:eastAsia="zh-CN" w:bidi="ar"/>
        </w:rPr>
        <w:t>uint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_num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        console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"mint called:"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_num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38ABB"/>
          <w:kern w:val="0"/>
          <w:sz w:val="14"/>
          <w:szCs w:val="14"/>
          <w:shd w:val="clear" w:fill="222336"/>
          <w:lang w:val="en-US" w:eastAsia="zh-CN" w:bidi="ar"/>
        </w:rPr>
        <w:t>fallback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external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32BA89"/>
          <w:kern w:val="0"/>
          <w:sz w:val="14"/>
          <w:szCs w:val="14"/>
          <w:shd w:val="clear" w:fill="222336"/>
          <w:lang w:val="en-US" w:eastAsia="zh-CN" w:bidi="ar"/>
        </w:rPr>
        <w:t>payable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      console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222336"/>
          <w:lang w:val="en-US" w:eastAsia="zh-CN" w:bidi="ar"/>
        </w:rPr>
        <w:t>"fallback called!"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BABBCC"/>
          <w:kern w:val="0"/>
          <w:sz w:val="14"/>
          <w:szCs w:val="14"/>
          <w:shd w:val="clear" w:fill="2223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22336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BABB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CDCDC"/>
          <w:kern w:val="0"/>
          <w:sz w:val="14"/>
          <w:szCs w:val="14"/>
          <w:shd w:val="clear" w:fill="222336"/>
          <w:lang w:val="en-US" w:eastAsia="zh-CN" w:bidi="ar"/>
        </w:rPr>
        <w:t>}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这里三个都是返回true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可燃烧代币攻击</w:t>
      </w:r>
    </w:p>
    <w:p>
      <w:pPr>
        <w:bidi w:val="0"/>
      </w:pPr>
      <w:r>
        <w:rPr>
          <w:rFonts w:hint="default"/>
        </w:rPr>
        <w:t>有些代币在转账时会销毁一部分转账费用，导致实际收到的代币余额偏少，如果开发者没考虑到这一点，以转账值计算，会导致出现偏差。</w:t>
      </w:r>
    </w:p>
    <w:p>
      <w:pPr>
        <w:bidi w:val="0"/>
        <w:rPr>
          <w:rFonts w:hint="default"/>
        </w:rPr>
      </w:pPr>
      <w:r>
        <w:rPr>
          <w:rFonts w:hint="default"/>
        </w:rPr>
        <w:t>我们可以通过校验转账前后的token余额来进行校验，确保转账之后确实收到了预期数量的token，从而防止作恶行为。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签名验证攻击</w:t>
      </w:r>
    </w:p>
    <w:p>
      <w:pPr>
        <w:bidi w:val="0"/>
      </w:pPr>
      <w:r>
        <w:rPr>
          <w:rFonts w:hint="default"/>
        </w:rPr>
        <w:t>签名被重复使用，或者利用椭圆曲线签名算法的对称性，根据已有签名构造合法签名。</w:t>
      </w:r>
    </w:p>
    <w:p>
      <w:pPr>
        <w:bidi w:val="0"/>
        <w:rPr>
          <w:rFonts w:hint="default"/>
        </w:rPr>
      </w:pPr>
      <w:r>
        <w:rPr>
          <w:rFonts w:hint="default"/>
        </w:rPr>
        <w:t>**1. 案例：**2021 年 7 月 12 日 AnySwap 被盗 800 万美金</w:t>
      </w:r>
    </w:p>
    <w:p>
      <w:pPr>
        <w:bidi w:val="0"/>
        <w:rPr>
          <w:rFonts w:hint="default"/>
        </w:rPr>
      </w:pPr>
      <w:r>
        <w:rPr>
          <w:rFonts w:hint="default"/>
        </w:rPr>
        <w:t>2. 事故原因：对交易签名除了私钥外需要一个随机数 R，但是 Anyswap 部署新合约失误，导致在 BSC 上的 V3 路由器 MPC 帐户下有两个交易具有相同的 R 值签名，攻击者反推到这个 MPC 账户的私钥转走了被盗资金。</w:t>
      </w:r>
    </w:p>
    <w:p>
      <w:pPr>
        <w:bidi w:val="0"/>
        <w:rPr>
          <w:rFonts w:hint="default"/>
        </w:rPr>
      </w:pPr>
      <w:r>
        <w:rPr>
          <w:rFonts w:hint="default"/>
        </w:rPr>
        <w:t>**3. 解决方案：**使用EIP-712标准验证签名，参考OpenZeppelin的实现：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"https://docs.openzeppelin.com/contracts/3.x/api/drafts%E3%80%82" \o "https://docs.openzeppelin.com/contracts/3.x/api/drafts%E3%80%82"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Segoe UI" w:hAnsi="Segoe UI" w:eastAsia="Segoe UI" w:cs="Segoe UI"/>
          <w:i w:val="0"/>
          <w:iCs w:val="0"/>
          <w:caps w:val="0"/>
          <w:color w:val="528BFF"/>
          <w:spacing w:val="0"/>
          <w:szCs w:val="14"/>
          <w:u w:val="none"/>
          <w:shd w:val="clear" w:fill="282C34"/>
        </w:rPr>
        <w:t>https://docs.openzeppelin.com/contracts/3.x/api/drafts。</w:t>
      </w:r>
      <w:r>
        <w:rPr>
          <w:rFonts w:hint="default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Delegatecall攻击</w:t>
      </w:r>
    </w:p>
    <w:p>
      <w:pPr>
        <w:bidi w:val="0"/>
        <w:rPr>
          <w:rFonts w:hint="eastAsia"/>
          <w:lang w:val="en-US" w:eastAsia="zh-CN"/>
        </w:rPr>
      </w:pPr>
      <w:r>
        <w:t>当合约中存在delegatecall操作时，要格外小心，我们可以把使用delegatecall的合约当成代理合约，可以通过业务合约（Attack合约）来对代理合约进行升级，从而修改了代理合约中的数据。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Tx.origin攻击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类似诱导你去转账，然后通过攻击合约的receiver再次调用你的转</w:t>
      </w:r>
      <w:bookmarkStart w:id="1" w:name="_GoBack"/>
      <w:bookmarkEnd w:id="1"/>
      <w:r>
        <w:rPr>
          <w:rFonts w:hint="eastAsia"/>
          <w:lang w:val="en-US" w:eastAsia="zh-CN"/>
        </w:rPr>
        <w:t>账合约，直到将你的钱包掏空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Dos</w:t>
      </w:r>
    </w:p>
    <w:p>
      <w:pPr>
        <w:numPr>
          <w:ilvl w:val="0"/>
          <w:numId w:val="25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非预期回滚，例如：向没有接收函数的合约转账</w:t>
      </w:r>
    </w:p>
    <w:p>
      <w:pPr>
        <w:numPr>
          <w:ilvl w:val="0"/>
          <w:numId w:val="25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权限操作，例如：将错误的地址授权导致无法正常工作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encodePacked攻击</w:t>
      </w:r>
    </w:p>
    <w:p>
      <w:pPr>
        <w:bidi w:val="0"/>
        <w:rPr>
          <w:rFonts w:hint="eastAsia"/>
          <w:lang w:val="en-US" w:eastAsia="zh-CN"/>
        </w:rPr>
      </w:pPr>
      <w:r>
        <w:t>abi.encodePacked() 采用非填充序列化，当序列化参数包含多个变长数组时，攻击者可以在保持所有元素顺序不变的前提下，改变两个变长数组的元素，如此序列化的结果相同。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短地址攻击</w:t>
      </w:r>
    </w:p>
    <w:p>
      <w:pPr>
        <w:bidi w:val="0"/>
      </w:pPr>
      <w:r>
        <w:rPr>
          <w:rFonts w:hint="default"/>
        </w:rPr>
        <w:t>如果传入的 to 是末端缺省的短地址，EVM 会将后面字节补足地址，而最后的 value 值不足则用 0 填充，导致实际转出的代币数值倍增，在执行transfer函数时，原型如下：</w:t>
      </w:r>
    </w:p>
    <w:p>
      <w:pPr>
        <w:bidi w:val="0"/>
      </w:pPr>
      <w:r>
        <w:rPr>
          <w:rFonts w:hint="default"/>
          <w:lang w:val="en-US" w:eastAsia="zh-CN"/>
        </w:rPr>
        <w:t>function transfer(address _to, uint256 _value) returns (bool success)`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1BBDC4"/>
    <w:multiLevelType w:val="singleLevel"/>
    <w:tmpl w:val="871BBD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02C397B"/>
    <w:multiLevelType w:val="multilevel"/>
    <w:tmpl w:val="A02C39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10CB7D5"/>
    <w:multiLevelType w:val="singleLevel"/>
    <w:tmpl w:val="B10CB7D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71EB9E2"/>
    <w:multiLevelType w:val="singleLevel"/>
    <w:tmpl w:val="C71EB9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32597EE"/>
    <w:multiLevelType w:val="multilevel"/>
    <w:tmpl w:val="D32597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D8E918BA"/>
    <w:multiLevelType w:val="multilevel"/>
    <w:tmpl w:val="D8E918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BD4D877"/>
    <w:multiLevelType w:val="singleLevel"/>
    <w:tmpl w:val="DBD4D877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E554871D"/>
    <w:multiLevelType w:val="multilevel"/>
    <w:tmpl w:val="E55487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F1544527"/>
    <w:multiLevelType w:val="multilevel"/>
    <w:tmpl w:val="F154452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F2A52E55"/>
    <w:multiLevelType w:val="singleLevel"/>
    <w:tmpl w:val="F2A52E5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FE9D918C"/>
    <w:multiLevelType w:val="singleLevel"/>
    <w:tmpl w:val="FE9D918C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218FA28"/>
    <w:multiLevelType w:val="multilevel"/>
    <w:tmpl w:val="1218FA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18B92059"/>
    <w:multiLevelType w:val="multilevel"/>
    <w:tmpl w:val="18B9205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1DB172CF"/>
    <w:multiLevelType w:val="singleLevel"/>
    <w:tmpl w:val="1DB172CF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2A97D519"/>
    <w:multiLevelType w:val="multilevel"/>
    <w:tmpl w:val="2A97D5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31ECBF4E"/>
    <w:multiLevelType w:val="singleLevel"/>
    <w:tmpl w:val="31ECBF4E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3F4D8CD1"/>
    <w:multiLevelType w:val="singleLevel"/>
    <w:tmpl w:val="3F4D8CD1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45C29279"/>
    <w:multiLevelType w:val="singleLevel"/>
    <w:tmpl w:val="45C29279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4D9907B3"/>
    <w:multiLevelType w:val="singleLevel"/>
    <w:tmpl w:val="4D9907B3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569386E9"/>
    <w:multiLevelType w:val="multilevel"/>
    <w:tmpl w:val="569386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5AC095CE"/>
    <w:multiLevelType w:val="singleLevel"/>
    <w:tmpl w:val="5AC095CE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619C6A70"/>
    <w:multiLevelType w:val="multilevel"/>
    <w:tmpl w:val="619C6A7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61FF763D"/>
    <w:multiLevelType w:val="multilevel"/>
    <w:tmpl w:val="61FF76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66786026"/>
    <w:multiLevelType w:val="multilevel"/>
    <w:tmpl w:val="667860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6B602A4B"/>
    <w:multiLevelType w:val="multilevel"/>
    <w:tmpl w:val="6B602A4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7"/>
  </w:num>
  <w:num w:numId="2">
    <w:abstractNumId w:val="6"/>
  </w:num>
  <w:num w:numId="3">
    <w:abstractNumId w:val="5"/>
  </w:num>
  <w:num w:numId="4">
    <w:abstractNumId w:val="23"/>
  </w:num>
  <w:num w:numId="5">
    <w:abstractNumId w:val="4"/>
  </w:num>
  <w:num w:numId="6">
    <w:abstractNumId w:val="1"/>
  </w:num>
  <w:num w:numId="7">
    <w:abstractNumId w:val="11"/>
  </w:num>
  <w:num w:numId="8">
    <w:abstractNumId w:val="15"/>
  </w:num>
  <w:num w:numId="9">
    <w:abstractNumId w:val="19"/>
  </w:num>
  <w:num w:numId="10">
    <w:abstractNumId w:val="22"/>
  </w:num>
  <w:num w:numId="11">
    <w:abstractNumId w:val="8"/>
  </w:num>
  <w:num w:numId="12">
    <w:abstractNumId w:val="24"/>
  </w:num>
  <w:num w:numId="13">
    <w:abstractNumId w:val="14"/>
  </w:num>
  <w:num w:numId="14">
    <w:abstractNumId w:val="12"/>
  </w:num>
  <w:num w:numId="15">
    <w:abstractNumId w:val="7"/>
  </w:num>
  <w:num w:numId="16">
    <w:abstractNumId w:val="2"/>
  </w:num>
  <w:num w:numId="17">
    <w:abstractNumId w:val="13"/>
  </w:num>
  <w:num w:numId="18">
    <w:abstractNumId w:val="10"/>
  </w:num>
  <w:num w:numId="19">
    <w:abstractNumId w:val="18"/>
  </w:num>
  <w:num w:numId="20">
    <w:abstractNumId w:val="3"/>
  </w:num>
  <w:num w:numId="21">
    <w:abstractNumId w:val="9"/>
  </w:num>
  <w:num w:numId="22">
    <w:abstractNumId w:val="0"/>
  </w:num>
  <w:num w:numId="23">
    <w:abstractNumId w:val="21"/>
  </w:num>
  <w:num w:numId="24">
    <w:abstractNumId w:val="16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EyMjE2Y2RkM2ZlOThlNDk5NjRlZWQwYjA4MzkwNjAifQ=="/>
  </w:docVars>
  <w:rsids>
    <w:rsidRoot w:val="00000000"/>
    <w:rsid w:val="20D33763"/>
    <w:rsid w:val="226145C4"/>
    <w:rsid w:val="3E2E29D7"/>
    <w:rsid w:val="45DA4D99"/>
    <w:rsid w:val="5B716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  <w:style w:type="character" w:customStyle="1" w:styleId="13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755</TotalTime>
  <ScaleCrop>false</ScaleCrop>
  <LinksUpToDate>false</LinksUpToDate>
  <CharactersWithSpaces>0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2023-11-14T09:51:00Z</dcterms:created>
  <dc:creator>DELL</dc:creator>
  <cp:lastModifiedBy>梦？</cp:lastModifiedBy>
  <dcterms:modified xsi:type="dcterms:W3CDTF">2023-11-20T14:09:11Z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8D74A07F00B14D6E9B21E67832B78FC7_12</vt:lpwstr>
  </property>
</Properties>
</file>