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Calibri" w:hAnsi="Calibri"/>
          <w:b/>
          <w:i w:val="0"/>
          <w:color w:val="1f4e78"/>
          <w:sz w:val="48"/>
        </w:rPr>
        <w:t xml:space="preserve">STACK TECHNIQUE PARFAIT — VERSION CORRIGÉE</w:t>
      </w:r>
      <w:r/>
    </w:p>
    <w:p>
      <w:pPr>
        <w:pBdr/>
        <w:spacing/>
        <w:ind/>
        <w:jc w:val="center"/>
        <w:rPr/>
      </w:pPr>
      <w:r>
        <w:rPr>
          <w:rFonts w:ascii="Calibri" w:hAnsi="Calibri"/>
          <w:b w:val="0"/>
          <w:i w:val="0"/>
          <w:color w:val="c83232"/>
          <w:sz w:val="24"/>
        </w:rPr>
        <w:t xml:space="preserve">Système de Gestion Scolaire — Corrections post-revue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1. FRONTEND WEB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Interface utilisateur — Parents, Élèves, Profs, Admin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3b82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Technologie</w:t>
            </w:r>
            <w:r/>
          </w:p>
        </w:tc>
        <w:tc>
          <w:tcPr>
            <w:shd w:val="clear" w:color="auto" w:fill="3b82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Rôle</w:t>
            </w:r>
            <w:r/>
          </w:p>
        </w:tc>
        <w:tc>
          <w:tcPr>
            <w:shd w:val="clear" w:color="auto" w:fill="3b82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Next.js 14+ (App Router)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Framework React fullstack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SSR pour les annonces publiques (SEO + partage lien), PWA native (installation sur écran d'accueil sans store), API Routes pour les webhooks de paiement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TypeScript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Typage strict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Partage des types avec le backend via Prisma Client. Zéro bug de props, autocomplétion totale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TailwindCSS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Styling utilitaire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Mobile-first par design. Les parents consultent sur téléphone → responsive natif sans effort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shadcn/ui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Composants UI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Accessible, customizable, pas de dépendance lourde. Tableaux de notes, formulaires de paiement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TanStack Query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Gestion données serveur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Cache intelligent, stale-while-revalidate. Parfait pour connexions lentes à Madagascar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Zustand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État global client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Léger, pas la complexité de Redux. Stocke user, notifications non lues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React Hook Form + Zod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Formulaires + validation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Validation côté client ET serveur avec le même schéma Zod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2. MOBILE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Application pour parents et élèves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8b5c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Technologie</w:t>
            </w:r>
            <w:r/>
          </w:p>
        </w:tc>
        <w:tc>
          <w:tcPr>
            <w:shd w:val="clear" w:color="auto" w:fill="8b5c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Rôle</w:t>
            </w:r>
            <w:r/>
          </w:p>
        </w:tc>
        <w:tc>
          <w:tcPr>
            <w:shd w:val="clear" w:color="auto" w:fill="8b5c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React Native (Expo)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App native iOS/Android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Partage de la logique métier avec le web (Zod, Zustand, TanStack Query). Un seul codebase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Expo Router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Navigation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File-based routing identique à Next.js. Même mental model pour l'équipe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Expo Notifications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Push notifications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Nouvelle note publiée, paiement validé, annonce urgente → push natif même si l'app est fermée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 w:val="0"/>
          <w:i/>
          <w:color w:val="646464"/>
          <w:sz w:val="20"/>
        </w:rPr>
        <w:t xml:space="preserve">💡 Stratégie : Commencer par la PWA Next.js (phase 1). Si adoption forte, ajouter Expo (phase 2).</w:t>
      </w:r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3. BACKEND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API REST + logique métier + sécurité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0b981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Technologie</w:t>
            </w:r>
            <w:r/>
          </w:p>
        </w:tc>
        <w:tc>
          <w:tcPr>
            <w:shd w:val="clear" w:color="auto" w:fill="10b981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Rôle</w:t>
            </w:r>
            <w:r/>
          </w:p>
        </w:tc>
        <w:tc>
          <w:tcPr>
            <w:shd w:val="clear" w:color="auto" w:fill="10b981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NestJS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Framework Node.js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Architecture modulaire → tes 6 packages métier deviennent des modules NestJS. Guards par rôle, interceptors audit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TypeScript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Typage strict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Même langage que le frontend. Interfaces partagées via lib interne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Prisma ORM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Accès base de données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Type-safe, génère les requêtes SQL complexes automatiquement. Migrations versionnées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@nestjs/websockets + Socket.io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Temps réel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Chat groupé, notifications instantanées. Redis Adapter pour scaler sur plusieurs instances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@socket.io/redis-adapter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Adapter Redis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OBLIGATOIRE si plusieurs instances NestJS. Synchronise les rooms Socket.io entre les pods/conteneurs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Bull + @nestjs/bull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File d'attente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Génération async des bulletins PDF, envoi massif d'emails, traitement des webhooks de paiement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@nestjs/throttler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Rate limiting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Protection brute-force sur les comptes Comptable/Directeur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@nestjs/jwt + Passport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Authentification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JWT access token + refresh token. Guards par rôle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argon2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Hash mots de passe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Plus sécurisé que bcrypt. Recommandé par OWASP 2024+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class-validator + class-transformer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Validation DTO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Décorateurs sur les DTOs NestJS. @IsEmail(), @Min(0) @Max(20) pour les notes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Pino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Logging performant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5x plus rapide que Winston. JSON structuré, compatible ELK/Loki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4. BASE DE DONNÉES &amp; PERSISTANCE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Stockage structuré, cache, fichiers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f59e0b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Technologie</w:t>
            </w:r>
            <w:r/>
          </w:p>
        </w:tc>
        <w:tc>
          <w:tcPr>
            <w:shd w:val="clear" w:color="auto" w:fill="f59e0b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Rôle</w:t>
            </w:r>
            <w:r/>
          </w:p>
        </w:tc>
        <w:tc>
          <w:tcPr>
            <w:shd w:val="clear" w:color="auto" w:fill="f59e0b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PostgreSQL 15+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Base relationnelle principale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Transactions ACID pour les paiements. Row-Level Security pour cloisonnement. Agrégations natives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Redis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Cache + Pub/Sub + Queue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Sessions + cache + pub/sub Socket.io + Bull queue. Un seul service pour tout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MinIO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Stockage objet S3-compatible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Cours vidéo, PDF bulletins, logos. Auto-hébergé, pas de lock-in cloud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5. PAIEMENT — ARCHITECTURE WEBHOOK SÉCURISÉE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Intégration mobile money Madagascar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ec4899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Composant</w:t>
            </w:r>
            <w:r/>
          </w:p>
        </w:tc>
        <w:tc>
          <w:tcPr>
            <w:shd w:val="clear" w:color="auto" w:fill="ec4899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Rôle</w:t>
            </w:r>
            <w:r/>
          </w:p>
        </w:tc>
        <w:tc>
          <w:tcPr>
            <w:shd w:val="clear" w:color="auto" w:fill="ec4899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Mvola (Telma)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Mobile money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Leader du marché à Madagascar. API REST documentée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Orange Money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Mobile money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Deuxième opérateur. Même pattern d'intégration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Stripe (optionnel)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Carte bancaire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Pour universités ou parents à l'étranger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Webhook Endpoint NestJS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Réception async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Endpoint /webhooks/mvola qui reçoit la notification et publie immédiatement dans Bull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Bull Queue 'paiement-webhook'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Traitement fiable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Retry automatique avec backoff exponentiel. Si Mvola est down, la transaction n'est pas perdue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Vérification HMAC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Sécurité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Vérifier la signature du webhook pour s'assurer qu'il vient bien de Mvola/Orange Money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Idempotence (clé unique)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Anti-double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Clé unique par reference_transaction. Évite de valider deux fois le même paiement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Worker Bull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Logique métier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Vérifier signature → vérifier idempotence → valider transaction → mettre à jour statut élève → envoyer email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4"/>
        </w:rPr>
        <w:t xml:space="preserve">Flux webhook sécurisé :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505050"/>
          <w:sz w:val="20"/>
        </w:rPr>
        <w:t xml:space="preserve">Mvola API → POST /webhooks/mvola → Bull Queue → Worker (vérif HMAC + idempotence) → Prisma $transaction → Email confirmation</w:t>
      </w:r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6. SÉCURITÉ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Protection des données personnelles et financières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ef4444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Technologie</w:t>
            </w:r>
            <w:r/>
          </w:p>
        </w:tc>
        <w:tc>
          <w:tcPr>
            <w:shd w:val="clear" w:color="auto" w:fill="ef4444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Rôle</w:t>
            </w:r>
            <w:r/>
          </w:p>
        </w:tc>
        <w:tc>
          <w:tcPr>
            <w:shd w:val="clear" w:color="auto" w:fill="ef4444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Helmet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Headers HTTP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XSS, clickjacking, MIME sniffing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CORS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Origines autorisées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Bloque les appels API depuis des domaines non autorisés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express-rate-limit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Brute force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Max 5 tentatives de connexion par minute par IP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dotenv + @nestjs/config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Secrets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JWT secret, clés API → jamais dans le code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PostgreSQL RLS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Cloisonnement données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Row-Level Security : au niveau base, pas seulement applicatif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audit_log (table)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Traçabilité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Toute modification de note ou validation de paiement est loguée avec IP et valeurs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7. DEVOPS &amp; DÉPLOIEMENT — CORRIGÉ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Conteneurisation et orchestration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8b5c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Scénario</w:t>
            </w:r>
            <w:r/>
          </w:p>
        </w:tc>
        <w:tc>
          <w:tcPr>
            <w:shd w:val="clear" w:color="auto" w:fill="8b5c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Technologie</w:t>
            </w:r>
            <w:r/>
          </w:p>
        </w:tc>
        <w:tc>
          <w:tcPr>
            <w:shd w:val="clear" w:color="auto" w:fill="8b5cf6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Conteneurisation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Docker + docker-compose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Backend, frontend, PostgreSQL, Redis, MinIO isolés. Même environnement dev et prod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Redémarrage auto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Docker restart: always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Docker redémarre le conteneur en cas de crash. Remplace PM2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Clustering (multi-instance)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Docker deploy: replicas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Si besoin de scale horizontal, docker-compose avec replicas ou Docker Swarm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Déploiement VPS bare-metal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PM2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UNIQUEMENT si pas de Docker. PM2 gère alors le clustering et le redémarrage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Reverse proxy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Nginx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Sert le frontend, redirige /api vers NestJS, compression gzip, HTTPS Let's Encrypt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SSL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Let's Encrypt + Certbot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HTTPS obligatoire. Renouvellement automatique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CI/CD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GitHub Actions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Tests + build + déploiement automatique à chaque push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8. TESTS &amp; QUALITÉ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Fiabilité avant mise en production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6366f1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Technologie</w:t>
            </w:r>
            <w:r/>
          </w:p>
        </w:tc>
        <w:tc>
          <w:tcPr>
            <w:shd w:val="clear" w:color="auto" w:fill="6366f1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Rôle</w:t>
            </w:r>
            <w:r/>
          </w:p>
        </w:tc>
        <w:tc>
          <w:tcPr>
            <w:shd w:val="clear" w:color="auto" w:fill="6366f1"/>
            <w:tcBorders/>
            <w:tcW w:w="313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Jest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Tests unitaires backend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Calcul de moyenne, génération de facture, validation de note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Supertest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Tests integration API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Simule requêtes HTTP vers controllers NestJS. Vérifie auth, permissions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Playwright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Tests E2E frontend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Scénario complet : parent se connecte → consulte bulletin → paie écolage</w:t>
            </w:r>
            <w:r/>
          </w:p>
        </w:tc>
      </w:tr>
      <w:tr>
        <w:trPr/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ESLint + Prettier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Linting + format</w:t>
            </w:r>
            <w:r/>
          </w:p>
        </w:tc>
        <w:tc>
          <w:tcPr>
            <w:tcBorders/>
            <w:tcW w:w="313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Code uniforme. Husky pour pre-commit hook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9. ARCHITECTURE VISUELLE CORRIGÉE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Stack final en une vue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505050"/>
          <w:sz w:val="18"/>
        </w:rPr>
        <w:br/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     UTILISATEURS                      </w:t>
      </w:r>
      <w:r>
        <w:rPr>
          <w:rFonts w:ascii="Calibri" w:hAnsi="Calibri"/>
          <w:b w:val="0"/>
          <w:i w:val="0"/>
          <w:color w:val="505050"/>
          <w:sz w:val="18"/>
        </w:rPr>
        <w:t xml:space="preserve">               │</w:t>
        <w:br/>
        <w:t xml:space="preserve">│  🖥️ Next.js (Web)    📱 Expo (Mobile)    🌐 Visiteur (SSR public)          │</w:t>
        <w:br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│                              FRONTEND                                         │</w:t>
        <w:br/>
      </w:r>
      <w:r>
        <w:rPr>
          <w:rFonts w:ascii="Calibri" w:hAnsi="Calibri"/>
          <w:b w:val="0"/>
          <w:i w:val="0"/>
          <w:color w:val="505050"/>
          <w:sz w:val="18"/>
        </w:rPr>
        <w:t xml:space="preserve">│  React + TypeScript + TailwindCSS + TanStack Query + Zustand + Zod          │</w:t>
        <w:br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│                              BACKEND                                          │</w:t>
        <w:br/>
        <w:t xml:space="preserve">│  NestJS + Ty</w:t>
      </w:r>
      <w:r>
        <w:rPr>
          <w:rFonts w:ascii="Calibri" w:hAnsi="Calibri"/>
          <w:b w:val="0"/>
          <w:i w:val="0"/>
          <w:color w:val="505050"/>
          <w:sz w:val="18"/>
        </w:rPr>
        <w:t xml:space="preserve">peScript + Prisma + Socket.io + Redis Adapter + Bull + Argon2   │</w:t>
        <w:br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│                              DONNÉES                                          │</w:t>
        <w:br/>
        <w:t xml:space="preserve">│  🐘 PostgreSQL 15    ⚡ Redi</w:t>
      </w:r>
      <w:r>
        <w:rPr>
          <w:rFonts w:ascii="Calibri" w:hAnsi="Calibri"/>
          <w:b w:val="0"/>
          <w:i w:val="0"/>
          <w:color w:val="505050"/>
          <w:sz w:val="18"/>
        </w:rPr>
        <w:t xml:space="preserve">s    📦 MinIO (S3-compatible)                   │</w:t>
        <w:br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│                              PAIEMENT                                         │</w:t>
        <w:br/>
        <w:t xml:space="preserve">│  📲 Mvola API ──▶ Webhook NestJS ──▶ Bull Qu</w:t>
      </w:r>
      <w:r>
        <w:rPr>
          <w:rFonts w:ascii="Calibri" w:hAnsi="Calibri"/>
          <w:b w:val="0"/>
          <w:i w:val="0"/>
          <w:color w:val="505050"/>
          <w:sz w:val="18"/>
        </w:rPr>
        <w:t xml:space="preserve">eue ──▶ Worker validation       │</w:t>
        <w:br/>
        <w:t xml:space="preserve">│  📲 Orange Money ──▶ (même pattern)                                         │</w:t>
        <w:br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│                              INFRASTRUCTURE                  </w:t>
      </w:r>
      <w:r>
        <w:rPr>
          <w:rFonts w:ascii="Calibri" w:hAnsi="Calibri"/>
          <w:b w:val="0"/>
          <w:i w:val="0"/>
          <w:color w:val="505050"/>
          <w:sz w:val="18"/>
        </w:rPr>
        <w:t xml:space="preserve">                 │</w:t>
        <w:br/>
        <w:t xml:space="preserve">│  🐳 Docker (+ restart:always + replicas)    🌐 Nginx    🔒 Let's Encrypt    │</w:t>
        <w:br/>
        <w:t xml:space="preserve">│  ⚙️ GitHub Actions (CI/CD)           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/>
    </w:p>
    <w:p>
      <w:pPr>
        <w:pBdr/>
        <w:spacing/>
        <w:ind/>
        <w:jc w:val="left"/>
        <w:rPr/>
      </w:pPr>
      <w:r>
        <w:rPr>
          <w:rFonts w:ascii="Calibri" w:hAnsi="Calibri"/>
          <w:b/>
          <w:i w:val="0"/>
          <w:color w:val="1f4e78"/>
          <w:sz w:val="32"/>
        </w:rPr>
        <w:t xml:space="preserve">10. TABLEAU SYNTHÉTIQUE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808080"/>
          <w:sz w:val="20"/>
        </w:rPr>
        <w:t xml:space="preserve">Toutes les technologies — version corrigée</w:t>
      </w:r>
      <w:r/>
    </w:p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1f4e78"/>
            <w:tcBorders/>
            <w:tcW w:w="235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COUCHE</w:t>
            </w:r>
            <w:r/>
          </w:p>
        </w:tc>
        <w:tc>
          <w:tcPr>
            <w:shd w:val="clear" w:color="auto" w:fill="1f4e78"/>
            <w:tcBorders/>
            <w:tcW w:w="235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TECHNOLOGIE</w:t>
            </w:r>
            <w:r/>
          </w:p>
        </w:tc>
        <w:tc>
          <w:tcPr>
            <w:shd w:val="clear" w:color="auto" w:fill="1f4e78"/>
            <w:tcBorders/>
            <w:tcW w:w="235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ALTERNATIVE ÉCARTÉE</w:t>
            </w:r>
            <w:r/>
          </w:p>
        </w:tc>
        <w:tc>
          <w:tcPr>
            <w:shd w:val="clear" w:color="auto" w:fill="1f4e78"/>
            <w:tcBorders/>
            <w:tcW w:w="235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POURQUOI CELLE-CI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Frontend Web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Next.js 14 + TypeScript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React pur, Vue, Angular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SSR + PWA + API Routes + même écosystème mobile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Frontend Mobile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React Native (Expo)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Flutter, Ionic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Partage logique avec le web, push natif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Backend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NestJS + TypeScript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Express pur, Fastify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Modules, guards, interceptors, intégration Prisma native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ORM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Prisma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TypeORM, Sequelize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Type-safe, migrations fiables, requêtes relationnelles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Base de données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PostgreSQL 15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MySQL, MongoDB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ACID, RLS, agrégations complexes, fiabilité transactions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Cache / Queue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Redis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Memcached, RabbitMQ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Sessions + cache + pub/sub + Bull queue. Un seul service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Stockage fichiers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MinIO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AWS S3 direct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Auto-hébergé, S3-compatible, pas de lock-in cloud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Temps réel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Socket.io + Redis Adapter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WebSocket natif, SSE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Rooms par classe/club, scale multi-instance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Paiement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Mvola + Orange Money + Bull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PayPal, PayDunya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Mobile money = standard MG. Webhooks sécurisés + retry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Auth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JWT + Refresh Tokens + Argon2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OAuth2, Auth0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Contrôle total, pas de dépendance externe, RLS PostgreSQL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DevOps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Docker + Nginx (PAS PM2)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Kubernetes (trop lourd)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Docker gère redémarrage et clustering. PM2 = redondant</w:t>
            </w:r>
            <w:r/>
          </w:p>
        </w:tc>
      </w:tr>
      <w:tr>
        <w:trPr/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Tests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Jest + Supertest + Playwright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Cypress, Mocha</w:t>
            </w:r>
            <w:r/>
          </w:p>
        </w:tc>
        <w:tc>
          <w:tcPr>
            <w:tcBorders/>
            <w:tcW w:w="2351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Jest = standard NestJS, Playwright = plus fiable</w:t>
            </w:r>
            <w:r/>
          </w:p>
        </w:tc>
      </w:tr>
    </w:tbl>
    <w:p w14:paraId="1D66F247"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1134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2026-08-05T18:26:12Z</dcterms:modified>
  <cp:category/>
</cp:coreProperties>
</file>