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6B8B2" w14:textId="77777777" w:rsidR="00906331" w:rsidRDefault="00000000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  <w:sz w:val="28"/>
          <w:szCs w:val="28"/>
        </w:rPr>
        <w:t>Лекция 10. Визуализация данных с Matplotlib и Seaborn</w:t>
      </w:r>
    </w:p>
    <w:p w14:paraId="679862D9" w14:textId="77777777" w:rsidR="00906331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30j0zll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Краткая цель лекции:</w:t>
      </w:r>
    </w:p>
    <w:p w14:paraId="5C150508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Познакомиться с видами графиков</w:t>
      </w:r>
    </w:p>
    <w:p w14:paraId="2D6EFAD2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b) Научиться строить и интерпретировать графики</w:t>
      </w:r>
    </w:p>
    <w:p w14:paraId="159907E2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Рассмотреть визуальный анализ данных</w:t>
      </w:r>
    </w:p>
    <w:p w14:paraId="2AD0286B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d) Понять, как можно анализировать геоданные</w:t>
      </w:r>
    </w:p>
    <w:p w14:paraId="0EAB5702" w14:textId="77777777" w:rsidR="00906331" w:rsidRDefault="0090633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E359BCD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предыдущей лекции знакомились с анализом данных с помощью библиотеки Pandas. Обсудили создание новых характеристик данных, группировки, объединения и встроенную визуализацию.</w:t>
      </w:r>
    </w:p>
    <w:p w14:paraId="49A6EA87" w14:textId="77777777" w:rsidR="00906331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2et92p0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23801BD4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Гистограмма - способ представления табличных данных в</w:t>
      </w:r>
      <w:hyperlink r:id="rId6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виде столбчатой диаграммы.</w:t>
      </w:r>
    </w:p>
    <w:p w14:paraId="04B8653E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Количественные (вещественные) признаки - это признаки, представленные в числовом формате. </w:t>
      </w:r>
    </w:p>
    <w:p w14:paraId="3110AB1B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Качественные (категориальные) признаки - это признаки, значения которых можно разделить на группы или категории.</w:t>
      </w:r>
    </w:p>
    <w:p w14:paraId="6780EB65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Визуальный анализ данных (exploratory data analysis, EDA) - это эффективный способ интерпретации данных и представления результатов анализа в виде графиков и диаграмм.</w:t>
      </w:r>
    </w:p>
    <w:p w14:paraId="57D3718F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Корреляционная матрица (матрица корреляций) – это квадратная таблица, заголовками строк и столбцов которой являются признаки, а на пересечении строк и столбцов выводятся коэффициенты корреляции для соответствующей пары признаков.</w:t>
      </w:r>
    </w:p>
    <w:p w14:paraId="65B85C0E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Коэффициент корреляции – это статистическая мера, которая вычисляет силу связи между двумя переменными. Значения коэффициента корреляции находятся в диапазоне от -1 до 1. </w:t>
      </w:r>
    </w:p>
    <w:p w14:paraId="6CB06E82" w14:textId="77777777" w:rsidR="00906331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tyjcwt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lastRenderedPageBreak/>
        <w:t xml:space="preserve">Краткий план лекции </w:t>
      </w:r>
    </w:p>
    <w:p w14:paraId="478C60DF" w14:textId="77777777" w:rsidR="00906331" w:rsidRDefault="00000000">
      <w:pPr>
        <w:numPr>
          <w:ilvl w:val="0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Устройство графиков</w:t>
      </w:r>
    </w:p>
    <w:p w14:paraId="6F6D175C" w14:textId="77777777" w:rsidR="00906331" w:rsidRDefault="00000000">
      <w:pPr>
        <w:numPr>
          <w:ilvl w:val="0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Виды графиков</w:t>
      </w:r>
    </w:p>
    <w:p w14:paraId="47262825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Линейный график</w:t>
      </w:r>
    </w:p>
    <w:p w14:paraId="1DDEF9DF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Гистограмма</w:t>
      </w:r>
    </w:p>
    <w:p w14:paraId="0E249F1B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Диаграмма рассеяния</w:t>
      </w:r>
    </w:p>
    <w:p w14:paraId="2DF8800A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Столбчатые диаграммы</w:t>
      </w:r>
    </w:p>
    <w:p w14:paraId="3154C013" w14:textId="77777777" w:rsidR="00906331" w:rsidRDefault="00000000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Многорядовые</w:t>
      </w:r>
    </w:p>
    <w:p w14:paraId="1B595479" w14:textId="77777777" w:rsidR="00906331" w:rsidRDefault="00000000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Сложенные</w:t>
      </w:r>
    </w:p>
    <w:p w14:paraId="4D0A68F1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Ящик с усами</w:t>
      </w:r>
    </w:p>
    <w:p w14:paraId="2368CE3A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Круговая диаграмма</w:t>
      </w:r>
    </w:p>
    <w:p w14:paraId="06BC5766" w14:textId="77777777" w:rsidR="00906331" w:rsidRDefault="00000000">
      <w:pPr>
        <w:numPr>
          <w:ilvl w:val="0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Визуальный анализ данных</w:t>
      </w:r>
    </w:p>
    <w:p w14:paraId="02718CBF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вещественных признаков</w:t>
      </w:r>
    </w:p>
    <w:p w14:paraId="593120B3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категориальных признаков</w:t>
      </w:r>
    </w:p>
    <w:p w14:paraId="4CC05E67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взаимного распределения признаков</w:t>
      </w:r>
    </w:p>
    <w:p w14:paraId="0AF26B11" w14:textId="77777777" w:rsidR="00906331" w:rsidRDefault="00000000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Вещественные признаки</w:t>
      </w:r>
    </w:p>
    <w:p w14:paraId="11020FE5" w14:textId="77777777" w:rsidR="00906331" w:rsidRDefault="00000000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Категориальные признаки</w:t>
      </w:r>
    </w:p>
    <w:p w14:paraId="172877D2" w14:textId="77777777" w:rsidR="00906331" w:rsidRDefault="00000000">
      <w:pPr>
        <w:numPr>
          <w:ilvl w:val="2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Матрица корреляций</w:t>
      </w:r>
    </w:p>
    <w:p w14:paraId="06896C8A" w14:textId="77777777" w:rsidR="00906331" w:rsidRDefault="00000000">
      <w:pPr>
        <w:numPr>
          <w:ilvl w:val="0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Инструменты для визуализации геоданных</w:t>
      </w:r>
    </w:p>
    <w:p w14:paraId="611594EA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Matplotlib</w:t>
      </w:r>
    </w:p>
    <w:p w14:paraId="13FECA59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Folium</w:t>
      </w:r>
    </w:p>
    <w:p w14:paraId="30A57D0B" w14:textId="77777777" w:rsidR="00906331" w:rsidRDefault="00000000">
      <w:pPr>
        <w:numPr>
          <w:ilvl w:val="1"/>
          <w:numId w:val="1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KeplerGL</w:t>
      </w:r>
    </w:p>
    <w:p w14:paraId="57BAD820" w14:textId="77777777" w:rsidR="00906331" w:rsidRDefault="00906331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4" w:name="_heading=h.3dy6vkm" w:colFirst="0" w:colLast="0"/>
      <w:bookmarkEnd w:id="4"/>
    </w:p>
    <w:p w14:paraId="36022841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этом уроке знакомимся с визуальным анализом данных с помощью библиотек Matplotlib и Seaborn. </w:t>
      </w:r>
    </w:p>
    <w:p w14:paraId="0BCF1D48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связи с особенностями человеческого мозга в обрабатывании информации, проще использовать диаграммы или графики для визуализации больших объемов сложных данных, чем разбираться с таблицами или отчетами.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23A31A91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Хорошая визуализация выделяет полезную информацию. Визуализация данных позволяет определить области, которые требуют внимания или улучшения, выяснить, какие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характеристики влияют на поведение клиентов, а также понять и объяснить сложные процессы. </w:t>
      </w:r>
    </w:p>
    <w:p w14:paraId="433EE41F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Визуализация делает данные более запоминающимися.</w:t>
      </w:r>
    </w:p>
    <w:p w14:paraId="5EC262FC" w14:textId="77777777" w:rsidR="00906331" w:rsidRDefault="00000000">
      <w:pPr>
        <w:pStyle w:val="3"/>
        <w:ind w:firstLine="566"/>
        <w:jc w:val="center"/>
        <w:rPr>
          <w:rFonts w:ascii="IBM Plex Sans" w:eastAsia="IBM Plex Sans" w:hAnsi="IBM Plex Sans" w:cs="IBM Plex Sans"/>
          <w:b/>
        </w:rPr>
      </w:pPr>
      <w:bookmarkStart w:id="5" w:name="_heading=h.1t3h5sf" w:colFirst="0" w:colLast="0"/>
      <w:bookmarkEnd w:id="5"/>
      <w:r>
        <w:rPr>
          <w:rFonts w:ascii="IBM Plex Sans" w:eastAsia="IBM Plex Sans" w:hAnsi="IBM Plex Sans" w:cs="IBM Plex Sans"/>
          <w:b/>
        </w:rPr>
        <w:t>Устройство графиков</w:t>
      </w:r>
    </w:p>
    <w:p w14:paraId="625C42B3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начала обсудим устройство графиков в этих двух библиотеках.</w:t>
      </w:r>
    </w:p>
    <w:p w14:paraId="0877AF1D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Есть объект Figure (фигура), в которой можно класть любое количество Axes (осей). А уже в осях можно рисовать много графиков:</w:t>
      </w:r>
    </w:p>
    <w:p w14:paraId="72859617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507C8A1" wp14:editId="66A8761E">
            <wp:extent cx="3481388" cy="3468705"/>
            <wp:effectExtent l="0" t="0" r="0" b="0"/>
            <wp:docPr id="8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468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BF728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Чуть больше деталей про сами графики:</w:t>
      </w:r>
    </w:p>
    <w:p w14:paraId="56A56450" w14:textId="77777777" w:rsidR="00906331" w:rsidRDefault="00000000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title. Заголовок графика</w:t>
      </w:r>
    </w:p>
    <w:p w14:paraId="22064667" w14:textId="77777777" w:rsidR="00906331" w:rsidRDefault="00000000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y label/x label. Именования осей х и у</w:t>
      </w:r>
    </w:p>
    <w:p w14:paraId="65C7A220" w14:textId="77777777" w:rsidR="00906331" w:rsidRDefault="00000000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legend. Легенда к графикам</w:t>
      </w:r>
    </w:p>
    <w:p w14:paraId="36A3951F" w14:textId="77777777" w:rsidR="00906331" w:rsidRDefault="00000000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major/minor ticks. Основной и дополнительный масштаб осей</w:t>
      </w:r>
    </w:p>
    <w:p w14:paraId="3C9C8487" w14:textId="77777777" w:rsidR="00906331" w:rsidRDefault="00000000">
      <w:pPr>
        <w:numPr>
          <w:ilvl w:val="0"/>
          <w:numId w:val="1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major/minor grid. Основная и дополнительная сетка на графике</w:t>
      </w:r>
    </w:p>
    <w:p w14:paraId="5B9506B5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7C84E7D" wp14:editId="0A77F957">
            <wp:extent cx="5731200" cy="4089400"/>
            <wp:effectExtent l="0" t="0" r="0" b="0"/>
            <wp:docPr id="8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F3B85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начать работу с библиотеками, их нужно импортировать. Matplotlib имеет псевдоним plt, а seaborn - сокращение sns:</w:t>
      </w:r>
    </w:p>
    <w:p w14:paraId="520B617D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7A52F9C" wp14:editId="57204591">
            <wp:extent cx="3362325" cy="619125"/>
            <wp:effectExtent l="0" t="0" r="0" b="0"/>
            <wp:docPr id="8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7E223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Давайте создадим простой график, используя стандартный синтаксис:</w:t>
      </w:r>
    </w:p>
    <w:p w14:paraId="589B1781" w14:textId="77777777" w:rsidR="00906331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Вначале нужно создать объект фигуры и указать его размер plt.figure(figsize=(8, 6))</w:t>
      </w:r>
    </w:p>
    <w:p w14:paraId="50E191F2" w14:textId="77777777" w:rsidR="00906331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Затем нарисовать график. Мы нарисуем 4 точки. Первые значения расположены по оси x, а вторые по оси y. plt.plot([0, 1, 2, 3], [10, 9, 6, 1])</w:t>
      </w:r>
    </w:p>
    <w:p w14:paraId="78A8C1D5" w14:textId="77777777" w:rsidR="00906331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добавить наименования осей plt.xlabel('x')</w:t>
      </w:r>
    </w:p>
    <w:p w14:paraId="7D210F2C" w14:textId="77777777" w:rsidR="00906331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добавить заголовок plt.title('Example')</w:t>
      </w:r>
    </w:p>
    <w:p w14:paraId="7850027E" w14:textId="77777777" w:rsidR="00906331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добавить сетку plt.grid()</w:t>
      </w:r>
    </w:p>
    <w:p w14:paraId="307C9130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C19B9F9" wp14:editId="52004751">
            <wp:extent cx="4919663" cy="4993212"/>
            <wp:effectExtent l="0" t="0" r="0" b="0"/>
            <wp:docPr id="9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99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AAA31" w14:textId="77777777" w:rsidR="00906331" w:rsidRDefault="00000000">
      <w:pPr>
        <w:pStyle w:val="3"/>
        <w:ind w:firstLine="566"/>
        <w:jc w:val="both"/>
        <w:rPr>
          <w:rFonts w:ascii="IBM Plex Sans" w:eastAsia="IBM Plex Sans" w:hAnsi="IBM Plex Sans" w:cs="IBM Plex Sans"/>
          <w:b/>
        </w:rPr>
      </w:pPr>
      <w:bookmarkStart w:id="6" w:name="_heading=h.4d34og8" w:colFirst="0" w:colLast="0"/>
      <w:bookmarkEnd w:id="6"/>
      <w:r>
        <w:rPr>
          <w:rFonts w:ascii="IBM Plex Sans" w:eastAsia="IBM Plex Sans" w:hAnsi="IBM Plex Sans" w:cs="IBM Plex Sans"/>
          <w:b/>
        </w:rPr>
        <w:t>Виды графиков</w:t>
      </w:r>
    </w:p>
    <w:p w14:paraId="20BFE5C8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Перед тем, как перейти к визуальному анализу, посмотрим на основные виды графиков и как их читать. Здесь приведен не исчерпывающий список, а только самые основные и самые популярные виды.</w:t>
      </w:r>
    </w:p>
    <w:p w14:paraId="7CDEE42C" w14:textId="77777777" w:rsidR="00906331" w:rsidRDefault="00000000">
      <w:pPr>
        <w:pStyle w:val="4"/>
        <w:ind w:firstLine="566"/>
        <w:jc w:val="both"/>
        <w:rPr>
          <w:rFonts w:ascii="IBM Plex Sans" w:eastAsia="IBM Plex Sans" w:hAnsi="IBM Plex Sans" w:cs="IBM Plex Sans"/>
          <w:b/>
          <w:sz w:val="28"/>
          <w:szCs w:val="28"/>
        </w:rPr>
      </w:pPr>
      <w:bookmarkStart w:id="7" w:name="_heading=h.2s8eyo1" w:colFirst="0" w:colLast="0"/>
      <w:bookmarkEnd w:id="7"/>
      <w:r>
        <w:rPr>
          <w:rFonts w:ascii="IBM Plex Sans" w:eastAsia="IBM Plex Sans" w:hAnsi="IBM Plex Sans" w:cs="IBM Plex Sans"/>
          <w:b/>
          <w:sz w:val="28"/>
          <w:szCs w:val="28"/>
        </w:rPr>
        <w:t>Линейный график</w:t>
      </w:r>
    </w:p>
    <w:p w14:paraId="0DE466DF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Данный вид графика уже наблюдали выше при знакомстве с синтаксисом. Из себя представляет точки, соединенные линией. Чтобы его отрисовать нужно передавать список точек по x и список точек по у. </w:t>
      </w:r>
    </w:p>
    <w:p w14:paraId="0E4B284B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Изучим с помощью линейного графика, как много у нас появляется клиентов в зависимости от месяца.</w:t>
      </w:r>
    </w:p>
    <w:p w14:paraId="74559052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Небольшой набор исходных данных, которые будем рисовать. month - это месяц, count - количество клиентов в этом месяце:</w:t>
      </w:r>
    </w:p>
    <w:p w14:paraId="118E9A25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FBCE1AA" wp14:editId="3C2A1E89">
            <wp:extent cx="1590675" cy="2105025"/>
            <wp:effectExtent l="0" t="0" r="0" b="0"/>
            <wp:docPr id="9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C36C3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Название функций разное в зависимости от библиотеки:</w:t>
      </w:r>
    </w:p>
    <w:p w14:paraId="1D8DAEF5" w14:textId="77777777" w:rsidR="00906331" w:rsidRDefault="00000000">
      <w:pPr>
        <w:numPr>
          <w:ilvl w:val="0"/>
          <w:numId w:val="1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Matplotlib </w:t>
      </w:r>
    </w:p>
    <w:p w14:paraId="5F7DB7DB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plt.plot()</w:t>
      </w:r>
    </w:p>
    <w:p w14:paraId="75033801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6E23746" wp14:editId="1F6F598A">
            <wp:extent cx="3633788" cy="3514301"/>
            <wp:effectExtent l="0" t="0" r="0" b="0"/>
            <wp:docPr id="9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514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86A56" w14:textId="77777777" w:rsidR="00906331" w:rsidRDefault="00000000">
      <w:pPr>
        <w:numPr>
          <w:ilvl w:val="0"/>
          <w:numId w:val="1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67643557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sns.lineplot()</w:t>
      </w:r>
    </w:p>
    <w:p w14:paraId="0A5F2B1E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DCAC632" wp14:editId="37223572">
            <wp:extent cx="3497052" cy="3382062"/>
            <wp:effectExtent l="0" t="0" r="0" b="0"/>
            <wp:docPr id="9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052" cy="3382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5CF95" w14:textId="77777777" w:rsidR="00906331" w:rsidRDefault="0090633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9F924A6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Видим, что в начале года клиентов было мало, но зато к 5 месяцу (май), клиентов появилось больше, видимо провели очень качественную рекламную кампанию.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 </w:t>
      </w:r>
    </w:p>
    <w:p w14:paraId="65FFE3DF" w14:textId="77777777" w:rsidR="00906331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17dp8vu" w:colFirst="0" w:colLast="0"/>
      <w:bookmarkEnd w:id="8"/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Гистограмма</w:t>
      </w:r>
    </w:p>
    <w:p w14:paraId="24D5DB79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Гистограмма - способ представления табличных данных в</w:t>
      </w:r>
      <w:hyperlink r:id="rId14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виде столбчатой диаграммы.</w:t>
      </w:r>
    </w:p>
    <w:p w14:paraId="3B51754B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его отрисовать нужно передавать список точек x - это и есть значения признака. К примеру, мы хотим изучить признак возраста клиентов. Для этого pd.Series с возрастом df[‘age’] передаем в функцию. Название функций разное в зависимости от библиотеки:</w:t>
      </w:r>
    </w:p>
    <w:p w14:paraId="3F0D8AE6" w14:textId="77777777" w:rsidR="00906331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Matplotlib </w:t>
      </w:r>
    </w:p>
    <w:p w14:paraId="05966C6E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plt.hist(x)</w:t>
      </w:r>
    </w:p>
    <w:p w14:paraId="76CA6763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669229E" wp14:editId="7A61D6D2">
            <wp:extent cx="3633213" cy="3541855"/>
            <wp:effectExtent l="0" t="0" r="0" b="0"/>
            <wp:docPr id="9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213" cy="354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D4058" w14:textId="77777777" w:rsidR="00906331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21CA41B8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sns.histplot()</w:t>
      </w:r>
    </w:p>
    <w:p w14:paraId="6747E9D6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67B24D0" wp14:editId="0D3FF00B">
            <wp:extent cx="3434396" cy="3348038"/>
            <wp:effectExtent l="0" t="0" r="0" b="0"/>
            <wp:docPr id="9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396" cy="334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4CE2A736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оси х будут расположены значения возраста, а по оси у - количество клиентов с таким возрастом. Чем выше столбик, тем больше таких клиентов. Каждый столбик (бин, интервал) - это диапазон значений, в который попадают разные значения возраста. Получаем, что большинство наших клиентов в возрасте от 28 до 43, а совсем молодых (до 28) и возрастных (от 43) очень мало.</w:t>
      </w:r>
    </w:p>
    <w:p w14:paraId="2E358EBF" w14:textId="77777777" w:rsidR="00906331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9" w:name="_heading=h.3rdcrjn" w:colFirst="0" w:colLast="0"/>
      <w:bookmarkEnd w:id="9"/>
      <w:r>
        <w:rPr>
          <w:rFonts w:ascii="IBM Plex Sans Medium" w:eastAsia="IBM Plex Sans Medium" w:hAnsi="IBM Plex Sans Medium" w:cs="IBM Plex Sans Medium"/>
          <w:sz w:val="28"/>
          <w:szCs w:val="28"/>
        </w:rPr>
        <w:t>Диаграмма рассеяния</w:t>
      </w:r>
    </w:p>
    <w:p w14:paraId="57B1FDD7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Является полезным типом графика для исследования пар числовых признаков. Наглядно показывает наличие взаимосвязей и закономерностей в данных, и при наличии закономерностей мы можем более тщательно изучать данные признаки.</w:t>
      </w:r>
    </w:p>
    <w:p w14:paraId="626413BE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помощью такой диаграммы изучим, как много открывается депозитов в банке нашими клиентами в зависимости от возраста.</w:t>
      </w:r>
    </w:p>
    <w:p w14:paraId="34565CC8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отрисовать график нужно передать список точек по x (возраст клиентов) и список точек по у (факт открытия депозита) в функцию. Название функций разное в зависимости от библиотеки:</w:t>
      </w:r>
    </w:p>
    <w:p w14:paraId="703228B0" w14:textId="77777777" w:rsidR="00906331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Matplotlib </w:t>
      </w:r>
    </w:p>
    <w:p w14:paraId="4F4FE571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plt.scatter()</w:t>
      </w:r>
    </w:p>
    <w:p w14:paraId="4722037B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8E89D7A" wp14:editId="3EEE3619">
            <wp:extent cx="3345460" cy="3252788"/>
            <wp:effectExtent l="0" t="0" r="0" b="0"/>
            <wp:docPr id="10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5460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C60F1" w14:textId="77777777" w:rsidR="00906331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4D5006E5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sns.scatterplot()</w:t>
      </w:r>
    </w:p>
    <w:p w14:paraId="12255716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39E42AF" wp14:editId="79711919">
            <wp:extent cx="3117553" cy="3039162"/>
            <wp:effectExtent l="0" t="0" r="0" b="0"/>
            <wp:docPr id="10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7553" cy="3039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3D8A9CF1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оси x откладываем возраст клиента, а по оси y - количество приобретенных депозитов. Можно сделать вывод, что большинство депозитов в нашем банке берется молодыми людьми в возрасте от 25 до 40 лет.</w:t>
      </w:r>
    </w:p>
    <w:p w14:paraId="09B39B00" w14:textId="77777777" w:rsidR="00906331" w:rsidRDefault="00906331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A4E137C" w14:textId="77777777" w:rsidR="00906331" w:rsidRDefault="00000000">
      <w:pPr>
        <w:pStyle w:val="4"/>
        <w:ind w:firstLine="566"/>
        <w:jc w:val="both"/>
        <w:rPr>
          <w:rFonts w:ascii="IBM Plex Sans" w:eastAsia="IBM Plex Sans" w:hAnsi="IBM Plex Sans" w:cs="IBM Plex Sans"/>
          <w:b/>
          <w:color w:val="000000"/>
          <w:sz w:val="28"/>
          <w:szCs w:val="28"/>
        </w:rPr>
      </w:pPr>
      <w:bookmarkStart w:id="10" w:name="_heading=h.26in1rg" w:colFirst="0" w:colLast="0"/>
      <w:bookmarkEnd w:id="10"/>
      <w:r>
        <w:rPr>
          <w:rFonts w:ascii="IBM Plex Sans" w:eastAsia="IBM Plex Sans" w:hAnsi="IBM Plex Sans" w:cs="IBM Plex Sans"/>
          <w:b/>
          <w:color w:val="000000"/>
          <w:sz w:val="28"/>
          <w:szCs w:val="28"/>
        </w:rPr>
        <w:t>Столбчатые диаграммы</w:t>
      </w:r>
    </w:p>
    <w:p w14:paraId="304E56A3" w14:textId="77777777" w:rsidR="00906331" w:rsidRDefault="00000000">
      <w:pPr>
        <w:spacing w:line="288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распространенный тип графиков — столбчатые диаграммы. Они похожа на гистограммы, но на оси x тут располагаются не числовые значения, а категории.</w:t>
      </w:r>
    </w:p>
    <w:p w14:paraId="485E75D8" w14:textId="77777777" w:rsidR="00906331" w:rsidRDefault="00000000">
      <w:pPr>
        <w:spacing w:line="288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Изучим сколько клиентов в разных профессиях есть в нашем банке.</w:t>
      </w:r>
    </w:p>
    <w:p w14:paraId="6ADBB602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отрисовать график нужно передавать список точек по x (названия профессий) и список точек по у (количество клиентов). При этом, названия профессий не будет помещаться на оси x, названия будут накладываться друг на друга:</w:t>
      </w:r>
    </w:p>
    <w:p w14:paraId="09E26311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2DCD902" wp14:editId="6D7DDE31">
            <wp:extent cx="4410075" cy="1066800"/>
            <wp:effectExtent l="0" t="0" r="0" b="0"/>
            <wp:docPr id="10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F2BDD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Поэтому мы их немного повернем, для этого используем атрибут rotation, который передаем в plt.xticks, который отвечает за ось х.</w:t>
      </w:r>
    </w:p>
    <w:p w14:paraId="744288F6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Название функций для построения столбчатого графике разное в зависимости от библиотеки:</w:t>
      </w:r>
    </w:p>
    <w:p w14:paraId="378D30BE" w14:textId="77777777" w:rsidR="00906331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Matplotlib </w:t>
      </w:r>
    </w:p>
    <w:p w14:paraId="3E93A7BD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plt.bar()</w:t>
      </w:r>
    </w:p>
    <w:p w14:paraId="4196D8C6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0C1EE0D" wp14:editId="7AD610A8">
            <wp:extent cx="3662363" cy="3995305"/>
            <wp:effectExtent l="0" t="0" r="0" b="0"/>
            <wp:docPr id="10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99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6F8F9" w14:textId="77777777" w:rsidR="00906331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4D8A4884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sns.barplot()</w:t>
      </w:r>
    </w:p>
    <w:p w14:paraId="4D0CC48C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149F61F" wp14:editId="0D73A4C2">
            <wp:extent cx="3592909" cy="3919538"/>
            <wp:effectExtent l="0" t="0" r="0" b="0"/>
            <wp:docPr id="10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2909" cy="391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7DDD0B78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Видим из графиков, что у нас очень много представителей так называемых синих воротничков, менеджеров, технических специалистов. И совсем мало студентов, уборщиков, безработных. </w:t>
      </w:r>
    </w:p>
    <w:p w14:paraId="240DE7EB" w14:textId="77777777" w:rsidR="00906331" w:rsidRDefault="00000000">
      <w:pPr>
        <w:pStyle w:val="5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1" w:name="_heading=h.lnxbz9" w:colFirst="0" w:colLast="0"/>
      <w:bookmarkEnd w:id="11"/>
      <w:r>
        <w:rPr>
          <w:rFonts w:ascii="IBM Plex Sans Medium" w:eastAsia="IBM Plex Sans Medium" w:hAnsi="IBM Plex Sans Medium" w:cs="IBM Plex Sans Medium"/>
          <w:sz w:val="28"/>
          <w:szCs w:val="28"/>
        </w:rPr>
        <w:t>Многорядовые</w:t>
      </w:r>
    </w:p>
    <w:p w14:paraId="4486D672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помощью такого типа графика можем строить по несколько категорий в рамках одной категории. К примеру, хотим проанализировать, клиенты с каким родом деятельности чаще берут депозиты в банке.</w:t>
      </w:r>
    </w:p>
    <w:p w14:paraId="03DDB679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этого нужно создать два ряда столбиков:</w:t>
      </w:r>
    </w:p>
    <w:p w14:paraId="6BADF860" w14:textId="77777777" w:rsidR="00906331" w:rsidRDefault="00000000">
      <w:pPr>
        <w:widowControl w:val="0"/>
        <w:numPr>
          <w:ilvl w:val="0"/>
          <w:numId w:val="16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клиентов по профессиям, кто не взяли депозит</w:t>
      </w:r>
    </w:p>
    <w:p w14:paraId="0C1E7277" w14:textId="77777777" w:rsidR="00906331" w:rsidRDefault="00000000">
      <w:pPr>
        <w:widowControl w:val="0"/>
        <w:numPr>
          <w:ilvl w:val="0"/>
          <w:numId w:val="16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клиентов по профессиям, кто взяли депозит</w:t>
      </w:r>
    </w:p>
    <w:p w14:paraId="0719EED0" w14:textId="77777777" w:rsidR="00906331" w:rsidRDefault="00906331">
      <w:pPr>
        <w:widowControl w:val="0"/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8EB6228" w14:textId="77777777" w:rsidR="00906331" w:rsidRDefault="00000000">
      <w:pPr>
        <w:widowControl w:val="0"/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Получим подобную визуализацию, где синие столбцы - это первая категория людей без депозитов, а оранжевые - это вторая категория людей с депозитами. Получается, что больше всего у нас берут депозиты менеджеры:  </w:t>
      </w:r>
    </w:p>
    <w:p w14:paraId="49213BAC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8846160" wp14:editId="79985602">
            <wp:extent cx="5731200" cy="4584700"/>
            <wp:effectExtent l="0" t="0" r="0" b="0"/>
            <wp:docPr id="10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B1698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Как это можно устроить с точки зрения синтаксиса? А нужно добавить дополнительные деления на оси х при отрисовки, для этого:</w:t>
      </w:r>
    </w:p>
    <w:p w14:paraId="2D9E8848" w14:textId="77777777" w:rsidR="00906331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Генерируем деления в количестве профессий: n_ticks = np.arange(len(data['no']))</w:t>
      </w:r>
    </w:p>
    <w:p w14:paraId="35DEFB70" w14:textId="77777777" w:rsidR="00906331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Определяем сдвиг, насколько синие и оранжевые столбики будут сдвигаться: offset = 0.2</w:t>
      </w:r>
    </w:p>
    <w:p w14:paraId="4660C3E4" w14:textId="77777777" w:rsidR="00906331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Определяем ширину столбцов. Главное, чтобы они не пересекались друг с другом, если вы того явно не хотите: w = 0.4 </w:t>
      </w:r>
    </w:p>
    <w:p w14:paraId="0947D141" w14:textId="77777777" w:rsidR="00906331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Отрисовываем первый столбчатый график для синих столбцов. При этом из их делений вычитаем сдвиг, чтобы столбцы оказались чуть левее: plt.bar(n_ticks - offset, data['no'], width=w)</w:t>
      </w:r>
    </w:p>
    <w:p w14:paraId="233372C5" w14:textId="77777777" w:rsidR="00906331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Отрисовываем второй столбчатый график для оранжевых столбцов. К их делением добавляем сдвиг, чтобы столбцы оказались чуть правее: plt.bar(n_ticks + offset, data['yes'], width=w)</w:t>
      </w:r>
    </w:p>
    <w:p w14:paraId="07C6C656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42880C6" wp14:editId="00E11FB3">
            <wp:extent cx="5100638" cy="3151889"/>
            <wp:effectExtent l="0" t="0" r="0" b="0"/>
            <wp:docPr id="10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151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391C1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Отобразив многорядовую столбчатую диаграмму можем сделать вывод, что больше всего депозитов у нас приобретают менеджеры, затем технические специалисты и только потом самые многочисленные синие воротнички.</w:t>
      </w:r>
    </w:p>
    <w:p w14:paraId="56EB8203" w14:textId="77777777" w:rsidR="00906331" w:rsidRDefault="00000000">
      <w:pPr>
        <w:pStyle w:val="5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2" w:name="_heading=h.35nkun2" w:colFirst="0" w:colLast="0"/>
      <w:bookmarkEnd w:id="12"/>
      <w:r>
        <w:rPr>
          <w:rFonts w:ascii="IBM Plex Sans Medium" w:eastAsia="IBM Plex Sans Medium" w:hAnsi="IBM Plex Sans Medium" w:cs="IBM Plex Sans Medium"/>
          <w:sz w:val="28"/>
          <w:szCs w:val="28"/>
        </w:rPr>
        <w:t>Сложенные</w:t>
      </w:r>
    </w:p>
    <w:p w14:paraId="23E79252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способ представления столбчатого графика — сложенная форма, где каждый столбец установлен поверх другого. Это особенно полезно в том случае, когда нужно показать общее значение суммы всех столбцов.</w:t>
      </w:r>
    </w:p>
    <w:p w14:paraId="05E5167B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превращения обычного столбчатого графика в сложенный нужно добавить аргумент bottom в функцию bar(), которая будет стоять наверху.</w:t>
      </w:r>
    </w:p>
    <w:p w14:paraId="409C131F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Получаем, что процент открытия депозитов самый большой среди студентов и людей на пенсии, а среди синих воротничков процент открытия депозита самый маленький:</w:t>
      </w:r>
    </w:p>
    <w:p w14:paraId="3E966D12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789BB7E" wp14:editId="59EAA3B8">
            <wp:extent cx="5214938" cy="4166752"/>
            <wp:effectExtent l="0" t="0" r="0" b="0"/>
            <wp:docPr id="10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166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31917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Синие столбики строим как обычно: plt.bar(data[</w:t>
      </w:r>
      <w:r>
        <w:rPr>
          <w:rFonts w:ascii="IBM Plex Sans Medium" w:eastAsia="IBM Plex Sans Medium" w:hAnsi="IBM Plex Sans Medium" w:cs="IBM Plex Sans Medium"/>
          <w:color w:val="A31515"/>
          <w:sz w:val="28"/>
          <w:szCs w:val="28"/>
        </w:rPr>
        <w:t>'job'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], data[</w:t>
      </w:r>
      <w:r>
        <w:rPr>
          <w:rFonts w:ascii="IBM Plex Sans Medium" w:eastAsia="IBM Plex Sans Medium" w:hAnsi="IBM Plex Sans Medium" w:cs="IBM Plex Sans Medium"/>
          <w:color w:val="A31515"/>
          <w:sz w:val="28"/>
          <w:szCs w:val="28"/>
        </w:rPr>
        <w:t>'no'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])</w:t>
      </w:r>
    </w:p>
    <w:p w14:paraId="4246611F" w14:textId="77777777" w:rsidR="00906331" w:rsidRDefault="00000000">
      <w:pPr>
        <w:shd w:val="clear" w:color="auto" w:fill="FFFFFE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вот чтобы построить оранжевые столбцы, нужно к ним добавить аргумент bottom, который будет равняться значениям синих столбиков, ведь поверх них и нужно будет строить оранжевые:</w:t>
      </w:r>
    </w:p>
    <w:p w14:paraId="2108ACF8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997B212" wp14:editId="6B97296A">
            <wp:extent cx="5731200" cy="2451100"/>
            <wp:effectExtent l="0" t="0" r="0" b="0"/>
            <wp:docPr id="11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05D3D" w14:textId="77777777" w:rsidR="00906331" w:rsidRDefault="00000000">
      <w:pPr>
        <w:pStyle w:val="4"/>
        <w:ind w:firstLine="566"/>
        <w:jc w:val="both"/>
        <w:rPr>
          <w:rFonts w:ascii="IBM Plex Sans" w:eastAsia="IBM Plex Sans" w:hAnsi="IBM Plex Sans" w:cs="IBM Plex Sans"/>
          <w:b/>
          <w:sz w:val="28"/>
          <w:szCs w:val="28"/>
        </w:rPr>
      </w:pPr>
      <w:bookmarkStart w:id="13" w:name="_heading=h.1ksv4uv" w:colFirst="0" w:colLast="0"/>
      <w:bookmarkEnd w:id="13"/>
      <w:r>
        <w:rPr>
          <w:rFonts w:ascii="IBM Plex Sans" w:eastAsia="IBM Plex Sans" w:hAnsi="IBM Plex Sans" w:cs="IBM Plex Sans"/>
          <w:b/>
          <w:sz w:val="28"/>
          <w:szCs w:val="28"/>
        </w:rPr>
        <w:t>Ящик с усами</w:t>
      </w:r>
    </w:p>
    <w:p w14:paraId="0E65E161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Диаграмму ящик с усами (боксплот) используют для быстрой оценки данных. Она также как и гистограмма показывает распределение значений в выборке. Основное преимущество диаграммы боксплот в том, что она компактно и наглядно показывает основные статистические показатели:</w:t>
      </w:r>
    </w:p>
    <w:p w14:paraId="7583EF25" w14:textId="77777777" w:rsidR="00906331" w:rsidRDefault="00000000">
      <w:pPr>
        <w:widowControl w:val="0"/>
        <w:numPr>
          <w:ilvl w:val="0"/>
          <w:numId w:val="12"/>
        </w:numPr>
        <w:spacing w:line="240" w:lineRule="auto"/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Медиану (50% квартиль) - это линия по середине прямоугольника. Медиана — это значение делящее распределение пополам. Другими словами это значение ниже которого находятся 50% значений, и выше также 50% всех значений в распределении.</w:t>
      </w:r>
    </w:p>
    <w:p w14:paraId="617A6563" w14:textId="77777777" w:rsidR="00906331" w:rsidRDefault="00000000">
      <w:pPr>
        <w:widowControl w:val="0"/>
        <w:numPr>
          <w:ilvl w:val="0"/>
          <w:numId w:val="12"/>
        </w:numPr>
        <w:spacing w:line="240" w:lineRule="auto"/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Верхний и нижний квартили (25% и 75%) - верхняя и нижняя граница прямоугольника. Квантиль — это значение, ниже которого лежит определенное число наблюдений, соответствующих выбранной частоте. </w:t>
      </w:r>
    </w:p>
    <w:p w14:paraId="2F90660D" w14:textId="77777777" w:rsidR="00906331" w:rsidRDefault="00000000">
      <w:pPr>
        <w:widowControl w:val="0"/>
        <w:numPr>
          <w:ilvl w:val="0"/>
          <w:numId w:val="12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Наблюдаемые минимумы и максимумы</w:t>
      </w:r>
    </w:p>
    <w:p w14:paraId="51A7C774" w14:textId="77777777" w:rsidR="00906331" w:rsidRDefault="00000000">
      <w:pPr>
        <w:widowControl w:val="0"/>
        <w:numPr>
          <w:ilvl w:val="0"/>
          <w:numId w:val="12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также выбросы в данных, в виде отдельных точек</w:t>
      </w:r>
    </w:p>
    <w:p w14:paraId="2C9B98F7" w14:textId="77777777" w:rsidR="00906331" w:rsidRDefault="00000000">
      <w:pPr>
        <w:widowControl w:val="0"/>
        <w:spacing w:line="240" w:lineRule="auto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11CAF49" wp14:editId="647D4D06">
            <wp:extent cx="3748088" cy="3021654"/>
            <wp:effectExtent l="0" t="0" r="0" b="0"/>
            <wp:docPr id="11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021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7FDD1" w14:textId="77777777" w:rsidR="00906331" w:rsidRDefault="00000000">
      <w:pPr>
        <w:widowControl w:val="0"/>
        <w:spacing w:line="240" w:lineRule="auto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 ящику с усами можно относится как к виду сверху на гистограмму, здесь тоже минимум виден и где больше всего данных находится, и выбросы виднеются:</w:t>
      </w:r>
    </w:p>
    <w:p w14:paraId="2CE11CB5" w14:textId="77777777" w:rsidR="00906331" w:rsidRDefault="00000000">
      <w:pPr>
        <w:widowControl w:val="0"/>
        <w:spacing w:line="240" w:lineRule="auto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600C04A" wp14:editId="55DD99F1">
            <wp:extent cx="4791075" cy="3524250"/>
            <wp:effectExtent l="0" t="0" r="0" b="0"/>
            <wp:docPr id="11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7272A" w14:textId="77777777" w:rsidR="00906331" w:rsidRDefault="00000000">
      <w:pPr>
        <w:widowControl w:val="0"/>
        <w:spacing w:line="240" w:lineRule="auto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Посмотрим, а есть ли какая-то связь между временем общения оператора с клиентом и оформлением депозита:</w:t>
      </w:r>
    </w:p>
    <w:p w14:paraId="3A46672D" w14:textId="77777777" w:rsidR="00906331" w:rsidRDefault="00000000">
      <w:pPr>
        <w:widowControl w:val="0"/>
        <w:numPr>
          <w:ilvl w:val="0"/>
          <w:numId w:val="19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Matplotlib</w:t>
      </w:r>
    </w:p>
    <w:p w14:paraId="39F0F8EC" w14:textId="77777777" w:rsidR="00906331" w:rsidRDefault="00000000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plt.boxplot()</w:t>
      </w:r>
    </w:p>
    <w:p w14:paraId="6C8A4BD3" w14:textId="77777777" w:rsidR="00906331" w:rsidRDefault="00000000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167A232" wp14:editId="6FC6245D">
            <wp:extent cx="3443288" cy="3874554"/>
            <wp:effectExtent l="0" t="0" r="0" b="0"/>
            <wp:docPr id="7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874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BD28B" w14:textId="77777777" w:rsidR="00906331" w:rsidRDefault="00000000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Наблюдаем выбросы - это черные круги. Такие объекты, которые не похожи на основную массу объектов. Можно их не отрисовывать на диаграмме, если добавим атрибут showfliers=False:</w:t>
      </w:r>
    </w:p>
    <w:p w14:paraId="5F18DFC2" w14:textId="77777777" w:rsidR="00906331" w:rsidRDefault="00000000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F6DF993" wp14:editId="590C448F">
            <wp:extent cx="3500438" cy="4071085"/>
            <wp:effectExtent l="0" t="0" r="0" b="0"/>
            <wp:docPr id="7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407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CF755" w14:textId="77777777" w:rsidR="00906331" w:rsidRDefault="00000000">
      <w:pPr>
        <w:widowControl w:val="0"/>
        <w:numPr>
          <w:ilvl w:val="0"/>
          <w:numId w:val="19"/>
        </w:numPr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Seaborn</w:t>
      </w:r>
    </w:p>
    <w:p w14:paraId="1BB95A43" w14:textId="77777777" w:rsidR="00906331" w:rsidRDefault="00000000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sns.boxplot()</w:t>
      </w:r>
    </w:p>
    <w:p w14:paraId="30C882C6" w14:textId="77777777" w:rsidR="00906331" w:rsidRDefault="00000000">
      <w:pPr>
        <w:widowControl w:val="0"/>
        <w:spacing w:line="240" w:lineRule="auto"/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6AEF8B7" wp14:editId="41886B5B">
            <wp:extent cx="3498541" cy="3890963"/>
            <wp:effectExtent l="0" t="0" r="0" b="0"/>
            <wp:docPr id="7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541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DB5E2" w14:textId="77777777" w:rsidR="00906331" w:rsidRDefault="00000000">
      <w:pPr>
        <w:widowControl w:val="0"/>
        <w:spacing w:line="240" w:lineRule="auto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Видим, что если с клиентом дольше общаться, то вероятность совершения депозита увеличивается. Ящик у группы yes находится выше, чем у группы no.</w:t>
      </w:r>
    </w:p>
    <w:p w14:paraId="1B474B50" w14:textId="77777777" w:rsidR="00906331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44sinio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>Круговая диаграмма</w:t>
      </w:r>
    </w:p>
    <w:p w14:paraId="1920F5FC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способ представления данных — круговая диаграмма. Для нее нужно передать основной аргумент, представляющий собой список значений. Это могут быть как числовые значения, так и проценты.</w:t>
      </w:r>
    </w:p>
    <w:p w14:paraId="208987AF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и это не все, что может быть на диаграмме. У нее нет осей, поэтому сложно передать точное разделение. Чтобы решить эту проблему, можно использовать autopct, который добавляет в центр каждой части текст с соответствующим значением. В нашем примере мы передаем в autopct строку ‘%1.1f%%’, два процента в начале и в конце пишутся всегда, единица до точки будет отображать целое значение, единица после точки показывает, что в нашем значении будет точность в один знак после запятой, f показывает, что значение будет типом данных float и в конце строки добавляется знак процента. </w:t>
      </w:r>
    </w:p>
    <w:p w14:paraId="572714D2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Хотим посмотреть процентное соотношение по клиентам, открывшим депозит и не открывшим:</w:t>
      </w:r>
    </w:p>
    <w:p w14:paraId="1156AABD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98B6AF6" wp14:editId="64931E3B">
            <wp:extent cx="3195638" cy="2609503"/>
            <wp:effectExtent l="0" t="0" r="0" b="0"/>
            <wp:docPr id="8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609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0BE18" w14:textId="77777777" w:rsidR="00906331" w:rsidRDefault="00000000">
      <w:pPr>
        <w:widowControl w:val="0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основными типами графиков разобрались, теперь можно плавно переходить к визуальному анализу данных.</w:t>
      </w:r>
    </w:p>
    <w:p w14:paraId="7CE989B7" w14:textId="77777777" w:rsidR="00906331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5" w:name="_heading=h.2jxsxqh" w:colFirst="0" w:colLast="0"/>
      <w:bookmarkEnd w:id="15"/>
      <w:r>
        <w:rPr>
          <w:rFonts w:ascii="IBM Plex Sans Medium" w:eastAsia="IBM Plex Sans Medium" w:hAnsi="IBM Plex Sans Medium" w:cs="IBM Plex Sans Medium"/>
        </w:rPr>
        <w:t>Визуальный анализ данных</w:t>
      </w:r>
    </w:p>
    <w:p w14:paraId="26551A02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чтобы лучше подбирать способ визуализации для анализа нужно уметь разделять типы признаков на две группы:</w:t>
      </w:r>
    </w:p>
    <w:p w14:paraId="29D38131" w14:textId="77777777" w:rsidR="00906331" w:rsidRDefault="00000000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Количественные (вещественные) признаки - это признаки, представленные в числовом формате.</w:t>
      </w:r>
    </w:p>
    <w:p w14:paraId="320FECB3" w14:textId="77777777" w:rsidR="00906331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Приведем примеры таких признаков:</w:t>
      </w:r>
    </w:p>
    <w:p w14:paraId="27F855D6" w14:textId="77777777" w:rsidR="00906331" w:rsidRDefault="00000000">
      <w:pPr>
        <w:numPr>
          <w:ilvl w:val="0"/>
          <w:numId w:val="1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Возраст человека</w:t>
      </w:r>
    </w:p>
    <w:p w14:paraId="7D01BF2A" w14:textId="77777777" w:rsidR="00906331" w:rsidRDefault="00000000">
      <w:pPr>
        <w:numPr>
          <w:ilvl w:val="0"/>
          <w:numId w:val="1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Количество товаров, которое осталось на складе</w:t>
      </w:r>
    </w:p>
    <w:p w14:paraId="470FB8F3" w14:textId="77777777" w:rsidR="00906331" w:rsidRDefault="00000000">
      <w:pPr>
        <w:numPr>
          <w:ilvl w:val="0"/>
          <w:numId w:val="1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Температура воздуха </w:t>
      </w:r>
    </w:p>
    <w:p w14:paraId="41372482" w14:textId="77777777" w:rsidR="00906331" w:rsidRDefault="00000000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Качественные (категориальные) признаки - это признаки, значения которых можно разделить на группы или категории.</w:t>
      </w:r>
    </w:p>
    <w:p w14:paraId="7B806E15" w14:textId="77777777" w:rsidR="00906331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Приведем примеры:</w:t>
      </w:r>
    </w:p>
    <w:p w14:paraId="090C1A30" w14:textId="77777777" w:rsidR="00906331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Цвет машины</w:t>
      </w:r>
    </w:p>
    <w:p w14:paraId="30554EF9" w14:textId="77777777" w:rsidR="00906331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Уровень образования</w:t>
      </w:r>
    </w:p>
    <w:p w14:paraId="53C36E63" w14:textId="77777777" w:rsidR="00906331" w:rsidRDefault="00000000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Семейное положение</w:t>
      </w:r>
    </w:p>
    <w:p w14:paraId="0B6EB432" w14:textId="77777777" w:rsidR="00906331" w:rsidRDefault="0090633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10388AE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Визуальный анализ данных (exploratory data analysis, EDA) - это эффективный способ интерпретации данных и представления результатов анализа в виде графиков и диаграмм.</w:t>
      </w:r>
    </w:p>
    <w:p w14:paraId="6F9F3C9F" w14:textId="77777777" w:rsidR="00906331" w:rsidRDefault="00906331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AE58F8E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Есть три шага в EDA:</w:t>
      </w:r>
    </w:p>
    <w:p w14:paraId="63C114B9" w14:textId="77777777" w:rsidR="00906331" w:rsidRDefault="00000000">
      <w:pPr>
        <w:numPr>
          <w:ilvl w:val="0"/>
          <w:numId w:val="2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вещественных характеристик</w:t>
      </w:r>
    </w:p>
    <w:p w14:paraId="0144EAC2" w14:textId="77777777" w:rsidR="00906331" w:rsidRDefault="00000000">
      <w:pPr>
        <w:numPr>
          <w:ilvl w:val="0"/>
          <w:numId w:val="2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категориальных признаков</w:t>
      </w:r>
    </w:p>
    <w:p w14:paraId="4BEEB705" w14:textId="77777777" w:rsidR="00906331" w:rsidRDefault="00000000">
      <w:pPr>
        <w:numPr>
          <w:ilvl w:val="0"/>
          <w:numId w:val="2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взаимного распределения признаков</w:t>
      </w:r>
    </w:p>
    <w:p w14:paraId="1FF00A8B" w14:textId="77777777" w:rsidR="00906331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56D13FA0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Пройдемся по каждому этапу отдельно и будем визуально изучать набор данных по стоимости недвижимости.</w:t>
      </w:r>
    </w:p>
    <w:p w14:paraId="3482C1C1" w14:textId="77777777" w:rsidR="00906331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AFBA67B" wp14:editId="232EAFDA">
            <wp:extent cx="5731200" cy="1422400"/>
            <wp:effectExtent l="0" t="0" r="0" b="0"/>
            <wp:docPr id="8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FE0C8" w14:textId="77777777" w:rsidR="00906331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6" w:name="_heading=h.z337ya" w:colFirst="0" w:colLast="0"/>
      <w:bookmarkEnd w:id="16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Анализ вещественных характеристик</w:t>
      </w:r>
    </w:p>
    <w:p w14:paraId="6E6F200F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таких признаков стоит изучить распределение, а это можно сделать построив гистограмму.</w:t>
      </w:r>
    </w:p>
    <w:p w14:paraId="382DE3A0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Изучим признак стоимости недвижимости. Для этого напишим следующий синтаксис:</w:t>
      </w:r>
    </w:p>
    <w:p w14:paraId="5382347C" w14:textId="77777777" w:rsidR="00906331" w:rsidRDefault="00000000">
      <w:pPr>
        <w:numPr>
          <w:ilvl w:val="0"/>
          <w:numId w:val="2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Создаем фигуру</w:t>
      </w:r>
    </w:p>
    <w:p w14:paraId="45245E33" w14:textId="77777777" w:rsidR="00906331" w:rsidRPr="001518AC" w:rsidRDefault="00000000">
      <w:pPr>
        <w:numPr>
          <w:ilvl w:val="0"/>
          <w:numId w:val="2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Рисуем</w:t>
      </w:r>
      <w:r w:rsidRPr="001518AC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график</w:t>
      </w:r>
      <w:r w:rsidRPr="001518AC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гистограммы</w:t>
      </w:r>
      <w:r w:rsidRPr="001518AC">
        <w:rPr>
          <w:rFonts w:ascii="IBM Plex Sans Medium" w:eastAsia="IBM Plex Sans Medium" w:hAnsi="IBM Plex Sans Medium" w:cs="IBM Plex Sans Medium"/>
          <w:sz w:val="28"/>
          <w:szCs w:val="28"/>
          <w:lang w:val="en-US"/>
        </w:rPr>
        <w:t xml:space="preserve"> plt.hist(df['median_house_value'])</w:t>
      </w:r>
    </w:p>
    <w:p w14:paraId="1F3EAC9C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11CF8B7" wp14:editId="5F7E58FF">
            <wp:extent cx="5734050" cy="1123950"/>
            <wp:effectExtent l="0" t="0" r="0" b="0"/>
            <wp:docPr id="8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786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0AD98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Видим, что по оси х расположены значения стоимости дома, а по оси у - количество домов с такой стоимостью. Чем выше столбик, тем больше таких значений. Каждый столбик (бин, интервал) - это диапазон значений, в который попадают разные значения стоимости. Получаем, что большинство наших домов стоят где-то от 70к до 250к, а дешевых (до 70к) и очень дорогих (от 250к) очень мало:</w:t>
      </w:r>
    </w:p>
    <w:p w14:paraId="77C080A6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D292AA5" wp14:editId="7F55C704">
            <wp:extent cx="5734050" cy="4114800"/>
            <wp:effectExtent l="0" t="0" r="0" b="0"/>
            <wp:docPr id="8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t="217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457BE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Признак, который посмотрели выше имеет очень приятное распределение, нет явных выбросов - очень больших, либо очень маленьких значений, которых мало.</w:t>
      </w:r>
    </w:p>
    <w:p w14:paraId="3A76DC2E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Давайте возьмем признак населения и поизучаем его:</w:t>
      </w:r>
    </w:p>
    <w:p w14:paraId="7CE9A779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8C0E4CF" wp14:editId="3B169285">
            <wp:extent cx="3714750" cy="3400425"/>
            <wp:effectExtent l="0" t="0" r="0" b="0"/>
            <wp:docPr id="8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ADA33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здесь в большинстве своем население проживающее в доме изменяется от 0 до 5000. Дома, которые могут в себя вместить больше 5 тысяч людей, встречаются очень редко - а это очень похоже на выбросы.</w:t>
      </w:r>
    </w:p>
    <w:p w14:paraId="43219924" w14:textId="77777777" w:rsidR="00906331" w:rsidRDefault="0090633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AFCBFE8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Как еще можно найти выбросы с помощью визуализаций?</w:t>
      </w:r>
    </w:p>
    <w:p w14:paraId="4D5B3293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помощью ящика с усами:</w:t>
      </w:r>
    </w:p>
    <w:p w14:paraId="3EAFFEA7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BFFD06E" wp14:editId="4FEBFD2D">
            <wp:extent cx="4314825" cy="2428875"/>
            <wp:effectExtent l="0" t="0" r="0" b="0"/>
            <wp:docPr id="8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930ED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Все значения, которые находятся правее максимального уса похожи на выбросы. Значит лучше их убрать из набора данных.</w:t>
      </w:r>
    </w:p>
    <w:p w14:paraId="4166A8EC" w14:textId="77777777" w:rsidR="00906331" w:rsidRDefault="00000000">
      <w:pPr>
        <w:pStyle w:val="4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3j2qqm3" w:colFirst="0" w:colLast="0"/>
      <w:bookmarkEnd w:id="17"/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категориальных признаков</w:t>
      </w:r>
    </w:p>
    <w:p w14:paraId="1A6B41C0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таких признаков тоже стоит изучить распределение, но уже используя столбчатые диаграммы.</w:t>
      </w:r>
    </w:p>
    <w:p w14:paraId="1FC623CA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Посмотрим, на характеристику удаленности от океана. По оси х находятся названия категорий признака, а по оси у - их количество. Видим, что домов, которые находятся в менее часа езды от океана, очень много, а самая малочисленная категория - островные дома.</w:t>
      </w:r>
    </w:p>
    <w:p w14:paraId="0F57C956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B5C92DF" wp14:editId="197B4197">
            <wp:extent cx="4249868" cy="3197817"/>
            <wp:effectExtent l="0" t="0" r="0" b="0"/>
            <wp:docPr id="8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868" cy="3197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3B0A0" w14:textId="77777777" w:rsidR="00906331" w:rsidRDefault="00000000">
      <w:pPr>
        <w:pStyle w:val="4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1y810tw" w:colFirst="0" w:colLast="0"/>
      <w:bookmarkEnd w:id="18"/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взаимного распределения признаков</w:t>
      </w:r>
    </w:p>
    <w:p w14:paraId="152BAF70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этом этапе полезно будет находить закономерности между признаками, для того, чтобы знать, как один признак влияет на другой.</w:t>
      </w:r>
    </w:p>
    <w:p w14:paraId="47F60FD6" w14:textId="77777777" w:rsidR="00906331" w:rsidRDefault="00000000">
      <w:pPr>
        <w:pStyle w:val="5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9" w:name="_heading=h.4i7ojhp" w:colFirst="0" w:colLast="0"/>
      <w:bookmarkEnd w:id="19"/>
      <w:r>
        <w:rPr>
          <w:rFonts w:ascii="IBM Plex Sans Medium" w:eastAsia="IBM Plex Sans Medium" w:hAnsi="IBM Plex Sans Medium" w:cs="IBM Plex Sans Medium"/>
          <w:sz w:val="28"/>
          <w:szCs w:val="28"/>
        </w:rPr>
        <w:t>Вещественные признаки</w:t>
      </w:r>
    </w:p>
    <w:p w14:paraId="45CA6EC4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анализа подойдут графики взаимного распределения. К примеру, хотим проанализировать зависимость среднего заработка семьи и стоимость недвижимости. У нас есть гипотеза, что семья покупает дом в зависимости от своих доходов.</w:t>
      </w:r>
    </w:p>
    <w:p w14:paraId="02082FDF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построить график взаимного распределения нужно в sns.jointplot передать первый признак и второй:</w:t>
      </w:r>
    </w:p>
    <w:p w14:paraId="0F212940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89009C2" wp14:editId="38D33164">
            <wp:extent cx="5731200" cy="4038600"/>
            <wp:effectExtent l="0" t="0" r="0" b="0"/>
            <wp:docPr id="6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82850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 оси х располагается первый признак - средний заработок семьи, а по оси у - второй признак - стоимость недвижимости. По середине точечный график их взаимного распределения. В идеале, чтобы здесь вырисовывалась какая-то закономерность. И действительно, у нас есть неплохая связь: чем больше median_income, тем больше median_house_value, так что наша гипотеза подтверждается. </w:t>
      </w:r>
    </w:p>
    <w:p w14:paraId="336F480D" w14:textId="77777777" w:rsidR="00906331" w:rsidRDefault="00906331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F2BDD09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же еще один пример. Зависимости признака долготы и широты. Их тоже можно изучать с помощью графика взаимного распределения sns.jointplot. Только можем поменять атрибут kind=’kde’:</w:t>
      </w:r>
    </w:p>
    <w:p w14:paraId="60CB7297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91AA1F9" wp14:editId="2DC47C5D">
            <wp:extent cx="4948238" cy="3485137"/>
            <wp:effectExtent l="0" t="0" r="0" b="0"/>
            <wp:docPr id="6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48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80044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этом графике чем более скученные эллипсы, тем в этих значениях находятся больше точек. Значит в наших данных точно есть какие-то два города.</w:t>
      </w:r>
    </w:p>
    <w:p w14:paraId="002F22C0" w14:textId="77777777" w:rsidR="00906331" w:rsidRDefault="00000000">
      <w:pPr>
        <w:pStyle w:val="5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0" w:name="_heading=h.2xcytpi" w:colFirst="0" w:colLast="0"/>
      <w:bookmarkEnd w:id="20"/>
      <w:r>
        <w:rPr>
          <w:rFonts w:ascii="IBM Plex Sans Medium" w:eastAsia="IBM Plex Sans Medium" w:hAnsi="IBM Plex Sans Medium" w:cs="IBM Plex Sans Medium"/>
          <w:sz w:val="28"/>
          <w:szCs w:val="28"/>
        </w:rPr>
        <w:t>Категориальные признаки</w:t>
      </w:r>
    </w:p>
    <w:p w14:paraId="2B54BE8C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анализа подойдут графики боксплот. К примеру, хотим проанализировать стоимость недвижимости в зависимости от удаленности от океана. Для этого в ящик с усами передаем median_house_value и ocean_proximity:</w:t>
      </w:r>
    </w:p>
    <w:p w14:paraId="6D1ECD6F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5E3CA62" wp14:editId="6ED80031">
            <wp:extent cx="5731200" cy="1193800"/>
            <wp:effectExtent l="0" t="0" r="0" b="0"/>
            <wp:docPr id="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C1BFA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Получаем, что самые дорогие дома находятся на островах (ISLAND), раз у них ящик находится правее всех, а самые дешевые дома, напротив, имеют ящик левее всех и это дома материковые (INLAND). А вот остальные три категории друг от друга практически не отличаются, из стоимости имеют одинаковые распределения:  </w:t>
      </w:r>
    </w:p>
    <w:p w14:paraId="388A1B04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F8C5BE6" wp14:editId="76AE6962">
            <wp:extent cx="5731200" cy="2832100"/>
            <wp:effectExtent l="0" t="0" r="0" b="0"/>
            <wp:docPr id="7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B3016" w14:textId="77777777" w:rsidR="00906331" w:rsidRDefault="00000000">
      <w:pPr>
        <w:pStyle w:val="5"/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1" w:name="_heading=h.1ci93xb" w:colFirst="0" w:colLast="0"/>
      <w:bookmarkEnd w:id="21"/>
      <w:r>
        <w:rPr>
          <w:rFonts w:ascii="IBM Plex Sans Medium" w:eastAsia="IBM Plex Sans Medium" w:hAnsi="IBM Plex Sans Medium" w:cs="IBM Plex Sans Medium"/>
          <w:sz w:val="28"/>
          <w:szCs w:val="28"/>
        </w:rPr>
        <w:t>Анализ матрицы корреляций</w:t>
      </w:r>
    </w:p>
    <w:p w14:paraId="6AB08858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этап поможет нам найти линейные связи между признаками, для того, чтобы знать, как один признак влияет на другой.</w:t>
      </w:r>
    </w:p>
    <w:p w14:paraId="116B7555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Корреляционная матрица (матрица корреляций) – это квадратная таблица, заголовками строк и столбцов которой являются признаки, а на пересечении строк и столбцов выводятся коэффициенты корреляции для соответствующей пары признаков.</w:t>
      </w:r>
    </w:p>
    <w:p w14:paraId="6280FDCA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Коэффициент корреляции – это статистическая мера, которая вычисляет силу связи между двумя переменными. Значения коэффициента корреляции находятся в диапазоне от -1 до 1. </w:t>
      </w:r>
    </w:p>
    <w:p w14:paraId="09952C44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Когда коэффициент равен 1, то между признаками очень сильная прямая связь, как на картинке А. А значит, когда увеличивается первый признак, то увеличивается и второй признак. </w:t>
      </w:r>
    </w:p>
    <w:p w14:paraId="3ACFE62C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Когда коэффициент равен -1, то между признаками очень сильная обратная линейная связь, как на картинке Б. А значит, если увеличивается первый признак, то уменьшается второй.</w:t>
      </w:r>
    </w:p>
    <w:p w14:paraId="54BE0C09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коэффициент корреляции находится в районе 0, то между признаками нет линейной связи, эта ситуация показана на картинке В.</w:t>
      </w:r>
    </w:p>
    <w:p w14:paraId="19E09E3F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C0DC4EC" wp14:editId="57485000">
            <wp:extent cx="5734050" cy="2609537"/>
            <wp:effectExtent l="0" t="0" r="0" b="0"/>
            <wp:docPr id="7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392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39CB8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Получаем, что если коэффициент корреляции по модулю</w:t>
      </w:r>
    </w:p>
    <w:p w14:paraId="464023C6" w14:textId="77777777" w:rsidR="00906331" w:rsidRDefault="00000000">
      <w:pPr>
        <w:numPr>
          <w:ilvl w:val="0"/>
          <w:numId w:val="2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меньше 0.3, то линейная связь слабая</w:t>
      </w:r>
    </w:p>
    <w:p w14:paraId="25A9301C" w14:textId="77777777" w:rsidR="00906331" w:rsidRDefault="00000000">
      <w:pPr>
        <w:numPr>
          <w:ilvl w:val="0"/>
          <w:numId w:val="2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от 0.3 до 0.7 - это средняя линейная связь</w:t>
      </w:r>
    </w:p>
    <w:p w14:paraId="66A75918" w14:textId="77777777" w:rsidR="00906331" w:rsidRDefault="00000000">
      <w:pPr>
        <w:numPr>
          <w:ilvl w:val="0"/>
          <w:numId w:val="2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больше 0.7, то связи сильная</w:t>
      </w:r>
    </w:p>
    <w:p w14:paraId="3D11CD07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C31E7AB" wp14:editId="71915286">
            <wp:extent cx="5734050" cy="1619250"/>
            <wp:effectExtent l="0" t="0" r="0" b="0"/>
            <wp:docPr id="7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t="623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3612D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наших данных очень большой прямой линейно связью обладают признаки общее количество комнат и спален. Когда комнат становится больше, то спален тоже становится больше:</w:t>
      </w:r>
    </w:p>
    <w:p w14:paraId="09E4012C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F17E2DA" wp14:editId="0266AEEC">
            <wp:extent cx="4624388" cy="3472131"/>
            <wp:effectExtent l="0" t="0" r="0" b="0"/>
            <wp:docPr id="7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472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DB859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пример обратной связи можно посмотреть на признаках широты и долготы. Когда долгота увеличивается, то уменьшается широта. Это связано с тем, что дома расположены вдоль побережья:</w:t>
      </w:r>
    </w:p>
    <w:p w14:paraId="2865ED20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851529A" wp14:editId="22DAA0A3">
            <wp:extent cx="4471381" cy="3357249"/>
            <wp:effectExtent l="0" t="0" r="0" b="0"/>
            <wp:docPr id="7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381" cy="3357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6A057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чтобы посмотреть всю матрицу корреляций можно вызывать у датафрейма метод corr(), который подсчитает все попарные корреляции:</w:t>
      </w:r>
    </w:p>
    <w:p w14:paraId="558220E4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8514AA8" wp14:editId="21A9E6C6">
            <wp:extent cx="5731200" cy="1968500"/>
            <wp:effectExtent l="0" t="0" r="0" b="0"/>
            <wp:docPr id="7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4AB42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диагонали корреляция признака самим с собой, поэтому она равняется 1, поэтому лучше изучать корреляции снизу либо сверху диагонали. А чтобы еще наглядней и быстрее проводить аналитику линейных связей, можно отрисовать тепловую карту из seaborn с помощью функции heatmap():</w:t>
      </w:r>
    </w:p>
    <w:p w14:paraId="0B9AFA6A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E07084F" wp14:editId="3ED67207">
            <wp:extent cx="5731200" cy="342900"/>
            <wp:effectExtent l="0" t="0" r="0" b="0"/>
            <wp:docPr id="7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57CAA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3E13A47" wp14:editId="3285976D">
            <wp:extent cx="4548188" cy="3838005"/>
            <wp:effectExtent l="0" t="0" r="0" b="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83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C5C86" w14:textId="77777777" w:rsidR="00906331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видим, что наиболее коррелируемые признаки - это</w:t>
      </w:r>
    </w:p>
    <w:p w14:paraId="4C46678E" w14:textId="77777777" w:rsidR="00906331" w:rsidRDefault="00000000">
      <w:pPr>
        <w:numPr>
          <w:ilvl w:val="0"/>
          <w:numId w:val="9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Широта и долгота. У них сильная обратная линейная связь</w:t>
      </w:r>
    </w:p>
    <w:p w14:paraId="43FF9B7C" w14:textId="77777777" w:rsidR="00906331" w:rsidRDefault="00000000">
      <w:pPr>
        <w:numPr>
          <w:ilvl w:val="0"/>
          <w:numId w:val="9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Общее количество комнат, спален и население. Между ними сильная прямая связь</w:t>
      </w:r>
    </w:p>
    <w:p w14:paraId="3FFCC946" w14:textId="77777777" w:rsidR="00906331" w:rsidRDefault="00000000">
      <w:pPr>
        <w:numPr>
          <w:ilvl w:val="0"/>
          <w:numId w:val="9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Средний заработок и стоимость дома. Прямая средняя линейная связь.</w:t>
      </w:r>
    </w:p>
    <w:p w14:paraId="5FC26B7A" w14:textId="77777777" w:rsidR="00906331" w:rsidRDefault="00906331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0A21A7C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Таким образом, мы быстро улавливаем, где есть линейные связи между признаками. </w:t>
      </w:r>
    </w:p>
    <w:p w14:paraId="25DEE7DB" w14:textId="77777777" w:rsidR="00906331" w:rsidRDefault="00000000">
      <w:pPr>
        <w:pStyle w:val="3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22" w:name="_heading=h.3whwml4" w:colFirst="0" w:colLast="0"/>
      <w:bookmarkEnd w:id="22"/>
      <w:r>
        <w:rPr>
          <w:rFonts w:ascii="IBM Plex Sans Medium" w:eastAsia="IBM Plex Sans Medium" w:hAnsi="IBM Plex Sans Medium" w:cs="IBM Plex Sans Medium"/>
        </w:rPr>
        <w:t>Инструменты для визуализации геоданных</w:t>
      </w:r>
    </w:p>
    <w:p w14:paraId="73718A1B" w14:textId="77777777" w:rsidR="00906331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3" w:name="_heading=h.2bn6wsx" w:colFirst="0" w:colLast="0"/>
      <w:bookmarkEnd w:id="23"/>
      <w:r>
        <w:rPr>
          <w:rFonts w:ascii="IBM Plex Sans Medium" w:eastAsia="IBM Plex Sans Medium" w:hAnsi="IBM Plex Sans Medium" w:cs="IBM Plex Sans Medium"/>
          <w:sz w:val="28"/>
          <w:szCs w:val="28"/>
        </w:rPr>
        <w:t>Matplotlib</w:t>
      </w:r>
    </w:p>
    <w:p w14:paraId="65CC2DEF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заранее взять карту необходимой местности из интернета и визуализировать ее через функцию imshow(), при этом можем этому изображению задать границы по осям через атрибут extent - это и будут наши значения широты и долготы:</w:t>
      </w:r>
    </w:p>
    <w:p w14:paraId="650B1B0A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A0EFE13" wp14:editId="3C35F1B3">
            <wp:extent cx="4376738" cy="4594847"/>
            <wp:effectExtent l="0" t="0" r="0" b="0"/>
            <wp:docPr id="5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4594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93A14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затем на эту карту можем нанести наши точки через точечный график от долготы и широты, добавим прозрачность с помощью атрибута alpha и раскрашивание через атрибут c в зависимости от стоимости недвижимости:</w:t>
      </w:r>
    </w:p>
    <w:p w14:paraId="40D5FD3D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C862ED9" wp14:editId="42C03E55">
            <wp:extent cx="5731200" cy="292100"/>
            <wp:effectExtent l="0" t="0" r="0" b="0"/>
            <wp:docPr id="5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0DD42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видим, как все наши дома отрисовались на карте, при этом цвет точки показывает стоимости дома. Действительно дома находящиеся на материке более дешевые по сравнению с островными домами. Также более дорогая недвижимости находится у океана:</w:t>
      </w:r>
    </w:p>
    <w:p w14:paraId="5B150D7C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4241453" wp14:editId="572C9F00">
            <wp:extent cx="4595813" cy="3473579"/>
            <wp:effectExtent l="0" t="0" r="0" b="0"/>
            <wp:docPr id="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73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32616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Получили довольно полезную статичную карту с домами из набора данных.</w:t>
      </w:r>
    </w:p>
    <w:p w14:paraId="60C9043D" w14:textId="77777777" w:rsidR="00906331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4" w:name="_heading=h.qsh70q" w:colFirst="0" w:colLast="0"/>
      <w:bookmarkEnd w:id="24"/>
      <w:r>
        <w:rPr>
          <w:rFonts w:ascii="IBM Plex Sans Medium" w:eastAsia="IBM Plex Sans Medium" w:hAnsi="IBM Plex Sans Medium" w:cs="IBM Plex Sans Medium"/>
          <w:sz w:val="28"/>
          <w:szCs w:val="28"/>
        </w:rPr>
        <w:t>Folium</w:t>
      </w:r>
    </w:p>
    <w:p w14:paraId="1AB487BB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Библиотека folium позволяет не скачивать заранее изображение с картой, а воспользоваться встроенной картой в сам инструмент. И вдобавок это будет интерактивная карта.</w:t>
      </w:r>
    </w:p>
    <w:p w14:paraId="1AC7D62C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Устанавливаем folium через pip install folium:</w:t>
      </w:r>
    </w:p>
    <w:p w14:paraId="7F70032A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5DC9D96" wp14:editId="5B96747C">
            <wp:extent cx="2057400" cy="514350"/>
            <wp:effectExtent l="0" t="0" r="0" b="0"/>
            <wp:docPr id="6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65068" w14:textId="77777777" w:rsidR="00906331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Импортируем folium</w:t>
      </w:r>
    </w:p>
    <w:p w14:paraId="49B759DB" w14:textId="77777777" w:rsidR="00906331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5FF8F97" wp14:editId="283465D4">
            <wp:extent cx="2286000" cy="323850"/>
            <wp:effectExtent l="0" t="0" r="0" b="0"/>
            <wp:docPr id="6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r="55223" b="8958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F099E" w14:textId="77777777" w:rsidR="00906331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Создаем объект карты</w:t>
      </w:r>
    </w:p>
    <w:p w14:paraId="6820AAD1" w14:textId="77777777" w:rsidR="00906331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D3344E9" wp14:editId="32E7A91D">
            <wp:extent cx="5105400" cy="305502"/>
            <wp:effectExtent l="0" t="0" r="0" b="0"/>
            <wp:docPr id="6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t="10406" b="7975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5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60B83" w14:textId="77777777" w:rsidR="00906331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Реализуем функцию по отрисовке точек. На вход поступает точка со всеми характеристиками объекта, в частности с координатами широты и долготы. Создается круглый маркер (CircleMarker) на карте из соответствующей позиции с заданным радиусом (radius=2) и добавим еще надпись стоимости недвижимости при клике на точку (popup=point.median_house_value).</w:t>
      </w:r>
    </w:p>
    <w:p w14:paraId="42347688" w14:textId="77777777" w:rsidR="00906331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C4F8AC8" wp14:editId="128C2547">
            <wp:extent cx="5105400" cy="1304925"/>
            <wp:effectExtent l="0" t="0" r="0" b="0"/>
            <wp:docPr id="6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t="21779" b="3619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4265B" w14:textId="77777777" w:rsidR="00906331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Применяем данную функцию ко всем точкам из датафрейма</w:t>
      </w:r>
    </w:p>
    <w:p w14:paraId="273060EE" w14:textId="77777777" w:rsidR="00906331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57EC9C5" wp14:editId="0C0F4E28">
            <wp:extent cx="5105400" cy="361950"/>
            <wp:effectExtent l="0" t="0" r="0" b="0"/>
            <wp:docPr id="6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t="64723" b="236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34549" w14:textId="77777777" w:rsidR="00906331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Визуализируем карту</w:t>
      </w:r>
    </w:p>
    <w:p w14:paraId="4685A52F" w14:textId="77777777" w:rsidR="00906331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23601DD" wp14:editId="2CF25101">
            <wp:extent cx="5105400" cy="752788"/>
            <wp:effectExtent l="0" t="0" r="0" b="0"/>
            <wp:docPr id="6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t="7575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EE799" w14:textId="77777777" w:rsidR="00906331" w:rsidRDefault="00906331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CA7A52A" w14:textId="77777777" w:rsidR="00906331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И получаем интерактивную карту, по которой можно перемещаться и изучать наши точки:</w:t>
      </w:r>
    </w:p>
    <w:p w14:paraId="1677E1CD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71A6568" wp14:editId="7AB14302">
            <wp:extent cx="5731200" cy="3441700"/>
            <wp:effectExtent l="0" t="0" r="0" b="0"/>
            <wp:docPr id="9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E2907" w14:textId="77777777" w:rsidR="00906331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5" w:name="_heading=h.3as4poj" w:colFirst="0" w:colLast="0"/>
      <w:bookmarkEnd w:id="25"/>
      <w:r>
        <w:rPr>
          <w:rFonts w:ascii="IBM Plex Sans Medium" w:eastAsia="IBM Plex Sans Medium" w:hAnsi="IBM Plex Sans Medium" w:cs="IBM Plex Sans Medium"/>
          <w:sz w:val="28"/>
          <w:szCs w:val="28"/>
        </w:rPr>
        <w:t>KeplerGL</w:t>
      </w:r>
    </w:p>
    <w:p w14:paraId="7018A3D1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инструмент для интерактивной карты.</w:t>
      </w:r>
    </w:p>
    <w:p w14:paraId="7C51848E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Первым делом нужно себе установить библиотеку:</w:t>
      </w:r>
    </w:p>
    <w:p w14:paraId="5E5730B3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D64AA12" wp14:editId="19DD689B">
            <wp:extent cx="2362200" cy="333375"/>
            <wp:effectExtent l="0" t="0" r="0" b="0"/>
            <wp:docPr id="9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41945" w14:textId="77777777" w:rsidR="00906331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Затем импортировать ее</w:t>
      </w:r>
    </w:p>
    <w:p w14:paraId="1C7A4888" w14:textId="77777777" w:rsidR="00906331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E02C3B8" wp14:editId="2B1B59A3">
            <wp:extent cx="3419475" cy="400050"/>
            <wp:effectExtent l="0" t="0" r="0" b="0"/>
            <wp:docPr id="9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r="40365" b="7610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D426E" w14:textId="77777777" w:rsidR="00906331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Создать объект KeplerGL и в него добавить наш датафрейм</w:t>
      </w:r>
    </w:p>
    <w:p w14:paraId="3B2A3234" w14:textId="77777777" w:rsidR="00906331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34A9C5A" wp14:editId="705D163D">
            <wp:extent cx="5734050" cy="440584"/>
            <wp:effectExtent l="0" t="0" r="0" b="0"/>
            <wp:docPr id="9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t="26552" b="473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4D03A" w14:textId="77777777" w:rsidR="00906331" w:rsidRDefault="00000000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Сгенерировать на выход html страницу с картой</w:t>
      </w:r>
    </w:p>
    <w:p w14:paraId="6B452B04" w14:textId="77777777" w:rsidR="00906331" w:rsidRDefault="00000000">
      <w:pPr>
        <w:ind w:left="144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E2B116E" wp14:editId="154878C3">
            <wp:extent cx="5734050" cy="809625"/>
            <wp:effectExtent l="0" t="0" r="0" b="0"/>
            <wp:docPr id="10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t="519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03283" w14:textId="77777777" w:rsidR="00906331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Дальше можем открыть получившийся файл html и полюбоваться картой, где каждая точка описывается основными характеристиками дома из нашей таблицы:</w:t>
      </w:r>
    </w:p>
    <w:p w14:paraId="51EEA162" w14:textId="77777777" w:rsidR="00906331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84D957A" wp14:editId="736C2B7B">
            <wp:extent cx="5731200" cy="4775200"/>
            <wp:effectExtent l="0" t="0" r="0" b="0"/>
            <wp:docPr id="10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2059E" w14:textId="77777777" w:rsidR="00906331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6" w:name="_heading=h.1pxezwc" w:colFirst="0" w:colLast="0"/>
      <w:bookmarkEnd w:id="26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 Рекомендуемая дополнительная литература или материалы</w:t>
      </w:r>
    </w:p>
    <w:p w14:paraId="2A8E5026" w14:textId="77777777" w:rsidR="00906331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Типы данных </w:t>
      </w:r>
      <w:hyperlink r:id="rId56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https://youtu.be/c4Cg3TUIH0E</w:t>
        </w:r>
      </w:hyperlink>
    </w:p>
    <w:p w14:paraId="30A57BCD" w14:textId="77777777" w:rsidR="00906331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seaborn </w:t>
      </w:r>
      <w:hyperlink r:id="rId57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https://seaborn.pydata.org/index.html</w:t>
        </w:r>
      </w:hyperlink>
    </w:p>
    <w:p w14:paraId="578B3193" w14:textId="77777777" w:rsidR="00906331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matplotlib </w:t>
      </w:r>
      <w:hyperlink r:id="rId58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https://matplotlib.org/</w:t>
        </w:r>
      </w:hyperlink>
    </w:p>
    <w:p w14:paraId="11F9C6E5" w14:textId="77777777" w:rsidR="00906331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Краткое руководство по matplotlib </w:t>
      </w:r>
      <w:hyperlink r:id="rId59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https://pyprog.pro/mpl/mpl_short_guide.html</w:t>
        </w:r>
      </w:hyperlink>
    </w:p>
    <w:p w14:paraId="365007A6" w14:textId="77777777" w:rsidR="00906331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7" w:name="_heading=h.49x2ik5" w:colFirst="0" w:colLast="0"/>
      <w:bookmarkEnd w:id="27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 Используемая литература или материалы</w:t>
      </w:r>
    </w:p>
    <w:p w14:paraId="37423795" w14:textId="77777777" w:rsidR="00906331" w:rsidRDefault="00000000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seaborn </w:t>
      </w:r>
      <w:hyperlink r:id="rId60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https://seaborn.pydata.org/index.html</w:t>
        </w:r>
      </w:hyperlink>
    </w:p>
    <w:p w14:paraId="025B2586" w14:textId="77777777" w:rsidR="00906331" w:rsidRDefault="00000000">
      <w:pPr>
        <w:numPr>
          <w:ilvl w:val="0"/>
          <w:numId w:val="10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Документация matplotlib </w:t>
      </w:r>
      <w:hyperlink r:id="rId61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https://matplotlib.org/</w:t>
        </w:r>
      </w:hyperlink>
    </w:p>
    <w:p w14:paraId="7DBB49B6" w14:textId="77777777" w:rsidR="00906331" w:rsidRDefault="00906331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9063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B62BB"/>
    <w:multiLevelType w:val="multilevel"/>
    <w:tmpl w:val="E6BC54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C800EC"/>
    <w:multiLevelType w:val="multilevel"/>
    <w:tmpl w:val="21B8E8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BD7667"/>
    <w:multiLevelType w:val="multilevel"/>
    <w:tmpl w:val="5BEAA57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5E100AF"/>
    <w:multiLevelType w:val="multilevel"/>
    <w:tmpl w:val="C4A22C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65C3F95"/>
    <w:multiLevelType w:val="multilevel"/>
    <w:tmpl w:val="D92AC8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69F4C45"/>
    <w:multiLevelType w:val="multilevel"/>
    <w:tmpl w:val="8B1AC8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6F82B48"/>
    <w:multiLevelType w:val="multilevel"/>
    <w:tmpl w:val="43E645D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7191976"/>
    <w:multiLevelType w:val="multilevel"/>
    <w:tmpl w:val="D39247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F83294"/>
    <w:multiLevelType w:val="multilevel"/>
    <w:tmpl w:val="1CBA57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81123E9"/>
    <w:multiLevelType w:val="multilevel"/>
    <w:tmpl w:val="93BE687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3D890300"/>
    <w:multiLevelType w:val="multilevel"/>
    <w:tmpl w:val="92E020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06B1834"/>
    <w:multiLevelType w:val="multilevel"/>
    <w:tmpl w:val="63FADC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8C9197A"/>
    <w:multiLevelType w:val="multilevel"/>
    <w:tmpl w:val="30967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DF45B96"/>
    <w:multiLevelType w:val="multilevel"/>
    <w:tmpl w:val="9C922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5CC31F6"/>
    <w:multiLevelType w:val="multilevel"/>
    <w:tmpl w:val="BB9254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8236F63"/>
    <w:multiLevelType w:val="multilevel"/>
    <w:tmpl w:val="100E422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5CF60CE6"/>
    <w:multiLevelType w:val="multilevel"/>
    <w:tmpl w:val="22AC819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65BE69AD"/>
    <w:multiLevelType w:val="multilevel"/>
    <w:tmpl w:val="A114F0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7CA0B22"/>
    <w:multiLevelType w:val="multilevel"/>
    <w:tmpl w:val="9ED26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8027342"/>
    <w:multiLevelType w:val="multilevel"/>
    <w:tmpl w:val="14344D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3235098"/>
    <w:multiLevelType w:val="multilevel"/>
    <w:tmpl w:val="4EC2BC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7A4334DA"/>
    <w:multiLevelType w:val="multilevel"/>
    <w:tmpl w:val="9F6A57B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43595689">
    <w:abstractNumId w:val="18"/>
  </w:num>
  <w:num w:numId="2" w16cid:durableId="1683243765">
    <w:abstractNumId w:val="9"/>
  </w:num>
  <w:num w:numId="3" w16cid:durableId="1498764035">
    <w:abstractNumId w:val="3"/>
  </w:num>
  <w:num w:numId="4" w16cid:durableId="1391733092">
    <w:abstractNumId w:val="15"/>
  </w:num>
  <w:num w:numId="5" w16cid:durableId="68314926">
    <w:abstractNumId w:val="14"/>
  </w:num>
  <w:num w:numId="6" w16cid:durableId="426273017">
    <w:abstractNumId w:val="12"/>
  </w:num>
  <w:num w:numId="7" w16cid:durableId="1487628349">
    <w:abstractNumId w:val="19"/>
  </w:num>
  <w:num w:numId="8" w16cid:durableId="749350610">
    <w:abstractNumId w:val="8"/>
  </w:num>
  <w:num w:numId="9" w16cid:durableId="657878908">
    <w:abstractNumId w:val="21"/>
  </w:num>
  <w:num w:numId="10" w16cid:durableId="2027751018">
    <w:abstractNumId w:val="1"/>
  </w:num>
  <w:num w:numId="11" w16cid:durableId="1795518746">
    <w:abstractNumId w:val="11"/>
  </w:num>
  <w:num w:numId="12" w16cid:durableId="831143453">
    <w:abstractNumId w:val="0"/>
  </w:num>
  <w:num w:numId="13" w16cid:durableId="350491668">
    <w:abstractNumId w:val="17"/>
  </w:num>
  <w:num w:numId="14" w16cid:durableId="563951590">
    <w:abstractNumId w:val="4"/>
  </w:num>
  <w:num w:numId="15" w16cid:durableId="1915819147">
    <w:abstractNumId w:val="13"/>
  </w:num>
  <w:num w:numId="16" w16cid:durableId="1393504151">
    <w:abstractNumId w:val="20"/>
  </w:num>
  <w:num w:numId="17" w16cid:durableId="1396859406">
    <w:abstractNumId w:val="6"/>
  </w:num>
  <w:num w:numId="18" w16cid:durableId="873463933">
    <w:abstractNumId w:val="7"/>
  </w:num>
  <w:num w:numId="19" w16cid:durableId="1959070413">
    <w:abstractNumId w:val="16"/>
  </w:num>
  <w:num w:numId="20" w16cid:durableId="1273854094">
    <w:abstractNumId w:val="5"/>
  </w:num>
  <w:num w:numId="21" w16cid:durableId="1527064033">
    <w:abstractNumId w:val="10"/>
  </w:num>
  <w:num w:numId="22" w16cid:durableId="29059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331"/>
    <w:rsid w:val="001518AC"/>
    <w:rsid w:val="0090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6D7C4"/>
  <w15:docId w15:val="{F981FD53-84C9-47DA-8865-2568E0EAC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3%D1%80%D0%B0%D1%84%D0%B8%D0%BA%D0%B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matplotlib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seaborn.pydata.org/index.html" TargetMode="External"/><Relationship Id="rId61" Type="http://schemas.openxmlformats.org/officeDocument/2006/relationships/hyperlink" Target="https://matplotlib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seaborn.pydata.org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93%D1%80%D0%B0%D1%84%D0%B8%D0%BA%D0%B0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youtu.be/c4Cg3TUIH0E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yprog.pro/mpl/mpl_short_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3jWXuHgZ2pPhD9j7zblEAeLBAA==">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3124</Words>
  <Characters>17808</Characters>
  <Application>Microsoft Office Word</Application>
  <DocSecurity>0</DocSecurity>
  <Lines>148</Lines>
  <Paragraphs>41</Paragraphs>
  <ScaleCrop>false</ScaleCrop>
  <Company/>
  <LinksUpToDate>false</LinksUpToDate>
  <CharactersWithSpaces>20891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Петровский</dc:creator>
  <cp:lastModifiedBy>Александр Петровский</cp:lastModifiedBy>
  <cp:revision>2</cp:revision>
  <dcterms:created xsi:type="dcterms:W3CDTF">2023-10-03T09:12:00Z</dcterms:created>
  <dcterms:modified xsi:type="dcterms:W3CDTF">2023-10-03T09:12:00Z</dcterms:modified>
</cp:coreProperties>
</file>