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541"/>
        <w:gridCol w:w="2966"/>
        <w:gridCol w:w="1381"/>
        <w:gridCol w:w="4597"/>
      </w:tblGrid>
      <w:tr w:rsidR="000A1115" w:rsidRPr="00BC1FC5" w14:paraId="2D6016AC" w14:textId="77777777" w:rsidTr="00BC1FC5">
        <w:trPr>
          <w:trHeight w:val="557"/>
        </w:trPr>
        <w:tc>
          <w:tcPr>
            <w:tcW w:w="10485" w:type="dxa"/>
            <w:gridSpan w:val="4"/>
          </w:tcPr>
          <w:p w14:paraId="3CA79BD9" w14:textId="77777777" w:rsid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12B611" w14:textId="77777777" w:rsidR="000A111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>MAT390</w:t>
            </w:r>
            <w:r w:rsidR="001D1B3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="000A1115" w:rsidRPr="00BC1FC5">
              <w:rPr>
                <w:rFonts w:ascii="Arial" w:hAnsi="Arial" w:cs="Arial"/>
                <w:b/>
                <w:sz w:val="20"/>
                <w:szCs w:val="20"/>
              </w:rPr>
              <w:t xml:space="preserve"> Report Template</w:t>
            </w:r>
          </w:p>
          <w:p w14:paraId="39DF62AC" w14:textId="77777777" w:rsidR="00BC1FC5" w:rsidRPr="00BC1FC5" w:rsidRDefault="00BC1FC5" w:rsidP="000A11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D938AD" w14:textId="77777777" w:rsidR="00BC1FC5" w:rsidRPr="00BC1FC5" w:rsidRDefault="00BC1FC5" w:rsidP="00BC1F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write in the boxes below. Expand the boxes as you need to, however this report should not exceed </w:t>
            </w:r>
            <w:r w:rsidR="00DE4C73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pages</w:t>
            </w:r>
            <w:r w:rsidR="001F694B">
              <w:rPr>
                <w:rFonts w:ascii="Arial" w:hAnsi="Arial" w:cs="Arial"/>
                <w:sz w:val="20"/>
                <w:szCs w:val="20"/>
              </w:rPr>
              <w:t xml:space="preserve"> without appendices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0A1115" w:rsidRPr="00BC1FC5" w14:paraId="3EC3A6F4" w14:textId="77777777" w:rsidTr="00DE4C73">
        <w:trPr>
          <w:trHeight w:val="523"/>
        </w:trPr>
        <w:tc>
          <w:tcPr>
            <w:tcW w:w="1696" w:type="dxa"/>
          </w:tcPr>
          <w:p w14:paraId="5A528572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Name:</w:t>
            </w:r>
          </w:p>
        </w:tc>
        <w:tc>
          <w:tcPr>
            <w:tcW w:w="3544" w:type="dxa"/>
          </w:tcPr>
          <w:p w14:paraId="2AD652C3" w14:textId="1B413B83" w:rsidR="001D1B36" w:rsidRPr="00DE4C73" w:rsidRDefault="00701AB0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Jacob McIntosh</w:t>
            </w:r>
          </w:p>
        </w:tc>
        <w:tc>
          <w:tcPr>
            <w:tcW w:w="1559" w:type="dxa"/>
          </w:tcPr>
          <w:p w14:paraId="7B31CF57" w14:textId="77777777" w:rsidR="000A1115" w:rsidRPr="00BC1FC5" w:rsidRDefault="000A1115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C1FC5">
              <w:rPr>
                <w:rFonts w:ascii="Arial" w:hAnsi="Arial" w:cs="Arial"/>
                <w:sz w:val="20"/>
                <w:szCs w:val="20"/>
              </w:rPr>
              <w:t>P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 xml:space="preserve"> N</w:t>
            </w:r>
            <w:r w:rsidRPr="00BC1FC5">
              <w:rPr>
                <w:rFonts w:ascii="Arial" w:hAnsi="Arial" w:cs="Arial"/>
                <w:sz w:val="20"/>
                <w:szCs w:val="20"/>
              </w:rPr>
              <w:t>umber:</w:t>
            </w:r>
          </w:p>
        </w:tc>
        <w:tc>
          <w:tcPr>
            <w:tcW w:w="3686" w:type="dxa"/>
          </w:tcPr>
          <w:p w14:paraId="40EC27E7" w14:textId="0DA7E410" w:rsidR="000A1115" w:rsidRPr="00DE4C73" w:rsidRDefault="00701AB0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P2431308</w:t>
            </w:r>
          </w:p>
        </w:tc>
      </w:tr>
      <w:tr w:rsidR="000A1115" w:rsidRPr="00BC1FC5" w14:paraId="57CBE61E" w14:textId="77777777" w:rsidTr="001D1B36">
        <w:trPr>
          <w:trHeight w:val="566"/>
        </w:trPr>
        <w:tc>
          <w:tcPr>
            <w:tcW w:w="1696" w:type="dxa"/>
          </w:tcPr>
          <w:p w14:paraId="72E8B6E7" w14:textId="77777777" w:rsidR="000A1115" w:rsidRPr="00BC1FC5" w:rsidRDefault="000A11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Username</w:t>
            </w:r>
            <w:r w:rsidR="00DE4C7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544" w:type="dxa"/>
          </w:tcPr>
          <w:p w14:paraId="64BDBB12" w14:textId="36602208" w:rsidR="000A1115" w:rsidRPr="00BC1FC5" w:rsidRDefault="009B6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PandaGotTaken</w:t>
            </w:r>
          </w:p>
        </w:tc>
        <w:tc>
          <w:tcPr>
            <w:tcW w:w="1559" w:type="dxa"/>
          </w:tcPr>
          <w:p w14:paraId="5DBE84D1" w14:textId="77777777" w:rsidR="000A1115" w:rsidRDefault="000A1115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C1FC5">
              <w:rPr>
                <w:rFonts w:ascii="Arial" w:hAnsi="Arial" w:cs="Arial"/>
                <w:sz w:val="20"/>
                <w:szCs w:val="20"/>
              </w:rPr>
              <w:t>Git</w:t>
            </w:r>
            <w:r w:rsidR="005F3D67" w:rsidRPr="00BC1FC5">
              <w:rPr>
                <w:rFonts w:ascii="Arial" w:hAnsi="Arial" w:cs="Arial"/>
                <w:sz w:val="20"/>
                <w:szCs w:val="20"/>
              </w:rPr>
              <w:t>h</w:t>
            </w:r>
            <w:r w:rsidRPr="00BC1FC5">
              <w:rPr>
                <w:rFonts w:ascii="Arial" w:hAnsi="Arial" w:cs="Arial"/>
                <w:sz w:val="20"/>
                <w:szCs w:val="20"/>
              </w:rPr>
              <w:t>ub</w:t>
            </w:r>
            <w:proofErr w:type="spellEnd"/>
            <w:r w:rsidRPr="00BC1FC5">
              <w:rPr>
                <w:rFonts w:ascii="Arial" w:hAnsi="Arial" w:cs="Arial"/>
                <w:sz w:val="20"/>
                <w:szCs w:val="20"/>
              </w:rPr>
              <w:t xml:space="preserve"> Repo URI:</w:t>
            </w:r>
          </w:p>
          <w:p w14:paraId="70FA399D" w14:textId="77777777" w:rsidR="00833D1D" w:rsidRPr="00BC1FC5" w:rsidRDefault="00833D1D" w:rsidP="00833D1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 to be marked:</w:t>
            </w:r>
          </w:p>
        </w:tc>
        <w:tc>
          <w:tcPr>
            <w:tcW w:w="3686" w:type="dxa"/>
          </w:tcPr>
          <w:p w14:paraId="4A812742" w14:textId="33FE6D4C" w:rsidR="000A1115" w:rsidRPr="00BC1FC5" w:rsidRDefault="00D80F78">
            <w:pPr>
              <w:rPr>
                <w:rFonts w:ascii="Arial" w:hAnsi="Arial" w:cs="Arial"/>
                <w:sz w:val="20"/>
                <w:szCs w:val="20"/>
              </w:rPr>
            </w:pPr>
            <w:r w:rsidRPr="00D80F78">
              <w:rPr>
                <w:rFonts w:ascii="Arial" w:hAnsi="Arial" w:cs="Arial"/>
                <w:sz w:val="20"/>
                <w:szCs w:val="20"/>
              </w:rPr>
              <w:t>https://github.com/PandaGotTaken/ResitCW2020</w:t>
            </w:r>
          </w:p>
        </w:tc>
      </w:tr>
      <w:tr w:rsidR="00BC1FC5" w:rsidRPr="00BC1FC5" w14:paraId="16D8C1E9" w14:textId="77777777" w:rsidTr="00BC1FC5">
        <w:tc>
          <w:tcPr>
            <w:tcW w:w="10485" w:type="dxa"/>
            <w:gridSpan w:val="4"/>
          </w:tcPr>
          <w:p w14:paraId="4447F041" w14:textId="77777777" w:rsidR="00BC1FC5" w:rsidRPr="00BC1FC5" w:rsidRDefault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functionality of you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Key Controller Component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BC1FC5" w:rsidRPr="00BC1FC5" w14:paraId="047B2F0C" w14:textId="77777777" w:rsidTr="00BC1FC5">
        <w:trPr>
          <w:trHeight w:val="836"/>
        </w:trPr>
        <w:tc>
          <w:tcPr>
            <w:tcW w:w="10485" w:type="dxa"/>
            <w:gridSpan w:val="4"/>
          </w:tcPr>
          <w:p w14:paraId="1493C863" w14:textId="1EC72317" w:rsidR="00BC1FC5" w:rsidRPr="00BC1FC5" w:rsidRDefault="006666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key controller allows the user to move any object with the component whilst the</w:t>
            </w:r>
            <w:r w:rsidR="002423BA">
              <w:rPr>
                <w:rFonts w:ascii="Arial" w:hAnsi="Arial" w:cs="Arial"/>
                <w:sz w:val="20"/>
                <w:szCs w:val="20"/>
              </w:rPr>
              <w:t xml:space="preserve"> object’s</w:t>
            </w:r>
            <w:r>
              <w:rPr>
                <w:rFonts w:ascii="Arial" w:hAnsi="Arial" w:cs="Arial"/>
                <w:sz w:val="20"/>
                <w:szCs w:val="20"/>
              </w:rPr>
              <w:t xml:space="preserve"> key component is selected within the UI. The user can move the object in any of 4 directions relative to the direction it is facing and also rotate the object by holding the specific keys.</w:t>
            </w:r>
          </w:p>
        </w:tc>
      </w:tr>
      <w:tr w:rsidR="001D1B36" w:rsidRPr="00BC1FC5" w14:paraId="1D908F19" w14:textId="77777777" w:rsidTr="00BC1FC5">
        <w:tc>
          <w:tcPr>
            <w:tcW w:w="10485" w:type="dxa"/>
            <w:gridSpan w:val="4"/>
          </w:tcPr>
          <w:p w14:paraId="04C891DD" w14:textId="77777777" w:rsidR="001D1B36" w:rsidRPr="00BC1FC5" w:rsidRDefault="001D1B36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functionality of you</w:t>
            </w:r>
            <w:r w:rsidR="00DE4C73">
              <w:rPr>
                <w:rFonts w:ascii="Arial" w:hAnsi="Arial" w:cs="Arial"/>
                <w:b/>
                <w:sz w:val="20"/>
                <w:szCs w:val="20"/>
              </w:rPr>
              <w:t>r AI Controller Component:</w:t>
            </w:r>
          </w:p>
        </w:tc>
      </w:tr>
      <w:tr w:rsidR="001D1B36" w:rsidRPr="00BC1FC5" w14:paraId="04513726" w14:textId="77777777" w:rsidTr="00BC1FC5">
        <w:trPr>
          <w:trHeight w:val="996"/>
        </w:trPr>
        <w:tc>
          <w:tcPr>
            <w:tcW w:w="10485" w:type="dxa"/>
            <w:gridSpan w:val="4"/>
          </w:tcPr>
          <w:p w14:paraId="4DCE7451" w14:textId="6C8F8683" w:rsidR="001D1B36" w:rsidRPr="00BC1FC5" w:rsidRDefault="00BE7F9E" w:rsidP="001D1B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 controller was not implemented</w:t>
            </w:r>
          </w:p>
        </w:tc>
      </w:tr>
      <w:tr w:rsidR="001D1B36" w:rsidRPr="00BC1FC5" w14:paraId="0D23A757" w14:textId="77777777" w:rsidTr="00BC1FC5">
        <w:trPr>
          <w:trHeight w:val="257"/>
        </w:trPr>
        <w:tc>
          <w:tcPr>
            <w:tcW w:w="10485" w:type="dxa"/>
            <w:gridSpan w:val="4"/>
          </w:tcPr>
          <w:p w14:paraId="3ABD599D" w14:textId="77777777" w:rsidR="001D1B36" w:rsidRPr="00BC1FC5" w:rsidRDefault="00DE4C73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the changes you made to the UI:</w:t>
            </w:r>
          </w:p>
        </w:tc>
      </w:tr>
      <w:tr w:rsidR="001D1B36" w:rsidRPr="00BC1FC5" w14:paraId="04E87AF7" w14:textId="77777777" w:rsidTr="00BC1FC5">
        <w:trPr>
          <w:trHeight w:val="996"/>
        </w:trPr>
        <w:tc>
          <w:tcPr>
            <w:tcW w:w="10485" w:type="dxa"/>
            <w:gridSpan w:val="4"/>
          </w:tcPr>
          <w:p w14:paraId="2BD77D23" w14:textId="6851A17E" w:rsidR="001D1B36" w:rsidRPr="0066666C" w:rsidRDefault="0066666C" w:rsidP="001D1B36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No notable changes have been made to the UI apart from the additional shape being added to the editor</w:t>
            </w:r>
            <w:r w:rsidR="009854F5">
              <w:rPr>
                <w:rFonts w:ascii="Arial" w:hAnsi="Arial" w:cs="Arial"/>
                <w:bCs/>
                <w:sz w:val="20"/>
                <w:szCs w:val="20"/>
              </w:rPr>
              <w:t xml:space="preserve"> (“capsule”)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also text and inputs in the render and keyboard component sections</w:t>
            </w:r>
            <w:r w:rsidR="00875177">
              <w:rPr>
                <w:rFonts w:ascii="Arial" w:hAnsi="Arial" w:cs="Arial"/>
                <w:bCs/>
                <w:sz w:val="20"/>
                <w:szCs w:val="20"/>
              </w:rPr>
              <w:t xml:space="preserve"> to guide the user on the functionality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1D1B36" w:rsidRPr="00BC1FC5" w14:paraId="5EC5B4FC" w14:textId="77777777" w:rsidTr="00BC1FC5">
        <w:trPr>
          <w:trHeight w:val="261"/>
        </w:trPr>
        <w:tc>
          <w:tcPr>
            <w:tcW w:w="10485" w:type="dxa"/>
            <w:gridSpan w:val="4"/>
          </w:tcPr>
          <w:p w14:paraId="65C201A3" w14:textId="77777777" w:rsidR="001D1B36" w:rsidRPr="00BC1FC5" w:rsidRDefault="00DE4C73" w:rsidP="001D1B3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Describe any additional functionality you have added:</w:t>
            </w:r>
          </w:p>
        </w:tc>
      </w:tr>
      <w:tr w:rsidR="001D1B36" w:rsidRPr="00BC1FC5" w14:paraId="2FBC2D28" w14:textId="77777777" w:rsidTr="00BC1FC5">
        <w:trPr>
          <w:trHeight w:val="996"/>
        </w:trPr>
        <w:tc>
          <w:tcPr>
            <w:tcW w:w="10485" w:type="dxa"/>
            <w:gridSpan w:val="4"/>
          </w:tcPr>
          <w:p w14:paraId="544F0EF3" w14:textId="77777777" w:rsidR="00BE7F9E" w:rsidRDefault="00BE7F9E" w:rsidP="001D1B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Added additional shape called capsule with the base shape that hold no ai or key controller with just the base components</w:t>
            </w:r>
            <w:r w:rsidR="008013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1BD2187" w14:textId="170E956D" w:rsidR="008013F5" w:rsidRPr="00BC1FC5" w:rsidRDefault="008013F5" w:rsidP="001D1B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Added render component options to allow the user to tint the objects and change the mesh type used for each object. This uses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allow the user to select each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meshtype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a colour selector to allow the user to choose the colour</w:t>
            </w:r>
            <w:r w:rsidR="002165E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11D2DB2" w14:textId="77777777" w:rsidR="00320969" w:rsidRDefault="00320969" w:rsidP="00DE4C73">
      <w:pPr>
        <w:rPr>
          <w:rFonts w:ascii="Arial" w:hAnsi="Arial" w:cs="Arial"/>
          <w:sz w:val="20"/>
          <w:szCs w:val="20"/>
        </w:rPr>
      </w:pPr>
    </w:p>
    <w:p w14:paraId="376F0185" w14:textId="52ED0239" w:rsidR="00DE4C73" w:rsidRDefault="00DE4C73" w:rsidP="00DE4C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Cases and any other testing information:</w:t>
      </w:r>
    </w:p>
    <w:p w14:paraId="697B2031" w14:textId="53EF4F1F" w:rsidR="00743539" w:rsidRPr="00743539" w:rsidRDefault="00743539" w:rsidP="00DE4C7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Render component Tests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9"/>
        <w:gridCol w:w="2672"/>
        <w:gridCol w:w="1761"/>
        <w:gridCol w:w="1810"/>
        <w:gridCol w:w="1730"/>
        <w:gridCol w:w="1854"/>
      </w:tblGrid>
      <w:tr w:rsidR="007F51A9" w14:paraId="5E606304" w14:textId="77777777" w:rsidTr="007F5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16CB8ADA" w14:textId="165E0159" w:rsidR="007F51A9" w:rsidRDefault="007F51A9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ID</w:t>
            </w:r>
          </w:p>
        </w:tc>
        <w:tc>
          <w:tcPr>
            <w:tcW w:w="2672" w:type="dxa"/>
          </w:tcPr>
          <w:p w14:paraId="4B549718" w14:textId="6115A799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761" w:type="dxa"/>
          </w:tcPr>
          <w:p w14:paraId="07355AAD" w14:textId="06DF7269" w:rsidR="007F51A9" w:rsidRDefault="001F55A5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1810" w:type="dxa"/>
          </w:tcPr>
          <w:p w14:paraId="24E441FE" w14:textId="53F84492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</w:t>
            </w:r>
          </w:p>
        </w:tc>
        <w:tc>
          <w:tcPr>
            <w:tcW w:w="1730" w:type="dxa"/>
          </w:tcPr>
          <w:p w14:paraId="63C46804" w14:textId="7446B376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854" w:type="dxa"/>
          </w:tcPr>
          <w:p w14:paraId="00D74AE2" w14:textId="26411BE0" w:rsidR="007F51A9" w:rsidRDefault="007F51A9" w:rsidP="00DE4C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Remedy (if applicable)</w:t>
            </w:r>
          </w:p>
        </w:tc>
      </w:tr>
      <w:tr w:rsidR="007F51A9" w14:paraId="72416704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749F807" w14:textId="76EB7A3E" w:rsidR="007F51A9" w:rsidRDefault="007F51A9" w:rsidP="00DE4C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32C38305" w14:textId="602BC94E" w:rsidR="007F51A9" w:rsidRDefault="00952383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Changing all objects into a cuboid mesh type</w:t>
            </w:r>
          </w:p>
        </w:tc>
        <w:tc>
          <w:tcPr>
            <w:tcW w:w="1761" w:type="dxa"/>
          </w:tcPr>
          <w:p w14:paraId="118631B5" w14:textId="0F393E41" w:rsidR="007F51A9" w:rsidRDefault="00952383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to check that the cuboid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relevant code appropriately change mesh</w:t>
            </w:r>
          </w:p>
        </w:tc>
        <w:tc>
          <w:tcPr>
            <w:tcW w:w="1810" w:type="dxa"/>
          </w:tcPr>
          <w:p w14:paraId="642DACE4" w14:textId="43215261" w:rsidR="007F51A9" w:rsidRDefault="00F62DD2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object’ mesh type should change into a cuboid when the button is selected</w:t>
            </w:r>
          </w:p>
        </w:tc>
        <w:tc>
          <w:tcPr>
            <w:tcW w:w="1730" w:type="dxa"/>
          </w:tcPr>
          <w:p w14:paraId="474E9340" w14:textId="42B0BC60" w:rsidR="007F51A9" w:rsidRDefault="00F62DD2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</w:t>
            </w:r>
            <w:r w:rsidR="001F3E12">
              <w:rPr>
                <w:rFonts w:ascii="Arial" w:hAnsi="Arial" w:cs="Arial"/>
                <w:sz w:val="20"/>
                <w:szCs w:val="20"/>
              </w:rPr>
              <w:t>, all objects change into the correct mesh</w:t>
            </w:r>
          </w:p>
        </w:tc>
        <w:tc>
          <w:tcPr>
            <w:tcW w:w="1854" w:type="dxa"/>
          </w:tcPr>
          <w:p w14:paraId="2C73D1B9" w14:textId="77777777" w:rsidR="007F51A9" w:rsidRDefault="007F51A9" w:rsidP="00DE4C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0D6B95D5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2BC86F2A" w14:textId="42BD9169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2" w:type="dxa"/>
          </w:tcPr>
          <w:p w14:paraId="521A093A" w14:textId="5C28D996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Changing all objects into a </w:t>
            </w:r>
            <w:r>
              <w:rPr>
                <w:rFonts w:ascii="Arial" w:hAnsi="Arial" w:cs="Arial"/>
                <w:sz w:val="20"/>
                <w:szCs w:val="20"/>
              </w:rPr>
              <w:t>capsule</w:t>
            </w:r>
            <w:r>
              <w:rPr>
                <w:rFonts w:ascii="Arial" w:hAnsi="Arial" w:cs="Arial"/>
                <w:sz w:val="20"/>
                <w:szCs w:val="20"/>
              </w:rPr>
              <w:t xml:space="preserve"> mesh type</w:t>
            </w:r>
          </w:p>
        </w:tc>
        <w:tc>
          <w:tcPr>
            <w:tcW w:w="1761" w:type="dxa"/>
          </w:tcPr>
          <w:p w14:paraId="4BE0CAD0" w14:textId="2423569C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to check that the </w:t>
            </w:r>
            <w:r>
              <w:rPr>
                <w:rFonts w:ascii="Arial" w:hAnsi="Arial" w:cs="Arial"/>
                <w:sz w:val="20"/>
                <w:szCs w:val="20"/>
              </w:rPr>
              <w:t>capsule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relevant code appropriately change mesh</w:t>
            </w:r>
          </w:p>
        </w:tc>
        <w:tc>
          <w:tcPr>
            <w:tcW w:w="1810" w:type="dxa"/>
          </w:tcPr>
          <w:p w14:paraId="09D1781D" w14:textId="2A74A5DB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object’ mesh type should change into a </w:t>
            </w:r>
            <w:r>
              <w:rPr>
                <w:rFonts w:ascii="Arial" w:hAnsi="Arial" w:cs="Arial"/>
                <w:sz w:val="20"/>
                <w:szCs w:val="20"/>
              </w:rPr>
              <w:t>capsule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the button is selected</w:t>
            </w:r>
          </w:p>
        </w:tc>
        <w:tc>
          <w:tcPr>
            <w:tcW w:w="1730" w:type="dxa"/>
          </w:tcPr>
          <w:p w14:paraId="43F9AF40" w14:textId="2EDFDCC3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</w:t>
            </w:r>
            <w:r w:rsidR="001F3E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F3E12">
              <w:rPr>
                <w:rFonts w:ascii="Arial" w:hAnsi="Arial" w:cs="Arial"/>
                <w:sz w:val="20"/>
                <w:szCs w:val="20"/>
              </w:rPr>
              <w:t>all objects change into the correct mesh</w:t>
            </w:r>
          </w:p>
        </w:tc>
        <w:tc>
          <w:tcPr>
            <w:tcW w:w="1854" w:type="dxa"/>
          </w:tcPr>
          <w:p w14:paraId="5CC5055D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C33682F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7131A725" w14:textId="7D8050C4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2" w:type="dxa"/>
          </w:tcPr>
          <w:p w14:paraId="735FC612" w14:textId="60AB849B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Changing all objects into a </w:t>
            </w:r>
            <w:r>
              <w:rPr>
                <w:rFonts w:ascii="Arial" w:hAnsi="Arial" w:cs="Arial"/>
                <w:sz w:val="20"/>
                <w:szCs w:val="20"/>
              </w:rPr>
              <w:t>sphere</w:t>
            </w:r>
            <w:r>
              <w:rPr>
                <w:rFonts w:ascii="Arial" w:hAnsi="Arial" w:cs="Arial"/>
                <w:sz w:val="20"/>
                <w:szCs w:val="20"/>
              </w:rPr>
              <w:t xml:space="preserve"> mesh type</w:t>
            </w:r>
          </w:p>
        </w:tc>
        <w:tc>
          <w:tcPr>
            <w:tcW w:w="1761" w:type="dxa"/>
          </w:tcPr>
          <w:p w14:paraId="3C3E9B7F" w14:textId="63928A1E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to check that the </w:t>
            </w:r>
            <w:r>
              <w:rPr>
                <w:rFonts w:ascii="Arial" w:hAnsi="Arial" w:cs="Arial"/>
                <w:sz w:val="20"/>
                <w:szCs w:val="20"/>
              </w:rPr>
              <w:t>sphere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radiobutton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relevant code appropriately change mesh</w:t>
            </w:r>
          </w:p>
        </w:tc>
        <w:tc>
          <w:tcPr>
            <w:tcW w:w="1810" w:type="dxa"/>
          </w:tcPr>
          <w:p w14:paraId="48E033D3" w14:textId="7733668F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All object’ mesh type should change into a </w:t>
            </w:r>
            <w:r>
              <w:rPr>
                <w:rFonts w:ascii="Arial" w:hAnsi="Arial" w:cs="Arial"/>
                <w:sz w:val="20"/>
                <w:szCs w:val="20"/>
              </w:rPr>
              <w:t>sphere</w:t>
            </w:r>
            <w:r>
              <w:rPr>
                <w:rFonts w:ascii="Arial" w:hAnsi="Arial" w:cs="Arial"/>
                <w:sz w:val="20"/>
                <w:szCs w:val="20"/>
              </w:rPr>
              <w:t xml:space="preserve"> when the button is selected</w:t>
            </w:r>
          </w:p>
        </w:tc>
        <w:tc>
          <w:tcPr>
            <w:tcW w:w="1730" w:type="dxa"/>
          </w:tcPr>
          <w:p w14:paraId="5C30F394" w14:textId="0AD55C78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Expected</w:t>
            </w:r>
            <w:r w:rsidR="001F3E12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F3E12">
              <w:rPr>
                <w:rFonts w:ascii="Arial" w:hAnsi="Arial" w:cs="Arial"/>
                <w:sz w:val="20"/>
                <w:szCs w:val="20"/>
              </w:rPr>
              <w:t>all objects change into the correct mesh</w:t>
            </w:r>
          </w:p>
        </w:tc>
        <w:tc>
          <w:tcPr>
            <w:tcW w:w="1854" w:type="dxa"/>
          </w:tcPr>
          <w:p w14:paraId="5CFD4B02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3A29E02E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E617C96" w14:textId="3EA7776C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2" w:type="dxa"/>
          </w:tcPr>
          <w:p w14:paraId="5B30D8D2" w14:textId="7839E89B" w:rsidR="00BB42FE" w:rsidRDefault="00BC4D71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Adjusting the colour on all objects to check if the tint changes accordingly</w:t>
            </w:r>
            <w:r w:rsidR="000C6347">
              <w:rPr>
                <w:rFonts w:ascii="Arial" w:hAnsi="Arial" w:cs="Arial"/>
                <w:sz w:val="20"/>
                <w:szCs w:val="20"/>
              </w:rPr>
              <w:t xml:space="preserve"> using the colour selector</w:t>
            </w:r>
          </w:p>
        </w:tc>
        <w:tc>
          <w:tcPr>
            <w:tcW w:w="1761" w:type="dxa"/>
          </w:tcPr>
          <w:p w14:paraId="7BFAD2F7" w14:textId="310C660B" w:rsidR="00BB42FE" w:rsidRDefault="00BC4D71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order to test that the colour is appropriately applying to the object the component belongs to</w:t>
            </w:r>
          </w:p>
        </w:tc>
        <w:tc>
          <w:tcPr>
            <w:tcW w:w="1810" w:type="dxa"/>
          </w:tcPr>
          <w:p w14:paraId="607C5666" w14:textId="7FEF8A6F" w:rsidR="00BB42FE" w:rsidRDefault="00BC4D71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object colour should change to the selected colour in the render component</w:t>
            </w:r>
          </w:p>
        </w:tc>
        <w:tc>
          <w:tcPr>
            <w:tcW w:w="1730" w:type="dxa"/>
          </w:tcPr>
          <w:p w14:paraId="1D0B6CE2" w14:textId="1CC28147" w:rsidR="00BB42FE" w:rsidRDefault="00B47081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tint of the object changes appropriately</w:t>
            </w:r>
          </w:p>
        </w:tc>
        <w:tc>
          <w:tcPr>
            <w:tcW w:w="1854" w:type="dxa"/>
          </w:tcPr>
          <w:p w14:paraId="5A5CEE2B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3ECDC4C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FC1E8EB" w14:textId="399D4CC4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2672" w:type="dxa"/>
          </w:tcPr>
          <w:p w14:paraId="738A2883" w14:textId="38EAD1AC" w:rsidR="00BB42FE" w:rsidRDefault="00AF5942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Using the RBG values to determine the colour for the object</w:t>
            </w:r>
          </w:p>
        </w:tc>
        <w:tc>
          <w:tcPr>
            <w:tcW w:w="1761" w:type="dxa"/>
          </w:tcPr>
          <w:p w14:paraId="164127B2" w14:textId="5AA94589" w:rsidR="00BB42FE" w:rsidRDefault="00AF5942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to test if the RGB settings will find the correct colour to display</w:t>
            </w:r>
            <w:r w:rsidR="00BF4CEA">
              <w:rPr>
                <w:rFonts w:ascii="Arial" w:hAnsi="Arial" w:cs="Arial"/>
                <w:sz w:val="20"/>
                <w:szCs w:val="20"/>
              </w:rPr>
              <w:t xml:space="preserve"> (100, 50, 50 should equal and greyish red)</w:t>
            </w:r>
          </w:p>
        </w:tc>
        <w:tc>
          <w:tcPr>
            <w:tcW w:w="1810" w:type="dxa"/>
          </w:tcPr>
          <w:p w14:paraId="5C9CA61D" w14:textId="5C253310" w:rsidR="00BB42FE" w:rsidRDefault="00BF4CEA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the corresponding RGB numbers are entered </w:t>
            </w:r>
            <w:r w:rsidR="005B0C54">
              <w:rPr>
                <w:rFonts w:ascii="Arial" w:hAnsi="Arial" w:cs="Arial"/>
                <w:sz w:val="20"/>
                <w:szCs w:val="20"/>
              </w:rPr>
              <w:t>the correct colour should display and tint the object</w:t>
            </w:r>
          </w:p>
        </w:tc>
        <w:tc>
          <w:tcPr>
            <w:tcW w:w="1730" w:type="dxa"/>
          </w:tcPr>
          <w:p w14:paraId="009D8732" w14:textId="7CBA0B44" w:rsidR="00BB42FE" w:rsidRDefault="005B0C54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correct colour is displayed on the colour selector which then tints the object</w:t>
            </w:r>
          </w:p>
        </w:tc>
        <w:tc>
          <w:tcPr>
            <w:tcW w:w="1854" w:type="dxa"/>
          </w:tcPr>
          <w:p w14:paraId="365848C7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64ED2D16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C08B043" w14:textId="6296CF92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72" w:type="dxa"/>
          </w:tcPr>
          <w:p w14:paraId="60CC4B64" w14:textId="6CEB53FF" w:rsidR="00BB42FE" w:rsidRDefault="00922CF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the </w:t>
            </w:r>
            <w:r>
              <w:rPr>
                <w:rFonts w:ascii="Arial" w:hAnsi="Arial" w:cs="Arial"/>
                <w:sz w:val="20"/>
                <w:szCs w:val="20"/>
              </w:rPr>
              <w:t>HSV</w:t>
            </w:r>
            <w:r>
              <w:rPr>
                <w:rFonts w:ascii="Arial" w:hAnsi="Arial" w:cs="Arial"/>
                <w:sz w:val="20"/>
                <w:szCs w:val="20"/>
              </w:rPr>
              <w:t xml:space="preserve"> values to determine the colour for the object</w:t>
            </w:r>
          </w:p>
        </w:tc>
        <w:tc>
          <w:tcPr>
            <w:tcW w:w="1761" w:type="dxa"/>
          </w:tcPr>
          <w:p w14:paraId="187517DE" w14:textId="101792A5" w:rsidR="00BB42FE" w:rsidRDefault="00207BFD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identical colour to the previous test (5) for HSV is 0, 128, 100</w:t>
            </w:r>
          </w:p>
        </w:tc>
        <w:tc>
          <w:tcPr>
            <w:tcW w:w="1810" w:type="dxa"/>
          </w:tcPr>
          <w:p w14:paraId="5F215FA3" w14:textId="78FA178A" w:rsidR="00BB42FE" w:rsidRDefault="00207BFD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same colour as used in the RBG test should appear in the colour selector</w:t>
            </w:r>
          </w:p>
        </w:tc>
        <w:tc>
          <w:tcPr>
            <w:tcW w:w="1730" w:type="dxa"/>
          </w:tcPr>
          <w:p w14:paraId="1E5ECEB4" w14:textId="41C45458" w:rsidR="00BB42FE" w:rsidRDefault="00263C4A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correct colour is displayed in the colour selector which then tints the object colour</w:t>
            </w:r>
          </w:p>
        </w:tc>
        <w:tc>
          <w:tcPr>
            <w:tcW w:w="1854" w:type="dxa"/>
          </w:tcPr>
          <w:p w14:paraId="362C84BE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5CCD9EE5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A489D9E" w14:textId="4EA6021C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672" w:type="dxa"/>
          </w:tcPr>
          <w:p w14:paraId="79E78A71" w14:textId="4F70ED07" w:rsidR="00BB42FE" w:rsidRDefault="005F0BBB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Using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HexCode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select the colour for the colour selector</w:t>
            </w:r>
          </w:p>
        </w:tc>
        <w:tc>
          <w:tcPr>
            <w:tcW w:w="1761" w:type="dxa"/>
          </w:tcPr>
          <w:p w14:paraId="42B70F01" w14:textId="1A3A9ACA" w:rsidR="00BB42FE" w:rsidRDefault="00F52E9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same colour as test 5 can be replicated by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hexcode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2E9E">
              <w:rPr>
                <w:rFonts w:ascii="Arial" w:hAnsi="Arial" w:cs="Arial"/>
                <w:sz w:val="20"/>
                <w:szCs w:val="20"/>
              </w:rPr>
              <w:t>#633232</w:t>
            </w:r>
          </w:p>
        </w:tc>
        <w:tc>
          <w:tcPr>
            <w:tcW w:w="1810" w:type="dxa"/>
          </w:tcPr>
          <w:p w14:paraId="03C7803E" w14:textId="4F15084C" w:rsidR="00BB42FE" w:rsidRDefault="009A079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same colour as test 5 should appear in the colour selector</w:t>
            </w:r>
          </w:p>
        </w:tc>
        <w:tc>
          <w:tcPr>
            <w:tcW w:w="1730" w:type="dxa"/>
          </w:tcPr>
          <w:p w14:paraId="178F8D10" w14:textId="1D6ADBE3" w:rsidR="00BB42FE" w:rsidRDefault="009A079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When </w:t>
            </w:r>
            <w:r w:rsidRPr="009A079C">
              <w:rPr>
                <w:rFonts w:ascii="Arial" w:hAnsi="Arial" w:cs="Arial"/>
                <w:sz w:val="20"/>
                <w:szCs w:val="20"/>
              </w:rPr>
              <w:t>#633232</w:t>
            </w:r>
            <w:r>
              <w:rPr>
                <w:rFonts w:ascii="Arial" w:hAnsi="Arial" w:cs="Arial"/>
                <w:sz w:val="20"/>
                <w:szCs w:val="20"/>
              </w:rPr>
              <w:t xml:space="preserve"> is entered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hexcode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section the greyish red hue is generated</w:t>
            </w:r>
          </w:p>
        </w:tc>
        <w:tc>
          <w:tcPr>
            <w:tcW w:w="1854" w:type="dxa"/>
          </w:tcPr>
          <w:p w14:paraId="79235DAD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2FE" w14:paraId="7938E757" w14:textId="77777777" w:rsidTr="007F5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481DE4EC" w14:textId="2ED731D7" w:rsidR="00BB42FE" w:rsidRDefault="00BB42FE" w:rsidP="00BB42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672" w:type="dxa"/>
          </w:tcPr>
          <w:p w14:paraId="3DE40415" w14:textId="7F8EC91A" w:rsidR="00BB42FE" w:rsidRDefault="009A079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Entering value above the 255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limit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for RGB colours</w:t>
            </w:r>
          </w:p>
        </w:tc>
        <w:tc>
          <w:tcPr>
            <w:tcW w:w="1761" w:type="dxa"/>
          </w:tcPr>
          <w:p w14:paraId="6F7D6501" w14:textId="23541043" w:rsidR="00BB42FE" w:rsidRDefault="009A079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Increasing the R value to 255555</w:t>
            </w:r>
          </w:p>
        </w:tc>
        <w:tc>
          <w:tcPr>
            <w:tcW w:w="1810" w:type="dxa"/>
          </w:tcPr>
          <w:p w14:paraId="3898CD3A" w14:textId="50D4BDA0" w:rsidR="00BB42FE" w:rsidRDefault="009A079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colour should limit at 255 and not increase further</w:t>
            </w:r>
          </w:p>
        </w:tc>
        <w:tc>
          <w:tcPr>
            <w:tcW w:w="1730" w:type="dxa"/>
          </w:tcPr>
          <w:p w14:paraId="5905F945" w14:textId="63B0C279" w:rsidR="00BB42FE" w:rsidRDefault="009A079C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colour does increase past 255 and as a result the V (brightness) value increase resulting in an extremely sharp colour</w:t>
            </w:r>
          </w:p>
        </w:tc>
        <w:tc>
          <w:tcPr>
            <w:tcW w:w="1854" w:type="dxa"/>
          </w:tcPr>
          <w:p w14:paraId="5538A5AE" w14:textId="77777777" w:rsidR="00BB42FE" w:rsidRDefault="00BB42FE" w:rsidP="00BB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8BC437" w14:textId="206EC45B" w:rsidR="007F51A9" w:rsidRDefault="007F51A9" w:rsidP="00DE4C73">
      <w:pPr>
        <w:rPr>
          <w:rFonts w:ascii="Arial" w:hAnsi="Arial" w:cs="Arial"/>
          <w:sz w:val="20"/>
          <w:szCs w:val="20"/>
        </w:rPr>
      </w:pPr>
    </w:p>
    <w:p w14:paraId="546F8849" w14:textId="2BAD2757" w:rsidR="00743539" w:rsidRPr="00743539" w:rsidRDefault="00743539" w:rsidP="00DE4C73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Keyboard component tests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29"/>
        <w:gridCol w:w="2672"/>
        <w:gridCol w:w="1761"/>
        <w:gridCol w:w="1810"/>
        <w:gridCol w:w="1730"/>
        <w:gridCol w:w="1854"/>
      </w:tblGrid>
      <w:tr w:rsidR="00743539" w14:paraId="1959C30C" w14:textId="77777777" w:rsidTr="0032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2E3C22E2" w14:textId="77777777" w:rsidR="00743539" w:rsidRDefault="00743539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ID</w:t>
            </w:r>
          </w:p>
        </w:tc>
        <w:tc>
          <w:tcPr>
            <w:tcW w:w="2672" w:type="dxa"/>
          </w:tcPr>
          <w:p w14:paraId="541306B3" w14:textId="77777777" w:rsidR="00743539" w:rsidRDefault="00743539" w:rsidP="00325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761" w:type="dxa"/>
          </w:tcPr>
          <w:p w14:paraId="78F4EF9E" w14:textId="5282F148" w:rsidR="00743539" w:rsidRDefault="00F528CA" w:rsidP="00325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1810" w:type="dxa"/>
          </w:tcPr>
          <w:p w14:paraId="6799847F" w14:textId="77777777" w:rsidR="00743539" w:rsidRDefault="00743539" w:rsidP="00325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</w:t>
            </w:r>
          </w:p>
        </w:tc>
        <w:tc>
          <w:tcPr>
            <w:tcW w:w="1730" w:type="dxa"/>
          </w:tcPr>
          <w:p w14:paraId="077CDEF9" w14:textId="77777777" w:rsidR="00743539" w:rsidRDefault="00743539" w:rsidP="00325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Actual</w:t>
            </w:r>
          </w:p>
        </w:tc>
        <w:tc>
          <w:tcPr>
            <w:tcW w:w="1854" w:type="dxa"/>
          </w:tcPr>
          <w:p w14:paraId="5C8299F9" w14:textId="77777777" w:rsidR="00743539" w:rsidRDefault="00743539" w:rsidP="00325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Remedy (if applicable)</w:t>
            </w:r>
          </w:p>
        </w:tc>
      </w:tr>
      <w:tr w:rsidR="00C1508A" w14:paraId="13422009" w14:textId="77777777" w:rsidTr="0032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78825B1B" w14:textId="3AB7464E" w:rsidR="00C1508A" w:rsidRDefault="00C1508A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72" w:type="dxa"/>
          </w:tcPr>
          <w:p w14:paraId="3BEE04AF" w14:textId="653652FC" w:rsidR="00C1508A" w:rsidRDefault="001F55A5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each direction to test if the cuboid moves correctly</w:t>
            </w:r>
          </w:p>
        </w:tc>
        <w:tc>
          <w:tcPr>
            <w:tcW w:w="1761" w:type="dxa"/>
          </w:tcPr>
          <w:p w14:paraId="35367A60" w14:textId="002EAF61" w:rsidR="00C1508A" w:rsidRDefault="001F55A5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the </w:t>
            </w:r>
            <w:r w:rsidR="00B472A0">
              <w:rPr>
                <w:rFonts w:ascii="Arial" w:hAnsi="Arial" w:cs="Arial"/>
                <w:sz w:val="20"/>
                <w:szCs w:val="20"/>
              </w:rPr>
              <w:t>Front direction by pressing up arrow</w:t>
            </w:r>
          </w:p>
        </w:tc>
        <w:tc>
          <w:tcPr>
            <w:tcW w:w="1810" w:type="dxa"/>
          </w:tcPr>
          <w:p w14:paraId="060195B0" w14:textId="28457D1A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should move forward in the direction its facing</w:t>
            </w:r>
          </w:p>
        </w:tc>
        <w:tc>
          <w:tcPr>
            <w:tcW w:w="1730" w:type="dxa"/>
          </w:tcPr>
          <w:p w14:paraId="05D82821" w14:textId="51DACB0A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moves in the correct direction</w:t>
            </w:r>
          </w:p>
        </w:tc>
        <w:tc>
          <w:tcPr>
            <w:tcW w:w="1854" w:type="dxa"/>
          </w:tcPr>
          <w:p w14:paraId="50882D63" w14:textId="77777777" w:rsidR="00C1508A" w:rsidRDefault="00C1508A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08A" w14:paraId="1FAEB5D6" w14:textId="77777777" w:rsidTr="0032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AD3B06A" w14:textId="2410EE36" w:rsidR="00C1508A" w:rsidRDefault="00C1508A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72" w:type="dxa"/>
          </w:tcPr>
          <w:p w14:paraId="5623C6B8" w14:textId="701A8CFF" w:rsidR="00C1508A" w:rsidRDefault="001F55A5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1761" w:type="dxa"/>
          </w:tcPr>
          <w:p w14:paraId="358B768F" w14:textId="6413FA2A" w:rsidR="00C1508A" w:rsidRDefault="00B472A0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Back direction by pressing down arrow</w:t>
            </w:r>
          </w:p>
        </w:tc>
        <w:tc>
          <w:tcPr>
            <w:tcW w:w="1810" w:type="dxa"/>
          </w:tcPr>
          <w:p w14:paraId="42500D23" w14:textId="5062A8A8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should move away from the direction it is facing</w:t>
            </w:r>
          </w:p>
        </w:tc>
        <w:tc>
          <w:tcPr>
            <w:tcW w:w="1730" w:type="dxa"/>
          </w:tcPr>
          <w:p w14:paraId="1414D29B" w14:textId="3F0497BC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moves in the correct direction</w:t>
            </w:r>
          </w:p>
        </w:tc>
        <w:tc>
          <w:tcPr>
            <w:tcW w:w="1854" w:type="dxa"/>
          </w:tcPr>
          <w:p w14:paraId="7DE04472" w14:textId="77777777" w:rsidR="00C1508A" w:rsidRDefault="00C1508A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08A" w14:paraId="1368E5D3" w14:textId="77777777" w:rsidTr="0032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0C82A64A" w14:textId="388F5938" w:rsidR="00C1508A" w:rsidRDefault="00C1508A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672" w:type="dxa"/>
          </w:tcPr>
          <w:p w14:paraId="0B322CAB" w14:textId="45A011B7" w:rsidR="00C1508A" w:rsidRDefault="001F55A5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1761" w:type="dxa"/>
          </w:tcPr>
          <w:p w14:paraId="1EE8500C" w14:textId="76A72D96" w:rsidR="00C1508A" w:rsidRDefault="00B472A0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the </w:t>
            </w:r>
            <w:r>
              <w:rPr>
                <w:rFonts w:ascii="Arial" w:hAnsi="Arial" w:cs="Arial"/>
                <w:sz w:val="20"/>
                <w:szCs w:val="20"/>
              </w:rPr>
              <w:t>Left</w:t>
            </w:r>
            <w:r>
              <w:rPr>
                <w:rFonts w:ascii="Arial" w:hAnsi="Arial" w:cs="Arial"/>
                <w:sz w:val="20"/>
                <w:szCs w:val="20"/>
              </w:rPr>
              <w:t xml:space="preserve"> direction by pressing </w:t>
            </w:r>
            <w:r>
              <w:rPr>
                <w:rFonts w:ascii="Arial" w:hAnsi="Arial" w:cs="Arial"/>
                <w:sz w:val="20"/>
                <w:szCs w:val="20"/>
              </w:rPr>
              <w:t>left</w:t>
            </w:r>
            <w:r>
              <w:rPr>
                <w:rFonts w:ascii="Arial" w:hAnsi="Arial" w:cs="Arial"/>
                <w:sz w:val="20"/>
                <w:szCs w:val="20"/>
              </w:rPr>
              <w:t xml:space="preserve"> arrow</w:t>
            </w:r>
          </w:p>
        </w:tc>
        <w:tc>
          <w:tcPr>
            <w:tcW w:w="1810" w:type="dxa"/>
          </w:tcPr>
          <w:p w14:paraId="5153B17A" w14:textId="41B7005F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should move towards the left of the direction its facing</w:t>
            </w:r>
          </w:p>
        </w:tc>
        <w:tc>
          <w:tcPr>
            <w:tcW w:w="1730" w:type="dxa"/>
          </w:tcPr>
          <w:p w14:paraId="12CC7C5A" w14:textId="0B077512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moves towards the opposite direction</w:t>
            </w:r>
          </w:p>
        </w:tc>
        <w:tc>
          <w:tcPr>
            <w:tcW w:w="1854" w:type="dxa"/>
          </w:tcPr>
          <w:p w14:paraId="49CB32CE" w14:textId="6B7525B0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directions for Left and Right have to be swapped to move the cuboid appropriately</w:t>
            </w:r>
          </w:p>
        </w:tc>
      </w:tr>
      <w:tr w:rsidR="00C1508A" w14:paraId="2B90875F" w14:textId="77777777" w:rsidTr="0032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3A459317" w14:textId="6E5E9DBF" w:rsidR="00C1508A" w:rsidRDefault="00C1508A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672" w:type="dxa"/>
          </w:tcPr>
          <w:p w14:paraId="1A289F1E" w14:textId="28D475B8" w:rsidR="00C1508A" w:rsidRDefault="001F55A5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1761" w:type="dxa"/>
          </w:tcPr>
          <w:p w14:paraId="236CF97F" w14:textId="6BF396BE" w:rsidR="00C1508A" w:rsidRDefault="00B472A0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Testing the </w:t>
            </w:r>
            <w:r>
              <w:rPr>
                <w:rFonts w:ascii="Arial" w:hAnsi="Arial" w:cs="Arial"/>
                <w:sz w:val="20"/>
                <w:szCs w:val="20"/>
              </w:rPr>
              <w:t>Right</w:t>
            </w:r>
            <w:r>
              <w:rPr>
                <w:rFonts w:ascii="Arial" w:hAnsi="Arial" w:cs="Arial"/>
                <w:sz w:val="20"/>
                <w:szCs w:val="20"/>
              </w:rPr>
              <w:t xml:space="preserve"> direction by pressing </w:t>
            </w:r>
            <w:r>
              <w:rPr>
                <w:rFonts w:ascii="Arial" w:hAnsi="Arial" w:cs="Arial"/>
                <w:sz w:val="20"/>
                <w:szCs w:val="20"/>
              </w:rPr>
              <w:t>right</w:t>
            </w:r>
            <w:r>
              <w:rPr>
                <w:rFonts w:ascii="Arial" w:hAnsi="Arial" w:cs="Arial"/>
                <w:sz w:val="20"/>
                <w:szCs w:val="20"/>
              </w:rPr>
              <w:t xml:space="preserve"> arrow</w:t>
            </w:r>
          </w:p>
        </w:tc>
        <w:tc>
          <w:tcPr>
            <w:tcW w:w="1810" w:type="dxa"/>
          </w:tcPr>
          <w:p w14:paraId="26AC4E70" w14:textId="1FFF4C71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should move towards the right of the direction its facing</w:t>
            </w:r>
          </w:p>
        </w:tc>
        <w:tc>
          <w:tcPr>
            <w:tcW w:w="1730" w:type="dxa"/>
          </w:tcPr>
          <w:p w14:paraId="3B49D53C" w14:textId="60FD906E" w:rsidR="00C1508A" w:rsidRDefault="00912E7B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cuboid moves towards the opposite direction</w:t>
            </w:r>
          </w:p>
        </w:tc>
        <w:tc>
          <w:tcPr>
            <w:tcW w:w="1854" w:type="dxa"/>
          </w:tcPr>
          <w:p w14:paraId="1A8641A1" w14:textId="344C7272" w:rsidR="00C1508A" w:rsidRDefault="00A659C7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directions for Left and Right have to be swapped to move the cuboid appropriately</w:t>
            </w:r>
          </w:p>
        </w:tc>
      </w:tr>
      <w:tr w:rsidR="00C1508A" w14:paraId="3574A2AD" w14:textId="77777777" w:rsidTr="0032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62A5FEBB" w14:textId="3ED69183" w:rsidR="00C1508A" w:rsidRDefault="00C1508A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672" w:type="dxa"/>
          </w:tcPr>
          <w:p w14:paraId="152A471E" w14:textId="6595C229" w:rsidR="00C1508A" w:rsidRDefault="007A2F63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Pressing opposite directions to check if the cuboid moves properly</w:t>
            </w:r>
          </w:p>
        </w:tc>
        <w:tc>
          <w:tcPr>
            <w:tcW w:w="1761" w:type="dxa"/>
          </w:tcPr>
          <w:p w14:paraId="11F7150E" w14:textId="1B851404" w:rsidR="00C1508A" w:rsidRDefault="007A2F63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Pressing both up and back</w:t>
            </w:r>
            <w:r w:rsidR="00536DEE">
              <w:rPr>
                <w:rFonts w:ascii="Arial" w:hAnsi="Arial" w:cs="Arial"/>
                <w:sz w:val="20"/>
                <w:szCs w:val="20"/>
              </w:rPr>
              <w:t xml:space="preserve"> at the same time</w:t>
            </w:r>
          </w:p>
        </w:tc>
        <w:tc>
          <w:tcPr>
            <w:tcW w:w="1810" w:type="dxa"/>
          </w:tcPr>
          <w:p w14:paraId="4EEF74AE" w14:textId="0534B503" w:rsidR="00C1508A" w:rsidRDefault="00536DEE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move the cuboid in a forward direction</w:t>
            </w:r>
          </w:p>
        </w:tc>
        <w:tc>
          <w:tcPr>
            <w:tcW w:w="1730" w:type="dxa"/>
          </w:tcPr>
          <w:p w14:paraId="535C12B3" w14:textId="1C715148" w:rsidR="00C1508A" w:rsidRDefault="001A1254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854" w:type="dxa"/>
          </w:tcPr>
          <w:p w14:paraId="0E462E8D" w14:textId="77777777" w:rsidR="00C1508A" w:rsidRDefault="00C1508A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08A" w14:paraId="0B64F27C" w14:textId="77777777" w:rsidTr="00325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" w:type="dxa"/>
          </w:tcPr>
          <w:p w14:paraId="56919D50" w14:textId="4899226F" w:rsidR="00C1508A" w:rsidRDefault="00C1508A" w:rsidP="00325A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672" w:type="dxa"/>
          </w:tcPr>
          <w:p w14:paraId="2B4CF76E" w14:textId="3D469222" w:rsidR="00C1508A" w:rsidRDefault="007A2F63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^</w:t>
            </w:r>
          </w:p>
        </w:tc>
        <w:tc>
          <w:tcPr>
            <w:tcW w:w="1761" w:type="dxa"/>
          </w:tcPr>
          <w:p w14:paraId="42BD09FB" w14:textId="0B5D3462" w:rsidR="00C1508A" w:rsidRDefault="007A2F63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Pressing both left and right </w:t>
            </w:r>
            <w:r w:rsidR="00536DEE">
              <w:rPr>
                <w:rFonts w:ascii="Arial" w:hAnsi="Arial" w:cs="Arial"/>
                <w:sz w:val="20"/>
                <w:szCs w:val="20"/>
              </w:rPr>
              <w:t>at the same time</w:t>
            </w:r>
          </w:p>
        </w:tc>
        <w:tc>
          <w:tcPr>
            <w:tcW w:w="1810" w:type="dxa"/>
          </w:tcPr>
          <w:p w14:paraId="6934C5E9" w14:textId="288E4461" w:rsidR="00C1508A" w:rsidRDefault="00536DEE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should move the cuboid in a left direction</w:t>
            </w:r>
          </w:p>
        </w:tc>
        <w:tc>
          <w:tcPr>
            <w:tcW w:w="1730" w:type="dxa"/>
          </w:tcPr>
          <w:p w14:paraId="289972C8" w14:textId="3A6F2E35" w:rsidR="00C1508A" w:rsidRDefault="001A1254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expected</w:t>
            </w:r>
            <w:proofErr w:type="gramEnd"/>
          </w:p>
        </w:tc>
        <w:tc>
          <w:tcPr>
            <w:tcW w:w="1854" w:type="dxa"/>
          </w:tcPr>
          <w:p w14:paraId="21D53528" w14:textId="77777777" w:rsidR="00C1508A" w:rsidRDefault="00C1508A" w:rsidP="00325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42D041" w14:textId="77777777" w:rsidR="00743539" w:rsidRDefault="00743539" w:rsidP="00DE4C73">
      <w:pPr>
        <w:rPr>
          <w:rFonts w:ascii="Arial" w:hAnsi="Arial" w:cs="Arial"/>
          <w:sz w:val="20"/>
          <w:szCs w:val="20"/>
        </w:rPr>
      </w:pPr>
    </w:p>
    <w:sectPr w:rsidR="00743539" w:rsidSect="00BC1F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6D6B"/>
    <w:multiLevelType w:val="hybridMultilevel"/>
    <w:tmpl w:val="77604068"/>
    <w:lvl w:ilvl="0" w:tplc="6AB64E84">
      <w:start w:val="1"/>
      <w:numFmt w:val="decimal"/>
      <w:suff w:val="space"/>
      <w:lvlText w:val="%1)"/>
      <w:lvlJc w:val="left"/>
      <w:pPr>
        <w:ind w:left="227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4196E"/>
    <w:multiLevelType w:val="hybridMultilevel"/>
    <w:tmpl w:val="0DEA4478"/>
    <w:lvl w:ilvl="0" w:tplc="B4E4311A">
      <w:start w:val="1"/>
      <w:numFmt w:val="decimal"/>
      <w:lvlText w:val="%1)"/>
      <w:lvlJc w:val="left"/>
      <w:pPr>
        <w:ind w:left="720" w:hanging="66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2D78"/>
    <w:multiLevelType w:val="hybridMultilevel"/>
    <w:tmpl w:val="77604068"/>
    <w:lvl w:ilvl="0" w:tplc="6AB64E84">
      <w:start w:val="1"/>
      <w:numFmt w:val="decimal"/>
      <w:suff w:val="space"/>
      <w:lvlText w:val="%1)"/>
      <w:lvlJc w:val="left"/>
      <w:pPr>
        <w:ind w:left="227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41F7"/>
    <w:multiLevelType w:val="hybridMultilevel"/>
    <w:tmpl w:val="C180D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15"/>
    <w:rsid w:val="000A1115"/>
    <w:rsid w:val="000C6347"/>
    <w:rsid w:val="001A1254"/>
    <w:rsid w:val="001D1B36"/>
    <w:rsid w:val="001F3E12"/>
    <w:rsid w:val="001F55A5"/>
    <w:rsid w:val="001F694B"/>
    <w:rsid w:val="00207BFD"/>
    <w:rsid w:val="002165EE"/>
    <w:rsid w:val="002423BA"/>
    <w:rsid w:val="00263C4A"/>
    <w:rsid w:val="00264CE7"/>
    <w:rsid w:val="00320969"/>
    <w:rsid w:val="003E2194"/>
    <w:rsid w:val="004306C6"/>
    <w:rsid w:val="0048419A"/>
    <w:rsid w:val="00536DEE"/>
    <w:rsid w:val="005B0C54"/>
    <w:rsid w:val="005F0BBB"/>
    <w:rsid w:val="005F3D67"/>
    <w:rsid w:val="0066666C"/>
    <w:rsid w:val="00701AB0"/>
    <w:rsid w:val="00743539"/>
    <w:rsid w:val="00794D9F"/>
    <w:rsid w:val="007A2F63"/>
    <w:rsid w:val="007F51A9"/>
    <w:rsid w:val="008013F5"/>
    <w:rsid w:val="00833D1D"/>
    <w:rsid w:val="00875177"/>
    <w:rsid w:val="0089677B"/>
    <w:rsid w:val="00912E7B"/>
    <w:rsid w:val="00922CFC"/>
    <w:rsid w:val="00952383"/>
    <w:rsid w:val="009854F5"/>
    <w:rsid w:val="009A079C"/>
    <w:rsid w:val="009B69F9"/>
    <w:rsid w:val="00A659C7"/>
    <w:rsid w:val="00AF5942"/>
    <w:rsid w:val="00B47081"/>
    <w:rsid w:val="00B472A0"/>
    <w:rsid w:val="00BB42FE"/>
    <w:rsid w:val="00BC1FC5"/>
    <w:rsid w:val="00BC4D71"/>
    <w:rsid w:val="00BE7F9E"/>
    <w:rsid w:val="00BF4CEA"/>
    <w:rsid w:val="00BF5179"/>
    <w:rsid w:val="00C1508A"/>
    <w:rsid w:val="00D80F78"/>
    <w:rsid w:val="00DE4C73"/>
    <w:rsid w:val="00EB08F3"/>
    <w:rsid w:val="00F528CA"/>
    <w:rsid w:val="00F52E9E"/>
    <w:rsid w:val="00F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1086"/>
  <w15:chartTrackingRefBased/>
  <w15:docId w15:val="{2FBB5488-56C7-4292-A8B7-8C2DD6F6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1B36"/>
    <w:pPr>
      <w:ind w:left="720"/>
      <w:contextualSpacing/>
    </w:pPr>
  </w:style>
  <w:style w:type="table" w:styleId="PlainTable5">
    <w:name w:val="Plain Table 5"/>
    <w:basedOn w:val="TableNormal"/>
    <w:uiPriority w:val="45"/>
    <w:rsid w:val="007F51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51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F51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F51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Coupland</dc:creator>
  <cp:keywords/>
  <dc:description/>
  <cp:lastModifiedBy>Jacob McIntosh</cp:lastModifiedBy>
  <cp:revision>49</cp:revision>
  <dcterms:created xsi:type="dcterms:W3CDTF">2019-09-18T08:59:00Z</dcterms:created>
  <dcterms:modified xsi:type="dcterms:W3CDTF">2021-08-16T15:27:00Z</dcterms:modified>
</cp:coreProperties>
</file>