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header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brand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name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LegalGuard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"Юридическое сопровождение недвижимости"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nav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services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Услуги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pricing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Стоимость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process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Процесс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testimonials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Отзывы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contact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Контакты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cta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getConsultation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Получить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консультацию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},</w:t>
      </w:r>
    </w:p>
    <w:p w:rsidR="00772D96" w:rsidRPr="006D3632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"meta": {</w:t>
      </w:r>
      <w:bookmarkStart w:id="0" w:name="_GoBack"/>
      <w:bookmarkEnd w:id="0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responseTime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"Ответим в течение 24 часов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goTop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"Наверх",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openMenu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"Открыть меню",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closeMenu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"Закрыть меню",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primaryNav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"Основная навигация",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mobileMenu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"Мобильное меню навигации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message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"Здравствуйте. Мне требуется юридическая помощь по сделке с недвижимостью в Израиле. Пожалуйста, свяжитесь со мной в ближайшее время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"Связаться с нами через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hero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properties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"Объекты от ₪2M+",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investors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"Иностранные инвесторы"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"Покупаете недвижимость",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"line2": "в Израиле?",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"Защитите инвестиции юридически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"Одна ошибка в договоре может стоить сотни тысяч шекелей. Мы сопровождаем сделку от полной юридической проверки объекта до окончательной регистрации права собственности",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primary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"Получить личную консультацию",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secondary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"Рассчитать стоимость услуг"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metrics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transactions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Сделок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secured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Под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защитой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success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"Успешность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card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kicker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"Нам доверяют",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"Клиенты премиум-сегмента",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"Тель-Авив и другие города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media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skylineAlt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"Панорама Тель-Авива",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officeAlt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"Интерьер премиального юридического офиса",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propertyAlt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"Премиальная недвижимость в Тель-Авиве",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attorneyAlt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"Портрет адвоката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risk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"Оценка рисков",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"Чем вы рискуете",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"без юридической защиты?"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"Большинство покупателей недооценивают юридическую сложность сделок с недвижимостью в Израиле. Вот что стоит на кону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cards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liabilities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"Скрытые обременения и риски объекта",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"Неучтённые залоги, сервитуты или юридические ограничения могут обойтись в сотни тысяч и даже миллионы. Часто такие проблемы обнаруживаются слишком поздно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impact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"Потери: ₪200,000–500,000+"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contract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"Ошибки и «дыры» в договоре",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"Неточные формулировки, отсутствие защитных условий или невыгодные пункты повышают риск споров и финансовой ответственности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impact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"Споры в суде: 2–5 лет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debts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"Необъявленные долги и ограничения",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"Долги по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арноне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 муниципальные начисления, нарушения строительства или ограничения по зонированию могут перейти на вас после покупки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impact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"Средние скрытые расходы: ₪150,000"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},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"Проверить мою сделку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services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badge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Наши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услуги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title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"line1": "Премиальное юридическое сопровождение",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"для сделок с недвижимостью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"Комплексная правовая защита для сделок с недвижимостью высокой стоимости в Израиле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learnMore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"Подробнее",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bottom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note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"Не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уверены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 какая услуга вам нужна?",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"Записаться на бесплатную консультацию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cards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full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"Полное сопровождение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"Юридическое сопровождение «под ключ» — от первичных проверок до финальной регистрации права собственности. Берём на себя все юридические этапы сделки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"Подготовка и проверка договора",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"Поддержка переговоров",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"Сопровождение закрытия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"Помощь после покупки"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"Юридическая проверка объекта",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"Глубокая проверка истории объекта, статуса собственности, обременений, ограничений и потенциальных юридических проблем до подписания обязательств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"Проверка права собственности",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"Проверка залогов и обременений",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"Проверка зонирования",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"Анализ разрешений на строительство"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invest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"Юридическая поддержка инвестиций",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"Специализированное сопровождение для иностранных инвесторов и клиентов премиум-сегмента, формирующих портфель недвижимости в Израиле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"Налоговая оптимизация",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"Структурирование владения",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"Стратегия по нескольким объектам",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"Планирование выхода"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disputes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"Сложные кейсы и споры",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"Представительство в спорах по недвижимости: нарушение договора, мошенничество, претензии и судебные процессы, связанные со сделками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  "Урегулирование споров",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"Представительство в суде",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"Арбитраж и медиация",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"Взыскание ущерба"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"Аренда и договоры",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"Профессиональная подготовка и проверка договоров аренды, найма и коммерческих соглашений, чтобы защитить ваши интересы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"Подготовка договора аренды",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"Соглашения с арендатором",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"Коммерческие договоры",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"Переговоры по условиям"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dev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Девелопмент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строительство",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"Юридическое сопровождение девелоперских проектов, строительных контрактов и соглашений с подрядчиками в Израиле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"Строительные контракты",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"Помощь с разрешениями",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"Споры с подрядчиками",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"Контроль соответствия проекта"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calculator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"Прозрачная стоимость",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"Рассчитайте стоимость",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"юридического сопровождения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"Получите мгновенную оценку стоимости. Без скрытых платежей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form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transaction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"Тип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options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purchase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"Покупка",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sale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"Продажа",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investment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"Инвестиция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"Стоимость объекта (₪)",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"Стоимость объекта в шекелях",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increase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"Увеличить стоимость",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decrease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"Уменьшить стоимость",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hint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"Обычно сделки начинаются от ₪2,000,000+"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city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"Город",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"Выберите город",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options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telAviv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"Тель-Авив",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jerusalem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"Иерусалим",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herzliya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Герцлия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netanya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Нетания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haifa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"Хайфа",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other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"Другой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urgency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"Срочность",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options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standard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Стандарт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", "time": "30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дней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urgent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Срочно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", "time": "14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дней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express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Экспресс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", "time": "7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дней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"Комплексная юридическая проверка",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"Полная правовая экспертиза объекта недвижимости перед сделкой",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"Переключить раздел юридической проверки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result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"Оценка гонорара",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basedOn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"Около {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percent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}% от стоимости объекта"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breakdown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"Детализация",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"Базовый гонорар",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"Комплексная юридическая проверка",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ddPrice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"₪15,000",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urgent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"Срочное сопровождение",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express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"Экспресс-сопровождение",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urgentAdd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"+30%",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expressAdd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"+60%",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cityFactor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Коэффициент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города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cityAdd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"+10%",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total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"Итого (оценка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)"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"Получить точный расчёт",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disclaimer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"*Это предварительная оценка. Итоговая стоимость зависит от сложности сделки и требований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process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"Наш процесс",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"line1": "Ваш путь к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безопасному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"оформлению недвижимости"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"Прозрачный и управляемый процесс, который защищает вашу инвестицию на каждом этапе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deliverablesTitle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"Ключевые результаты:",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viewDetails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"Подробнее о шаге",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steps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"s1":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"Первичная консультация",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"Уточняем вашу ситуацию, параметры сделки и цели. Оцениваем сложность и даём понятный план действий по сделке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duration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"1–2 дня",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deliverables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"d1": "Предварительная оценка",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"d2": "Структура гонорара",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"d3": "План сроков",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"d4": "Назначение команды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"s2":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"Юридическая проверка и анализ документов",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"Проводим комплексную юридическую проверку: анализируем правовой статус объекта, наличие обременений, задолженностей и соответствие документов. Выявляем потенциальные риски и обеспечиваем полную юридическую прозрачность сделки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duration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"7–14 дней",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deliverables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"d1": "Отчёт по правам/титулу",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"d2": "Проверка обременений",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"d3": "История объекта",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"d4": "Оценка рисков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"s3":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"Подготовка договора и подписание",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"Готовим или проверяем договор, ведём переговоры по условиям и фиксируем защитные положения. Финальная проверка и координация подписания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duration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"5–10 дней",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deliverables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"d1": "Проект договора",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"d2": "Переговоры по условиям",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"d3": "Финальная проверка",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"d4": "Организация подписания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"s4":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"Регистрация права собственности",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"Сопровождаем переход права в Реестре, координируем платежи и контролируем соблюдение всех юридических требований до финальной регистрации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duration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": "30–60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дней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deliverables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  "d1":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Подача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в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реестр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"d2": "Завершение перехода",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"d3": "Свидетельство/выписка",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"d4": "Итоговый пакет документов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stats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"s1":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"43–90",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"Средний срок закрытия"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"s2":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"24/7",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"Поддержка клиента"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"s3":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"100%",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"Прозрачность"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"s4":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"В реальном времени",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"Обновления статуса" }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crm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"Юридическая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тех-платформа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"line1": "Полная прозрачность",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"на каждом этапе"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"Наша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legal-tech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платформа держит вас в курсе и даёт контроль на каждом шаге — безопасное хранилище,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проактивные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уведомления и понятные контрольные точки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"f1":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"Онлайн-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трекер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статуса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"Отслеживайте прогресс сделки в реальном времени через защищённый клиентский кабинет."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"f2":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"Обновления в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"Получайте мгновенные уведомления о ключевых этапах и необходимых документах."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"f3":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"Безопасное хранение документов",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"Доступ ко всем документам в любое время и с любого устройства через шифрованное облако."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"f4":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"Автоматические напоминания о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дедлайнах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"Не пропустите важные даты благодаря умной системе напоминаний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dashboard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"Панель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address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"Кв. 12B, б-р Ротшильда, Тель-Авив",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status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"Активно",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progress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"Общий прогресс",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"65%"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timeline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"t1":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"Юридическая проверка завершена",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date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"15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фев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2026"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"t2":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"Проверка договора в процессе",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date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"Ожидается: 20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фев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2026"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"t3":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"Финальная регистрация",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date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"Ожидает завершения предыдущих этапов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docs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"Последние документы",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"d1": "Отчёт_по_правам.pdf",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"d2": "Оценка_недвижимости.pdf"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"Сообщение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message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"Договор проверен. Пожалуйста, посмотрите детали в кабинете сделки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time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"Только что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testimonials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"Истории успеха клиентов",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"Нам доверяют инвесторы",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"премиальной недвижимости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"Отзывы клиентов, которые защитили свои инвестиции с нашей юридической поддержкой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verified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"Проверено",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stats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"s1": "Средняя оценка",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"s2": "Довольные клиенты",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"s3": "Под защитой",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"s4": "Успешные сделки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contact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"Начать",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"Получите юридическую оценку",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"вашей сделки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"Оставьте данные — наша команда свяжется с вами в течение 24 часов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helper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before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"Ваши данные обрабатываются конфиденциально. Мы отвечаем в течение 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highlight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"24 часов",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after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fields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name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"Имя и фамилия *",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placeholder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"Давид Коэн"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phone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Телефон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*", "placeholder": "+972 50 123 4567"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email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 "label": "Email *", "placeholder": "name@example.com"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value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label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Стоимость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объекта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(₪) *",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placeholder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"2,000,000",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note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"Типичные сделки начинаются от ₪2,000,000+"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type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{ 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"Тип сделки *"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"Краткое описание",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placeholder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"Опишите вашу сделку с недвижимостью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..."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types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purchase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"Покупка",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sale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"Продажа",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investment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"Инвестиция",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lease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"Аренда",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dispute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"Юридический спор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"Запросить консультацию",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footnote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r w:rsidRPr="00772D96">
        <w:rPr>
          <w:rFonts w:ascii="Consolas" w:eastAsia="Times New Roman" w:hAnsi="Consolas" w:cs="Consolas"/>
          <w:sz w:val="21"/>
          <w:szCs w:val="21"/>
          <w:lang w:eastAsia="ru-RU"/>
        </w:rPr>
        <w:t>⏱️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772D96">
        <w:rPr>
          <w:rFonts w:ascii="Consolas" w:eastAsia="Times New Roman" w:hAnsi="Consolas" w:cs="Consolas"/>
          <w:sz w:val="21"/>
          <w:szCs w:val="21"/>
          <w:lang w:eastAsia="ru-RU"/>
        </w:rPr>
        <w:t>Ответим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772D96">
        <w:rPr>
          <w:rFonts w:ascii="Consolas" w:eastAsia="Times New Roman" w:hAnsi="Consolas" w:cs="Consolas"/>
          <w:sz w:val="21"/>
          <w:szCs w:val="21"/>
          <w:lang w:eastAsia="ru-RU"/>
        </w:rPr>
        <w:t>в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772D96">
        <w:rPr>
          <w:rFonts w:ascii="Consolas" w:eastAsia="Times New Roman" w:hAnsi="Consolas" w:cs="Consolas"/>
          <w:sz w:val="21"/>
          <w:szCs w:val="21"/>
          <w:lang w:eastAsia="ru-RU"/>
        </w:rPr>
        <w:t>течение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24 </w:t>
      </w:r>
      <w:r w:rsidRPr="00772D96">
        <w:rPr>
          <w:rFonts w:ascii="Consolas" w:eastAsia="Times New Roman" w:hAnsi="Consolas" w:cs="Consolas"/>
          <w:sz w:val="21"/>
          <w:szCs w:val="21"/>
          <w:lang w:eastAsia="ru-RU"/>
        </w:rPr>
        <w:t>часов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success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"Заявка получена",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text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"Мы получили вашу заявку. Наша команда свяжется с вами в течение 24 часов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"Отправка подтверждена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direct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"Прямой контакт",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phoneLabel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Телефон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emailLabel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"Email"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why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{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"Почему выбирают нас?",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items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"Специализация на сделках высокой стоимости",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"Экспертиза по иностранным инвесторам",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Тех-платформа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 обновлениями в реальном времени",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"98% успешных сделок",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"Прозрачная стоимость",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"Поддержка на иврите, английском и русском"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office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"Адрес офиса",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hours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"Часы работы: воскресенье–четверг, 9:00–18:00"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finalCta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"Недвижимость в Израиле",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"line2": "— это",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"серьёзная инвестиция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"Убедитесь, что она юридически защищена — с экспертной поддержкой, которой можно доверять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rPr>
          <w:lang w:eastAsia="ru-RU"/>
        </w:rPr>
      </w:pPr>
      <w:r w:rsidRPr="00772D96">
        <w:rPr>
          <w:lang w:eastAsia="ru-RU"/>
        </w:rPr>
        <w:t>    "</w:t>
      </w:r>
      <w:proofErr w:type="spellStart"/>
      <w:r w:rsidRPr="00772D96">
        <w:rPr>
          <w:lang w:eastAsia="ru-RU"/>
        </w:rPr>
        <w:t>cta</w:t>
      </w:r>
      <w:proofErr w:type="spellEnd"/>
      <w:r w:rsidRPr="00772D96">
        <w:rPr>
          <w:lang w:eastAsia="ru-RU"/>
        </w:rPr>
        <w:t>": "Записаться на консультацию",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response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before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"Мы отвечаем в течение",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highlight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": "24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часов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after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stats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[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value": "500+",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Сделок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value": "₪3.2B",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Защищено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value": "98%",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Успешность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{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value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"24ч",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"Время ответа"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footer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brandTagline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"Юридическое сопровождение недвижимости",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brandDescription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"Премиальные юридические услуги для сделок с недвижимостью высокой стоимости в Израиле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pill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"Конфиденциально • Безопасно • Прозрачно",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quickLinksTitle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"Быстрые ссылки",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spellStart"/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quickLinks</w:t>
      </w:r>
      <w:proofErr w:type="spellEnd"/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[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id": "services",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Услуги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id": "calculator",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Калькулятор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стоимости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{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id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process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"Как мы работаем"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}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id": "testimonials",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Отзывы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{ "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id": "contact", "label": "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Контакты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],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servicesTitle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"Услуги",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services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"Юридическая проверка объекта недвижимости",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"Полное сопровождение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"Сопровождение инвестиций",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"Споры и претензии",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"Договоры аренды и соглашения"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],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contactTitle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"Контакты",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address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"Бульвар Ротшильда 12",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"line2": "Тель-Авив, Израиль 6688012"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phone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"+972 50 123 4567",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email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>": "info@legalguard.co.il",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officeHours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"Часы работы: воскресенье–четверг, 9:00–18:00",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copyright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"© {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year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}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LegalGuard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 Юридическое сопровождение недвижимости. Все права защищены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links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privacy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"Политика конфиденциальности",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terms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"Условия обслуживания",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notice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"Правовая информация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digitalSystem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seo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sectionLabel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"Цифровая система",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ctaAria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"Перейти на сайт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SavonDev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badge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"Цифровая автоматизация юридического бизнеса",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"line1": "Цифровая система, которая стоит за этим сайтом",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accent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"и делает его инструментом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subtitle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"Этот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лендинг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— пример того, как можно автоматизировать и масштабировать юридический бизнес: привлечение клиентов, управление коммуникацией и прозрачность процессов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howItWorks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"Как это работает",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cards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crm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"Система управления заявками",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"Все обращения автоматически фиксируются, получают статус и распределяются по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ответственным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без ручного хаоса.",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"Статусы и ответственные",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"История коммуникации",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"Сегментация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лидов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"Сроки реакции и выполнения задач"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"Автоматизация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WhatsApp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"Мгновенный автоответ клиенту + уведомления команде. Статусы, напоминания и быстрые шаблоны сообщений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"Автоответ за секунды",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"Статусы “в обработке / запрос документов”",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"Шаблоны и теги",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"Уведомления о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дедлайнах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calculator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"Онлайн-калькулятор стоимости",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"Повышает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вовлечённость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и помогает отсеивать несерьёзные запросы ещё до консультации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"Предварительная оценка",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"Квалификация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лида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"Сбор параметров сделки",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"Рост конверсии CTA"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lang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Мультиязычность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(EN | HE | RU)",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"Одинаково удобно для местных клиентов и иностранных инвесторов: язык, направление текста и UX адаптируются автоматически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"RTL для иврита",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"SEO под языки",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  "Единый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дизайн-системный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слой",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"Локализованные формы"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control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"Система контроля обращений",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"Цифровой контроль всех входящих запросов и этапов работы без потерь и ручного хаоса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"Учёт всех заявок",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Приоритизация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клиентов",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"Сроки обработки",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"Отчёт по статусам"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secureDb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title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"Защищённая база данных клиентов",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description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"Системное хранение данных и документов. Контроль доступа и порядок в работе с клиентами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features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[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"Структура данных клиентов",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"Документы и статусы",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  "Роли и доступы",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  "Экспорт и отчёты"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  ]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bottom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{</w:t>
      </w:r>
      <w:proofErr w:type="gramEnd"/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noteStrong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"Этот сайт — не просто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лендинг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note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": "Это инструмент генерации и управления клиентами: автоматизация, прозрачность процесса и системная работа с 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лидами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.",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"Хочу такую систему для своего бизнеса",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  "</w:t>
      </w:r>
      <w:proofErr w:type="spell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disclaimer</w:t>
      </w:r>
      <w:proofErr w:type="spell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": "Мини-</w:t>
      </w:r>
      <w:proofErr w:type="gramStart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CTA</w:t>
      </w:r>
      <w:proofErr w:type="gramEnd"/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: демонстрация возможностей цифровой системы без конфликта с юридическим предложением."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  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772D96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:rsidR="00772D96" w:rsidRPr="00772D96" w:rsidRDefault="00772D96" w:rsidP="00772D96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:rsidR="000F370C" w:rsidRPr="00772D96" w:rsidRDefault="000F370C" w:rsidP="00772D96">
      <w:pPr>
        <w:shd w:val="clear" w:color="auto" w:fill="F2F2F2" w:themeFill="background1" w:themeFillShade="F2"/>
        <w:rPr>
          <w:lang w:val="de-AT"/>
        </w:rPr>
      </w:pPr>
    </w:p>
    <w:sectPr w:rsidR="000F370C" w:rsidRPr="00772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C86"/>
    <w:rsid w:val="000F370C"/>
    <w:rsid w:val="004F1C86"/>
    <w:rsid w:val="006D3632"/>
    <w:rsid w:val="0077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2D9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2D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3031</Words>
  <Characters>17282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Савон</dc:creator>
  <cp:keywords/>
  <dc:description/>
  <cp:lastModifiedBy>Дмитрий Савон</cp:lastModifiedBy>
  <cp:revision>2</cp:revision>
  <dcterms:created xsi:type="dcterms:W3CDTF">2026-03-01T10:01:00Z</dcterms:created>
  <dcterms:modified xsi:type="dcterms:W3CDTF">2026-03-01T10:25:00Z</dcterms:modified>
</cp:coreProperties>
</file>