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 ASIA INSTITUTE OF ADVANCED CHRISTIAN STUDIES</w:t>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WEEK 8 ASSIGNMENT 2 – Superiority of Christ in the Letter to the Hebrews</w:t>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to</w:t>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 Roji Thomas George</w:t>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Partial Fulfillment of the</w:t>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of the</w:t>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to New Testament</w:t>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Date: 29-Sep-2025</w:t>
        <w:tab/>
        <w:tab/>
        <w:tab/>
        <w:t xml:space="preserve">Date Submitted: 28-Sep-2025</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Time: 9:00 am</w:t>
        <w:tab/>
        <w:tab/>
        <w:tab/>
        <w:t xml:space="preserve">Actual Time: 11:30 PM</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Word count: 1500 words </w:t>
        <w:tab/>
        <w:tab/>
        <w:t xml:space="preserve">Actual Word Count: </w:t>
      </w:r>
      <w:r w:rsidDel="00000000" w:rsidR="00000000" w:rsidRPr="00000000">
        <w:rPr>
          <w:rFonts w:ascii="Times New Roman" w:cs="Times New Roman" w:eastAsia="Times New Roman" w:hAnsi="Times New Roman"/>
          <w:color w:val="1f1f1f"/>
          <w:sz w:val="21"/>
          <w:szCs w:val="21"/>
          <w:rtl w:val="0"/>
        </w:rPr>
        <w:t xml:space="preserve">1442</w:t>
      </w:r>
      <w:r w:rsidDel="00000000" w:rsidR="00000000" w:rsidRPr="00000000">
        <w:rPr>
          <w:rtl w:val="0"/>
        </w:rPr>
      </w:r>
    </w:p>
    <w:p w:rsidR="00000000" w:rsidDel="00000000" w:rsidP="00000000" w:rsidRDefault="00000000" w:rsidRPr="00000000" w14:paraId="00000011">
      <w:pPr>
        <w:tabs>
          <w:tab w:val="left" w:leader="none" w:pos="5205"/>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declare that this assignment is my own unaided work. I have not copied it from any person,</w:t>
      </w:r>
    </w:p>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book, website or other form of storage. Every idea or phrase that is no my own has</w:t>
      </w:r>
    </w:p>
    <w:p w:rsidR="00000000" w:rsidDel="00000000" w:rsidP="00000000" w:rsidRDefault="00000000" w:rsidRPr="00000000" w14:paraId="0000001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been duly acknowledged.</w:t>
      </w:r>
    </w:p>
    <w:p w:rsidR="00000000" w:rsidDel="00000000" w:rsidP="00000000" w:rsidRDefault="00000000" w:rsidRPr="00000000" w14:paraId="0000001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_____</w:t>
      </w:r>
      <w:r w:rsidDel="00000000" w:rsidR="00000000" w:rsidRPr="00000000">
        <w:rPr>
          <w:rFonts w:ascii="Times New Roman" w:cs="Times New Roman" w:eastAsia="Times New Roman" w:hAnsi="Times New Roman"/>
          <w:sz w:val="24"/>
          <w:szCs w:val="24"/>
        </w:rPr>
        <w:drawing>
          <wp:inline distB="114300" distT="114300" distL="114300" distR="114300">
            <wp:extent cx="350435" cy="3667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0435" cy="36671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____________</w:t>
      </w:r>
    </w:p>
    <w:p w:rsidR="00000000" w:rsidDel="00000000" w:rsidP="00000000" w:rsidRDefault="00000000" w:rsidRPr="00000000" w14:paraId="0000001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1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Cherian</w:t>
      </w:r>
    </w:p>
    <w:p w:rsidR="00000000" w:rsidDel="00000000" w:rsidP="00000000" w:rsidRDefault="00000000" w:rsidRPr="00000000" w14:paraId="0000001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Admission # 20363</w:t>
      </w:r>
    </w:p>
    <w:p w:rsidR="00000000" w:rsidDel="00000000" w:rsidP="00000000" w:rsidRDefault="00000000" w:rsidRPr="00000000" w14:paraId="0000001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 31, 2025</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sz w:val="32"/>
          <w:szCs w:val="32"/>
        </w:rPr>
      </w:pPr>
      <w:r w:rsidDel="00000000" w:rsidR="00000000" w:rsidRPr="00000000">
        <w:rPr>
          <w:b w:val="1"/>
          <w:sz w:val="32"/>
          <w:szCs w:val="32"/>
          <w:rtl w:val="0"/>
        </w:rPr>
        <w:t xml:space="preserve">Superiority of Christ in the Letter to the Hebrews</w:t>
      </w: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letter to Hebrews stands out as one of the most theologically rich texts in the New Testament, presenting a comprehensive argument for the absolute supremacy of Christ over all Old Testament figures, institutions and religious systems. The text to Hebrews was written to Jewish Christians who were facing persecution and the temptation to abandon the faith for more familiar security and a life of easement. Hebrews systematically shows us that Christ is superior in every way</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As Carson and Moon observe, “The general theme of the Book of Hebrews – the absolute supremacy of the Son of God, Jesus Christ, the supremacy of allowing no other power to challenge, be it angelic or human” forms the theological backbone of this epistle</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The central message of the author is crystal clear: Christ is better than any alternative and therefore abandoning Him for any other( lesser ) religious system is an error of eternal consequences. Bruce tells us that it is a spiritual disaster</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Christ’s superiority encompasses Him as the divine Son. His work as the perfect High Priest, His covenant as the mediator of God’s ultimate truth and His salvation as the final and complete atonement for sins</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Scholarly engagement with the theme of Christ’s superiority in Hebrews has produced substantial literature, however “the state of our knowledge does not permit certainty concerning who wrote the letter of Hebrews”, echoing Origen’s conclusion that “God knows”</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You may think that having the uncertainty of the source of this epistle would diminish the significance or the scholarly attention to it, however it is not so. F.F Bruce’s received commentary on the New Testament series offers insights into the theme we are discussing here. It highlights how the author presents Christ as the perfect fulfillment of Old testament types and shadows</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Bruce’s analysis shows us the intricate theological truths surrounding the argument for Christ’s supremacy. John MacArthur’s pastoral comments provide us with an exposition of the superiority theme. It emphasizes the practical implications for Christian living and worship</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 MacArthur demonstrates how understanding Chrsit’s supremacy strengthens believers against doctrinal and spiritual apostasy. Philip Edgcume Hughes'commentary draws out the theological implications to all of this. He shows us how Hebrews contributes to the Christological doctrine and covenantal theology</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 Contemporary scholarship has more or less focused on the cosmic dimensions Jesus’s supremacy, Adriani Rodrigues’ analysis of Hebrews’ contribution to theology of Christi’s threefold office tells how how this epistle presents Christ as a prophet, a priest and the king who establishes His universal lordship</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Fonts w:ascii="Times New Roman" w:cs="Times New Roman" w:eastAsia="Times New Roman" w:hAnsi="Times New Roman"/>
          <w:sz w:val="24"/>
          <w:szCs w:val="24"/>
          <w:rtl w:val="0"/>
        </w:rPr>
        <w:t xml:space="preserve">. However, Burkett’s analysis gives us insights that are often overlooked in traditional commentaries. He notes that the epistles sophisticated use of Platonic thought, explaining how “the heavenly world contained a superior model of things on earth”</w:t>
      </w:r>
      <w:r w:rsidDel="00000000" w:rsidR="00000000" w:rsidRPr="00000000">
        <w:rPr>
          <w:rFonts w:ascii="Times New Roman" w:cs="Times New Roman" w:eastAsia="Times New Roman" w:hAnsi="Times New Roman"/>
          <w:sz w:val="24"/>
          <w:szCs w:val="24"/>
          <w:vertAlign w:val="superscript"/>
        </w:rPr>
        <w:footnoteReference w:customMarkFollows="0" w:id="9"/>
      </w:r>
      <w:r w:rsidDel="00000000" w:rsidR="00000000" w:rsidRPr="00000000">
        <w:rPr>
          <w:rFonts w:ascii="Times New Roman" w:cs="Times New Roman" w:eastAsia="Times New Roman" w:hAnsi="Times New Roman"/>
          <w:sz w:val="24"/>
          <w:szCs w:val="24"/>
          <w:rtl w:val="0"/>
        </w:rPr>
        <w:t xml:space="preserve"> This philosophical framework is traceable to “the Greek Philosopher Plato: and developed by “writers, such as Jewish philosopher Philo of Alexandria,”</w:t>
      </w:r>
      <w:r w:rsidDel="00000000" w:rsidR="00000000" w:rsidRPr="00000000">
        <w:rPr>
          <w:rFonts w:ascii="Times New Roman" w:cs="Times New Roman" w:eastAsia="Times New Roman" w:hAnsi="Times New Roman"/>
          <w:sz w:val="24"/>
          <w:szCs w:val="24"/>
          <w:vertAlign w:val="superscript"/>
        </w:rPr>
        <w:footnoteReference w:customMarkFollows="0" w:id="10"/>
      </w:r>
      <w:r w:rsidDel="00000000" w:rsidR="00000000" w:rsidRPr="00000000">
        <w:rPr>
          <w:rFonts w:ascii="Times New Roman" w:cs="Times New Roman" w:eastAsia="Times New Roman" w:hAnsi="Times New Roman"/>
          <w:sz w:val="24"/>
          <w:szCs w:val="24"/>
          <w:rtl w:val="0"/>
        </w:rPr>
        <w:t xml:space="preserve">. It provides us the conceptual foundation for understanding Christ's supremacy.</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dive deeper into this now. Looking at Christ’s superiority to Prophets ( Hebrews 1:1-4). The epistle opens with this grandstanding declaration of Christ’s superiority to the Old Testament prophets. The author employs a rhetorical structure, contrasting God’s revelation through “His Son”. This Son is described as “heir of all things”, “creator of worlds”, “the radiance of God’s glory”,“the exact representation of His nature,” the one who “sustains all things by His powerful word,” who “made purification for sins,” and who “sat down at the right hand of the Majesty on high”. This opening description establishes Christ’s superiority in our minds. The author of Hebrews, through seven distinct assertions about His person and work gives us a clear picture. Unlike the prophets who were mere servants bringing partial revelations, Christ is the Son who brings forth perfect revelation because He is Himself the perfect image of God. Jesus’s role as the creator establishes his ontological superiority over all created prophets while His work of purification and exaltation demonstrates His functional superiority as the perfect mediator between God and Humanity</w:t>
      </w:r>
      <w:r w:rsidDel="00000000" w:rsidR="00000000" w:rsidRPr="00000000">
        <w:rPr>
          <w:rFonts w:ascii="Times New Roman" w:cs="Times New Roman" w:eastAsia="Times New Roman" w:hAnsi="Times New Roman"/>
          <w:sz w:val="24"/>
          <w:szCs w:val="24"/>
          <w:vertAlign w:val="superscript"/>
        </w:rPr>
        <w:footnoteReference w:customMarkFollows="0" w:id="11"/>
      </w:r>
      <w:r w:rsidDel="00000000" w:rsidR="00000000" w:rsidRPr="00000000">
        <w:rPr>
          <w:rFonts w:ascii="Times New Roman" w:cs="Times New Roman" w:eastAsia="Times New Roman" w:hAnsi="Times New Roman"/>
          <w:sz w:val="24"/>
          <w:szCs w:val="24"/>
          <w:rtl w:val="0"/>
        </w:rPr>
        <w:t xml:space="preserve">. The below seven quotations from the Hebrew Scriptures establish that Christ is the object of angelic worship. He is the eternal ruler whom angels serve, He is the heir of the everlasting kingdom and the creator whom they depend on</w:t>
      </w:r>
      <w:r w:rsidDel="00000000" w:rsidR="00000000" w:rsidRPr="00000000">
        <w:rPr>
          <w:rFonts w:ascii="Times New Roman" w:cs="Times New Roman" w:eastAsia="Times New Roman" w:hAnsi="Times New Roman"/>
          <w:sz w:val="24"/>
          <w:szCs w:val="24"/>
          <w:vertAlign w:val="superscript"/>
        </w:rPr>
        <w:footnoteReference w:customMarkFollows="0" w:id="12"/>
      </w:r>
      <w:r w:rsidDel="00000000" w:rsidR="00000000" w:rsidRPr="00000000">
        <w:rPr>
          <w:rFonts w:ascii="Times New Roman" w:cs="Times New Roman" w:eastAsia="Times New Roman" w:hAnsi="Times New Roman"/>
          <w:sz w:val="24"/>
          <w:szCs w:val="24"/>
          <w:rtl w:val="0"/>
        </w:rPr>
        <w:t xml:space="preserve">. The author makes it very clear that Christ is superior to angels. Let's move on to Moses. Moses was a central figure in the jewish life. He was given unparalleled reverence in the Jewish consciousness as the great lawgiver and the mediator between them and God who brought them out of bondage. The author acknowledges Moses’s faithfulness while establishing Jesus’s superiority though a metaphor of house building</w:t>
      </w:r>
      <w:r w:rsidDel="00000000" w:rsidR="00000000" w:rsidRPr="00000000">
        <w:rPr>
          <w:rFonts w:ascii="Times New Roman" w:cs="Times New Roman" w:eastAsia="Times New Roman" w:hAnsi="Times New Roman"/>
          <w:sz w:val="24"/>
          <w:szCs w:val="24"/>
          <w:vertAlign w:val="superscript"/>
        </w:rPr>
        <w:footnoteReference w:customMarkFollows="0" w:id="13"/>
      </w:r>
      <w:r w:rsidDel="00000000" w:rsidR="00000000" w:rsidRPr="00000000">
        <w:rPr>
          <w:rFonts w:ascii="Times New Roman" w:cs="Times New Roman" w:eastAsia="Times New Roman" w:hAnsi="Times New Roman"/>
          <w:sz w:val="24"/>
          <w:szCs w:val="24"/>
          <w:rtl w:val="0"/>
        </w:rPr>
        <w:t xml:space="preserve">. Moses was a faithful servant of God, but Christ is faithful as the Son over God’s house. The distinction is crucial. Servants however faithful are still subordinate to the sons and builders possess greater honor than their constructions</w:t>
      </w:r>
      <w:r w:rsidDel="00000000" w:rsidR="00000000" w:rsidRPr="00000000">
        <w:rPr>
          <w:rFonts w:ascii="Times New Roman" w:cs="Times New Roman" w:eastAsia="Times New Roman" w:hAnsi="Times New Roman"/>
          <w:sz w:val="24"/>
          <w:szCs w:val="24"/>
          <w:vertAlign w:val="superscript"/>
        </w:rPr>
        <w:footnoteReference w:customMarkFollows="0" w:id="14"/>
      </w:r>
      <w:r w:rsidDel="00000000" w:rsidR="00000000" w:rsidRPr="00000000">
        <w:rPr>
          <w:rFonts w:ascii="Times New Roman" w:cs="Times New Roman" w:eastAsia="Times New Roman" w:hAnsi="Times New Roman"/>
          <w:sz w:val="24"/>
          <w:szCs w:val="24"/>
          <w:rtl w:val="0"/>
        </w:rPr>
        <w:t xml:space="preserve">. This comparison reveals the covenantal implications of His superiority. Moses mediated a temporary covenant which pointed forward to something greater. Christ mediates the eternal covenant that fulfills all previous promises. The author’s warning against unbelief draws parallels to the wilderness generation’s failure to enter Canaan ( the promised land )</w:t>
      </w:r>
      <w:r w:rsidDel="00000000" w:rsidR="00000000" w:rsidRPr="00000000">
        <w:rPr>
          <w:rFonts w:ascii="Times New Roman" w:cs="Times New Roman" w:eastAsia="Times New Roman" w:hAnsi="Times New Roman"/>
          <w:sz w:val="24"/>
          <w:szCs w:val="24"/>
          <w:vertAlign w:val="superscript"/>
        </w:rPr>
        <w:footnoteReference w:customMarkFollows="0" w:id="15"/>
      </w:r>
      <w:r w:rsidDel="00000000" w:rsidR="00000000" w:rsidRPr="00000000">
        <w:rPr>
          <w:rFonts w:ascii="Times New Roman" w:cs="Times New Roman" w:eastAsia="Times New Roman" w:hAnsi="Times New Roman"/>
          <w:sz w:val="24"/>
          <w:szCs w:val="24"/>
          <w:rtl w:val="0"/>
        </w:rPr>
        <w:t xml:space="preserve">. Finally, let's look at Christ’s superiority as a High Priest. The epistle’s central argument is Christ’s superiority as the high priest. This operates on multiple levels. Christ’s qualification as a high priest transcends the Aaronic requirements due to His unique combination of divine nature and His human experience. Unlike the levitical priests Christ did not require the purification of sins, since He was blameless. His temptation without sin enabled him to sympathize with human weakness while still maintaining moral purity for effective intercession. Christ’s sacrificial love and work surpasses all previous offerings through its perfection. Instead of the priests having to sacrifice on your behalf, Jesus became the ultimate sacrifice that redeems and purifies us from our sins.</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Hebrews gives us a very uncompromising assertion of Jesus Christ’s supremacy. In our age where we are told that all roads lead to the same God, Hebrews provides us the crucial grounding for Christian exclusivism. The epistle’s argument that Christ is categorically superior to all religions and alternatives directly challenges other notions of religious equality. The contemporary Christological controversies, including various forms of neo-Arianism and other subordinate theology, find their answer in Hebrews’s clear presentation for Christ’s eternal sonship and His divine nature. The epistle balanced treatment of Christ;s humanity and divinity with grace and provided sound theological reasoning for defending each stance. The author’s invitation to “draw near with confidence to the throne of grace” provides assurance based on Christ’s perfect mediation rather than subjective feelings or human effort. The contemporary church’s struggle with biblical authority finds powerful support in Hebrews. Christ is God’s final word. The author argues that rejecting Christi’s superiority invites severe judgment. This in turn also challenges lukewarm christianity that treats one’s faith as a lifestyle choice among others</w:t>
      </w:r>
      <w:r w:rsidDel="00000000" w:rsidR="00000000" w:rsidRPr="00000000">
        <w:rPr>
          <w:rFonts w:ascii="Times New Roman" w:cs="Times New Roman" w:eastAsia="Times New Roman" w:hAnsi="Times New Roman"/>
          <w:sz w:val="24"/>
          <w:szCs w:val="24"/>
          <w:vertAlign w:val="superscript"/>
        </w:rPr>
        <w:footnoteReference w:customMarkFollows="0" w:id="16"/>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interfaith dialogue contexts, Hebrews provides a theological foundation for a gracious and firm christian believer/ The epistle’s respectful acknowledgement of Judaism’s divine origin, combined with its clear assertion that Christ fulfills and transcends Jewish institutions gives us a model on how we need to engage with other religions. We as Christians must show both respect and conviction when engaging with other faiths. The global spread of prosperity theology and works that bring you righteousness finds its antidote in Hebrews. The author’s emphasis on Christ being the once-for-all sacrifice challenges any attempt to add human works to the divine grace which we all receive. Nothing can and should minimize the sufficiency of Jesus Christ’s redemptive work.</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letter to Hebrews presents a compelling case for the absolute superiority of Jesus Christ. The epistle demonstrates that His supremacy encompasses His person as the divine Son, His work as the perfect High priest, His revelation as God’s final word and His covenant as the ultimate expression of divine grace</w:t>
      </w:r>
      <w:r w:rsidDel="00000000" w:rsidR="00000000" w:rsidRPr="00000000">
        <w:rPr>
          <w:rFonts w:ascii="Times New Roman" w:cs="Times New Roman" w:eastAsia="Times New Roman" w:hAnsi="Times New Roman"/>
          <w:sz w:val="24"/>
          <w:szCs w:val="24"/>
          <w:vertAlign w:val="superscript"/>
        </w:rPr>
        <w:footnoteReference w:customMarkFollows="0" w:id="17"/>
      </w:r>
      <w:r w:rsidDel="00000000" w:rsidR="00000000" w:rsidRPr="00000000">
        <w:rPr>
          <w:rFonts w:ascii="Times New Roman" w:cs="Times New Roman" w:eastAsia="Times New Roman" w:hAnsi="Times New Roman"/>
          <w:sz w:val="24"/>
          <w:szCs w:val="24"/>
          <w:rtl w:val="0"/>
        </w:rPr>
        <w:t xml:space="preserve">. This superiority isn’t merely theoretical but profoundly practical, providing us with the foundations for Christian faith, worship and perseverance. The author’s argument challenges believers to recognize that in Christ they possess something infinitely superior to all religions and alternatives, making apostasy not only wrong but also spiritually disastrous</w:t>
      </w:r>
      <w:r w:rsidDel="00000000" w:rsidR="00000000" w:rsidRPr="00000000">
        <w:rPr>
          <w:rFonts w:ascii="Times New Roman" w:cs="Times New Roman" w:eastAsia="Times New Roman" w:hAnsi="Times New Roman"/>
          <w:sz w:val="24"/>
          <w:szCs w:val="24"/>
          <w:vertAlign w:val="superscript"/>
        </w:rPr>
        <w:footnoteReference w:customMarkFollows="0" w:id="18"/>
      </w:r>
      <w:r w:rsidDel="00000000" w:rsidR="00000000" w:rsidRPr="00000000">
        <w:rPr>
          <w:rFonts w:ascii="Times New Roman" w:cs="Times New Roman" w:eastAsia="Times New Roman" w:hAnsi="Times New Roman"/>
          <w:sz w:val="24"/>
          <w:szCs w:val="24"/>
          <w:rtl w:val="0"/>
        </w:rPr>
        <w:t xml:space="preserve">. In a world of competing religious claims and spiritual alternatives, the Letter to the Hebrews stands as a powerful testimony to the unique and supreme person and work of Jesus Christ</w:t>
      </w:r>
      <w:r w:rsidDel="00000000" w:rsidR="00000000" w:rsidRPr="00000000">
        <w:rPr>
          <w:rFonts w:ascii="Times New Roman" w:cs="Times New Roman" w:eastAsia="Times New Roman" w:hAnsi="Times New Roman"/>
          <w:sz w:val="24"/>
          <w:szCs w:val="24"/>
          <w:vertAlign w:val="superscript"/>
        </w:rPr>
        <w:footnoteReference w:customMarkFollows="0" w:id="19"/>
      </w:r>
      <w:r w:rsidDel="00000000" w:rsidR="00000000" w:rsidRPr="00000000">
        <w:rPr>
          <w:rFonts w:ascii="Times New Roman" w:cs="Times New Roman" w:eastAsia="Times New Roman" w:hAnsi="Times New Roman"/>
          <w:sz w:val="24"/>
          <w:szCs w:val="24"/>
          <w:rtl w:val="0"/>
        </w:rPr>
        <w:t xml:space="preserve">. Its message still continues to transform and challenge the lives of those who embrace its central truth: Christ is superior to all and therefore worthy of complete devotion and trust.</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32" w:lineRule="auto"/>
        <w:rPr>
          <w:b w:val="1"/>
          <w:sz w:val="24"/>
          <w:szCs w:val="24"/>
        </w:rPr>
      </w:pPr>
      <w:r w:rsidDel="00000000" w:rsidR="00000000" w:rsidRPr="00000000">
        <w:rPr>
          <w:b w:val="1"/>
          <w:sz w:val="24"/>
          <w:szCs w:val="24"/>
          <w:rtl w:val="0"/>
        </w:rPr>
        <w:t xml:space="preserve">Student Declaration</w:t>
      </w:r>
    </w:p>
    <w:p w:rsidR="00000000" w:rsidDel="00000000" w:rsidP="00000000" w:rsidRDefault="00000000" w:rsidRPr="00000000" w14:paraId="0000002A">
      <w:pPr>
        <w:spacing w:line="43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declare that I have used Generative AI tools in accordance with the SAIACS AI UsagePolicy as identified below. I have critically evaluated all AI-generated material and confirm that this work represents my own understanding and learning. I understand that failure to declare AI use or misrepresentation may be treated as academic misconduct.</w:t>
      </w:r>
    </w:p>
    <w:p w:rsidR="00000000" w:rsidDel="00000000" w:rsidP="00000000" w:rsidRDefault="00000000" w:rsidRPr="00000000" w14:paraId="0000002B">
      <w:pPr>
        <w:spacing w:line="43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spacing w:line="432"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Name: </w:t>
      </w:r>
      <w:r w:rsidDel="00000000" w:rsidR="00000000" w:rsidRPr="00000000">
        <w:rPr>
          <w:rFonts w:ascii="Times New Roman" w:cs="Times New Roman" w:eastAsia="Times New Roman" w:hAnsi="Times New Roman"/>
          <w:sz w:val="24"/>
          <w:szCs w:val="24"/>
          <w:u w:val="single"/>
          <w:rtl w:val="0"/>
        </w:rPr>
        <w:t xml:space="preserve">Thomas Cherian</w:t>
      </w:r>
      <w:r w:rsidDel="00000000" w:rsidR="00000000" w:rsidRPr="00000000">
        <w:rPr>
          <w:rFonts w:ascii="Times New Roman" w:cs="Times New Roman" w:eastAsia="Times New Roman" w:hAnsi="Times New Roman"/>
          <w:sz w:val="24"/>
          <w:szCs w:val="24"/>
          <w:rtl w:val="0"/>
        </w:rPr>
        <w:t xml:space="preserve"> Date: </w:t>
      </w:r>
      <w:r w:rsidDel="00000000" w:rsidR="00000000" w:rsidRPr="00000000">
        <w:rPr>
          <w:rFonts w:ascii="Times New Roman" w:cs="Times New Roman" w:eastAsia="Times New Roman" w:hAnsi="Times New Roman"/>
          <w:sz w:val="24"/>
          <w:szCs w:val="24"/>
          <w:u w:val="single"/>
          <w:rtl w:val="0"/>
        </w:rPr>
        <w:t xml:space="preserve">31-Sep-2025</w:t>
      </w:r>
    </w:p>
    <w:p w:rsidR="00000000" w:rsidDel="00000000" w:rsidP="00000000" w:rsidRDefault="00000000" w:rsidRPr="00000000" w14:paraId="0000002D">
      <w:pPr>
        <w:spacing w:line="43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line="43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 of Use</w:t>
      </w:r>
    </w:p>
    <w:p w:rsidR="00000000" w:rsidDel="00000000" w:rsidP="00000000" w:rsidRDefault="00000000" w:rsidRPr="00000000" w14:paraId="0000002F">
      <w:pPr>
        <w:spacing w:line="43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 all that apply:</w:t>
      </w:r>
    </w:p>
    <w:p w:rsidR="00000000" w:rsidDel="00000000" w:rsidP="00000000" w:rsidRDefault="00000000" w:rsidRPr="00000000" w14:paraId="00000030">
      <w:pPr>
        <w:spacing w:line="43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1"/>
        </w:numPr>
        <w:spacing w:line="43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 brainstorming and research planning</w:t>
      </w:r>
    </w:p>
    <w:p w:rsidR="00000000" w:rsidDel="00000000" w:rsidP="00000000" w:rsidRDefault="00000000" w:rsidRPr="00000000" w14:paraId="00000032">
      <w:pPr>
        <w:numPr>
          <w:ilvl w:val="0"/>
          <w:numId w:val="1"/>
        </w:numPr>
        <w:spacing w:line="43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and explanation of topics and technical material</w:t>
      </w:r>
    </w:p>
    <w:p w:rsidR="00000000" w:rsidDel="00000000" w:rsidP="00000000" w:rsidRDefault="00000000" w:rsidRPr="00000000" w14:paraId="00000033">
      <w:pPr>
        <w:numPr>
          <w:ilvl w:val="0"/>
          <w:numId w:val="1"/>
        </w:numPr>
        <w:spacing w:line="43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Clarifying grammar, vocabulary, or phrasing</w:t>
      </w:r>
    </w:p>
    <w:p w:rsidR="00000000" w:rsidDel="00000000" w:rsidP="00000000" w:rsidRDefault="00000000" w:rsidRPr="00000000" w14:paraId="00000034">
      <w:pPr>
        <w:numPr>
          <w:ilvl w:val="0"/>
          <w:numId w:val="1"/>
        </w:numPr>
        <w:spacing w:line="43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Receiving feedback on structure or coherence</w:t>
      </w:r>
    </w:p>
    <w:p w:rsidR="00000000" w:rsidDel="00000000" w:rsidP="00000000" w:rsidRDefault="00000000" w:rsidRPr="00000000" w14:paraId="00000035">
      <w:pPr>
        <w:numPr>
          <w:ilvl w:val="0"/>
          <w:numId w:val="1"/>
        </w:numPr>
        <w:spacing w:line="43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outlines or organizing content</w:t>
      </w:r>
    </w:p>
    <w:p w:rsidR="00000000" w:rsidDel="00000000" w:rsidP="00000000" w:rsidRDefault="00000000" w:rsidRPr="00000000" w14:paraId="00000036">
      <w:pPr>
        <w:numPr>
          <w:ilvl w:val="0"/>
          <w:numId w:val="1"/>
        </w:numPr>
        <w:spacing w:line="43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(please specify): _________________________________</w:t>
      </w:r>
    </w:p>
    <w:p w:rsidR="00000000" w:rsidDel="00000000" w:rsidP="00000000" w:rsidRDefault="00000000" w:rsidRPr="00000000" w14:paraId="00000037">
      <w:pPr>
        <w:spacing w:line="43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spacing w:line="43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Declaration of Academic Honesty</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declare that this assignment is my own unaided work. I have not copied it from any person, article, book, website or other form of storage. Every idea or phrase that is not my own has been duly acknowledged. Thomas Cherian, 28 Sep 2025</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240" w:line="24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Bibliography</w:t>
      </w:r>
    </w:p>
    <w:p w:rsidR="00000000" w:rsidDel="00000000" w:rsidP="00000000" w:rsidRDefault="00000000" w:rsidRPr="00000000" w14:paraId="00000041">
      <w:pPr>
        <w:spacing w:after="240" w:line="24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240"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Bruce, F. F. </w:t>
      </w:r>
      <w:r w:rsidDel="00000000" w:rsidR="00000000" w:rsidRPr="00000000">
        <w:rPr>
          <w:rFonts w:ascii="Times New Roman" w:cs="Times New Roman" w:eastAsia="Times New Roman" w:hAnsi="Times New Roman"/>
          <w:i w:val="1"/>
          <w:rtl w:val="0"/>
        </w:rPr>
        <w:t xml:space="preserve">The Epistle to the Hebrews</w:t>
      </w:r>
      <w:r w:rsidDel="00000000" w:rsidR="00000000" w:rsidRPr="00000000">
        <w:rPr>
          <w:rFonts w:ascii="Times New Roman" w:cs="Times New Roman" w:eastAsia="Times New Roman" w:hAnsi="Times New Roman"/>
          <w:rtl w:val="0"/>
        </w:rPr>
        <w:t xml:space="preserve">. Wm. B. Eerdmans Publishing, 1990. </w:t>
      </w:r>
      <w:r w:rsidDel="00000000" w:rsidR="00000000" w:rsidRPr="00000000">
        <w:rPr>
          <w:rtl w:val="0"/>
        </w:rPr>
      </w:r>
    </w:p>
    <w:p w:rsidR="00000000" w:rsidDel="00000000" w:rsidP="00000000" w:rsidRDefault="00000000" w:rsidRPr="00000000" w14:paraId="00000043">
      <w:pPr>
        <w:spacing w:after="240"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Burkett, Delbert. “An Introduction to the New Testament and the Origins of Christianity.” Cambridge Aspire Website, Cambridge University Press, January 3, 2019. https://doi.org/10.1017/9781316779361. </w:t>
      </w:r>
      <w:r w:rsidDel="00000000" w:rsidR="00000000" w:rsidRPr="00000000">
        <w:rPr>
          <w:rtl w:val="0"/>
        </w:rPr>
      </w:r>
    </w:p>
    <w:p w:rsidR="00000000" w:rsidDel="00000000" w:rsidP="00000000" w:rsidRDefault="00000000" w:rsidRPr="00000000" w14:paraId="00000044">
      <w:pPr>
        <w:spacing w:after="240"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Carson, D. A., and Douglas J. Moo. </w:t>
      </w:r>
      <w:r w:rsidDel="00000000" w:rsidR="00000000" w:rsidRPr="00000000">
        <w:rPr>
          <w:rFonts w:ascii="Times New Roman" w:cs="Times New Roman" w:eastAsia="Times New Roman" w:hAnsi="Times New Roman"/>
          <w:i w:val="1"/>
          <w:rtl w:val="0"/>
        </w:rPr>
        <w:t xml:space="preserve">An Introduction to the New Testament</w:t>
      </w:r>
      <w:r w:rsidDel="00000000" w:rsidR="00000000" w:rsidRPr="00000000">
        <w:rPr>
          <w:rFonts w:ascii="Times New Roman" w:cs="Times New Roman" w:eastAsia="Times New Roman" w:hAnsi="Times New Roman"/>
          <w:rtl w:val="0"/>
        </w:rPr>
        <w:t xml:space="preserve">. Zondervan, 2005. </w:t>
      </w:r>
      <w:r w:rsidDel="00000000" w:rsidR="00000000" w:rsidRPr="00000000">
        <w:rPr>
          <w:rtl w:val="0"/>
        </w:rPr>
      </w:r>
    </w:p>
    <w:p w:rsidR="00000000" w:rsidDel="00000000" w:rsidP="00000000" w:rsidRDefault="00000000" w:rsidRPr="00000000" w14:paraId="00000045">
      <w:pPr>
        <w:spacing w:after="240"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Hughes, Philip Edgcumbe. </w:t>
      </w:r>
      <w:r w:rsidDel="00000000" w:rsidR="00000000" w:rsidRPr="00000000">
        <w:rPr>
          <w:rFonts w:ascii="Times New Roman" w:cs="Times New Roman" w:eastAsia="Times New Roman" w:hAnsi="Times New Roman"/>
          <w:i w:val="1"/>
          <w:rtl w:val="0"/>
        </w:rPr>
        <w:t xml:space="preserve">A Commentary on the Epistle to the Hebrews</w:t>
      </w:r>
      <w:r w:rsidDel="00000000" w:rsidR="00000000" w:rsidRPr="00000000">
        <w:rPr>
          <w:rFonts w:ascii="Times New Roman" w:cs="Times New Roman" w:eastAsia="Times New Roman" w:hAnsi="Times New Roman"/>
          <w:rtl w:val="0"/>
        </w:rPr>
        <w:t xml:space="preserve">. Wm. B. Eerdmans Publishing, 1987. </w:t>
      </w:r>
      <w:r w:rsidDel="00000000" w:rsidR="00000000" w:rsidRPr="00000000">
        <w:rPr>
          <w:rtl w:val="0"/>
        </w:rPr>
      </w:r>
    </w:p>
    <w:p w:rsidR="00000000" w:rsidDel="00000000" w:rsidP="00000000" w:rsidRDefault="00000000" w:rsidRPr="00000000" w14:paraId="00000046">
      <w:pPr>
        <w:spacing w:after="240"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Lane, William L. </w:t>
      </w:r>
      <w:r w:rsidDel="00000000" w:rsidR="00000000" w:rsidRPr="00000000">
        <w:rPr>
          <w:rFonts w:ascii="Times New Roman" w:cs="Times New Roman" w:eastAsia="Times New Roman" w:hAnsi="Times New Roman"/>
          <w:i w:val="1"/>
          <w:rtl w:val="0"/>
        </w:rPr>
        <w:t xml:space="preserve">Hebrews 1-8, Volume 47A</w:t>
      </w:r>
      <w:r w:rsidDel="00000000" w:rsidR="00000000" w:rsidRPr="00000000">
        <w:rPr>
          <w:rFonts w:ascii="Times New Roman" w:cs="Times New Roman" w:eastAsia="Times New Roman" w:hAnsi="Times New Roman"/>
          <w:rtl w:val="0"/>
        </w:rPr>
        <w:t xml:space="preserve">. Zondervan Academic, 2017. </w:t>
      </w:r>
      <w:r w:rsidDel="00000000" w:rsidR="00000000" w:rsidRPr="00000000">
        <w:rPr>
          <w:rtl w:val="0"/>
        </w:rPr>
      </w:r>
    </w:p>
    <w:p w:rsidR="00000000" w:rsidDel="00000000" w:rsidP="00000000" w:rsidRDefault="00000000" w:rsidRPr="00000000" w14:paraId="00000047">
      <w:pPr>
        <w:spacing w:after="240"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MacArthur, John. </w:t>
      </w:r>
      <w:r w:rsidDel="00000000" w:rsidR="00000000" w:rsidRPr="00000000">
        <w:rPr>
          <w:rFonts w:ascii="Times New Roman" w:cs="Times New Roman" w:eastAsia="Times New Roman" w:hAnsi="Times New Roman"/>
          <w:i w:val="1"/>
          <w:rtl w:val="0"/>
        </w:rPr>
        <w:t xml:space="preserve">Hebrews MacArthur New Testament Commentary</w:t>
      </w:r>
      <w:r w:rsidDel="00000000" w:rsidR="00000000" w:rsidRPr="00000000">
        <w:rPr>
          <w:rFonts w:ascii="Times New Roman" w:cs="Times New Roman" w:eastAsia="Times New Roman" w:hAnsi="Times New Roman"/>
          <w:rtl w:val="0"/>
        </w:rPr>
        <w:t xml:space="preserve">. Moody Publishers, 1983. </w:t>
      </w:r>
      <w:r w:rsidDel="00000000" w:rsidR="00000000" w:rsidRPr="00000000">
        <w:rPr>
          <w:rtl w:val="0"/>
        </w:rPr>
      </w:r>
    </w:p>
    <w:p w:rsidR="00000000" w:rsidDel="00000000" w:rsidP="00000000" w:rsidRDefault="00000000" w:rsidRPr="00000000" w14:paraId="00000048">
      <w:pPr>
        <w:spacing w:after="240"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Rodrigues, Adriani. “Thinking Systematically with the Scriptural Christology of Hebrews: Contributions to the Theology of Christ’s Threefold Office.” </w:t>
      </w:r>
      <w:r w:rsidDel="00000000" w:rsidR="00000000" w:rsidRPr="00000000">
        <w:rPr>
          <w:rFonts w:ascii="Times New Roman" w:cs="Times New Roman" w:eastAsia="Times New Roman" w:hAnsi="Times New Roman"/>
          <w:i w:val="1"/>
          <w:rtl w:val="0"/>
        </w:rPr>
        <w:t xml:space="preserve">Andrews University Seminary Studies (AUSS)</w:t>
      </w:r>
      <w:r w:rsidDel="00000000" w:rsidR="00000000" w:rsidRPr="00000000">
        <w:rPr>
          <w:rFonts w:ascii="Times New Roman" w:cs="Times New Roman" w:eastAsia="Times New Roman" w:hAnsi="Times New Roman"/>
          <w:rtl w:val="0"/>
        </w:rPr>
        <w:t xml:space="preserve"> 58, no. 1 (January 2020): 33–63. https://digitalcommons.andrews.edu/auss/vol58/iss1/4.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49">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William L. Lane, </w:t>
      </w:r>
      <w:r w:rsidDel="00000000" w:rsidR="00000000" w:rsidRPr="00000000">
        <w:rPr>
          <w:rFonts w:ascii="Times New Roman" w:cs="Times New Roman" w:eastAsia="Times New Roman" w:hAnsi="Times New Roman"/>
          <w:i w:val="1"/>
          <w:rtl w:val="0"/>
        </w:rPr>
        <w:t xml:space="preserve">Hebrews 1-8, Volume 47A</w:t>
      </w:r>
      <w:r w:rsidDel="00000000" w:rsidR="00000000" w:rsidRPr="00000000">
        <w:rPr>
          <w:rFonts w:ascii="Times New Roman" w:cs="Times New Roman" w:eastAsia="Times New Roman" w:hAnsi="Times New Roman"/>
          <w:rtl w:val="0"/>
        </w:rPr>
        <w:t xml:space="preserve"> (Zondervan Academic, 2017).</w:t>
      </w:r>
      <w:r w:rsidDel="00000000" w:rsidR="00000000" w:rsidRPr="00000000">
        <w:rPr>
          <w:rtl w:val="0"/>
        </w:rPr>
      </w:r>
    </w:p>
  </w:footnote>
  <w:footnote w:id="1">
    <w:p w:rsidR="00000000" w:rsidDel="00000000" w:rsidP="00000000" w:rsidRDefault="00000000" w:rsidRPr="00000000" w14:paraId="0000004A">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D. A. Carson and Douglas J. Moo, </w:t>
      </w:r>
      <w:r w:rsidDel="00000000" w:rsidR="00000000" w:rsidRPr="00000000">
        <w:rPr>
          <w:rFonts w:ascii="Times New Roman" w:cs="Times New Roman" w:eastAsia="Times New Roman" w:hAnsi="Times New Roman"/>
          <w:i w:val="1"/>
          <w:rtl w:val="0"/>
        </w:rPr>
        <w:t xml:space="preserve">An Introduction to the New Testament</w:t>
      </w:r>
      <w:r w:rsidDel="00000000" w:rsidR="00000000" w:rsidRPr="00000000">
        <w:rPr>
          <w:rFonts w:ascii="Times New Roman" w:cs="Times New Roman" w:eastAsia="Times New Roman" w:hAnsi="Times New Roman"/>
          <w:rtl w:val="0"/>
        </w:rPr>
        <w:t xml:space="preserve"> (Zondervan, 2005).</w:t>
      </w:r>
      <w:r w:rsidDel="00000000" w:rsidR="00000000" w:rsidRPr="00000000">
        <w:rPr>
          <w:rtl w:val="0"/>
        </w:rPr>
      </w:r>
    </w:p>
  </w:footnote>
  <w:footnote w:id="2">
    <w:p w:rsidR="00000000" w:rsidDel="00000000" w:rsidP="00000000" w:rsidRDefault="00000000" w:rsidRPr="00000000" w14:paraId="0000004B">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F. F. Bruce, </w:t>
      </w:r>
      <w:r w:rsidDel="00000000" w:rsidR="00000000" w:rsidRPr="00000000">
        <w:rPr>
          <w:rFonts w:ascii="Times New Roman" w:cs="Times New Roman" w:eastAsia="Times New Roman" w:hAnsi="Times New Roman"/>
          <w:i w:val="1"/>
          <w:rtl w:val="0"/>
        </w:rPr>
        <w:t xml:space="preserve">The Epistle to the Hebrews</w:t>
      </w:r>
      <w:r w:rsidDel="00000000" w:rsidR="00000000" w:rsidRPr="00000000">
        <w:rPr>
          <w:rFonts w:ascii="Times New Roman" w:cs="Times New Roman" w:eastAsia="Times New Roman" w:hAnsi="Times New Roman"/>
          <w:rtl w:val="0"/>
        </w:rPr>
        <w:t xml:space="preserve"> (Wm. B. Eerdmans Publishing, 1990).</w:t>
      </w:r>
      <w:r w:rsidDel="00000000" w:rsidR="00000000" w:rsidRPr="00000000">
        <w:rPr>
          <w:rtl w:val="0"/>
        </w:rPr>
      </w:r>
    </w:p>
  </w:footnote>
  <w:footnote w:id="3">
    <w:p w:rsidR="00000000" w:rsidDel="00000000" w:rsidP="00000000" w:rsidRDefault="00000000" w:rsidRPr="00000000" w14:paraId="0000004C">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Philip Edgcumbe Hughes, </w:t>
      </w:r>
      <w:r w:rsidDel="00000000" w:rsidR="00000000" w:rsidRPr="00000000">
        <w:rPr>
          <w:rFonts w:ascii="Times New Roman" w:cs="Times New Roman" w:eastAsia="Times New Roman" w:hAnsi="Times New Roman"/>
          <w:i w:val="1"/>
          <w:rtl w:val="0"/>
        </w:rPr>
        <w:t xml:space="preserve">A Commentary on the Epistle to the Hebrews</w:t>
      </w:r>
      <w:r w:rsidDel="00000000" w:rsidR="00000000" w:rsidRPr="00000000">
        <w:rPr>
          <w:rFonts w:ascii="Times New Roman" w:cs="Times New Roman" w:eastAsia="Times New Roman" w:hAnsi="Times New Roman"/>
          <w:rtl w:val="0"/>
        </w:rPr>
        <w:t xml:space="preserve"> (Wm. B. Eerdmans Publishing, 1987).</w:t>
      </w:r>
      <w:r w:rsidDel="00000000" w:rsidR="00000000" w:rsidRPr="00000000">
        <w:rPr>
          <w:rtl w:val="0"/>
        </w:rPr>
      </w:r>
    </w:p>
  </w:footnote>
  <w:footnote w:id="4">
    <w:p w:rsidR="00000000" w:rsidDel="00000000" w:rsidP="00000000" w:rsidRDefault="00000000" w:rsidRPr="00000000" w14:paraId="0000004D">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Delbert Burkett, “An Introduction to the New Testament and the Origins of Christianity,” Cambridge Aspire Website, Cambridge University Press, January 3, 2019, https://doi.org/10.1017/9781316779361.</w:t>
      </w:r>
      <w:r w:rsidDel="00000000" w:rsidR="00000000" w:rsidRPr="00000000">
        <w:rPr>
          <w:rtl w:val="0"/>
        </w:rPr>
      </w:r>
    </w:p>
  </w:footnote>
  <w:footnote w:id="5">
    <w:p w:rsidR="00000000" w:rsidDel="00000000" w:rsidP="00000000" w:rsidRDefault="00000000" w:rsidRPr="00000000" w14:paraId="0000004E">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Bruce, </w:t>
      </w:r>
      <w:r w:rsidDel="00000000" w:rsidR="00000000" w:rsidRPr="00000000">
        <w:rPr>
          <w:rFonts w:ascii="Times New Roman" w:cs="Times New Roman" w:eastAsia="Times New Roman" w:hAnsi="Times New Roman"/>
          <w:i w:val="1"/>
          <w:rtl w:val="0"/>
        </w:rPr>
        <w:t xml:space="preserve">The Epistle to the Hebrews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footnote>
  <w:footnote w:id="6">
    <w:p w:rsidR="00000000" w:rsidDel="00000000" w:rsidP="00000000" w:rsidRDefault="00000000" w:rsidRPr="00000000" w14:paraId="0000004F">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John MacArthur, </w:t>
      </w:r>
      <w:r w:rsidDel="00000000" w:rsidR="00000000" w:rsidRPr="00000000">
        <w:rPr>
          <w:rFonts w:ascii="Times New Roman" w:cs="Times New Roman" w:eastAsia="Times New Roman" w:hAnsi="Times New Roman"/>
          <w:i w:val="1"/>
          <w:rtl w:val="0"/>
        </w:rPr>
        <w:t xml:space="preserve">Hebrews MacArthur New Testament Commentary</w:t>
      </w:r>
      <w:r w:rsidDel="00000000" w:rsidR="00000000" w:rsidRPr="00000000">
        <w:rPr>
          <w:rFonts w:ascii="Times New Roman" w:cs="Times New Roman" w:eastAsia="Times New Roman" w:hAnsi="Times New Roman"/>
          <w:rtl w:val="0"/>
        </w:rPr>
        <w:t xml:space="preserve"> (Moody Publishers, 1983).</w:t>
      </w:r>
      <w:r w:rsidDel="00000000" w:rsidR="00000000" w:rsidRPr="00000000">
        <w:rPr>
          <w:rtl w:val="0"/>
        </w:rPr>
      </w:r>
    </w:p>
  </w:footnote>
  <w:footnote w:id="7">
    <w:p w:rsidR="00000000" w:rsidDel="00000000" w:rsidP="00000000" w:rsidRDefault="00000000" w:rsidRPr="00000000" w14:paraId="00000050">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Hughes, </w:t>
      </w:r>
      <w:r w:rsidDel="00000000" w:rsidR="00000000" w:rsidRPr="00000000">
        <w:rPr>
          <w:rFonts w:ascii="Times New Roman" w:cs="Times New Roman" w:eastAsia="Times New Roman" w:hAnsi="Times New Roman"/>
          <w:i w:val="1"/>
          <w:rtl w:val="0"/>
        </w:rPr>
        <w:t xml:space="preserve">A Commentary on the Epistle to the Hebrews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footnote>
  <w:footnote w:id="8">
    <w:p w:rsidR="00000000" w:rsidDel="00000000" w:rsidP="00000000" w:rsidRDefault="00000000" w:rsidRPr="00000000" w14:paraId="00000051">
      <w:pPr>
        <w:spacing w:line="240" w:lineRule="auto"/>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Adriani Rodrigues, “Thinking Systematically with the Scriptural Christology of Hebrews: Contributions to the Theology of Christ’s Threefold Office,” </w:t>
      </w:r>
      <w:r w:rsidDel="00000000" w:rsidR="00000000" w:rsidRPr="00000000">
        <w:rPr>
          <w:i w:val="1"/>
          <w:rtl w:val="0"/>
        </w:rPr>
        <w:t xml:space="preserve">Andrews University Seminary Studies (AUSS)</w:t>
      </w:r>
      <w:r w:rsidDel="00000000" w:rsidR="00000000" w:rsidRPr="00000000">
        <w:rPr>
          <w:rtl w:val="0"/>
        </w:rPr>
        <w:t xml:space="preserve"> 58, no. 1 (January 2020): 33–63, https://digitalcommons.andrews.edu/auss/vol58/iss1/4.</w:t>
      </w:r>
      <w:r w:rsidDel="00000000" w:rsidR="00000000" w:rsidRPr="00000000">
        <w:rPr>
          <w:rtl w:val="0"/>
        </w:rPr>
      </w:r>
    </w:p>
  </w:footnote>
  <w:footnote w:id="9">
    <w:p w:rsidR="00000000" w:rsidDel="00000000" w:rsidP="00000000" w:rsidRDefault="00000000" w:rsidRPr="00000000" w14:paraId="00000052">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0"/>
          <w:szCs w:val="20"/>
          <w:rtl w:val="0"/>
        </w:rPr>
        <w:t xml:space="preserve">Delbert Royce Burkett, </w:t>
      </w:r>
      <w:r w:rsidDel="00000000" w:rsidR="00000000" w:rsidRPr="00000000">
        <w:rPr>
          <w:rFonts w:ascii="Times New Roman" w:cs="Times New Roman" w:eastAsia="Times New Roman" w:hAnsi="Times New Roman"/>
          <w:i w:val="1"/>
          <w:sz w:val="20"/>
          <w:szCs w:val="20"/>
          <w:rtl w:val="0"/>
        </w:rPr>
        <w:t xml:space="preserve">An Introduction to the New Testament and the Origins of Christianity</w:t>
      </w:r>
      <w:r w:rsidDel="00000000" w:rsidR="00000000" w:rsidRPr="00000000">
        <w:rPr>
          <w:rFonts w:ascii="Times New Roman" w:cs="Times New Roman" w:eastAsia="Times New Roman" w:hAnsi="Times New Roman"/>
          <w:sz w:val="20"/>
          <w:szCs w:val="20"/>
          <w:rtl w:val="0"/>
        </w:rPr>
        <w:t xml:space="preserve">, with Internet Archive (Cambridge, UK ; New York : Cambridge University Press, 2002), http://archive.org/details/introductiontone0000burk.</w:t>
      </w:r>
      <w:r w:rsidDel="00000000" w:rsidR="00000000" w:rsidRPr="00000000">
        <w:rPr>
          <w:rtl w:val="0"/>
        </w:rPr>
      </w:r>
    </w:p>
  </w:footnote>
  <w:footnote w:id="10">
    <w:p w:rsidR="00000000" w:rsidDel="00000000" w:rsidP="00000000" w:rsidRDefault="00000000" w:rsidRPr="00000000" w14:paraId="00000053">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Delbert Royce Burkett.</w:t>
      </w:r>
      <w:r w:rsidDel="00000000" w:rsidR="00000000" w:rsidRPr="00000000">
        <w:rPr>
          <w:rtl w:val="0"/>
        </w:rPr>
      </w:r>
    </w:p>
  </w:footnote>
  <w:footnote w:id="11">
    <w:p w:rsidR="00000000" w:rsidDel="00000000" w:rsidP="00000000" w:rsidRDefault="00000000" w:rsidRPr="00000000" w14:paraId="00000054">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MacArthur, </w:t>
      </w:r>
      <w:r w:rsidDel="00000000" w:rsidR="00000000" w:rsidRPr="00000000">
        <w:rPr>
          <w:rFonts w:ascii="Times New Roman" w:cs="Times New Roman" w:eastAsia="Times New Roman" w:hAnsi="Times New Roman"/>
          <w:i w:val="1"/>
          <w:rtl w:val="0"/>
        </w:rPr>
        <w:t xml:space="preserve">Hebrews MacArthur New Testament Commentary</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footnote>
  <w:footnote w:id="12">
    <w:p w:rsidR="00000000" w:rsidDel="00000000" w:rsidP="00000000" w:rsidRDefault="00000000" w:rsidRPr="00000000" w14:paraId="00000055">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Lane, </w:t>
      </w:r>
      <w:r w:rsidDel="00000000" w:rsidR="00000000" w:rsidRPr="00000000">
        <w:rPr>
          <w:rFonts w:ascii="Times New Roman" w:cs="Times New Roman" w:eastAsia="Times New Roman" w:hAnsi="Times New Roman"/>
          <w:i w:val="1"/>
          <w:rtl w:val="0"/>
        </w:rPr>
        <w:t xml:space="preserve">Hebrews 1-8, Volume 47A</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footnote>
  <w:footnote w:id="13">
    <w:p w:rsidR="00000000" w:rsidDel="00000000" w:rsidP="00000000" w:rsidRDefault="00000000" w:rsidRPr="00000000" w14:paraId="00000056">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Hughes, </w:t>
      </w:r>
      <w:r w:rsidDel="00000000" w:rsidR="00000000" w:rsidRPr="00000000">
        <w:rPr>
          <w:rFonts w:ascii="Times New Roman" w:cs="Times New Roman" w:eastAsia="Times New Roman" w:hAnsi="Times New Roman"/>
          <w:i w:val="1"/>
          <w:rtl w:val="0"/>
        </w:rPr>
        <w:t xml:space="preserve">A Commentary on the Epistle to the Hebrews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footnote>
  <w:footnote w:id="14">
    <w:p w:rsidR="00000000" w:rsidDel="00000000" w:rsidP="00000000" w:rsidRDefault="00000000" w:rsidRPr="00000000" w14:paraId="00000057">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MacArthur, </w:t>
      </w:r>
      <w:r w:rsidDel="00000000" w:rsidR="00000000" w:rsidRPr="00000000">
        <w:rPr>
          <w:rFonts w:ascii="Times New Roman" w:cs="Times New Roman" w:eastAsia="Times New Roman" w:hAnsi="Times New Roman"/>
          <w:i w:val="1"/>
          <w:rtl w:val="0"/>
        </w:rPr>
        <w:t xml:space="preserve">Hebrews MacArthur New Testament Commentary</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footnote>
  <w:footnote w:id="15">
    <w:p w:rsidR="00000000" w:rsidDel="00000000" w:rsidP="00000000" w:rsidRDefault="00000000" w:rsidRPr="00000000" w14:paraId="00000058">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Rodrigues, “Thinking Systematically with the Scriptural Christology of Hebrews.”</w:t>
      </w:r>
      <w:r w:rsidDel="00000000" w:rsidR="00000000" w:rsidRPr="00000000">
        <w:rPr>
          <w:rtl w:val="0"/>
        </w:rPr>
      </w:r>
    </w:p>
  </w:footnote>
  <w:footnote w:id="16">
    <w:p w:rsidR="00000000" w:rsidDel="00000000" w:rsidP="00000000" w:rsidRDefault="00000000" w:rsidRPr="00000000" w14:paraId="00000059">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MacArthur, </w:t>
      </w:r>
      <w:r w:rsidDel="00000000" w:rsidR="00000000" w:rsidRPr="00000000">
        <w:rPr>
          <w:rFonts w:ascii="Times New Roman" w:cs="Times New Roman" w:eastAsia="Times New Roman" w:hAnsi="Times New Roman"/>
          <w:i w:val="1"/>
          <w:rtl w:val="0"/>
        </w:rPr>
        <w:t xml:space="preserve">Hebrews MacArthur New Testament Commentary</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footnote>
  <w:footnote w:id="17">
    <w:p w:rsidR="00000000" w:rsidDel="00000000" w:rsidP="00000000" w:rsidRDefault="00000000" w:rsidRPr="00000000" w14:paraId="0000005A">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Lane, </w:t>
      </w:r>
      <w:r w:rsidDel="00000000" w:rsidR="00000000" w:rsidRPr="00000000">
        <w:rPr>
          <w:rFonts w:ascii="Times New Roman" w:cs="Times New Roman" w:eastAsia="Times New Roman" w:hAnsi="Times New Roman"/>
          <w:i w:val="1"/>
          <w:rtl w:val="0"/>
        </w:rPr>
        <w:t xml:space="preserve">Hebrews 1-8, Volume 47A</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footnote>
  <w:footnote w:id="18">
    <w:p w:rsidR="00000000" w:rsidDel="00000000" w:rsidP="00000000" w:rsidRDefault="00000000" w:rsidRPr="00000000" w14:paraId="0000005B">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Hughes, </w:t>
      </w:r>
      <w:r w:rsidDel="00000000" w:rsidR="00000000" w:rsidRPr="00000000">
        <w:rPr>
          <w:rFonts w:ascii="Times New Roman" w:cs="Times New Roman" w:eastAsia="Times New Roman" w:hAnsi="Times New Roman"/>
          <w:i w:val="1"/>
          <w:rtl w:val="0"/>
        </w:rPr>
        <w:t xml:space="preserve">A Commentary on the Epistle to the Hebrews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footnote>
  <w:footnote w:id="19">
    <w:p w:rsidR="00000000" w:rsidDel="00000000" w:rsidP="00000000" w:rsidRDefault="00000000" w:rsidRPr="00000000" w14:paraId="0000005C">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Rodrigues, “Thinking Systematically with the Scriptural Christology of Hebrews.”</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