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C5F72B" w14:textId="442D428B" w:rsidR="007976CB" w:rsidRPr="00287D78" w:rsidRDefault="007976CB" w:rsidP="00287D78">
      <w:pPr>
        <w:jc w:val="both"/>
        <w:rPr>
          <w:rFonts w:asciiTheme="majorBidi" w:hAnsiTheme="majorBidi" w:cstheme="majorBidi"/>
          <w:sz w:val="32"/>
          <w:szCs w:val="32"/>
        </w:rPr>
      </w:pPr>
      <w:r w:rsidRPr="00287D78">
        <w:rPr>
          <w:rFonts w:asciiTheme="majorBidi" w:hAnsiTheme="majorBidi" w:cstheme="majorBidi"/>
          <w:noProof/>
          <w:sz w:val="32"/>
          <w:szCs w:val="32"/>
        </w:rPr>
        <w:drawing>
          <wp:anchor distT="0" distB="0" distL="114300" distR="114300" simplePos="0" relativeHeight="251661312" behindDoc="0" locked="0" layoutInCell="1" allowOverlap="1" wp14:anchorId="1D44C027" wp14:editId="16361433">
            <wp:simplePos x="0" y="0"/>
            <wp:positionH relativeFrom="margin">
              <wp:posOffset>-430530</wp:posOffset>
            </wp:positionH>
            <wp:positionV relativeFrom="paragraph">
              <wp:posOffset>11430</wp:posOffset>
            </wp:positionV>
            <wp:extent cx="1660525" cy="590550"/>
            <wp:effectExtent l="0" t="0" r="0" b="0"/>
            <wp:wrapSquare wrapText="bothSides"/>
            <wp:docPr id="27445394" name="Picture 1" descr="A logo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45394" name="Picture 1" descr="A logo with a red 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60525"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87D78">
        <w:rPr>
          <w:rFonts w:asciiTheme="majorBidi" w:hAnsiTheme="majorBidi" w:cstheme="majorBidi"/>
          <w:noProof/>
          <w:sz w:val="32"/>
          <w:szCs w:val="32"/>
          <w:lang w:eastAsia="en-US"/>
        </w:rPr>
        <w:drawing>
          <wp:anchor distT="0" distB="0" distL="114300" distR="114300" simplePos="0" relativeHeight="251660288" behindDoc="1" locked="0" layoutInCell="1" allowOverlap="1" wp14:anchorId="4F5967FA" wp14:editId="4A0D9BBE">
            <wp:simplePos x="0" y="0"/>
            <wp:positionH relativeFrom="page">
              <wp:align>right</wp:align>
            </wp:positionH>
            <wp:positionV relativeFrom="paragraph">
              <wp:posOffset>-914400</wp:posOffset>
            </wp:positionV>
            <wp:extent cx="7745730" cy="10972800"/>
            <wp:effectExtent l="0" t="0" r="7620" b="0"/>
            <wp:wrapNone/>
            <wp:docPr id="307" name="Picture 30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45730" cy="10972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A812E6" w14:textId="77777777" w:rsidR="007976CB" w:rsidRPr="00287D78" w:rsidRDefault="007976CB" w:rsidP="00287D78">
      <w:pPr>
        <w:jc w:val="both"/>
        <w:rPr>
          <w:rFonts w:asciiTheme="majorBidi" w:hAnsiTheme="majorBidi" w:cstheme="majorBidi"/>
          <w:sz w:val="32"/>
          <w:szCs w:val="32"/>
        </w:rPr>
      </w:pPr>
    </w:p>
    <w:p w14:paraId="38E9D926" w14:textId="315FD2F8" w:rsidR="007976CB" w:rsidRPr="00287D78" w:rsidRDefault="007976CB" w:rsidP="00287D78">
      <w:pPr>
        <w:jc w:val="both"/>
        <w:rPr>
          <w:rFonts w:asciiTheme="majorBidi" w:hAnsiTheme="majorBidi" w:cstheme="majorBidi"/>
          <w:sz w:val="32"/>
          <w:szCs w:val="32"/>
        </w:rPr>
      </w:pPr>
    </w:p>
    <w:p w14:paraId="7E3C473D" w14:textId="77777777" w:rsidR="007976CB" w:rsidRPr="00287D78" w:rsidRDefault="007976CB" w:rsidP="00287D78">
      <w:pPr>
        <w:jc w:val="both"/>
        <w:rPr>
          <w:rFonts w:asciiTheme="majorBidi" w:hAnsiTheme="majorBidi" w:cstheme="majorBidi"/>
          <w:sz w:val="32"/>
          <w:szCs w:val="32"/>
        </w:rPr>
      </w:pPr>
    </w:p>
    <w:p w14:paraId="6985F774" w14:textId="77777777" w:rsidR="007976CB" w:rsidRPr="00287D78" w:rsidRDefault="007976CB" w:rsidP="00287D78">
      <w:pPr>
        <w:jc w:val="both"/>
        <w:rPr>
          <w:rFonts w:asciiTheme="majorBidi" w:hAnsiTheme="majorBidi" w:cstheme="majorBidi"/>
          <w:sz w:val="32"/>
          <w:szCs w:val="32"/>
        </w:rPr>
      </w:pPr>
    </w:p>
    <w:p w14:paraId="53730690" w14:textId="77777777" w:rsidR="007976CB" w:rsidRPr="00287D78" w:rsidRDefault="007976CB" w:rsidP="00287D78">
      <w:pPr>
        <w:jc w:val="both"/>
        <w:rPr>
          <w:rFonts w:asciiTheme="majorBidi" w:hAnsiTheme="majorBidi" w:cstheme="majorBidi"/>
          <w:sz w:val="32"/>
          <w:szCs w:val="32"/>
        </w:rPr>
      </w:pPr>
    </w:p>
    <w:p w14:paraId="7ECFB1F4" w14:textId="77777777" w:rsidR="007976CB" w:rsidRPr="00287D78" w:rsidRDefault="007976CB" w:rsidP="00287D78">
      <w:pPr>
        <w:jc w:val="both"/>
        <w:rPr>
          <w:rFonts w:asciiTheme="majorBidi" w:hAnsiTheme="majorBidi" w:cstheme="majorBidi"/>
          <w:sz w:val="32"/>
          <w:szCs w:val="32"/>
        </w:rPr>
      </w:pPr>
    </w:p>
    <w:p w14:paraId="00EAD036" w14:textId="77777777" w:rsidR="007976CB" w:rsidRPr="00287D78" w:rsidRDefault="007976CB" w:rsidP="00287D78">
      <w:pPr>
        <w:jc w:val="both"/>
        <w:rPr>
          <w:rFonts w:asciiTheme="majorBidi" w:hAnsiTheme="majorBidi" w:cstheme="majorBidi"/>
          <w:sz w:val="32"/>
          <w:szCs w:val="32"/>
        </w:rPr>
      </w:pPr>
    </w:p>
    <w:p w14:paraId="4B4250C1" w14:textId="77777777" w:rsidR="007976CB" w:rsidRPr="00287D78" w:rsidRDefault="007976CB" w:rsidP="00287D78">
      <w:pPr>
        <w:jc w:val="both"/>
        <w:rPr>
          <w:rFonts w:asciiTheme="majorBidi" w:hAnsiTheme="majorBidi" w:cstheme="majorBidi"/>
          <w:sz w:val="32"/>
          <w:szCs w:val="32"/>
        </w:rPr>
      </w:pPr>
    </w:p>
    <w:p w14:paraId="4A20CB3D" w14:textId="77777777" w:rsidR="007976CB" w:rsidRPr="00287D78" w:rsidRDefault="007976CB" w:rsidP="00287D78">
      <w:pPr>
        <w:jc w:val="both"/>
        <w:rPr>
          <w:rFonts w:asciiTheme="majorBidi" w:hAnsiTheme="majorBidi" w:cstheme="majorBidi"/>
          <w:sz w:val="32"/>
          <w:szCs w:val="32"/>
        </w:rPr>
      </w:pPr>
    </w:p>
    <w:p w14:paraId="6721C145" w14:textId="77777777" w:rsidR="007976CB" w:rsidRPr="00287D78" w:rsidRDefault="007976CB" w:rsidP="00287D78">
      <w:pPr>
        <w:jc w:val="both"/>
        <w:rPr>
          <w:rFonts w:asciiTheme="majorBidi" w:hAnsiTheme="majorBidi" w:cstheme="majorBidi"/>
          <w:sz w:val="32"/>
          <w:szCs w:val="32"/>
        </w:rPr>
      </w:pPr>
    </w:p>
    <w:p w14:paraId="1500534E" w14:textId="77777777" w:rsidR="007976CB" w:rsidRPr="00287D78" w:rsidRDefault="007976CB" w:rsidP="00287D78">
      <w:pPr>
        <w:jc w:val="both"/>
        <w:rPr>
          <w:rFonts w:asciiTheme="majorBidi" w:hAnsiTheme="majorBidi" w:cstheme="majorBidi"/>
          <w:sz w:val="32"/>
          <w:szCs w:val="32"/>
        </w:rPr>
      </w:pPr>
    </w:p>
    <w:p w14:paraId="488885A4" w14:textId="77777777" w:rsidR="007976CB" w:rsidRPr="00287D78" w:rsidRDefault="007976CB" w:rsidP="00287D78">
      <w:pPr>
        <w:jc w:val="both"/>
        <w:rPr>
          <w:rFonts w:asciiTheme="majorBidi" w:hAnsiTheme="majorBidi" w:cstheme="majorBidi"/>
          <w:sz w:val="32"/>
          <w:szCs w:val="32"/>
        </w:rPr>
      </w:pPr>
    </w:p>
    <w:p w14:paraId="387BC829" w14:textId="38A95451" w:rsidR="007976CB" w:rsidRPr="00287D78" w:rsidRDefault="007976CB" w:rsidP="00287D78">
      <w:pPr>
        <w:jc w:val="both"/>
        <w:rPr>
          <w:rFonts w:asciiTheme="majorBidi" w:hAnsiTheme="majorBidi" w:cstheme="majorBidi"/>
          <w:sz w:val="32"/>
          <w:szCs w:val="32"/>
        </w:rPr>
      </w:pPr>
    </w:p>
    <w:p w14:paraId="7FBA8FBA" w14:textId="2BCFAF53" w:rsidR="007976CB" w:rsidRPr="00287D78" w:rsidRDefault="00EC4A87" w:rsidP="00287D78">
      <w:pPr>
        <w:jc w:val="both"/>
        <w:rPr>
          <w:rFonts w:asciiTheme="majorBidi" w:hAnsiTheme="majorBidi" w:cstheme="majorBidi"/>
          <w:sz w:val="32"/>
          <w:szCs w:val="32"/>
        </w:rPr>
      </w:pPr>
      <w:r w:rsidRPr="00287D78">
        <w:rPr>
          <w:rFonts w:asciiTheme="majorBidi" w:hAnsiTheme="majorBidi" w:cstheme="majorBidi"/>
          <w:noProof/>
          <w:color w:val="333333"/>
          <w:sz w:val="32"/>
          <w:szCs w:val="32"/>
          <w:lang w:eastAsia="en-US"/>
        </w:rPr>
        <mc:AlternateContent>
          <mc:Choice Requires="wps">
            <w:drawing>
              <wp:anchor distT="36576" distB="36576" distL="36576" distR="36576" simplePos="0" relativeHeight="251659264" behindDoc="0" locked="0" layoutInCell="1" allowOverlap="1" wp14:anchorId="30CE2D21" wp14:editId="7F002974">
                <wp:simplePos x="0" y="0"/>
                <wp:positionH relativeFrom="column">
                  <wp:posOffset>133350</wp:posOffset>
                </wp:positionH>
                <wp:positionV relativeFrom="page">
                  <wp:posOffset>4289516</wp:posOffset>
                </wp:positionV>
                <wp:extent cx="5581650" cy="2762250"/>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27622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06A8FD22" w14:textId="77777777" w:rsidR="007976CB" w:rsidRPr="00EC4A87" w:rsidRDefault="007976CB" w:rsidP="007976CB">
                            <w:pPr>
                              <w:pStyle w:val="MyHeadtitle"/>
                              <w:rPr>
                                <w:rFonts w:ascii="Arial Rounded MT Bold" w:hAnsi="Arial Rounded MT Bold"/>
                                <w:sz w:val="96"/>
                                <w:szCs w:val="220"/>
                              </w:rPr>
                            </w:pPr>
                            <w:r w:rsidRPr="00EC4A87">
                              <w:rPr>
                                <w:rFonts w:ascii="Arial Rounded MT Bold" w:hAnsi="Arial Rounded MT Bold"/>
                                <w:sz w:val="96"/>
                                <w:szCs w:val="220"/>
                              </w:rPr>
                              <w:t>Adelade App</w:t>
                            </w:r>
                          </w:p>
                          <w:p w14:paraId="1C03B02F" w14:textId="77777777" w:rsidR="007976CB" w:rsidRPr="00EC4A87" w:rsidRDefault="007976CB" w:rsidP="007976CB">
                            <w:pPr>
                              <w:pStyle w:val="MyHeadtitle"/>
                              <w:rPr>
                                <w:rFonts w:ascii="Comic Sans MS" w:hAnsi="Comic Sans MS" w:cs="Arabic Typesetting"/>
                                <w:sz w:val="28"/>
                                <w:szCs w:val="14"/>
                              </w:rPr>
                            </w:pPr>
                            <w:r w:rsidRPr="00EC4A87">
                              <w:rPr>
                                <w:rFonts w:ascii="Comic Sans MS" w:hAnsi="Comic Sans MS" w:cs="Arabic Typesetting"/>
                                <w:sz w:val="28"/>
                                <w:szCs w:val="14"/>
                              </w:rPr>
                              <w:t xml:space="preserve">ITI </w:t>
                            </w:r>
                            <w:proofErr w:type="spellStart"/>
                            <w:r w:rsidRPr="00EC4A87">
                              <w:rPr>
                                <w:rFonts w:ascii="Comic Sans MS" w:hAnsi="Comic Sans MS" w:cs="Arabic Typesetting"/>
                                <w:sz w:val="28"/>
                                <w:szCs w:val="14"/>
                              </w:rPr>
                              <w:t>Menofia</w:t>
                            </w:r>
                            <w:proofErr w:type="spellEnd"/>
                            <w:r w:rsidRPr="00EC4A87">
                              <w:rPr>
                                <w:rFonts w:ascii="Comic Sans MS" w:hAnsi="Comic Sans MS" w:cs="Arabic Typesetting"/>
                                <w:sz w:val="28"/>
                                <w:szCs w:val="14"/>
                              </w:rPr>
                              <w:t xml:space="preserve"> branch, UI/UX Track, </w:t>
                            </w:r>
                          </w:p>
                          <w:p w14:paraId="548AC2B4" w14:textId="77777777" w:rsidR="007976CB" w:rsidRPr="00EC4A87" w:rsidRDefault="007976CB" w:rsidP="007976CB">
                            <w:pPr>
                              <w:pStyle w:val="MyHeadtitle"/>
                              <w:rPr>
                                <w:rStyle w:val="sowc"/>
                                <w:rFonts w:ascii="Comic Sans MS" w:hAnsi="Comic Sans MS" w:cs="Arabic Typesetting"/>
                                <w:color w:val="0F709A"/>
                                <w:sz w:val="28"/>
                                <w:szCs w:val="14"/>
                              </w:rPr>
                            </w:pPr>
                            <w:r w:rsidRPr="00EC4A87">
                              <w:rPr>
                                <w:rFonts w:ascii="Comic Sans MS" w:hAnsi="Comic Sans MS" w:cs="Arabic Typesetting"/>
                                <w:sz w:val="28"/>
                                <w:szCs w:val="14"/>
                              </w:rPr>
                              <w:t xml:space="preserve">Graduation Project, By Sara Samir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CE2D21" id="_x0000_t202" coordsize="21600,21600" o:spt="202" path="m,l,21600r21600,l21600,xe">
                <v:stroke joinstyle="miter"/>
                <v:path gradientshapeok="t" o:connecttype="rect"/>
              </v:shapetype>
              <v:shape id="Text Box 4" o:spid="_x0000_s1026" type="#_x0000_t202" style="position:absolute;left:0;text-align:left;margin-left:10.5pt;margin-top:337.75pt;width:439.5pt;height:217.5pt;z-index:2516592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" filled="f" fillcolor="#fffffe" stroked="f" strokecolor="#212120" insetpen="t">
                <v:textbox inset="2.88pt,2.88pt,2.88pt,2.88pt">
                  <w:txbxContent>
                    <w:p w14:paraId="06A8FD22" w14:textId="77777777" w:rsidR="007976CB" w:rsidRPr="00EC4A87" w:rsidRDefault="007976CB" w:rsidP="007976CB">
                      <w:pPr>
                        <w:pStyle w:val="MyHeadtitle"/>
                        <w:rPr>
                          <w:rFonts w:ascii="Arial Rounded MT Bold" w:hAnsi="Arial Rounded MT Bold"/>
                          <w:sz w:val="96"/>
                          <w:szCs w:val="220"/>
                        </w:rPr>
                      </w:pPr>
                      <w:r w:rsidRPr="00EC4A87">
                        <w:rPr>
                          <w:rFonts w:ascii="Arial Rounded MT Bold" w:hAnsi="Arial Rounded MT Bold"/>
                          <w:sz w:val="96"/>
                          <w:szCs w:val="220"/>
                        </w:rPr>
                        <w:t>Adelade App</w:t>
                      </w:r>
                    </w:p>
                    <w:p w14:paraId="1C03B02F" w14:textId="77777777" w:rsidR="007976CB" w:rsidRPr="00EC4A87" w:rsidRDefault="007976CB" w:rsidP="007976CB">
                      <w:pPr>
                        <w:pStyle w:val="MyHeadtitle"/>
                        <w:rPr>
                          <w:rFonts w:ascii="Comic Sans MS" w:hAnsi="Comic Sans MS" w:cs="Arabic Typesetting"/>
                          <w:sz w:val="28"/>
                          <w:szCs w:val="14"/>
                        </w:rPr>
                      </w:pPr>
                      <w:r w:rsidRPr="00EC4A87">
                        <w:rPr>
                          <w:rFonts w:ascii="Comic Sans MS" w:hAnsi="Comic Sans MS" w:cs="Arabic Typesetting"/>
                          <w:sz w:val="28"/>
                          <w:szCs w:val="14"/>
                        </w:rPr>
                        <w:t xml:space="preserve">ITI </w:t>
                      </w:r>
                      <w:proofErr w:type="spellStart"/>
                      <w:r w:rsidRPr="00EC4A87">
                        <w:rPr>
                          <w:rFonts w:ascii="Comic Sans MS" w:hAnsi="Comic Sans MS" w:cs="Arabic Typesetting"/>
                          <w:sz w:val="28"/>
                          <w:szCs w:val="14"/>
                        </w:rPr>
                        <w:t>Menofia</w:t>
                      </w:r>
                      <w:proofErr w:type="spellEnd"/>
                      <w:r w:rsidRPr="00EC4A87">
                        <w:rPr>
                          <w:rFonts w:ascii="Comic Sans MS" w:hAnsi="Comic Sans MS" w:cs="Arabic Typesetting"/>
                          <w:sz w:val="28"/>
                          <w:szCs w:val="14"/>
                        </w:rPr>
                        <w:t xml:space="preserve"> branch, UI/UX Track, </w:t>
                      </w:r>
                    </w:p>
                    <w:p w14:paraId="548AC2B4" w14:textId="77777777" w:rsidR="007976CB" w:rsidRPr="00EC4A87" w:rsidRDefault="007976CB" w:rsidP="007976CB">
                      <w:pPr>
                        <w:pStyle w:val="MyHeadtitle"/>
                        <w:rPr>
                          <w:rStyle w:val="sowc"/>
                          <w:rFonts w:ascii="Comic Sans MS" w:hAnsi="Comic Sans MS" w:cs="Arabic Typesetting"/>
                          <w:color w:val="0F709A"/>
                          <w:sz w:val="28"/>
                          <w:szCs w:val="14"/>
                        </w:rPr>
                      </w:pPr>
                      <w:r w:rsidRPr="00EC4A87">
                        <w:rPr>
                          <w:rFonts w:ascii="Comic Sans MS" w:hAnsi="Comic Sans MS" w:cs="Arabic Typesetting"/>
                          <w:sz w:val="28"/>
                          <w:szCs w:val="14"/>
                        </w:rPr>
                        <w:t xml:space="preserve">Graduation Project, By Sara Samir </w:t>
                      </w:r>
                    </w:p>
                  </w:txbxContent>
                </v:textbox>
                <w10:wrap anchory="page"/>
              </v:shape>
            </w:pict>
          </mc:Fallback>
        </mc:AlternateContent>
      </w:r>
    </w:p>
    <w:p w14:paraId="3328D3AC" w14:textId="77777777" w:rsidR="007976CB" w:rsidRPr="00287D78" w:rsidRDefault="007976CB" w:rsidP="00287D78">
      <w:pPr>
        <w:jc w:val="both"/>
        <w:rPr>
          <w:rFonts w:asciiTheme="majorBidi" w:hAnsiTheme="majorBidi" w:cstheme="majorBidi"/>
          <w:sz w:val="32"/>
          <w:szCs w:val="32"/>
        </w:rPr>
      </w:pPr>
    </w:p>
    <w:p w14:paraId="404D4620" w14:textId="1D3AE626" w:rsidR="007976CB" w:rsidRPr="00287D78" w:rsidRDefault="007976CB" w:rsidP="00287D78">
      <w:pPr>
        <w:jc w:val="both"/>
        <w:rPr>
          <w:rFonts w:asciiTheme="majorBidi" w:hAnsiTheme="majorBidi" w:cstheme="majorBidi"/>
          <w:sz w:val="32"/>
          <w:szCs w:val="32"/>
        </w:rPr>
      </w:pPr>
    </w:p>
    <w:p w14:paraId="6F880EE4" w14:textId="12ED11C7" w:rsidR="007976CB" w:rsidRPr="00287D78" w:rsidRDefault="007976CB" w:rsidP="00287D78">
      <w:pPr>
        <w:tabs>
          <w:tab w:val="left" w:pos="3153"/>
        </w:tabs>
        <w:jc w:val="both"/>
        <w:rPr>
          <w:rFonts w:asciiTheme="majorBidi" w:hAnsiTheme="majorBidi" w:cstheme="majorBidi"/>
          <w:sz w:val="32"/>
          <w:szCs w:val="32"/>
        </w:rPr>
      </w:pPr>
      <w:r w:rsidRPr="00287D78">
        <w:rPr>
          <w:rFonts w:asciiTheme="majorBidi" w:hAnsiTheme="majorBidi" w:cstheme="majorBidi"/>
          <w:sz w:val="32"/>
          <w:szCs w:val="32"/>
        </w:rPr>
        <w:tab/>
      </w:r>
    </w:p>
    <w:p w14:paraId="51B035CA" w14:textId="77777777" w:rsidR="007976CB" w:rsidRPr="00287D78" w:rsidRDefault="007976CB" w:rsidP="00287D78">
      <w:pPr>
        <w:jc w:val="both"/>
        <w:rPr>
          <w:rFonts w:asciiTheme="majorBidi" w:hAnsiTheme="majorBidi" w:cstheme="majorBidi"/>
          <w:sz w:val="32"/>
          <w:szCs w:val="32"/>
        </w:rPr>
      </w:pPr>
    </w:p>
    <w:p w14:paraId="700C750D" w14:textId="0D39B500" w:rsidR="007976CB" w:rsidRPr="00287D78" w:rsidRDefault="007976CB" w:rsidP="00287D78">
      <w:pPr>
        <w:jc w:val="both"/>
        <w:rPr>
          <w:rFonts w:asciiTheme="majorBidi" w:hAnsiTheme="majorBidi" w:cstheme="majorBidi"/>
          <w:sz w:val="32"/>
          <w:szCs w:val="32"/>
        </w:rPr>
      </w:pPr>
    </w:p>
    <w:p w14:paraId="28F3586E" w14:textId="77777777" w:rsidR="007976CB" w:rsidRPr="00287D78" w:rsidRDefault="007976CB" w:rsidP="00287D78">
      <w:pPr>
        <w:jc w:val="both"/>
        <w:rPr>
          <w:rFonts w:asciiTheme="majorBidi" w:hAnsiTheme="majorBidi" w:cstheme="majorBidi"/>
          <w:sz w:val="32"/>
          <w:szCs w:val="32"/>
        </w:rPr>
      </w:pPr>
    </w:p>
    <w:p w14:paraId="1A942C3C" w14:textId="0E0539F0" w:rsidR="007976CB" w:rsidRPr="00287D78" w:rsidRDefault="007976CB" w:rsidP="00287D78">
      <w:pPr>
        <w:jc w:val="both"/>
        <w:rPr>
          <w:rFonts w:asciiTheme="majorBidi" w:hAnsiTheme="majorBidi" w:cstheme="majorBidi"/>
          <w:sz w:val="32"/>
          <w:szCs w:val="32"/>
        </w:rPr>
      </w:pPr>
    </w:p>
    <w:p w14:paraId="4171BD15" w14:textId="77777777" w:rsidR="007976CB" w:rsidRPr="00287D78" w:rsidRDefault="007976CB" w:rsidP="00287D78">
      <w:pPr>
        <w:jc w:val="both"/>
        <w:rPr>
          <w:rFonts w:asciiTheme="majorBidi" w:hAnsiTheme="majorBidi" w:cstheme="majorBidi"/>
          <w:sz w:val="32"/>
          <w:szCs w:val="32"/>
        </w:rPr>
      </w:pPr>
    </w:p>
    <w:p w14:paraId="436FACD0" w14:textId="77777777" w:rsidR="007976CB" w:rsidRPr="00287D78" w:rsidRDefault="007976CB" w:rsidP="00287D78">
      <w:pPr>
        <w:jc w:val="both"/>
        <w:rPr>
          <w:rFonts w:asciiTheme="majorBidi" w:hAnsiTheme="majorBidi" w:cstheme="majorBidi"/>
          <w:sz w:val="32"/>
          <w:szCs w:val="32"/>
        </w:rPr>
      </w:pPr>
    </w:p>
    <w:p w14:paraId="2E458DC4" w14:textId="77777777" w:rsidR="007976CB" w:rsidRPr="00287D78" w:rsidRDefault="007976CB" w:rsidP="00287D78">
      <w:pPr>
        <w:jc w:val="both"/>
        <w:rPr>
          <w:rFonts w:asciiTheme="majorBidi" w:hAnsiTheme="majorBidi" w:cstheme="majorBidi"/>
          <w:sz w:val="32"/>
          <w:szCs w:val="32"/>
        </w:rPr>
      </w:pPr>
    </w:p>
    <w:p w14:paraId="3D5C68C0" w14:textId="77777777" w:rsidR="007976CB" w:rsidRPr="00287D78" w:rsidRDefault="007976CB" w:rsidP="00287D78">
      <w:pPr>
        <w:jc w:val="both"/>
        <w:rPr>
          <w:rFonts w:asciiTheme="majorBidi" w:hAnsiTheme="majorBidi" w:cstheme="majorBidi"/>
          <w:sz w:val="32"/>
          <w:szCs w:val="32"/>
        </w:rPr>
      </w:pPr>
    </w:p>
    <w:p w14:paraId="1D2B71B5" w14:textId="77777777" w:rsidR="007976CB" w:rsidRPr="00287D78" w:rsidRDefault="007976CB" w:rsidP="00287D78">
      <w:pPr>
        <w:pStyle w:val="My"/>
        <w:rPr>
          <w:rStyle w:val="sowc"/>
          <w:rFonts w:asciiTheme="majorBidi" w:hAnsiTheme="majorBidi" w:cstheme="majorBidi"/>
          <w:color w:val="333333"/>
          <w:sz w:val="32"/>
          <w:szCs w:val="32"/>
          <w:lang w:val="en-US"/>
        </w:rPr>
      </w:pPr>
    </w:p>
    <w:p w14:paraId="26B5EC12" w14:textId="77777777" w:rsidR="007976CB" w:rsidRPr="00287D78" w:rsidRDefault="007976CB" w:rsidP="00287D78">
      <w:pPr>
        <w:jc w:val="both"/>
        <w:rPr>
          <w:rFonts w:asciiTheme="majorBidi" w:hAnsiTheme="majorBidi" w:cstheme="majorBidi"/>
          <w:sz w:val="32"/>
          <w:szCs w:val="32"/>
        </w:rPr>
      </w:pPr>
    </w:p>
    <w:p w14:paraId="2C2E34AC" w14:textId="77777777" w:rsidR="007976CB" w:rsidRPr="00287D78" w:rsidRDefault="007976CB" w:rsidP="00287D78">
      <w:pPr>
        <w:jc w:val="both"/>
        <w:rPr>
          <w:rFonts w:asciiTheme="majorBidi" w:hAnsiTheme="majorBidi" w:cstheme="majorBidi"/>
          <w:sz w:val="32"/>
          <w:szCs w:val="32"/>
        </w:rPr>
      </w:pPr>
    </w:p>
    <w:p w14:paraId="03A784ED" w14:textId="77777777" w:rsidR="007976CB" w:rsidRPr="00287D78" w:rsidRDefault="007976CB" w:rsidP="00287D78">
      <w:pPr>
        <w:jc w:val="both"/>
        <w:rPr>
          <w:rFonts w:asciiTheme="majorBidi" w:hAnsiTheme="majorBidi" w:cstheme="majorBidi"/>
          <w:sz w:val="32"/>
          <w:szCs w:val="32"/>
        </w:rPr>
      </w:pPr>
    </w:p>
    <w:p w14:paraId="4CA334CA" w14:textId="77777777" w:rsidR="007976CB" w:rsidRPr="00287D78" w:rsidRDefault="007976CB" w:rsidP="00287D78">
      <w:pPr>
        <w:jc w:val="both"/>
        <w:rPr>
          <w:rFonts w:asciiTheme="majorBidi" w:hAnsiTheme="majorBidi" w:cstheme="majorBidi"/>
          <w:sz w:val="32"/>
          <w:szCs w:val="32"/>
        </w:rPr>
      </w:pPr>
    </w:p>
    <w:p w14:paraId="2C2D082B" w14:textId="77777777" w:rsidR="007976CB" w:rsidRPr="00287D78" w:rsidRDefault="007976CB" w:rsidP="00287D78">
      <w:pPr>
        <w:jc w:val="both"/>
        <w:rPr>
          <w:rFonts w:asciiTheme="majorBidi" w:hAnsiTheme="majorBidi" w:cstheme="majorBidi"/>
          <w:sz w:val="32"/>
          <w:szCs w:val="32"/>
        </w:rPr>
      </w:pPr>
    </w:p>
    <w:p w14:paraId="569F2AD8" w14:textId="77777777" w:rsidR="007976CB" w:rsidRPr="00287D78" w:rsidRDefault="007976CB" w:rsidP="00287D78">
      <w:pPr>
        <w:jc w:val="both"/>
        <w:rPr>
          <w:rFonts w:asciiTheme="majorBidi" w:hAnsiTheme="majorBidi" w:cstheme="majorBidi"/>
          <w:sz w:val="32"/>
          <w:szCs w:val="32"/>
        </w:rPr>
      </w:pPr>
    </w:p>
    <w:p w14:paraId="333B766A" w14:textId="77777777" w:rsidR="007976CB" w:rsidRPr="00287D78" w:rsidRDefault="007976CB" w:rsidP="00287D78">
      <w:pPr>
        <w:jc w:val="both"/>
        <w:rPr>
          <w:rFonts w:asciiTheme="majorBidi" w:hAnsiTheme="majorBidi" w:cstheme="majorBidi"/>
          <w:sz w:val="32"/>
          <w:szCs w:val="32"/>
        </w:rPr>
      </w:pPr>
    </w:p>
    <w:p w14:paraId="1791B5AB" w14:textId="77777777" w:rsidR="007976CB" w:rsidRPr="00287D78" w:rsidRDefault="007976CB" w:rsidP="00287D78">
      <w:pPr>
        <w:jc w:val="both"/>
        <w:rPr>
          <w:rFonts w:asciiTheme="majorBidi" w:hAnsiTheme="majorBidi" w:cstheme="majorBidi"/>
          <w:sz w:val="32"/>
          <w:szCs w:val="32"/>
        </w:rPr>
      </w:pPr>
    </w:p>
    <w:p w14:paraId="2A2EF599" w14:textId="77777777" w:rsidR="007976CB" w:rsidRPr="00287D78" w:rsidRDefault="007976CB" w:rsidP="00287D78">
      <w:pPr>
        <w:spacing w:line="360" w:lineRule="auto"/>
        <w:jc w:val="both"/>
        <w:rPr>
          <w:rFonts w:asciiTheme="majorBidi" w:hAnsiTheme="majorBidi" w:cstheme="majorBidi"/>
          <w:b/>
          <w:bCs/>
          <w:sz w:val="32"/>
          <w:szCs w:val="32"/>
          <w:u w:val="single"/>
        </w:rPr>
      </w:pPr>
      <w:bookmarkStart w:id="0" w:name="_Hlk174138710"/>
    </w:p>
    <w:p w14:paraId="6690B084" w14:textId="2715808A" w:rsidR="007976CB" w:rsidRPr="00287D78" w:rsidRDefault="007976CB" w:rsidP="00287D78">
      <w:pPr>
        <w:spacing w:line="360" w:lineRule="auto"/>
        <w:jc w:val="both"/>
        <w:rPr>
          <w:rFonts w:asciiTheme="majorBidi" w:hAnsiTheme="majorBidi" w:cstheme="majorBidi"/>
          <w:b/>
          <w:bCs/>
          <w:sz w:val="32"/>
          <w:szCs w:val="32"/>
          <w:u w:val="single"/>
        </w:rPr>
      </w:pPr>
      <w:r w:rsidRPr="00287D78">
        <w:rPr>
          <w:rFonts w:asciiTheme="majorBidi" w:hAnsiTheme="majorBidi" w:cstheme="majorBidi"/>
          <w:noProof/>
          <w:sz w:val="32"/>
          <w:szCs w:val="32"/>
        </w:rPr>
        <mc:AlternateContent>
          <mc:Choice Requires="wps">
            <w:drawing>
              <wp:anchor distT="0" distB="0" distL="114300" distR="114300" simplePos="0" relativeHeight="251663360" behindDoc="0" locked="0" layoutInCell="1" allowOverlap="1" wp14:anchorId="04AD5959" wp14:editId="05B5C864">
                <wp:simplePos x="0" y="0"/>
                <wp:positionH relativeFrom="margin">
                  <wp:align>center</wp:align>
                </wp:positionH>
                <wp:positionV relativeFrom="paragraph">
                  <wp:posOffset>-76200</wp:posOffset>
                </wp:positionV>
                <wp:extent cx="2486025" cy="381000"/>
                <wp:effectExtent l="0" t="0" r="28575" b="19050"/>
                <wp:wrapNone/>
                <wp:docPr id="41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86025" cy="381000"/>
                        </a:xfrm>
                        <a:prstGeom prst="rect">
                          <a:avLst/>
                        </a:prstGeom>
                        <a:solidFill>
                          <a:schemeClr val="bg1"/>
                        </a:solidFill>
                        <a:ln w="6350">
                          <a:solidFill>
                            <a:schemeClr val="accent1">
                              <a:lumMod val="60000"/>
                              <a:lumOff val="4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09496BB3" w14:textId="5C0154DA" w:rsidR="007976CB" w:rsidRPr="007976CB" w:rsidRDefault="007976CB" w:rsidP="007976CB">
                            <w:pPr>
                              <w:jc w:val="center"/>
                              <w:rPr>
                                <w:rFonts w:asciiTheme="majorBidi" w:hAnsiTheme="majorBidi" w:cstheme="majorBidi"/>
                                <w:b/>
                                <w:bCs/>
                                <w:color w:val="215E99" w:themeColor="text2" w:themeTint="BF"/>
                                <w:sz w:val="36"/>
                                <w:szCs w:val="36"/>
                              </w:rPr>
                            </w:pPr>
                            <w:r w:rsidRPr="007976CB">
                              <w:rPr>
                                <w:rFonts w:asciiTheme="majorBidi" w:hAnsiTheme="majorBidi" w:cstheme="majorBidi"/>
                                <w:b/>
                                <w:bCs/>
                                <w:color w:val="215E99" w:themeColor="text2" w:themeTint="BF"/>
                                <w:sz w:val="36"/>
                                <w:szCs w:val="36"/>
                              </w:rPr>
                              <w:t>Table of Content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4AD5959" id="Text Box 2" o:spid="_x0000_s1027" type="#_x0000_t202" style="position:absolute;left:0;text-align:left;margin-left:0;margin-top:-6pt;width:195.75pt;height:30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" fillcolor="white [3212]" strokecolor="#45b0e1 [1940]" strokeweight=".5pt">
                <v:path arrowok="t"/>
                <v:textbox>
                  <w:txbxContent>
                    <w:p w14:paraId="09496BB3" w14:textId="5C0154DA" w:rsidR="007976CB" w:rsidRPr="007976CB" w:rsidRDefault="007976CB" w:rsidP="007976CB">
                      <w:pPr>
                        <w:jc w:val="center"/>
                        <w:rPr>
                          <w:rFonts w:asciiTheme="majorBidi" w:hAnsiTheme="majorBidi" w:cstheme="majorBidi"/>
                          <w:b/>
                          <w:bCs/>
                          <w:color w:val="215E99" w:themeColor="text2" w:themeTint="BF"/>
                          <w:sz w:val="36"/>
                          <w:szCs w:val="36"/>
                        </w:rPr>
                      </w:pPr>
                      <w:r w:rsidRPr="007976CB">
                        <w:rPr>
                          <w:rFonts w:asciiTheme="majorBidi" w:hAnsiTheme="majorBidi" w:cstheme="majorBidi"/>
                          <w:b/>
                          <w:bCs/>
                          <w:color w:val="215E99" w:themeColor="text2" w:themeTint="BF"/>
                          <w:sz w:val="36"/>
                          <w:szCs w:val="36"/>
                        </w:rPr>
                        <w:t>Table of Content</w:t>
                      </w:r>
                    </w:p>
                  </w:txbxContent>
                </v:textbox>
                <w10:wrap anchorx="margin"/>
              </v:shape>
            </w:pict>
          </mc:Fallback>
        </mc:AlternateContent>
      </w:r>
      <w:r w:rsidRPr="00287D78">
        <w:rPr>
          <w:rFonts w:asciiTheme="majorBidi" w:hAnsiTheme="majorBidi" w:cstheme="majorBidi"/>
          <w:b/>
          <w:bCs/>
          <w:sz w:val="32"/>
          <w:szCs w:val="32"/>
        </w:rPr>
        <w:br/>
      </w:r>
    </w:p>
    <w:bookmarkEnd w:id="0"/>
    <w:p w14:paraId="4BF30DEE" w14:textId="55465E68" w:rsidR="007976CB" w:rsidRPr="00191A86" w:rsidRDefault="00191A86" w:rsidP="00FD250F">
      <w:pPr>
        <w:pStyle w:val="ListParagraph"/>
        <w:numPr>
          <w:ilvl w:val="0"/>
          <w:numId w:val="21"/>
        </w:numPr>
        <w:spacing w:line="480" w:lineRule="auto"/>
        <w:jc w:val="both"/>
        <w:rPr>
          <w:rFonts w:asciiTheme="majorBidi" w:hAnsiTheme="majorBidi" w:cstheme="majorBidi"/>
          <w:sz w:val="32"/>
          <w:szCs w:val="32"/>
          <w:u w:val="single"/>
        </w:rPr>
      </w:pPr>
      <w:r w:rsidRPr="00191A86">
        <w:rPr>
          <w:rFonts w:asciiTheme="majorBidi" w:hAnsiTheme="majorBidi" w:cstheme="majorBidi"/>
          <w:sz w:val="32"/>
          <w:szCs w:val="32"/>
          <w:u w:val="single"/>
        </w:rPr>
        <w:t>Abstract</w:t>
      </w:r>
    </w:p>
    <w:p w14:paraId="5CCD9127" w14:textId="160F30B0" w:rsidR="00191A86" w:rsidRPr="00191A86" w:rsidRDefault="00191A86" w:rsidP="00FD250F">
      <w:pPr>
        <w:pStyle w:val="ListParagraph"/>
        <w:numPr>
          <w:ilvl w:val="0"/>
          <w:numId w:val="21"/>
        </w:numPr>
        <w:spacing w:line="480" w:lineRule="auto"/>
        <w:jc w:val="both"/>
        <w:rPr>
          <w:rFonts w:asciiTheme="majorBidi" w:hAnsiTheme="majorBidi" w:cstheme="majorBidi"/>
          <w:sz w:val="32"/>
          <w:szCs w:val="32"/>
          <w:u w:val="single"/>
        </w:rPr>
      </w:pPr>
      <w:r w:rsidRPr="00191A86">
        <w:rPr>
          <w:rFonts w:asciiTheme="majorBidi" w:hAnsiTheme="majorBidi" w:cstheme="majorBidi"/>
          <w:sz w:val="32"/>
          <w:szCs w:val="32"/>
          <w:u w:val="single"/>
        </w:rPr>
        <w:t>Purpose</w:t>
      </w:r>
    </w:p>
    <w:p w14:paraId="1FC7B0CD" w14:textId="60C62C0F" w:rsidR="00191A86" w:rsidRPr="00191A86" w:rsidRDefault="00191A86" w:rsidP="00FD250F">
      <w:pPr>
        <w:pStyle w:val="ListParagraph"/>
        <w:numPr>
          <w:ilvl w:val="0"/>
          <w:numId w:val="21"/>
        </w:numPr>
        <w:spacing w:line="480" w:lineRule="auto"/>
        <w:jc w:val="both"/>
        <w:rPr>
          <w:rFonts w:asciiTheme="majorBidi" w:hAnsiTheme="majorBidi" w:cstheme="majorBidi"/>
          <w:sz w:val="32"/>
          <w:szCs w:val="32"/>
          <w:u w:val="single"/>
        </w:rPr>
      </w:pPr>
      <w:r w:rsidRPr="00191A86">
        <w:rPr>
          <w:rFonts w:asciiTheme="majorBidi" w:hAnsiTheme="majorBidi" w:cstheme="majorBidi"/>
          <w:sz w:val="32"/>
          <w:szCs w:val="32"/>
          <w:u w:val="single"/>
        </w:rPr>
        <w:t>Scope</w:t>
      </w:r>
    </w:p>
    <w:p w14:paraId="4CFC76EE" w14:textId="5B62428C" w:rsidR="00191A86" w:rsidRPr="00191A86" w:rsidRDefault="00191A86" w:rsidP="00FD250F">
      <w:pPr>
        <w:pStyle w:val="ListParagraph"/>
        <w:numPr>
          <w:ilvl w:val="0"/>
          <w:numId w:val="21"/>
        </w:numPr>
        <w:spacing w:line="480" w:lineRule="auto"/>
        <w:jc w:val="both"/>
        <w:rPr>
          <w:rFonts w:asciiTheme="majorBidi" w:hAnsiTheme="majorBidi" w:cstheme="majorBidi"/>
          <w:sz w:val="32"/>
          <w:szCs w:val="32"/>
          <w:u w:val="single"/>
        </w:rPr>
      </w:pPr>
      <w:r w:rsidRPr="00191A86">
        <w:rPr>
          <w:rFonts w:asciiTheme="majorBidi" w:hAnsiTheme="majorBidi" w:cstheme="majorBidi"/>
          <w:sz w:val="32"/>
          <w:szCs w:val="32"/>
          <w:u w:val="single"/>
        </w:rPr>
        <w:t>Available Services</w:t>
      </w:r>
    </w:p>
    <w:p w14:paraId="07C8F82C" w14:textId="2A8C5BEF" w:rsidR="00191A86" w:rsidRPr="00191A86" w:rsidRDefault="00191A86" w:rsidP="00FD250F">
      <w:pPr>
        <w:pStyle w:val="ListParagraph"/>
        <w:numPr>
          <w:ilvl w:val="0"/>
          <w:numId w:val="21"/>
        </w:numPr>
        <w:spacing w:line="480" w:lineRule="auto"/>
        <w:jc w:val="both"/>
        <w:rPr>
          <w:rFonts w:asciiTheme="majorBidi" w:hAnsiTheme="majorBidi" w:cstheme="majorBidi"/>
          <w:sz w:val="32"/>
          <w:szCs w:val="32"/>
          <w:u w:val="single"/>
        </w:rPr>
      </w:pPr>
      <w:r w:rsidRPr="00191A86">
        <w:rPr>
          <w:rFonts w:asciiTheme="majorBidi" w:hAnsiTheme="majorBidi" w:cstheme="majorBidi"/>
          <w:sz w:val="32"/>
          <w:szCs w:val="32"/>
          <w:u w:val="single"/>
        </w:rPr>
        <w:t>Stakeholders</w:t>
      </w:r>
    </w:p>
    <w:p w14:paraId="1FBD9417" w14:textId="78543610" w:rsidR="00191A86" w:rsidRPr="00191A86" w:rsidRDefault="00191A86" w:rsidP="00FD250F">
      <w:pPr>
        <w:pStyle w:val="ListParagraph"/>
        <w:numPr>
          <w:ilvl w:val="0"/>
          <w:numId w:val="21"/>
        </w:numPr>
        <w:spacing w:line="480" w:lineRule="auto"/>
        <w:jc w:val="both"/>
        <w:rPr>
          <w:rFonts w:asciiTheme="majorBidi" w:hAnsiTheme="majorBidi" w:cstheme="majorBidi"/>
          <w:sz w:val="32"/>
          <w:szCs w:val="32"/>
          <w:u w:val="single"/>
        </w:rPr>
      </w:pPr>
      <w:r w:rsidRPr="00191A86">
        <w:rPr>
          <w:rFonts w:asciiTheme="majorBidi" w:hAnsiTheme="majorBidi" w:cstheme="majorBidi"/>
          <w:sz w:val="32"/>
          <w:szCs w:val="32"/>
          <w:u w:val="single"/>
        </w:rPr>
        <w:t>Features</w:t>
      </w:r>
    </w:p>
    <w:p w14:paraId="26FCD3B1" w14:textId="06B582B1" w:rsidR="00191A86" w:rsidRPr="00191A86" w:rsidRDefault="00191A86" w:rsidP="00FD250F">
      <w:pPr>
        <w:pStyle w:val="ListParagraph"/>
        <w:numPr>
          <w:ilvl w:val="0"/>
          <w:numId w:val="21"/>
        </w:numPr>
        <w:spacing w:line="480" w:lineRule="auto"/>
        <w:jc w:val="both"/>
        <w:rPr>
          <w:rFonts w:asciiTheme="majorBidi" w:hAnsiTheme="majorBidi" w:cstheme="majorBidi"/>
          <w:sz w:val="32"/>
          <w:szCs w:val="32"/>
          <w:u w:val="single"/>
        </w:rPr>
      </w:pPr>
      <w:r w:rsidRPr="00191A86">
        <w:rPr>
          <w:rFonts w:asciiTheme="majorBidi" w:hAnsiTheme="majorBidi" w:cstheme="majorBidi"/>
          <w:sz w:val="32"/>
          <w:szCs w:val="32"/>
          <w:u w:val="single"/>
        </w:rPr>
        <w:t>Design and Implementation Constraints</w:t>
      </w:r>
    </w:p>
    <w:p w14:paraId="0C01C620" w14:textId="7305251E" w:rsidR="00191A86" w:rsidRPr="00191A86" w:rsidRDefault="00191A86" w:rsidP="00FD250F">
      <w:pPr>
        <w:pStyle w:val="ListParagraph"/>
        <w:numPr>
          <w:ilvl w:val="0"/>
          <w:numId w:val="21"/>
        </w:numPr>
        <w:spacing w:line="480" w:lineRule="auto"/>
        <w:jc w:val="both"/>
        <w:rPr>
          <w:rFonts w:asciiTheme="majorBidi" w:hAnsiTheme="majorBidi" w:cstheme="majorBidi"/>
          <w:sz w:val="32"/>
          <w:szCs w:val="32"/>
          <w:u w:val="single"/>
        </w:rPr>
      </w:pPr>
      <w:r w:rsidRPr="00191A86">
        <w:rPr>
          <w:rFonts w:asciiTheme="majorBidi" w:hAnsiTheme="majorBidi" w:cstheme="majorBidi"/>
          <w:sz w:val="32"/>
          <w:szCs w:val="32"/>
          <w:u w:val="single"/>
        </w:rPr>
        <w:t>Operating Environment</w:t>
      </w:r>
    </w:p>
    <w:p w14:paraId="13BF1D29" w14:textId="6D3C1351" w:rsidR="00191A86" w:rsidRPr="00191A86" w:rsidRDefault="00191A86" w:rsidP="00FD250F">
      <w:pPr>
        <w:pStyle w:val="ListParagraph"/>
        <w:numPr>
          <w:ilvl w:val="0"/>
          <w:numId w:val="21"/>
        </w:numPr>
        <w:spacing w:line="480" w:lineRule="auto"/>
        <w:jc w:val="both"/>
        <w:rPr>
          <w:rFonts w:asciiTheme="majorBidi" w:hAnsiTheme="majorBidi" w:cstheme="majorBidi"/>
          <w:sz w:val="32"/>
          <w:szCs w:val="32"/>
          <w:u w:val="single"/>
        </w:rPr>
      </w:pPr>
      <w:r w:rsidRPr="00191A86">
        <w:rPr>
          <w:rFonts w:asciiTheme="majorBidi" w:hAnsiTheme="majorBidi" w:cstheme="majorBidi"/>
          <w:sz w:val="32"/>
          <w:szCs w:val="32"/>
          <w:u w:val="single"/>
        </w:rPr>
        <w:t>Assumptions and Dependencies</w:t>
      </w:r>
    </w:p>
    <w:p w14:paraId="383454CD" w14:textId="4F925EFF" w:rsidR="00191A86" w:rsidRPr="00191A86" w:rsidRDefault="00191A86" w:rsidP="00FD250F">
      <w:pPr>
        <w:pStyle w:val="ListParagraph"/>
        <w:numPr>
          <w:ilvl w:val="0"/>
          <w:numId w:val="21"/>
        </w:numPr>
        <w:spacing w:line="480" w:lineRule="auto"/>
        <w:jc w:val="both"/>
        <w:rPr>
          <w:rFonts w:asciiTheme="majorBidi" w:hAnsiTheme="majorBidi" w:cstheme="majorBidi"/>
          <w:sz w:val="32"/>
          <w:szCs w:val="32"/>
          <w:u w:val="single"/>
        </w:rPr>
      </w:pPr>
      <w:r w:rsidRPr="00191A86">
        <w:rPr>
          <w:rFonts w:asciiTheme="majorBidi" w:hAnsiTheme="majorBidi" w:cstheme="majorBidi"/>
          <w:sz w:val="32"/>
          <w:szCs w:val="32"/>
          <w:u w:val="single"/>
        </w:rPr>
        <w:t>Functional Requirements</w:t>
      </w:r>
    </w:p>
    <w:p w14:paraId="75A1A97E" w14:textId="10636124" w:rsidR="00191A86" w:rsidRPr="00191A86" w:rsidRDefault="00191A86" w:rsidP="00FD250F">
      <w:pPr>
        <w:pStyle w:val="ListParagraph"/>
        <w:numPr>
          <w:ilvl w:val="0"/>
          <w:numId w:val="21"/>
        </w:numPr>
        <w:spacing w:line="480" w:lineRule="auto"/>
        <w:jc w:val="both"/>
        <w:rPr>
          <w:rFonts w:asciiTheme="majorBidi" w:hAnsiTheme="majorBidi" w:cstheme="majorBidi"/>
          <w:sz w:val="32"/>
          <w:szCs w:val="32"/>
          <w:u w:val="single"/>
        </w:rPr>
      </w:pPr>
      <w:r w:rsidRPr="00191A86">
        <w:rPr>
          <w:rFonts w:asciiTheme="majorBidi" w:hAnsiTheme="majorBidi" w:cstheme="majorBidi"/>
          <w:sz w:val="32"/>
          <w:szCs w:val="32"/>
          <w:u w:val="single"/>
        </w:rPr>
        <w:t>Non-Functional Requirements</w:t>
      </w:r>
    </w:p>
    <w:p w14:paraId="3A7DAD97" w14:textId="2024382D" w:rsidR="00191A86" w:rsidRPr="00191A86" w:rsidRDefault="00191A86" w:rsidP="00FD250F">
      <w:pPr>
        <w:pStyle w:val="ListParagraph"/>
        <w:numPr>
          <w:ilvl w:val="0"/>
          <w:numId w:val="21"/>
        </w:numPr>
        <w:spacing w:line="480" w:lineRule="auto"/>
        <w:jc w:val="both"/>
        <w:rPr>
          <w:rFonts w:asciiTheme="majorBidi" w:hAnsiTheme="majorBidi" w:cstheme="majorBidi"/>
          <w:sz w:val="32"/>
          <w:szCs w:val="32"/>
          <w:u w:val="single"/>
        </w:rPr>
      </w:pPr>
      <w:r w:rsidRPr="00191A86">
        <w:rPr>
          <w:rFonts w:asciiTheme="majorBidi" w:hAnsiTheme="majorBidi" w:cstheme="majorBidi"/>
          <w:sz w:val="32"/>
          <w:szCs w:val="32"/>
          <w:u w:val="single"/>
        </w:rPr>
        <w:t>Recommendations</w:t>
      </w:r>
    </w:p>
    <w:p w14:paraId="17B03F79" w14:textId="7FE3AA18" w:rsidR="00191A86" w:rsidRPr="00191A86" w:rsidRDefault="00FD250F" w:rsidP="00FD250F">
      <w:pPr>
        <w:pStyle w:val="ListParagraph"/>
        <w:numPr>
          <w:ilvl w:val="0"/>
          <w:numId w:val="21"/>
        </w:numPr>
        <w:spacing w:line="480" w:lineRule="auto"/>
        <w:jc w:val="both"/>
        <w:rPr>
          <w:rFonts w:asciiTheme="majorBidi" w:hAnsiTheme="majorBidi" w:cstheme="majorBidi"/>
          <w:sz w:val="32"/>
          <w:szCs w:val="32"/>
          <w:u w:val="single"/>
        </w:rPr>
      </w:pPr>
      <w:r w:rsidRPr="00FD250F">
        <w:rPr>
          <w:rFonts w:asciiTheme="majorBidi" w:hAnsiTheme="majorBidi" w:cstheme="majorBidi"/>
          <w:sz w:val="32"/>
          <w:szCs w:val="32"/>
        </w:rPr>
        <w:t xml:space="preserve"> </w:t>
      </w:r>
      <w:r w:rsidR="00191A86" w:rsidRPr="00191A86">
        <w:rPr>
          <w:rFonts w:asciiTheme="majorBidi" w:hAnsiTheme="majorBidi" w:cstheme="majorBidi"/>
          <w:sz w:val="32"/>
          <w:szCs w:val="32"/>
          <w:u w:val="single"/>
        </w:rPr>
        <w:t>Conclusion</w:t>
      </w:r>
    </w:p>
    <w:p w14:paraId="09B1581F" w14:textId="07A59153" w:rsidR="00191A86" w:rsidRPr="00191A86" w:rsidRDefault="00191A86" w:rsidP="00FD250F">
      <w:pPr>
        <w:pStyle w:val="ListParagraph"/>
        <w:numPr>
          <w:ilvl w:val="0"/>
          <w:numId w:val="21"/>
        </w:numPr>
        <w:spacing w:line="480" w:lineRule="auto"/>
        <w:jc w:val="both"/>
        <w:rPr>
          <w:rFonts w:asciiTheme="majorBidi" w:hAnsiTheme="majorBidi" w:cstheme="majorBidi"/>
          <w:sz w:val="32"/>
          <w:szCs w:val="32"/>
          <w:u w:val="single"/>
        </w:rPr>
      </w:pPr>
      <w:r w:rsidRPr="00191A86">
        <w:rPr>
          <w:rFonts w:asciiTheme="majorBidi" w:hAnsiTheme="majorBidi" w:cstheme="majorBidi"/>
          <w:sz w:val="32"/>
          <w:szCs w:val="32"/>
          <w:u w:val="single"/>
        </w:rPr>
        <w:t>Resources</w:t>
      </w:r>
    </w:p>
    <w:p w14:paraId="466A2EC4" w14:textId="77777777" w:rsidR="007976CB" w:rsidRPr="00287D78" w:rsidRDefault="007976CB" w:rsidP="00287D78">
      <w:pPr>
        <w:jc w:val="both"/>
        <w:rPr>
          <w:rFonts w:asciiTheme="majorBidi" w:hAnsiTheme="majorBidi" w:cstheme="majorBidi"/>
          <w:sz w:val="32"/>
          <w:szCs w:val="32"/>
        </w:rPr>
      </w:pPr>
    </w:p>
    <w:p w14:paraId="09D1C403" w14:textId="095E6BB6" w:rsidR="007976CB" w:rsidRPr="00287D78" w:rsidRDefault="007976CB" w:rsidP="00287D78">
      <w:pPr>
        <w:jc w:val="both"/>
        <w:rPr>
          <w:rFonts w:asciiTheme="majorBidi" w:hAnsiTheme="majorBidi" w:cstheme="majorBidi"/>
          <w:sz w:val="32"/>
          <w:szCs w:val="32"/>
        </w:rPr>
      </w:pPr>
    </w:p>
    <w:p w14:paraId="331084A2" w14:textId="751980A0" w:rsidR="00C77559" w:rsidRPr="00234B22" w:rsidRDefault="00C77559" w:rsidP="00287D78">
      <w:pPr>
        <w:jc w:val="both"/>
        <w:rPr>
          <w:rFonts w:asciiTheme="majorBidi" w:hAnsiTheme="majorBidi" w:cstheme="majorBidi"/>
          <w:b/>
          <w:bCs/>
          <w:sz w:val="40"/>
          <w:szCs w:val="40"/>
        </w:rPr>
      </w:pPr>
      <w:r w:rsidRPr="00234B22">
        <w:rPr>
          <w:rFonts w:asciiTheme="majorBidi" w:hAnsiTheme="majorBidi" w:cstheme="majorBidi"/>
          <w:b/>
          <w:bCs/>
          <w:sz w:val="40"/>
          <w:szCs w:val="40"/>
        </w:rPr>
        <w:lastRenderedPageBreak/>
        <w:t>Abstract</w:t>
      </w:r>
    </w:p>
    <w:p w14:paraId="11303698" w14:textId="77777777" w:rsidR="00C77559" w:rsidRPr="00287D78" w:rsidRDefault="00C77559" w:rsidP="00287D78">
      <w:pPr>
        <w:jc w:val="both"/>
        <w:rPr>
          <w:rFonts w:asciiTheme="majorBidi" w:hAnsiTheme="majorBidi" w:cstheme="majorBidi"/>
          <w:sz w:val="32"/>
          <w:szCs w:val="32"/>
          <w:rtl/>
          <w:lang w:bidi="ar-EG"/>
        </w:rPr>
      </w:pPr>
    </w:p>
    <w:p w14:paraId="5AA741C5" w14:textId="633932A6" w:rsidR="00C77559" w:rsidRPr="00287D78" w:rsidRDefault="00C77559" w:rsidP="00287D78">
      <w:pPr>
        <w:spacing w:line="360" w:lineRule="auto"/>
        <w:jc w:val="both"/>
        <w:rPr>
          <w:rFonts w:asciiTheme="majorBidi" w:hAnsiTheme="majorBidi" w:cstheme="majorBidi"/>
          <w:sz w:val="32"/>
          <w:szCs w:val="32"/>
          <w:lang w:bidi="ar-EG"/>
        </w:rPr>
      </w:pPr>
      <w:r w:rsidRPr="00287D78">
        <w:rPr>
          <w:rFonts w:asciiTheme="majorBidi" w:hAnsiTheme="majorBidi" w:cstheme="majorBidi"/>
          <w:sz w:val="32"/>
          <w:szCs w:val="32"/>
          <w:lang w:bidi="ar-EG"/>
        </w:rPr>
        <w:t xml:space="preserve">The </w:t>
      </w:r>
      <w:proofErr w:type="spellStart"/>
      <w:r w:rsidRPr="00287D78">
        <w:rPr>
          <w:rFonts w:asciiTheme="majorBidi" w:hAnsiTheme="majorBidi" w:cstheme="majorBidi"/>
          <w:sz w:val="32"/>
          <w:szCs w:val="32"/>
          <w:lang w:bidi="ar-EG"/>
        </w:rPr>
        <w:t>Aledade</w:t>
      </w:r>
      <w:proofErr w:type="spellEnd"/>
      <w:r w:rsidRPr="00287D78">
        <w:rPr>
          <w:rFonts w:asciiTheme="majorBidi" w:hAnsiTheme="majorBidi" w:cstheme="majorBidi"/>
          <w:sz w:val="32"/>
          <w:szCs w:val="32"/>
          <w:lang w:bidi="ar-EG"/>
        </w:rPr>
        <w:t xml:space="preserve"> platform is designed to empower independent primary care practices by helping them transition to value-based care through participation in Accountable Care Organizations (ACOs). This documentation provides a comprehensive overview of the </w:t>
      </w:r>
      <w:proofErr w:type="spellStart"/>
      <w:r w:rsidRPr="00287D78">
        <w:rPr>
          <w:rFonts w:asciiTheme="majorBidi" w:hAnsiTheme="majorBidi" w:cstheme="majorBidi"/>
          <w:sz w:val="32"/>
          <w:szCs w:val="32"/>
          <w:lang w:bidi="ar-EG"/>
        </w:rPr>
        <w:t>Aledade</w:t>
      </w:r>
      <w:proofErr w:type="spellEnd"/>
      <w:r w:rsidRPr="00287D78">
        <w:rPr>
          <w:rFonts w:asciiTheme="majorBidi" w:hAnsiTheme="majorBidi" w:cstheme="majorBidi"/>
          <w:sz w:val="32"/>
          <w:szCs w:val="32"/>
          <w:lang w:bidi="ar-EG"/>
        </w:rPr>
        <w:t xml:space="preserve"> platform, including its purpose, scope, available services, key stakeholders, features, design and implementation constraints, product environment, assumptions and dependencies, functional and non-functional requirements, and recommendations for successful deployment and usage.</w:t>
      </w:r>
    </w:p>
    <w:p w14:paraId="6AD3BC90" w14:textId="77777777" w:rsidR="00C77559" w:rsidRPr="00287D78" w:rsidRDefault="00C77559" w:rsidP="00287D78">
      <w:pPr>
        <w:spacing w:line="360" w:lineRule="auto"/>
        <w:jc w:val="both"/>
        <w:rPr>
          <w:rFonts w:asciiTheme="majorBidi" w:hAnsiTheme="majorBidi" w:cstheme="majorBidi"/>
          <w:sz w:val="32"/>
          <w:szCs w:val="32"/>
          <w:lang w:bidi="ar-EG"/>
        </w:rPr>
      </w:pPr>
    </w:p>
    <w:p w14:paraId="29C7E9F0" w14:textId="77777777" w:rsidR="00C77559" w:rsidRPr="00234B22" w:rsidRDefault="00C77559" w:rsidP="00287D78">
      <w:pPr>
        <w:jc w:val="both"/>
        <w:rPr>
          <w:rFonts w:asciiTheme="majorBidi" w:hAnsiTheme="majorBidi" w:cstheme="majorBidi"/>
          <w:b/>
          <w:bCs/>
          <w:sz w:val="40"/>
          <w:szCs w:val="40"/>
        </w:rPr>
      </w:pPr>
      <w:r w:rsidRPr="00234B22">
        <w:rPr>
          <w:rFonts w:asciiTheme="majorBidi" w:hAnsiTheme="majorBidi" w:cstheme="majorBidi"/>
          <w:b/>
          <w:bCs/>
          <w:sz w:val="40"/>
          <w:szCs w:val="40"/>
        </w:rPr>
        <w:t>Purpose</w:t>
      </w:r>
    </w:p>
    <w:p w14:paraId="73437CD3" w14:textId="77777777" w:rsidR="00C77559" w:rsidRPr="00287D78" w:rsidRDefault="00C77559" w:rsidP="00287D78">
      <w:pPr>
        <w:jc w:val="both"/>
        <w:rPr>
          <w:rFonts w:asciiTheme="majorBidi" w:hAnsiTheme="majorBidi" w:cstheme="majorBidi"/>
          <w:sz w:val="32"/>
          <w:szCs w:val="32"/>
          <w:lang w:bidi="ar-EG"/>
        </w:rPr>
      </w:pPr>
    </w:p>
    <w:p w14:paraId="75666DEE" w14:textId="77777777" w:rsidR="00C77559" w:rsidRPr="00287D78" w:rsidRDefault="00C77559" w:rsidP="00287D78">
      <w:pPr>
        <w:spacing w:line="360" w:lineRule="auto"/>
        <w:jc w:val="both"/>
        <w:rPr>
          <w:rFonts w:asciiTheme="majorBidi" w:hAnsiTheme="majorBidi" w:cstheme="majorBidi"/>
          <w:sz w:val="32"/>
          <w:szCs w:val="32"/>
          <w:lang w:bidi="ar-EG"/>
        </w:rPr>
      </w:pPr>
      <w:r w:rsidRPr="00287D78">
        <w:rPr>
          <w:rFonts w:asciiTheme="majorBidi" w:hAnsiTheme="majorBidi" w:cstheme="majorBidi"/>
          <w:sz w:val="32"/>
          <w:szCs w:val="32"/>
          <w:lang w:bidi="ar-EG"/>
        </w:rPr>
        <w:t xml:space="preserve">The purpose of the </w:t>
      </w:r>
      <w:proofErr w:type="spellStart"/>
      <w:r w:rsidRPr="00287D78">
        <w:rPr>
          <w:rFonts w:asciiTheme="majorBidi" w:hAnsiTheme="majorBidi" w:cstheme="majorBidi"/>
          <w:sz w:val="32"/>
          <w:szCs w:val="32"/>
          <w:lang w:bidi="ar-EG"/>
        </w:rPr>
        <w:t>Aledade</w:t>
      </w:r>
      <w:proofErr w:type="spellEnd"/>
      <w:r w:rsidRPr="00287D78">
        <w:rPr>
          <w:rFonts w:asciiTheme="majorBidi" w:hAnsiTheme="majorBidi" w:cstheme="majorBidi"/>
          <w:sz w:val="32"/>
          <w:szCs w:val="32"/>
          <w:lang w:bidi="ar-EG"/>
        </w:rPr>
        <w:t xml:space="preserve"> platform is to support primary care practices in delivering high-quality care while optimizing financial performance through value-based care models. By enabling practices to form or join ACOs, </w:t>
      </w:r>
      <w:proofErr w:type="spellStart"/>
      <w:r w:rsidRPr="00287D78">
        <w:rPr>
          <w:rFonts w:asciiTheme="majorBidi" w:hAnsiTheme="majorBidi" w:cstheme="majorBidi"/>
          <w:sz w:val="32"/>
          <w:szCs w:val="32"/>
          <w:lang w:bidi="ar-EG"/>
        </w:rPr>
        <w:t>Aledade</w:t>
      </w:r>
      <w:proofErr w:type="spellEnd"/>
      <w:r w:rsidRPr="00287D78">
        <w:rPr>
          <w:rFonts w:asciiTheme="majorBidi" w:hAnsiTheme="majorBidi" w:cstheme="majorBidi"/>
          <w:sz w:val="32"/>
          <w:szCs w:val="32"/>
          <w:lang w:bidi="ar-EG"/>
        </w:rPr>
        <w:t xml:space="preserve"> helps them enhance patient outcomes, reduce healthcare costs, and increase practice revenue.</w:t>
      </w:r>
    </w:p>
    <w:p w14:paraId="25F6161C" w14:textId="77777777" w:rsidR="00C77559" w:rsidRDefault="00C77559" w:rsidP="00287D78">
      <w:pPr>
        <w:jc w:val="both"/>
        <w:rPr>
          <w:rFonts w:asciiTheme="majorBidi" w:hAnsiTheme="majorBidi" w:cstheme="majorBidi"/>
          <w:b/>
          <w:bCs/>
          <w:sz w:val="32"/>
          <w:szCs w:val="32"/>
        </w:rPr>
      </w:pPr>
    </w:p>
    <w:p w14:paraId="2FD006ED" w14:textId="77777777" w:rsidR="00234B22" w:rsidRDefault="00234B22" w:rsidP="00287D78">
      <w:pPr>
        <w:jc w:val="both"/>
        <w:rPr>
          <w:rFonts w:asciiTheme="majorBidi" w:hAnsiTheme="majorBidi" w:cstheme="majorBidi"/>
          <w:b/>
          <w:bCs/>
          <w:sz w:val="32"/>
          <w:szCs w:val="32"/>
        </w:rPr>
      </w:pPr>
    </w:p>
    <w:p w14:paraId="3DD85B76" w14:textId="77777777" w:rsidR="00234B22" w:rsidRDefault="00234B22" w:rsidP="00287D78">
      <w:pPr>
        <w:jc w:val="both"/>
        <w:rPr>
          <w:rFonts w:asciiTheme="majorBidi" w:hAnsiTheme="majorBidi" w:cstheme="majorBidi"/>
          <w:b/>
          <w:bCs/>
          <w:sz w:val="32"/>
          <w:szCs w:val="32"/>
        </w:rPr>
      </w:pPr>
    </w:p>
    <w:p w14:paraId="2BA07663" w14:textId="77777777" w:rsidR="00234B22" w:rsidRDefault="00234B22" w:rsidP="00287D78">
      <w:pPr>
        <w:jc w:val="both"/>
        <w:rPr>
          <w:rFonts w:asciiTheme="majorBidi" w:hAnsiTheme="majorBidi" w:cstheme="majorBidi"/>
          <w:b/>
          <w:bCs/>
          <w:sz w:val="32"/>
          <w:szCs w:val="32"/>
        </w:rPr>
      </w:pPr>
    </w:p>
    <w:p w14:paraId="4E0D7A86" w14:textId="77777777" w:rsidR="00234B22" w:rsidRDefault="00234B22" w:rsidP="00287D78">
      <w:pPr>
        <w:jc w:val="both"/>
        <w:rPr>
          <w:rFonts w:asciiTheme="majorBidi" w:hAnsiTheme="majorBidi" w:cstheme="majorBidi"/>
          <w:b/>
          <w:bCs/>
          <w:sz w:val="32"/>
          <w:szCs w:val="32"/>
        </w:rPr>
      </w:pPr>
    </w:p>
    <w:p w14:paraId="195A33C7" w14:textId="77777777" w:rsidR="00234B22" w:rsidRDefault="00234B22" w:rsidP="00287D78">
      <w:pPr>
        <w:jc w:val="both"/>
        <w:rPr>
          <w:rFonts w:asciiTheme="majorBidi" w:hAnsiTheme="majorBidi" w:cstheme="majorBidi"/>
          <w:b/>
          <w:bCs/>
          <w:sz w:val="32"/>
          <w:szCs w:val="32"/>
        </w:rPr>
      </w:pPr>
    </w:p>
    <w:p w14:paraId="5846570B" w14:textId="77777777" w:rsidR="00234B22" w:rsidRPr="00287D78" w:rsidRDefault="00234B22" w:rsidP="00287D78">
      <w:pPr>
        <w:jc w:val="both"/>
        <w:rPr>
          <w:rFonts w:asciiTheme="majorBidi" w:hAnsiTheme="majorBidi" w:cstheme="majorBidi"/>
          <w:b/>
          <w:bCs/>
          <w:sz w:val="32"/>
          <w:szCs w:val="32"/>
        </w:rPr>
      </w:pPr>
    </w:p>
    <w:p w14:paraId="54EEB754" w14:textId="7ABFAA52" w:rsidR="00C77559" w:rsidRPr="00234B22" w:rsidRDefault="00C77559" w:rsidP="00287D78">
      <w:pPr>
        <w:jc w:val="both"/>
        <w:rPr>
          <w:rFonts w:asciiTheme="majorBidi" w:hAnsiTheme="majorBidi" w:cstheme="majorBidi"/>
          <w:b/>
          <w:bCs/>
          <w:sz w:val="40"/>
          <w:szCs w:val="40"/>
        </w:rPr>
      </w:pPr>
      <w:r w:rsidRPr="00234B22">
        <w:rPr>
          <w:rFonts w:asciiTheme="majorBidi" w:hAnsiTheme="majorBidi" w:cstheme="majorBidi"/>
          <w:b/>
          <w:bCs/>
          <w:sz w:val="40"/>
          <w:szCs w:val="40"/>
        </w:rPr>
        <w:lastRenderedPageBreak/>
        <w:t>Scope</w:t>
      </w:r>
    </w:p>
    <w:p w14:paraId="04E2B2D7" w14:textId="77777777" w:rsidR="00C77559" w:rsidRPr="00287D78" w:rsidRDefault="00C77559" w:rsidP="00287D78">
      <w:pPr>
        <w:jc w:val="both"/>
        <w:rPr>
          <w:rFonts w:asciiTheme="majorBidi" w:hAnsiTheme="majorBidi" w:cstheme="majorBidi"/>
          <w:sz w:val="32"/>
          <w:szCs w:val="32"/>
          <w:lang w:bidi="ar-EG"/>
        </w:rPr>
      </w:pPr>
    </w:p>
    <w:p w14:paraId="64FBEBA7" w14:textId="77777777" w:rsidR="00C77559" w:rsidRPr="00287D78" w:rsidRDefault="00C77559" w:rsidP="00287D78">
      <w:pPr>
        <w:spacing w:line="360" w:lineRule="auto"/>
        <w:jc w:val="both"/>
        <w:rPr>
          <w:rFonts w:asciiTheme="majorBidi" w:hAnsiTheme="majorBidi" w:cstheme="majorBidi"/>
          <w:sz w:val="32"/>
          <w:szCs w:val="32"/>
          <w:lang w:bidi="ar-EG"/>
        </w:rPr>
      </w:pPr>
      <w:r w:rsidRPr="00287D78">
        <w:rPr>
          <w:rFonts w:asciiTheme="majorBidi" w:hAnsiTheme="majorBidi" w:cstheme="majorBidi"/>
          <w:sz w:val="32"/>
          <w:szCs w:val="32"/>
          <w:lang w:bidi="ar-EG"/>
        </w:rPr>
        <w:t xml:space="preserve">The scope of the </w:t>
      </w:r>
      <w:proofErr w:type="spellStart"/>
      <w:r w:rsidRPr="00287D78">
        <w:rPr>
          <w:rFonts w:asciiTheme="majorBidi" w:hAnsiTheme="majorBidi" w:cstheme="majorBidi"/>
          <w:sz w:val="32"/>
          <w:szCs w:val="32"/>
          <w:lang w:bidi="ar-EG"/>
        </w:rPr>
        <w:t>Aledade</w:t>
      </w:r>
      <w:proofErr w:type="spellEnd"/>
      <w:r w:rsidRPr="00287D78">
        <w:rPr>
          <w:rFonts w:asciiTheme="majorBidi" w:hAnsiTheme="majorBidi" w:cstheme="majorBidi"/>
          <w:sz w:val="32"/>
          <w:szCs w:val="32"/>
          <w:lang w:bidi="ar-EG"/>
        </w:rPr>
        <w:t xml:space="preserve"> platform includes all functionalities, tools, and services necessary for primary care practices to transition from fee-for-service to value-based care. It covers ACO management, data analytics, care coordination, patient engagement, and compliance monitoring. The platform is intended for use by independent primary care practices across the United States.</w:t>
      </w:r>
    </w:p>
    <w:p w14:paraId="2F8C5337" w14:textId="77777777" w:rsidR="00C77559" w:rsidRPr="00287D78" w:rsidRDefault="00C77559" w:rsidP="00287D78">
      <w:pPr>
        <w:spacing w:line="360" w:lineRule="auto"/>
        <w:jc w:val="both"/>
        <w:rPr>
          <w:rFonts w:asciiTheme="majorBidi" w:hAnsiTheme="majorBidi" w:cstheme="majorBidi"/>
          <w:sz w:val="32"/>
          <w:szCs w:val="32"/>
          <w:lang w:bidi="ar-EG"/>
        </w:rPr>
      </w:pPr>
    </w:p>
    <w:p w14:paraId="35612DE3" w14:textId="0BA1C2DD" w:rsidR="00C77559" w:rsidRPr="00234B22" w:rsidRDefault="00C77559" w:rsidP="00287D78">
      <w:pPr>
        <w:jc w:val="both"/>
        <w:rPr>
          <w:rFonts w:asciiTheme="majorBidi" w:hAnsiTheme="majorBidi" w:cstheme="majorBidi"/>
          <w:b/>
          <w:bCs/>
          <w:sz w:val="40"/>
          <w:szCs w:val="40"/>
        </w:rPr>
      </w:pPr>
      <w:r w:rsidRPr="00234B22">
        <w:rPr>
          <w:rFonts w:asciiTheme="majorBidi" w:hAnsiTheme="majorBidi" w:cstheme="majorBidi"/>
          <w:b/>
          <w:bCs/>
          <w:sz w:val="40"/>
          <w:szCs w:val="40"/>
        </w:rPr>
        <w:t>Available</w:t>
      </w:r>
      <w:r w:rsidR="00234B22" w:rsidRPr="00234B22">
        <w:rPr>
          <w:rFonts w:asciiTheme="majorBidi" w:hAnsiTheme="majorBidi" w:cstheme="majorBidi"/>
          <w:b/>
          <w:bCs/>
          <w:sz w:val="40"/>
          <w:szCs w:val="40"/>
        </w:rPr>
        <w:t xml:space="preserve"> </w:t>
      </w:r>
      <w:r w:rsidR="00234B22" w:rsidRPr="00234B22">
        <w:rPr>
          <w:rFonts w:asciiTheme="majorBidi" w:hAnsiTheme="majorBidi" w:cstheme="majorBidi"/>
          <w:b/>
          <w:bCs/>
          <w:sz w:val="40"/>
          <w:szCs w:val="40"/>
        </w:rPr>
        <w:t>Services</w:t>
      </w:r>
    </w:p>
    <w:p w14:paraId="3E7E2819" w14:textId="77777777" w:rsidR="00C77559" w:rsidRPr="00287D78" w:rsidRDefault="00C77559" w:rsidP="00287D78">
      <w:pPr>
        <w:jc w:val="both"/>
        <w:rPr>
          <w:rFonts w:asciiTheme="majorBidi" w:hAnsiTheme="majorBidi" w:cstheme="majorBidi"/>
          <w:b/>
          <w:bCs/>
          <w:sz w:val="32"/>
          <w:szCs w:val="32"/>
        </w:rPr>
      </w:pPr>
    </w:p>
    <w:p w14:paraId="6C2A2D30" w14:textId="77777777" w:rsidR="00C77559" w:rsidRPr="00287D78" w:rsidRDefault="00C77559" w:rsidP="00287D78">
      <w:pPr>
        <w:spacing w:line="360" w:lineRule="auto"/>
        <w:jc w:val="both"/>
        <w:rPr>
          <w:rFonts w:asciiTheme="majorBidi" w:hAnsiTheme="majorBidi" w:cstheme="majorBidi"/>
          <w:sz w:val="32"/>
          <w:szCs w:val="32"/>
          <w:lang w:bidi="ar-EG"/>
        </w:rPr>
      </w:pPr>
      <w:proofErr w:type="spellStart"/>
      <w:r w:rsidRPr="00287D78">
        <w:rPr>
          <w:rFonts w:asciiTheme="majorBidi" w:hAnsiTheme="majorBidi" w:cstheme="majorBidi"/>
          <w:sz w:val="32"/>
          <w:szCs w:val="32"/>
          <w:lang w:bidi="ar-EG"/>
        </w:rPr>
        <w:t>Aledade</w:t>
      </w:r>
      <w:proofErr w:type="spellEnd"/>
      <w:r w:rsidRPr="00287D78">
        <w:rPr>
          <w:rFonts w:asciiTheme="majorBidi" w:hAnsiTheme="majorBidi" w:cstheme="majorBidi"/>
          <w:sz w:val="32"/>
          <w:szCs w:val="32"/>
          <w:lang w:bidi="ar-EG"/>
        </w:rPr>
        <w:t xml:space="preserve"> offers a variety of services, including:</w:t>
      </w:r>
    </w:p>
    <w:p w14:paraId="29146E78" w14:textId="77777777" w:rsidR="00C77559" w:rsidRPr="00287D78" w:rsidRDefault="00C77559" w:rsidP="00287D78">
      <w:pPr>
        <w:spacing w:line="360" w:lineRule="auto"/>
        <w:jc w:val="both"/>
        <w:rPr>
          <w:rFonts w:asciiTheme="majorBidi" w:hAnsiTheme="majorBidi" w:cstheme="majorBidi"/>
          <w:sz w:val="32"/>
          <w:szCs w:val="32"/>
          <w:lang w:bidi="ar-EG"/>
        </w:rPr>
      </w:pPr>
    </w:p>
    <w:p w14:paraId="2CE51DD2" w14:textId="646B63AA" w:rsidR="007C5FEE" w:rsidRPr="00287D78" w:rsidRDefault="007C5FEE" w:rsidP="00287D78">
      <w:pPr>
        <w:pStyle w:val="ListParagraph"/>
        <w:numPr>
          <w:ilvl w:val="0"/>
          <w:numId w:val="5"/>
        </w:numPr>
        <w:spacing w:line="360" w:lineRule="auto"/>
        <w:jc w:val="both"/>
        <w:rPr>
          <w:rFonts w:asciiTheme="majorBidi" w:eastAsia="Times New Roman" w:hAnsiTheme="majorBidi" w:cstheme="majorBidi"/>
          <w:sz w:val="32"/>
          <w:szCs w:val="32"/>
          <w:lang w:eastAsia="en-US"/>
        </w:rPr>
      </w:pPr>
      <w:r w:rsidRPr="00287D78">
        <w:rPr>
          <w:rFonts w:asciiTheme="majorBidi" w:eastAsia="Times New Roman" w:hAnsiTheme="majorBidi" w:cstheme="majorBidi"/>
          <w:b/>
          <w:bCs/>
          <w:sz w:val="32"/>
          <w:szCs w:val="32"/>
          <w:lang w:eastAsia="en-US"/>
        </w:rPr>
        <w:t>ACO Formation and Management</w:t>
      </w:r>
      <w:r w:rsidRPr="00287D78">
        <w:rPr>
          <w:rFonts w:asciiTheme="majorBidi" w:eastAsia="Times New Roman" w:hAnsiTheme="majorBidi" w:cstheme="majorBidi"/>
          <w:sz w:val="32"/>
          <w:szCs w:val="32"/>
          <w:lang w:eastAsia="en-US"/>
        </w:rPr>
        <w:t>: Assistance in forming or joining an ACO.</w:t>
      </w:r>
    </w:p>
    <w:p w14:paraId="6CB5D129" w14:textId="2ADEE9EC" w:rsidR="007C5FEE" w:rsidRPr="00287D78" w:rsidRDefault="007C5FEE" w:rsidP="00287D78">
      <w:pPr>
        <w:pStyle w:val="ListParagraph"/>
        <w:numPr>
          <w:ilvl w:val="0"/>
          <w:numId w:val="5"/>
        </w:numPr>
        <w:spacing w:line="360" w:lineRule="auto"/>
        <w:jc w:val="both"/>
        <w:rPr>
          <w:rFonts w:asciiTheme="majorBidi" w:eastAsia="Times New Roman" w:hAnsiTheme="majorBidi" w:cstheme="majorBidi"/>
          <w:sz w:val="32"/>
          <w:szCs w:val="32"/>
          <w:lang w:eastAsia="en-US"/>
        </w:rPr>
      </w:pPr>
      <w:r w:rsidRPr="00287D78">
        <w:rPr>
          <w:rFonts w:asciiTheme="majorBidi" w:eastAsia="Times New Roman" w:hAnsiTheme="majorBidi" w:cstheme="majorBidi"/>
          <w:b/>
          <w:bCs/>
          <w:sz w:val="32"/>
          <w:szCs w:val="32"/>
          <w:lang w:eastAsia="en-US"/>
        </w:rPr>
        <w:t>Data Analytics</w:t>
      </w:r>
      <w:r w:rsidRPr="00287D78">
        <w:rPr>
          <w:rFonts w:asciiTheme="majorBidi" w:eastAsia="Times New Roman" w:hAnsiTheme="majorBidi" w:cstheme="majorBidi"/>
          <w:sz w:val="32"/>
          <w:szCs w:val="32"/>
          <w:lang w:eastAsia="en-US"/>
        </w:rPr>
        <w:t>: Tools to analyze patient data and identify opportunities for cost savings and improved care.</w:t>
      </w:r>
    </w:p>
    <w:p w14:paraId="162603DD" w14:textId="2F0FA7A6" w:rsidR="007C5FEE" w:rsidRPr="00287D78" w:rsidRDefault="007C5FEE" w:rsidP="00287D78">
      <w:pPr>
        <w:pStyle w:val="ListParagraph"/>
        <w:numPr>
          <w:ilvl w:val="0"/>
          <w:numId w:val="5"/>
        </w:numPr>
        <w:spacing w:line="360" w:lineRule="auto"/>
        <w:jc w:val="both"/>
        <w:rPr>
          <w:rFonts w:asciiTheme="majorBidi" w:eastAsia="Times New Roman" w:hAnsiTheme="majorBidi" w:cstheme="majorBidi"/>
          <w:sz w:val="32"/>
          <w:szCs w:val="32"/>
          <w:lang w:eastAsia="en-US"/>
        </w:rPr>
      </w:pPr>
      <w:r w:rsidRPr="00287D78">
        <w:rPr>
          <w:rFonts w:asciiTheme="majorBidi" w:eastAsia="Times New Roman" w:hAnsiTheme="majorBidi" w:cstheme="majorBidi"/>
          <w:b/>
          <w:bCs/>
          <w:sz w:val="32"/>
          <w:szCs w:val="32"/>
          <w:lang w:eastAsia="en-US"/>
        </w:rPr>
        <w:t>Care Coordination</w:t>
      </w:r>
      <w:r w:rsidRPr="00287D78">
        <w:rPr>
          <w:rFonts w:asciiTheme="majorBidi" w:eastAsia="Times New Roman" w:hAnsiTheme="majorBidi" w:cstheme="majorBidi"/>
          <w:sz w:val="32"/>
          <w:szCs w:val="32"/>
          <w:lang w:eastAsia="en-US"/>
        </w:rPr>
        <w:t>: Features to support coordinated care across multiple providers.</w:t>
      </w:r>
    </w:p>
    <w:p w14:paraId="4B6EF366" w14:textId="1A7306BD" w:rsidR="007C5FEE" w:rsidRPr="00287D78" w:rsidRDefault="007C5FEE" w:rsidP="00287D78">
      <w:pPr>
        <w:pStyle w:val="ListParagraph"/>
        <w:numPr>
          <w:ilvl w:val="0"/>
          <w:numId w:val="5"/>
        </w:numPr>
        <w:spacing w:line="360" w:lineRule="auto"/>
        <w:jc w:val="both"/>
        <w:rPr>
          <w:rFonts w:asciiTheme="majorBidi" w:eastAsia="Times New Roman" w:hAnsiTheme="majorBidi" w:cstheme="majorBidi"/>
          <w:sz w:val="32"/>
          <w:szCs w:val="32"/>
          <w:lang w:eastAsia="en-US"/>
        </w:rPr>
      </w:pPr>
      <w:r w:rsidRPr="00287D78">
        <w:rPr>
          <w:rFonts w:asciiTheme="majorBidi" w:eastAsia="Times New Roman" w:hAnsiTheme="majorBidi" w:cstheme="majorBidi"/>
          <w:b/>
          <w:bCs/>
          <w:sz w:val="32"/>
          <w:szCs w:val="32"/>
          <w:lang w:eastAsia="en-US"/>
        </w:rPr>
        <w:t>Patient Engagement</w:t>
      </w:r>
      <w:r w:rsidRPr="00287D78">
        <w:rPr>
          <w:rFonts w:asciiTheme="majorBidi" w:eastAsia="Times New Roman" w:hAnsiTheme="majorBidi" w:cstheme="majorBidi"/>
          <w:sz w:val="32"/>
          <w:szCs w:val="32"/>
          <w:lang w:eastAsia="en-US"/>
        </w:rPr>
        <w:t>: Tools to improve patient communication and adherence to care plans.</w:t>
      </w:r>
    </w:p>
    <w:p w14:paraId="06E044FC" w14:textId="4BA6DB52" w:rsidR="00C77559" w:rsidRPr="00287D78" w:rsidRDefault="007C5FEE" w:rsidP="00287D78">
      <w:pPr>
        <w:pStyle w:val="ListParagraph"/>
        <w:numPr>
          <w:ilvl w:val="0"/>
          <w:numId w:val="5"/>
        </w:numPr>
        <w:spacing w:line="360" w:lineRule="auto"/>
        <w:jc w:val="both"/>
        <w:rPr>
          <w:rFonts w:asciiTheme="majorBidi" w:hAnsiTheme="majorBidi" w:cstheme="majorBidi"/>
          <w:sz w:val="32"/>
          <w:szCs w:val="32"/>
          <w:lang w:bidi="ar-EG"/>
        </w:rPr>
      </w:pPr>
      <w:r w:rsidRPr="00287D78">
        <w:rPr>
          <w:rFonts w:asciiTheme="majorBidi" w:eastAsia="Times New Roman" w:hAnsiTheme="majorBidi" w:cstheme="majorBidi"/>
          <w:b/>
          <w:bCs/>
          <w:sz w:val="32"/>
          <w:szCs w:val="32"/>
          <w:lang w:eastAsia="en-US"/>
        </w:rPr>
        <w:t>Compliance and Reporting</w:t>
      </w:r>
      <w:r w:rsidRPr="00287D78">
        <w:rPr>
          <w:rFonts w:asciiTheme="majorBidi" w:eastAsia="Times New Roman" w:hAnsiTheme="majorBidi" w:cstheme="majorBidi"/>
          <w:sz w:val="32"/>
          <w:szCs w:val="32"/>
          <w:lang w:eastAsia="en-US"/>
        </w:rPr>
        <w:t>: Services to ensure practices meet regulatory requirements and report on performance metrics.</w:t>
      </w:r>
    </w:p>
    <w:p w14:paraId="27D38B8D" w14:textId="77777777" w:rsidR="007C5FEE" w:rsidRPr="00287D78" w:rsidRDefault="007C5FEE" w:rsidP="00287D78">
      <w:pPr>
        <w:spacing w:line="360" w:lineRule="auto"/>
        <w:jc w:val="both"/>
        <w:rPr>
          <w:rFonts w:asciiTheme="majorBidi" w:hAnsiTheme="majorBidi" w:cstheme="majorBidi"/>
          <w:sz w:val="32"/>
          <w:szCs w:val="32"/>
          <w:lang w:bidi="ar-EG"/>
        </w:rPr>
      </w:pPr>
    </w:p>
    <w:p w14:paraId="7EC81B5C" w14:textId="5DCE963A" w:rsidR="007C5FEE" w:rsidRPr="00234B22" w:rsidRDefault="007C5FEE" w:rsidP="00287D78">
      <w:pPr>
        <w:spacing w:line="360" w:lineRule="auto"/>
        <w:jc w:val="both"/>
        <w:rPr>
          <w:rFonts w:asciiTheme="majorBidi" w:hAnsiTheme="majorBidi" w:cstheme="majorBidi"/>
          <w:sz w:val="40"/>
          <w:szCs w:val="40"/>
          <w:lang w:bidi="ar-EG"/>
        </w:rPr>
      </w:pPr>
      <w:r w:rsidRPr="00234B22">
        <w:rPr>
          <w:rFonts w:asciiTheme="majorBidi" w:hAnsiTheme="majorBidi" w:cstheme="majorBidi"/>
          <w:b/>
          <w:bCs/>
          <w:sz w:val="40"/>
          <w:szCs w:val="40"/>
        </w:rPr>
        <w:lastRenderedPageBreak/>
        <w:t>Stakeholders</w:t>
      </w:r>
    </w:p>
    <w:p w14:paraId="64C33E21" w14:textId="77777777" w:rsidR="00C77559" w:rsidRPr="00287D78" w:rsidRDefault="00C77559" w:rsidP="00287D78">
      <w:pPr>
        <w:spacing w:line="360" w:lineRule="auto"/>
        <w:jc w:val="both"/>
        <w:rPr>
          <w:rFonts w:asciiTheme="majorBidi" w:hAnsiTheme="majorBidi" w:cstheme="majorBidi"/>
          <w:sz w:val="32"/>
          <w:szCs w:val="32"/>
          <w:lang w:bidi="ar-EG"/>
        </w:rPr>
      </w:pPr>
      <w:r w:rsidRPr="00287D78">
        <w:rPr>
          <w:rFonts w:asciiTheme="majorBidi" w:hAnsiTheme="majorBidi" w:cstheme="majorBidi"/>
          <w:sz w:val="32"/>
          <w:szCs w:val="32"/>
          <w:lang w:bidi="ar-EG"/>
        </w:rPr>
        <w:t xml:space="preserve">The primary stakeholders of the </w:t>
      </w:r>
      <w:proofErr w:type="spellStart"/>
      <w:r w:rsidRPr="00287D78">
        <w:rPr>
          <w:rFonts w:asciiTheme="majorBidi" w:hAnsiTheme="majorBidi" w:cstheme="majorBidi"/>
          <w:sz w:val="32"/>
          <w:szCs w:val="32"/>
          <w:lang w:bidi="ar-EG"/>
        </w:rPr>
        <w:t>Aledade</w:t>
      </w:r>
      <w:proofErr w:type="spellEnd"/>
      <w:r w:rsidRPr="00287D78">
        <w:rPr>
          <w:rFonts w:asciiTheme="majorBidi" w:hAnsiTheme="majorBidi" w:cstheme="majorBidi"/>
          <w:sz w:val="32"/>
          <w:szCs w:val="32"/>
          <w:lang w:bidi="ar-EG"/>
        </w:rPr>
        <w:t xml:space="preserve"> platform include:</w:t>
      </w:r>
    </w:p>
    <w:p w14:paraId="313355E0" w14:textId="77777777" w:rsidR="00C77559" w:rsidRPr="00287D78" w:rsidRDefault="00C77559" w:rsidP="00287D78">
      <w:pPr>
        <w:spacing w:line="360" w:lineRule="auto"/>
        <w:jc w:val="both"/>
        <w:rPr>
          <w:rFonts w:asciiTheme="majorBidi" w:hAnsiTheme="majorBidi" w:cstheme="majorBidi"/>
          <w:sz w:val="32"/>
          <w:szCs w:val="32"/>
          <w:lang w:bidi="ar-EG"/>
        </w:rPr>
      </w:pPr>
    </w:p>
    <w:p w14:paraId="19723CB5" w14:textId="77777777" w:rsidR="00C77559" w:rsidRPr="00287D78" w:rsidRDefault="00C77559" w:rsidP="00287D78">
      <w:pPr>
        <w:pStyle w:val="ListParagraph"/>
        <w:numPr>
          <w:ilvl w:val="0"/>
          <w:numId w:val="6"/>
        </w:numPr>
        <w:spacing w:line="360" w:lineRule="auto"/>
        <w:jc w:val="both"/>
        <w:rPr>
          <w:rFonts w:asciiTheme="majorBidi" w:hAnsiTheme="majorBidi" w:cstheme="majorBidi"/>
          <w:sz w:val="32"/>
          <w:szCs w:val="32"/>
          <w:lang w:bidi="ar-EG"/>
        </w:rPr>
      </w:pPr>
      <w:r w:rsidRPr="00287D78">
        <w:rPr>
          <w:rFonts w:asciiTheme="majorBidi" w:hAnsiTheme="majorBidi" w:cstheme="majorBidi"/>
          <w:b/>
          <w:bCs/>
          <w:sz w:val="32"/>
          <w:szCs w:val="32"/>
          <w:lang w:bidi="ar-EG"/>
        </w:rPr>
        <w:t>Primary Care Providers</w:t>
      </w:r>
      <w:r w:rsidRPr="00287D78">
        <w:rPr>
          <w:rFonts w:asciiTheme="majorBidi" w:hAnsiTheme="majorBidi" w:cstheme="majorBidi"/>
          <w:sz w:val="32"/>
          <w:szCs w:val="32"/>
          <w:lang w:bidi="ar-EG"/>
        </w:rPr>
        <w:t>: Physicians and staff at independent primary care practices.</w:t>
      </w:r>
    </w:p>
    <w:p w14:paraId="4E8FA66C" w14:textId="77777777" w:rsidR="00C77559" w:rsidRPr="00287D78" w:rsidRDefault="00C77559" w:rsidP="00287D78">
      <w:pPr>
        <w:pStyle w:val="ListParagraph"/>
        <w:numPr>
          <w:ilvl w:val="0"/>
          <w:numId w:val="6"/>
        </w:numPr>
        <w:spacing w:line="360" w:lineRule="auto"/>
        <w:jc w:val="both"/>
        <w:rPr>
          <w:rFonts w:asciiTheme="majorBidi" w:hAnsiTheme="majorBidi" w:cstheme="majorBidi"/>
          <w:sz w:val="32"/>
          <w:szCs w:val="32"/>
          <w:lang w:bidi="ar-EG"/>
        </w:rPr>
      </w:pPr>
      <w:r w:rsidRPr="00287D78">
        <w:rPr>
          <w:rFonts w:asciiTheme="majorBidi" w:hAnsiTheme="majorBidi" w:cstheme="majorBidi"/>
          <w:b/>
          <w:bCs/>
          <w:sz w:val="32"/>
          <w:szCs w:val="32"/>
          <w:lang w:bidi="ar-EG"/>
        </w:rPr>
        <w:t>Patients</w:t>
      </w:r>
      <w:r w:rsidRPr="00287D78">
        <w:rPr>
          <w:rFonts w:asciiTheme="majorBidi" w:hAnsiTheme="majorBidi" w:cstheme="majorBidi"/>
          <w:sz w:val="32"/>
          <w:szCs w:val="32"/>
          <w:lang w:bidi="ar-EG"/>
        </w:rPr>
        <w:t xml:space="preserve">: Individuals receiving care from </w:t>
      </w:r>
      <w:proofErr w:type="spellStart"/>
      <w:r w:rsidRPr="00287D78">
        <w:rPr>
          <w:rFonts w:asciiTheme="majorBidi" w:hAnsiTheme="majorBidi" w:cstheme="majorBidi"/>
          <w:sz w:val="32"/>
          <w:szCs w:val="32"/>
          <w:lang w:bidi="ar-EG"/>
        </w:rPr>
        <w:t>Aledade</w:t>
      </w:r>
      <w:proofErr w:type="spellEnd"/>
      <w:r w:rsidRPr="00287D78">
        <w:rPr>
          <w:rFonts w:asciiTheme="majorBidi" w:hAnsiTheme="majorBidi" w:cstheme="majorBidi"/>
          <w:sz w:val="32"/>
          <w:szCs w:val="32"/>
          <w:lang w:bidi="ar-EG"/>
        </w:rPr>
        <w:t>-affiliated practices.</w:t>
      </w:r>
    </w:p>
    <w:p w14:paraId="77F05FB0" w14:textId="77777777" w:rsidR="00C77559" w:rsidRPr="00287D78" w:rsidRDefault="00C77559" w:rsidP="00287D78">
      <w:pPr>
        <w:pStyle w:val="ListParagraph"/>
        <w:numPr>
          <w:ilvl w:val="0"/>
          <w:numId w:val="6"/>
        </w:numPr>
        <w:spacing w:line="360" w:lineRule="auto"/>
        <w:jc w:val="both"/>
        <w:rPr>
          <w:rFonts w:asciiTheme="majorBidi" w:hAnsiTheme="majorBidi" w:cstheme="majorBidi"/>
          <w:sz w:val="32"/>
          <w:szCs w:val="32"/>
          <w:lang w:bidi="ar-EG"/>
        </w:rPr>
      </w:pPr>
      <w:r w:rsidRPr="00287D78">
        <w:rPr>
          <w:rFonts w:asciiTheme="majorBidi" w:hAnsiTheme="majorBidi" w:cstheme="majorBidi"/>
          <w:b/>
          <w:bCs/>
          <w:sz w:val="32"/>
          <w:szCs w:val="32"/>
          <w:lang w:bidi="ar-EG"/>
        </w:rPr>
        <w:t>ACO Administrators:</w:t>
      </w:r>
      <w:r w:rsidRPr="00287D78">
        <w:rPr>
          <w:rFonts w:asciiTheme="majorBidi" w:hAnsiTheme="majorBidi" w:cstheme="majorBidi"/>
          <w:sz w:val="32"/>
          <w:szCs w:val="32"/>
          <w:lang w:bidi="ar-EG"/>
        </w:rPr>
        <w:t xml:space="preserve"> Individuals responsible for managing and coordinating ACO activities.</w:t>
      </w:r>
    </w:p>
    <w:p w14:paraId="11052F4C" w14:textId="77777777" w:rsidR="007C5FEE" w:rsidRPr="00287D78" w:rsidRDefault="00C77559" w:rsidP="00287D78">
      <w:pPr>
        <w:pStyle w:val="ListParagraph"/>
        <w:numPr>
          <w:ilvl w:val="0"/>
          <w:numId w:val="6"/>
        </w:numPr>
        <w:spacing w:line="360" w:lineRule="auto"/>
        <w:jc w:val="both"/>
        <w:rPr>
          <w:rFonts w:asciiTheme="majorBidi" w:hAnsiTheme="majorBidi" w:cstheme="majorBidi"/>
          <w:sz w:val="32"/>
          <w:szCs w:val="32"/>
          <w:lang w:bidi="ar-EG"/>
        </w:rPr>
      </w:pPr>
      <w:r w:rsidRPr="00287D78">
        <w:rPr>
          <w:rFonts w:asciiTheme="majorBidi" w:hAnsiTheme="majorBidi" w:cstheme="majorBidi"/>
          <w:b/>
          <w:bCs/>
          <w:sz w:val="32"/>
          <w:szCs w:val="32"/>
          <w:lang w:bidi="ar-EG"/>
        </w:rPr>
        <w:t>Payers</w:t>
      </w:r>
      <w:r w:rsidRPr="00287D78">
        <w:rPr>
          <w:rFonts w:asciiTheme="majorBidi" w:hAnsiTheme="majorBidi" w:cstheme="majorBidi"/>
          <w:sz w:val="32"/>
          <w:szCs w:val="32"/>
          <w:lang w:bidi="ar-EG"/>
        </w:rPr>
        <w:t>: Insurance companies and Medicare that reimburse care based on value rather than volume</w:t>
      </w:r>
      <w:r w:rsidR="007C5FEE" w:rsidRPr="00287D78">
        <w:rPr>
          <w:rFonts w:asciiTheme="majorBidi" w:hAnsiTheme="majorBidi" w:cstheme="majorBidi"/>
          <w:sz w:val="32"/>
          <w:szCs w:val="32"/>
          <w:lang w:bidi="ar-EG"/>
        </w:rPr>
        <w:t>.</w:t>
      </w:r>
    </w:p>
    <w:p w14:paraId="51A0834B" w14:textId="62FFF920" w:rsidR="00C77559" w:rsidRPr="00287D78" w:rsidRDefault="00C77559" w:rsidP="00287D78">
      <w:pPr>
        <w:pStyle w:val="ListParagraph"/>
        <w:numPr>
          <w:ilvl w:val="0"/>
          <w:numId w:val="6"/>
        </w:numPr>
        <w:spacing w:line="360" w:lineRule="auto"/>
        <w:jc w:val="both"/>
        <w:rPr>
          <w:rFonts w:asciiTheme="majorBidi" w:hAnsiTheme="majorBidi" w:cstheme="majorBidi"/>
          <w:sz w:val="32"/>
          <w:szCs w:val="32"/>
          <w:lang w:bidi="ar-EG"/>
        </w:rPr>
      </w:pPr>
      <w:proofErr w:type="spellStart"/>
      <w:r w:rsidRPr="00287D78">
        <w:rPr>
          <w:rFonts w:asciiTheme="majorBidi" w:hAnsiTheme="majorBidi" w:cstheme="majorBidi"/>
          <w:b/>
          <w:bCs/>
          <w:sz w:val="32"/>
          <w:szCs w:val="32"/>
          <w:lang w:bidi="ar-EG"/>
        </w:rPr>
        <w:t>Aledade</w:t>
      </w:r>
      <w:proofErr w:type="spellEnd"/>
      <w:r w:rsidRPr="00287D78">
        <w:rPr>
          <w:rFonts w:asciiTheme="majorBidi" w:hAnsiTheme="majorBidi" w:cstheme="majorBidi"/>
          <w:b/>
          <w:bCs/>
          <w:sz w:val="32"/>
          <w:szCs w:val="32"/>
          <w:lang w:bidi="ar-EG"/>
        </w:rPr>
        <w:t xml:space="preserve"> Management:</w:t>
      </w:r>
      <w:r w:rsidRPr="00287D78">
        <w:rPr>
          <w:rFonts w:asciiTheme="majorBidi" w:hAnsiTheme="majorBidi" w:cstheme="majorBidi"/>
          <w:sz w:val="32"/>
          <w:szCs w:val="32"/>
          <w:lang w:bidi="ar-EG"/>
        </w:rPr>
        <w:t xml:space="preserve"> Teams responsible for maintaining and improving the platform.</w:t>
      </w:r>
    </w:p>
    <w:p w14:paraId="372EF8CE" w14:textId="77777777" w:rsidR="007C5FEE" w:rsidRPr="00287D78" w:rsidRDefault="007C5FEE" w:rsidP="00287D78">
      <w:pPr>
        <w:pStyle w:val="ListParagraph"/>
        <w:spacing w:line="360" w:lineRule="auto"/>
        <w:jc w:val="both"/>
        <w:rPr>
          <w:rFonts w:asciiTheme="majorBidi" w:hAnsiTheme="majorBidi" w:cstheme="majorBidi"/>
          <w:sz w:val="32"/>
          <w:szCs w:val="32"/>
          <w:lang w:bidi="ar-EG"/>
        </w:rPr>
      </w:pPr>
    </w:p>
    <w:p w14:paraId="15D9AE2A" w14:textId="77777777" w:rsidR="00C77559" w:rsidRPr="00234B22" w:rsidRDefault="00C77559" w:rsidP="00287D78">
      <w:pPr>
        <w:spacing w:line="360" w:lineRule="auto"/>
        <w:jc w:val="both"/>
        <w:rPr>
          <w:rFonts w:asciiTheme="majorBidi" w:hAnsiTheme="majorBidi" w:cstheme="majorBidi"/>
          <w:sz w:val="40"/>
          <w:szCs w:val="40"/>
          <w:lang w:bidi="ar-EG"/>
        </w:rPr>
      </w:pPr>
      <w:r w:rsidRPr="00234B22">
        <w:rPr>
          <w:rFonts w:asciiTheme="majorBidi" w:hAnsiTheme="majorBidi" w:cstheme="majorBidi"/>
          <w:b/>
          <w:bCs/>
          <w:sz w:val="40"/>
          <w:szCs w:val="40"/>
        </w:rPr>
        <w:t>Features</w:t>
      </w:r>
    </w:p>
    <w:p w14:paraId="5AFB3389" w14:textId="77777777" w:rsidR="00C77559" w:rsidRPr="00287D78" w:rsidRDefault="00C77559" w:rsidP="00287D78">
      <w:pPr>
        <w:spacing w:line="360" w:lineRule="auto"/>
        <w:jc w:val="both"/>
        <w:rPr>
          <w:rFonts w:asciiTheme="majorBidi" w:hAnsiTheme="majorBidi" w:cstheme="majorBidi"/>
          <w:sz w:val="32"/>
          <w:szCs w:val="32"/>
          <w:lang w:bidi="ar-EG"/>
        </w:rPr>
      </w:pPr>
      <w:r w:rsidRPr="00287D78">
        <w:rPr>
          <w:rFonts w:asciiTheme="majorBidi" w:hAnsiTheme="majorBidi" w:cstheme="majorBidi"/>
          <w:sz w:val="32"/>
          <w:szCs w:val="32"/>
          <w:lang w:bidi="ar-EG"/>
        </w:rPr>
        <w:t xml:space="preserve">Key features of the </w:t>
      </w:r>
      <w:proofErr w:type="spellStart"/>
      <w:r w:rsidRPr="00287D78">
        <w:rPr>
          <w:rFonts w:asciiTheme="majorBidi" w:hAnsiTheme="majorBidi" w:cstheme="majorBidi"/>
          <w:sz w:val="32"/>
          <w:szCs w:val="32"/>
          <w:lang w:bidi="ar-EG"/>
        </w:rPr>
        <w:t>Aledade</w:t>
      </w:r>
      <w:proofErr w:type="spellEnd"/>
      <w:r w:rsidRPr="00287D78">
        <w:rPr>
          <w:rFonts w:asciiTheme="majorBidi" w:hAnsiTheme="majorBidi" w:cstheme="majorBidi"/>
          <w:sz w:val="32"/>
          <w:szCs w:val="32"/>
          <w:lang w:bidi="ar-EG"/>
        </w:rPr>
        <w:t xml:space="preserve"> platform include:</w:t>
      </w:r>
    </w:p>
    <w:p w14:paraId="71F4E409" w14:textId="77777777" w:rsidR="00C77559" w:rsidRPr="00287D78" w:rsidRDefault="00C77559" w:rsidP="00287D78">
      <w:pPr>
        <w:spacing w:line="360" w:lineRule="auto"/>
        <w:jc w:val="both"/>
        <w:rPr>
          <w:rFonts w:asciiTheme="majorBidi" w:hAnsiTheme="majorBidi" w:cstheme="majorBidi"/>
          <w:sz w:val="32"/>
          <w:szCs w:val="32"/>
          <w:lang w:bidi="ar-EG"/>
        </w:rPr>
      </w:pPr>
    </w:p>
    <w:p w14:paraId="5ADD223B" w14:textId="77777777" w:rsidR="00C77559" w:rsidRPr="00287D78" w:rsidRDefault="00C77559" w:rsidP="00287D78">
      <w:pPr>
        <w:pStyle w:val="ListParagraph"/>
        <w:numPr>
          <w:ilvl w:val="0"/>
          <w:numId w:val="8"/>
        </w:numPr>
        <w:spacing w:line="360" w:lineRule="auto"/>
        <w:jc w:val="both"/>
        <w:rPr>
          <w:rFonts w:asciiTheme="majorBidi" w:hAnsiTheme="majorBidi" w:cstheme="majorBidi"/>
          <w:sz w:val="32"/>
          <w:szCs w:val="32"/>
          <w:lang w:bidi="ar-EG"/>
        </w:rPr>
      </w:pPr>
      <w:r w:rsidRPr="00287D78">
        <w:rPr>
          <w:rFonts w:asciiTheme="majorBidi" w:hAnsiTheme="majorBidi" w:cstheme="majorBidi"/>
          <w:b/>
          <w:bCs/>
          <w:sz w:val="32"/>
          <w:szCs w:val="32"/>
          <w:lang w:bidi="ar-EG"/>
        </w:rPr>
        <w:t>Population Health Management</w:t>
      </w:r>
      <w:r w:rsidRPr="00287D78">
        <w:rPr>
          <w:rFonts w:asciiTheme="majorBidi" w:hAnsiTheme="majorBidi" w:cstheme="majorBidi"/>
          <w:sz w:val="32"/>
          <w:szCs w:val="32"/>
          <w:lang w:bidi="ar-EG"/>
        </w:rPr>
        <w:t>: Tools to manage patient populations and identify high-risk patients.</w:t>
      </w:r>
    </w:p>
    <w:p w14:paraId="7077201A" w14:textId="77777777" w:rsidR="00C77559" w:rsidRPr="00287D78" w:rsidRDefault="00C77559" w:rsidP="00287D78">
      <w:pPr>
        <w:pStyle w:val="ListParagraph"/>
        <w:numPr>
          <w:ilvl w:val="0"/>
          <w:numId w:val="8"/>
        </w:numPr>
        <w:spacing w:line="360" w:lineRule="auto"/>
        <w:jc w:val="both"/>
        <w:rPr>
          <w:rFonts w:asciiTheme="majorBidi" w:hAnsiTheme="majorBidi" w:cstheme="majorBidi"/>
          <w:sz w:val="32"/>
          <w:szCs w:val="32"/>
          <w:lang w:bidi="ar-EG"/>
        </w:rPr>
      </w:pPr>
      <w:r w:rsidRPr="00287D78">
        <w:rPr>
          <w:rFonts w:asciiTheme="majorBidi" w:hAnsiTheme="majorBidi" w:cstheme="majorBidi"/>
          <w:b/>
          <w:bCs/>
          <w:sz w:val="32"/>
          <w:szCs w:val="32"/>
          <w:lang w:bidi="ar-EG"/>
        </w:rPr>
        <w:t>Predictive Analytics</w:t>
      </w:r>
      <w:r w:rsidRPr="00287D78">
        <w:rPr>
          <w:rFonts w:asciiTheme="majorBidi" w:hAnsiTheme="majorBidi" w:cstheme="majorBidi"/>
          <w:sz w:val="32"/>
          <w:szCs w:val="32"/>
          <w:lang w:bidi="ar-EG"/>
        </w:rPr>
        <w:t>: Data-driven insights to anticipate patient needs and optimize care.</w:t>
      </w:r>
    </w:p>
    <w:p w14:paraId="25176A27" w14:textId="77777777" w:rsidR="00C77559" w:rsidRPr="00287D78" w:rsidRDefault="00C77559" w:rsidP="00287D78">
      <w:pPr>
        <w:pStyle w:val="ListParagraph"/>
        <w:numPr>
          <w:ilvl w:val="0"/>
          <w:numId w:val="8"/>
        </w:numPr>
        <w:spacing w:line="360" w:lineRule="auto"/>
        <w:jc w:val="both"/>
        <w:rPr>
          <w:rFonts w:asciiTheme="majorBidi" w:hAnsiTheme="majorBidi" w:cstheme="majorBidi"/>
          <w:sz w:val="32"/>
          <w:szCs w:val="32"/>
          <w:lang w:bidi="ar-EG"/>
        </w:rPr>
      </w:pPr>
      <w:r w:rsidRPr="00287D78">
        <w:rPr>
          <w:rFonts w:asciiTheme="majorBidi" w:hAnsiTheme="majorBidi" w:cstheme="majorBidi"/>
          <w:b/>
          <w:bCs/>
          <w:sz w:val="32"/>
          <w:szCs w:val="32"/>
          <w:lang w:bidi="ar-EG"/>
        </w:rPr>
        <w:lastRenderedPageBreak/>
        <w:t>Interoperability:</w:t>
      </w:r>
      <w:r w:rsidRPr="00287D78">
        <w:rPr>
          <w:rFonts w:asciiTheme="majorBidi" w:hAnsiTheme="majorBidi" w:cstheme="majorBidi"/>
          <w:sz w:val="32"/>
          <w:szCs w:val="32"/>
          <w:lang w:bidi="ar-EG"/>
        </w:rPr>
        <w:t xml:space="preserve"> Integration with existing Electronic Health Record (EHR) systems.</w:t>
      </w:r>
    </w:p>
    <w:p w14:paraId="0E501271" w14:textId="77777777" w:rsidR="00C77559" w:rsidRPr="00287D78" w:rsidRDefault="00C77559" w:rsidP="00287D78">
      <w:pPr>
        <w:pStyle w:val="ListParagraph"/>
        <w:numPr>
          <w:ilvl w:val="0"/>
          <w:numId w:val="8"/>
        </w:numPr>
        <w:spacing w:line="360" w:lineRule="auto"/>
        <w:jc w:val="both"/>
        <w:rPr>
          <w:rFonts w:asciiTheme="majorBidi" w:hAnsiTheme="majorBidi" w:cstheme="majorBidi"/>
          <w:sz w:val="32"/>
          <w:szCs w:val="32"/>
          <w:lang w:bidi="ar-EG"/>
        </w:rPr>
      </w:pPr>
      <w:r w:rsidRPr="00287D78">
        <w:rPr>
          <w:rFonts w:asciiTheme="majorBidi" w:hAnsiTheme="majorBidi" w:cstheme="majorBidi"/>
          <w:b/>
          <w:bCs/>
          <w:sz w:val="32"/>
          <w:szCs w:val="32"/>
          <w:lang w:bidi="ar-EG"/>
        </w:rPr>
        <w:t>Telehealth Support:</w:t>
      </w:r>
      <w:r w:rsidRPr="00287D78">
        <w:rPr>
          <w:rFonts w:asciiTheme="majorBidi" w:hAnsiTheme="majorBidi" w:cstheme="majorBidi"/>
          <w:sz w:val="32"/>
          <w:szCs w:val="32"/>
          <w:lang w:bidi="ar-EG"/>
        </w:rPr>
        <w:t xml:space="preserve"> Capabilities to deliver remote care services.</w:t>
      </w:r>
    </w:p>
    <w:p w14:paraId="30E03C56" w14:textId="77777777" w:rsidR="00C77559" w:rsidRPr="00287D78" w:rsidRDefault="00C77559" w:rsidP="00287D78">
      <w:pPr>
        <w:pStyle w:val="ListParagraph"/>
        <w:numPr>
          <w:ilvl w:val="0"/>
          <w:numId w:val="8"/>
        </w:numPr>
        <w:spacing w:line="360" w:lineRule="auto"/>
        <w:jc w:val="both"/>
        <w:rPr>
          <w:rFonts w:asciiTheme="majorBidi" w:hAnsiTheme="majorBidi" w:cstheme="majorBidi"/>
          <w:sz w:val="32"/>
          <w:szCs w:val="32"/>
          <w:lang w:bidi="ar-EG"/>
        </w:rPr>
      </w:pPr>
      <w:r w:rsidRPr="00287D78">
        <w:rPr>
          <w:rFonts w:asciiTheme="majorBidi" w:hAnsiTheme="majorBidi" w:cstheme="majorBidi"/>
          <w:b/>
          <w:bCs/>
          <w:sz w:val="32"/>
          <w:szCs w:val="32"/>
          <w:lang w:bidi="ar-EG"/>
        </w:rPr>
        <w:t>Quality Reporting:</w:t>
      </w:r>
      <w:r w:rsidRPr="00287D78">
        <w:rPr>
          <w:rFonts w:asciiTheme="majorBidi" w:hAnsiTheme="majorBidi" w:cstheme="majorBidi"/>
          <w:sz w:val="32"/>
          <w:szCs w:val="32"/>
          <w:lang w:bidi="ar-EG"/>
        </w:rPr>
        <w:t xml:space="preserve"> Automated reporting to meet ACO and payer requirements.</w:t>
      </w:r>
    </w:p>
    <w:p w14:paraId="7179A7FF" w14:textId="77777777" w:rsidR="007C5FEE" w:rsidRPr="00287D78" w:rsidRDefault="007C5FEE" w:rsidP="00287D78">
      <w:pPr>
        <w:spacing w:line="360" w:lineRule="auto"/>
        <w:jc w:val="both"/>
        <w:rPr>
          <w:rFonts w:asciiTheme="majorBidi" w:hAnsiTheme="majorBidi" w:cstheme="majorBidi"/>
          <w:sz w:val="32"/>
          <w:szCs w:val="32"/>
          <w:lang w:bidi="ar-EG"/>
        </w:rPr>
      </w:pPr>
    </w:p>
    <w:p w14:paraId="25778D6E" w14:textId="77777777" w:rsidR="00C77559" w:rsidRPr="00234B22" w:rsidRDefault="00C77559" w:rsidP="00287D78">
      <w:pPr>
        <w:spacing w:line="360" w:lineRule="auto"/>
        <w:jc w:val="both"/>
        <w:rPr>
          <w:rFonts w:asciiTheme="majorBidi" w:hAnsiTheme="majorBidi" w:cstheme="majorBidi"/>
          <w:b/>
          <w:bCs/>
          <w:sz w:val="40"/>
          <w:szCs w:val="40"/>
        </w:rPr>
      </w:pPr>
      <w:r w:rsidRPr="00234B22">
        <w:rPr>
          <w:rFonts w:asciiTheme="majorBidi" w:hAnsiTheme="majorBidi" w:cstheme="majorBidi"/>
          <w:b/>
          <w:bCs/>
          <w:sz w:val="40"/>
          <w:szCs w:val="40"/>
        </w:rPr>
        <w:t>Design and Implementation Constraints</w:t>
      </w:r>
    </w:p>
    <w:p w14:paraId="767974CC" w14:textId="77777777" w:rsidR="00C77559" w:rsidRPr="00287D78" w:rsidRDefault="00C77559" w:rsidP="00287D78">
      <w:pPr>
        <w:pStyle w:val="ListParagraph"/>
        <w:numPr>
          <w:ilvl w:val="0"/>
          <w:numId w:val="9"/>
        </w:numPr>
        <w:spacing w:line="360" w:lineRule="auto"/>
        <w:jc w:val="both"/>
        <w:rPr>
          <w:rFonts w:asciiTheme="majorBidi" w:hAnsiTheme="majorBidi" w:cstheme="majorBidi"/>
          <w:sz w:val="32"/>
          <w:szCs w:val="32"/>
          <w:lang w:bidi="ar-EG"/>
        </w:rPr>
      </w:pPr>
      <w:r w:rsidRPr="00287D78">
        <w:rPr>
          <w:rFonts w:asciiTheme="majorBidi" w:hAnsiTheme="majorBidi" w:cstheme="majorBidi"/>
          <w:b/>
          <w:bCs/>
          <w:sz w:val="32"/>
          <w:szCs w:val="32"/>
          <w:lang w:bidi="ar-EG"/>
        </w:rPr>
        <w:t>Regulatory Compliance:</w:t>
      </w:r>
      <w:r w:rsidRPr="00287D78">
        <w:rPr>
          <w:rFonts w:asciiTheme="majorBidi" w:hAnsiTheme="majorBidi" w:cstheme="majorBidi"/>
          <w:sz w:val="32"/>
          <w:szCs w:val="32"/>
          <w:lang w:bidi="ar-EG"/>
        </w:rPr>
        <w:t xml:space="preserve"> The platform must adhere to healthcare regulations, including HIPAA.</w:t>
      </w:r>
    </w:p>
    <w:p w14:paraId="2C82AD06" w14:textId="77777777" w:rsidR="00C77559" w:rsidRPr="00287D78" w:rsidRDefault="00C77559" w:rsidP="00287D78">
      <w:pPr>
        <w:pStyle w:val="ListParagraph"/>
        <w:numPr>
          <w:ilvl w:val="0"/>
          <w:numId w:val="9"/>
        </w:numPr>
        <w:spacing w:line="360" w:lineRule="auto"/>
        <w:jc w:val="both"/>
        <w:rPr>
          <w:rFonts w:asciiTheme="majorBidi" w:hAnsiTheme="majorBidi" w:cstheme="majorBidi"/>
          <w:sz w:val="32"/>
          <w:szCs w:val="32"/>
          <w:lang w:bidi="ar-EG"/>
        </w:rPr>
      </w:pPr>
      <w:r w:rsidRPr="00287D78">
        <w:rPr>
          <w:rFonts w:asciiTheme="majorBidi" w:hAnsiTheme="majorBidi" w:cstheme="majorBidi"/>
          <w:b/>
          <w:bCs/>
          <w:sz w:val="32"/>
          <w:szCs w:val="32"/>
          <w:lang w:bidi="ar-EG"/>
        </w:rPr>
        <w:t>Data Security:</w:t>
      </w:r>
      <w:r w:rsidRPr="00287D78">
        <w:rPr>
          <w:rFonts w:asciiTheme="majorBidi" w:hAnsiTheme="majorBidi" w:cstheme="majorBidi"/>
          <w:sz w:val="32"/>
          <w:szCs w:val="32"/>
          <w:lang w:bidi="ar-EG"/>
        </w:rPr>
        <w:t xml:space="preserve"> Ensuring the privacy and security of patient data is paramount.</w:t>
      </w:r>
    </w:p>
    <w:p w14:paraId="2C347CD9" w14:textId="77777777" w:rsidR="00C77559" w:rsidRPr="00287D78" w:rsidRDefault="00C77559" w:rsidP="00287D78">
      <w:pPr>
        <w:pStyle w:val="ListParagraph"/>
        <w:numPr>
          <w:ilvl w:val="0"/>
          <w:numId w:val="9"/>
        </w:numPr>
        <w:spacing w:line="360" w:lineRule="auto"/>
        <w:jc w:val="both"/>
        <w:rPr>
          <w:rFonts w:asciiTheme="majorBidi" w:hAnsiTheme="majorBidi" w:cstheme="majorBidi"/>
          <w:sz w:val="32"/>
          <w:szCs w:val="32"/>
          <w:lang w:bidi="ar-EG"/>
        </w:rPr>
      </w:pPr>
      <w:r w:rsidRPr="00287D78">
        <w:rPr>
          <w:rFonts w:asciiTheme="majorBidi" w:hAnsiTheme="majorBidi" w:cstheme="majorBidi"/>
          <w:b/>
          <w:bCs/>
          <w:sz w:val="32"/>
          <w:szCs w:val="32"/>
          <w:lang w:bidi="ar-EG"/>
        </w:rPr>
        <w:t>Interoperability:</w:t>
      </w:r>
      <w:r w:rsidRPr="00287D78">
        <w:rPr>
          <w:rFonts w:asciiTheme="majorBidi" w:hAnsiTheme="majorBidi" w:cstheme="majorBidi"/>
          <w:sz w:val="32"/>
          <w:szCs w:val="32"/>
          <w:lang w:bidi="ar-EG"/>
        </w:rPr>
        <w:t xml:space="preserve"> The platform must integrate seamlessly with a variety of EHR systems.</w:t>
      </w:r>
    </w:p>
    <w:p w14:paraId="74A6571D" w14:textId="77777777" w:rsidR="00C77559" w:rsidRPr="00287D78" w:rsidRDefault="00C77559" w:rsidP="00287D78">
      <w:pPr>
        <w:pStyle w:val="ListParagraph"/>
        <w:numPr>
          <w:ilvl w:val="0"/>
          <w:numId w:val="9"/>
        </w:numPr>
        <w:spacing w:line="360" w:lineRule="auto"/>
        <w:jc w:val="both"/>
        <w:rPr>
          <w:rFonts w:asciiTheme="majorBidi" w:hAnsiTheme="majorBidi" w:cstheme="majorBidi"/>
          <w:sz w:val="32"/>
          <w:szCs w:val="32"/>
          <w:lang w:bidi="ar-EG"/>
        </w:rPr>
      </w:pPr>
      <w:r w:rsidRPr="00287D78">
        <w:rPr>
          <w:rFonts w:asciiTheme="majorBidi" w:hAnsiTheme="majorBidi" w:cstheme="majorBidi"/>
          <w:b/>
          <w:bCs/>
          <w:sz w:val="32"/>
          <w:szCs w:val="32"/>
          <w:lang w:bidi="ar-EG"/>
        </w:rPr>
        <w:t>Scalability:</w:t>
      </w:r>
      <w:r w:rsidRPr="00287D78">
        <w:rPr>
          <w:rFonts w:asciiTheme="majorBidi" w:hAnsiTheme="majorBidi" w:cstheme="majorBidi"/>
          <w:sz w:val="32"/>
          <w:szCs w:val="32"/>
          <w:lang w:bidi="ar-EG"/>
        </w:rPr>
        <w:t xml:space="preserve"> The platform needs to support a growing number of practices and patients without performance degradation.</w:t>
      </w:r>
    </w:p>
    <w:p w14:paraId="67451FFD" w14:textId="77777777" w:rsidR="007C5FEE" w:rsidRPr="00287D78" w:rsidRDefault="007C5FEE" w:rsidP="00287D78">
      <w:pPr>
        <w:pStyle w:val="ListParagraph"/>
        <w:spacing w:line="360" w:lineRule="auto"/>
        <w:jc w:val="both"/>
        <w:rPr>
          <w:rFonts w:asciiTheme="majorBidi" w:hAnsiTheme="majorBidi" w:cstheme="majorBidi"/>
          <w:sz w:val="32"/>
          <w:szCs w:val="32"/>
          <w:lang w:bidi="ar-EG"/>
        </w:rPr>
      </w:pPr>
    </w:p>
    <w:p w14:paraId="2C68DBE9" w14:textId="48F0D6BE" w:rsidR="00C77559" w:rsidRPr="00234B22" w:rsidRDefault="00191A86" w:rsidP="00287D78">
      <w:pPr>
        <w:spacing w:line="360" w:lineRule="auto"/>
        <w:jc w:val="both"/>
        <w:rPr>
          <w:rFonts w:asciiTheme="majorBidi" w:hAnsiTheme="majorBidi" w:cstheme="majorBidi"/>
          <w:b/>
          <w:bCs/>
          <w:sz w:val="40"/>
          <w:szCs w:val="40"/>
        </w:rPr>
      </w:pPr>
      <w:bookmarkStart w:id="1" w:name="_Hlk174140609"/>
      <w:r>
        <w:rPr>
          <w:rFonts w:asciiTheme="majorBidi" w:hAnsiTheme="majorBidi" w:cstheme="majorBidi"/>
          <w:b/>
          <w:bCs/>
          <w:sz w:val="40"/>
          <w:szCs w:val="40"/>
        </w:rPr>
        <w:t>Operating</w:t>
      </w:r>
      <w:r w:rsidR="00C77559" w:rsidRPr="00234B22">
        <w:rPr>
          <w:rFonts w:asciiTheme="majorBidi" w:hAnsiTheme="majorBidi" w:cstheme="majorBidi"/>
          <w:b/>
          <w:bCs/>
          <w:sz w:val="40"/>
          <w:szCs w:val="40"/>
        </w:rPr>
        <w:t xml:space="preserve"> Environment</w:t>
      </w:r>
    </w:p>
    <w:bookmarkEnd w:id="1"/>
    <w:p w14:paraId="4DC95488" w14:textId="77777777" w:rsidR="00C77559" w:rsidRPr="00287D78" w:rsidRDefault="00C77559" w:rsidP="00287D78">
      <w:pPr>
        <w:spacing w:line="360" w:lineRule="auto"/>
        <w:jc w:val="both"/>
        <w:rPr>
          <w:rFonts w:asciiTheme="majorBidi" w:hAnsiTheme="majorBidi" w:cstheme="majorBidi"/>
          <w:sz w:val="32"/>
          <w:szCs w:val="32"/>
          <w:lang w:bidi="ar-EG"/>
        </w:rPr>
      </w:pPr>
      <w:r w:rsidRPr="00287D78">
        <w:rPr>
          <w:rFonts w:asciiTheme="majorBidi" w:hAnsiTheme="majorBidi" w:cstheme="majorBidi"/>
          <w:sz w:val="32"/>
          <w:szCs w:val="32"/>
          <w:lang w:bidi="ar-EG"/>
        </w:rPr>
        <w:t xml:space="preserve">The </w:t>
      </w:r>
      <w:proofErr w:type="spellStart"/>
      <w:r w:rsidRPr="00287D78">
        <w:rPr>
          <w:rFonts w:asciiTheme="majorBidi" w:hAnsiTheme="majorBidi" w:cstheme="majorBidi"/>
          <w:sz w:val="32"/>
          <w:szCs w:val="32"/>
          <w:lang w:bidi="ar-EG"/>
        </w:rPr>
        <w:t>Aledade</w:t>
      </w:r>
      <w:proofErr w:type="spellEnd"/>
      <w:r w:rsidRPr="00287D78">
        <w:rPr>
          <w:rFonts w:asciiTheme="majorBidi" w:hAnsiTheme="majorBidi" w:cstheme="majorBidi"/>
          <w:sz w:val="32"/>
          <w:szCs w:val="32"/>
          <w:lang w:bidi="ar-EG"/>
        </w:rPr>
        <w:t xml:space="preserve"> platform operates in a cloud-based environment, allowing for secure access from anywhere with an internet connection. It is designed to integrate with existing EHR systems and other healthcare technologies to provide a seamless experience for users.</w:t>
      </w:r>
    </w:p>
    <w:p w14:paraId="3FBCCBE9" w14:textId="77777777" w:rsidR="00C77559" w:rsidRPr="00287D78" w:rsidRDefault="00C77559" w:rsidP="00287D78">
      <w:pPr>
        <w:spacing w:line="360" w:lineRule="auto"/>
        <w:jc w:val="both"/>
        <w:rPr>
          <w:rFonts w:asciiTheme="majorBidi" w:hAnsiTheme="majorBidi" w:cstheme="majorBidi"/>
          <w:sz w:val="32"/>
          <w:szCs w:val="32"/>
          <w:lang w:bidi="ar-EG"/>
        </w:rPr>
      </w:pPr>
    </w:p>
    <w:p w14:paraId="48E76FB4" w14:textId="77777777" w:rsidR="00C77559" w:rsidRPr="00234B22" w:rsidRDefault="00C77559" w:rsidP="00287D78">
      <w:pPr>
        <w:spacing w:line="360" w:lineRule="auto"/>
        <w:jc w:val="both"/>
        <w:rPr>
          <w:rFonts w:asciiTheme="majorBidi" w:hAnsiTheme="majorBidi" w:cstheme="majorBidi"/>
          <w:b/>
          <w:bCs/>
          <w:sz w:val="40"/>
          <w:szCs w:val="40"/>
        </w:rPr>
      </w:pPr>
      <w:bookmarkStart w:id="2" w:name="_Hlk174140648"/>
      <w:r w:rsidRPr="00234B22">
        <w:rPr>
          <w:rFonts w:asciiTheme="majorBidi" w:hAnsiTheme="majorBidi" w:cstheme="majorBidi"/>
          <w:b/>
          <w:bCs/>
          <w:sz w:val="40"/>
          <w:szCs w:val="40"/>
        </w:rPr>
        <w:lastRenderedPageBreak/>
        <w:t>Assumptions and Dependencies</w:t>
      </w:r>
    </w:p>
    <w:bookmarkEnd w:id="2"/>
    <w:p w14:paraId="71B51FDC" w14:textId="77777777" w:rsidR="00C77559" w:rsidRPr="00287D78" w:rsidRDefault="00C77559" w:rsidP="00287D78">
      <w:pPr>
        <w:pStyle w:val="ListParagraph"/>
        <w:numPr>
          <w:ilvl w:val="0"/>
          <w:numId w:val="10"/>
        </w:numPr>
        <w:spacing w:line="360" w:lineRule="auto"/>
        <w:jc w:val="both"/>
        <w:rPr>
          <w:rFonts w:asciiTheme="majorBidi" w:hAnsiTheme="majorBidi" w:cstheme="majorBidi"/>
          <w:sz w:val="32"/>
          <w:szCs w:val="32"/>
          <w:lang w:bidi="ar-EG"/>
        </w:rPr>
      </w:pPr>
      <w:r w:rsidRPr="00287D78">
        <w:rPr>
          <w:rFonts w:asciiTheme="majorBidi" w:hAnsiTheme="majorBidi" w:cstheme="majorBidi"/>
          <w:b/>
          <w:bCs/>
          <w:sz w:val="32"/>
          <w:szCs w:val="32"/>
          <w:lang w:bidi="ar-EG"/>
        </w:rPr>
        <w:t>EHR Integration:</w:t>
      </w:r>
      <w:r w:rsidRPr="00287D78">
        <w:rPr>
          <w:rFonts w:asciiTheme="majorBidi" w:hAnsiTheme="majorBidi" w:cstheme="majorBidi"/>
          <w:sz w:val="32"/>
          <w:szCs w:val="32"/>
          <w:lang w:bidi="ar-EG"/>
        </w:rPr>
        <w:t xml:space="preserve"> Successful deployment assumes that practices have compatible EHR systems.</w:t>
      </w:r>
    </w:p>
    <w:p w14:paraId="4C942219" w14:textId="77777777" w:rsidR="00C77559" w:rsidRPr="00287D78" w:rsidRDefault="00C77559" w:rsidP="00287D78">
      <w:pPr>
        <w:pStyle w:val="ListParagraph"/>
        <w:numPr>
          <w:ilvl w:val="0"/>
          <w:numId w:val="10"/>
        </w:numPr>
        <w:spacing w:line="360" w:lineRule="auto"/>
        <w:jc w:val="both"/>
        <w:rPr>
          <w:rFonts w:asciiTheme="majorBidi" w:hAnsiTheme="majorBidi" w:cstheme="majorBidi"/>
          <w:sz w:val="32"/>
          <w:szCs w:val="32"/>
          <w:lang w:bidi="ar-EG"/>
        </w:rPr>
      </w:pPr>
      <w:r w:rsidRPr="00287D78">
        <w:rPr>
          <w:rFonts w:asciiTheme="majorBidi" w:hAnsiTheme="majorBidi" w:cstheme="majorBidi"/>
          <w:b/>
          <w:bCs/>
          <w:sz w:val="32"/>
          <w:szCs w:val="32"/>
          <w:lang w:bidi="ar-EG"/>
        </w:rPr>
        <w:t>User Training:</w:t>
      </w:r>
      <w:r w:rsidRPr="00287D78">
        <w:rPr>
          <w:rFonts w:asciiTheme="majorBidi" w:hAnsiTheme="majorBidi" w:cstheme="majorBidi"/>
          <w:sz w:val="32"/>
          <w:szCs w:val="32"/>
          <w:lang w:bidi="ar-EG"/>
        </w:rPr>
        <w:t xml:space="preserve"> Effective use of the platform depends on adequate training for primary care staff.</w:t>
      </w:r>
    </w:p>
    <w:p w14:paraId="69ECF790" w14:textId="77777777" w:rsidR="00C77559" w:rsidRPr="00287D78" w:rsidRDefault="00C77559" w:rsidP="00287D78">
      <w:pPr>
        <w:pStyle w:val="ListParagraph"/>
        <w:numPr>
          <w:ilvl w:val="0"/>
          <w:numId w:val="10"/>
        </w:numPr>
        <w:spacing w:line="360" w:lineRule="auto"/>
        <w:jc w:val="both"/>
        <w:rPr>
          <w:rFonts w:asciiTheme="majorBidi" w:hAnsiTheme="majorBidi" w:cstheme="majorBidi"/>
          <w:sz w:val="32"/>
          <w:szCs w:val="32"/>
          <w:lang w:bidi="ar-EG"/>
        </w:rPr>
      </w:pPr>
      <w:r w:rsidRPr="00287D78">
        <w:rPr>
          <w:rFonts w:asciiTheme="majorBidi" w:hAnsiTheme="majorBidi" w:cstheme="majorBidi"/>
          <w:b/>
          <w:bCs/>
          <w:sz w:val="32"/>
          <w:szCs w:val="32"/>
          <w:lang w:bidi="ar-EG"/>
        </w:rPr>
        <w:t>Regulatory Stability:</w:t>
      </w:r>
      <w:r w:rsidRPr="00287D78">
        <w:rPr>
          <w:rFonts w:asciiTheme="majorBidi" w:hAnsiTheme="majorBidi" w:cstheme="majorBidi"/>
          <w:sz w:val="32"/>
          <w:szCs w:val="32"/>
          <w:lang w:bidi="ar-EG"/>
        </w:rPr>
        <w:t xml:space="preserve"> The platform's effectiveness is contingent on the stability of healthcare regulations.</w:t>
      </w:r>
    </w:p>
    <w:p w14:paraId="42E25163" w14:textId="77777777" w:rsidR="00C77559" w:rsidRPr="00287D78" w:rsidRDefault="00C77559" w:rsidP="00287D78">
      <w:pPr>
        <w:pStyle w:val="ListParagraph"/>
        <w:numPr>
          <w:ilvl w:val="0"/>
          <w:numId w:val="10"/>
        </w:numPr>
        <w:spacing w:line="360" w:lineRule="auto"/>
        <w:jc w:val="both"/>
        <w:rPr>
          <w:rFonts w:asciiTheme="majorBidi" w:hAnsiTheme="majorBidi" w:cstheme="majorBidi"/>
          <w:sz w:val="32"/>
          <w:szCs w:val="32"/>
          <w:lang w:bidi="ar-EG"/>
        </w:rPr>
      </w:pPr>
      <w:r w:rsidRPr="00287D78">
        <w:rPr>
          <w:rFonts w:asciiTheme="majorBidi" w:hAnsiTheme="majorBidi" w:cstheme="majorBidi"/>
          <w:b/>
          <w:bCs/>
          <w:sz w:val="32"/>
          <w:szCs w:val="32"/>
          <w:lang w:bidi="ar-EG"/>
        </w:rPr>
        <w:t>Internet Access:</w:t>
      </w:r>
      <w:r w:rsidRPr="00287D78">
        <w:rPr>
          <w:rFonts w:asciiTheme="majorBidi" w:hAnsiTheme="majorBidi" w:cstheme="majorBidi"/>
          <w:sz w:val="32"/>
          <w:szCs w:val="32"/>
          <w:lang w:bidi="ar-EG"/>
        </w:rPr>
        <w:t xml:space="preserve"> Reliable internet access is necessary for the platform to function.</w:t>
      </w:r>
    </w:p>
    <w:p w14:paraId="7EBACEF0" w14:textId="77777777" w:rsidR="007C5FEE" w:rsidRPr="00287D78" w:rsidRDefault="007C5FEE" w:rsidP="00287D78">
      <w:pPr>
        <w:pStyle w:val="ListParagraph"/>
        <w:spacing w:line="360" w:lineRule="auto"/>
        <w:jc w:val="both"/>
        <w:rPr>
          <w:rFonts w:asciiTheme="majorBidi" w:hAnsiTheme="majorBidi" w:cstheme="majorBidi"/>
          <w:sz w:val="32"/>
          <w:szCs w:val="32"/>
          <w:lang w:bidi="ar-EG"/>
        </w:rPr>
      </w:pPr>
    </w:p>
    <w:p w14:paraId="7F592963" w14:textId="77777777" w:rsidR="00C77559" w:rsidRPr="00234B22" w:rsidRDefault="00C77559" w:rsidP="00287D78">
      <w:pPr>
        <w:spacing w:line="360" w:lineRule="auto"/>
        <w:jc w:val="both"/>
        <w:rPr>
          <w:rFonts w:asciiTheme="majorBidi" w:hAnsiTheme="majorBidi" w:cstheme="majorBidi"/>
          <w:b/>
          <w:bCs/>
          <w:sz w:val="40"/>
          <w:szCs w:val="40"/>
        </w:rPr>
      </w:pPr>
      <w:bookmarkStart w:id="3" w:name="_Hlk174140748"/>
      <w:r w:rsidRPr="00234B22">
        <w:rPr>
          <w:rFonts w:asciiTheme="majorBidi" w:hAnsiTheme="majorBidi" w:cstheme="majorBidi"/>
          <w:b/>
          <w:bCs/>
          <w:sz w:val="40"/>
          <w:szCs w:val="40"/>
        </w:rPr>
        <w:t>Functional and Non-Functional Requirements</w:t>
      </w:r>
    </w:p>
    <w:bookmarkEnd w:id="3"/>
    <w:p w14:paraId="1A95C6C9" w14:textId="77777777" w:rsidR="00C77559" w:rsidRPr="00234B22" w:rsidRDefault="00C77559" w:rsidP="00287D78">
      <w:pPr>
        <w:spacing w:line="360" w:lineRule="auto"/>
        <w:jc w:val="both"/>
        <w:rPr>
          <w:rFonts w:asciiTheme="majorBidi" w:hAnsiTheme="majorBidi" w:cstheme="majorBidi"/>
          <w:b/>
          <w:bCs/>
          <w:sz w:val="32"/>
          <w:szCs w:val="32"/>
          <w:u w:val="single"/>
        </w:rPr>
      </w:pPr>
      <w:r w:rsidRPr="00234B22">
        <w:rPr>
          <w:rFonts w:asciiTheme="majorBidi" w:hAnsiTheme="majorBidi" w:cstheme="majorBidi"/>
          <w:b/>
          <w:bCs/>
          <w:sz w:val="32"/>
          <w:szCs w:val="32"/>
          <w:u w:val="single"/>
        </w:rPr>
        <w:t>Functional Requirements:</w:t>
      </w:r>
    </w:p>
    <w:p w14:paraId="7EF7BE65" w14:textId="77777777" w:rsidR="00C77559" w:rsidRPr="00287D78" w:rsidRDefault="00C77559" w:rsidP="00287D78">
      <w:pPr>
        <w:spacing w:line="360" w:lineRule="auto"/>
        <w:jc w:val="both"/>
        <w:rPr>
          <w:rFonts w:asciiTheme="majorBidi" w:hAnsiTheme="majorBidi" w:cstheme="majorBidi"/>
          <w:sz w:val="32"/>
          <w:szCs w:val="32"/>
          <w:lang w:bidi="ar-EG"/>
        </w:rPr>
      </w:pPr>
    </w:p>
    <w:p w14:paraId="01501D6F" w14:textId="77777777" w:rsidR="00C77559" w:rsidRPr="00287D78" w:rsidRDefault="00C77559" w:rsidP="00287D78">
      <w:pPr>
        <w:pStyle w:val="ListParagraph"/>
        <w:numPr>
          <w:ilvl w:val="0"/>
          <w:numId w:val="11"/>
        </w:numPr>
        <w:spacing w:line="360" w:lineRule="auto"/>
        <w:jc w:val="both"/>
        <w:rPr>
          <w:rFonts w:asciiTheme="majorBidi" w:hAnsiTheme="majorBidi" w:cstheme="majorBidi"/>
          <w:sz w:val="32"/>
          <w:szCs w:val="32"/>
          <w:lang w:bidi="ar-EG"/>
        </w:rPr>
      </w:pPr>
      <w:r w:rsidRPr="00287D78">
        <w:rPr>
          <w:rFonts w:asciiTheme="majorBidi" w:hAnsiTheme="majorBidi" w:cstheme="majorBidi"/>
          <w:sz w:val="32"/>
          <w:szCs w:val="32"/>
          <w:lang w:bidi="ar-EG"/>
        </w:rPr>
        <w:t>User authentication and authorization.</w:t>
      </w:r>
    </w:p>
    <w:p w14:paraId="7985DECC" w14:textId="77777777" w:rsidR="00C77559" w:rsidRPr="00287D78" w:rsidRDefault="00C77559" w:rsidP="00287D78">
      <w:pPr>
        <w:pStyle w:val="ListParagraph"/>
        <w:numPr>
          <w:ilvl w:val="0"/>
          <w:numId w:val="11"/>
        </w:numPr>
        <w:spacing w:line="360" w:lineRule="auto"/>
        <w:jc w:val="both"/>
        <w:rPr>
          <w:rFonts w:asciiTheme="majorBidi" w:hAnsiTheme="majorBidi" w:cstheme="majorBidi"/>
          <w:sz w:val="32"/>
          <w:szCs w:val="32"/>
          <w:lang w:bidi="ar-EG"/>
        </w:rPr>
      </w:pPr>
      <w:r w:rsidRPr="00287D78">
        <w:rPr>
          <w:rFonts w:asciiTheme="majorBidi" w:hAnsiTheme="majorBidi" w:cstheme="majorBidi"/>
          <w:sz w:val="32"/>
          <w:szCs w:val="32"/>
          <w:lang w:bidi="ar-EG"/>
        </w:rPr>
        <w:t>Patient data management and analytics.</w:t>
      </w:r>
    </w:p>
    <w:p w14:paraId="1FC13026" w14:textId="77777777" w:rsidR="00C77559" w:rsidRPr="00287D78" w:rsidRDefault="00C77559" w:rsidP="00287D78">
      <w:pPr>
        <w:pStyle w:val="ListParagraph"/>
        <w:numPr>
          <w:ilvl w:val="0"/>
          <w:numId w:val="11"/>
        </w:numPr>
        <w:spacing w:line="360" w:lineRule="auto"/>
        <w:jc w:val="both"/>
        <w:rPr>
          <w:rFonts w:asciiTheme="majorBidi" w:hAnsiTheme="majorBidi" w:cstheme="majorBidi"/>
          <w:sz w:val="32"/>
          <w:szCs w:val="32"/>
          <w:lang w:bidi="ar-EG"/>
        </w:rPr>
      </w:pPr>
      <w:r w:rsidRPr="00287D78">
        <w:rPr>
          <w:rFonts w:asciiTheme="majorBidi" w:hAnsiTheme="majorBidi" w:cstheme="majorBidi"/>
          <w:sz w:val="32"/>
          <w:szCs w:val="32"/>
          <w:lang w:bidi="ar-EG"/>
        </w:rPr>
        <w:t>ACO performance tracking and reporting.</w:t>
      </w:r>
    </w:p>
    <w:p w14:paraId="5160E05E" w14:textId="77777777" w:rsidR="00C77559" w:rsidRPr="00287D78" w:rsidRDefault="00C77559" w:rsidP="00287D78">
      <w:pPr>
        <w:pStyle w:val="ListParagraph"/>
        <w:numPr>
          <w:ilvl w:val="0"/>
          <w:numId w:val="11"/>
        </w:numPr>
        <w:spacing w:line="360" w:lineRule="auto"/>
        <w:jc w:val="both"/>
        <w:rPr>
          <w:rFonts w:asciiTheme="majorBidi" w:hAnsiTheme="majorBidi" w:cstheme="majorBidi"/>
          <w:sz w:val="32"/>
          <w:szCs w:val="32"/>
          <w:lang w:bidi="ar-EG"/>
        </w:rPr>
      </w:pPr>
      <w:r w:rsidRPr="00287D78">
        <w:rPr>
          <w:rFonts w:asciiTheme="majorBidi" w:hAnsiTheme="majorBidi" w:cstheme="majorBidi"/>
          <w:sz w:val="32"/>
          <w:szCs w:val="32"/>
          <w:lang w:bidi="ar-EG"/>
        </w:rPr>
        <w:t>Care coordination tools.</w:t>
      </w:r>
    </w:p>
    <w:p w14:paraId="0C8C69B1" w14:textId="77777777" w:rsidR="00C77559" w:rsidRPr="00287D78" w:rsidRDefault="00C77559" w:rsidP="00287D78">
      <w:pPr>
        <w:pStyle w:val="ListParagraph"/>
        <w:numPr>
          <w:ilvl w:val="0"/>
          <w:numId w:val="11"/>
        </w:numPr>
        <w:spacing w:line="360" w:lineRule="auto"/>
        <w:jc w:val="both"/>
        <w:rPr>
          <w:rFonts w:asciiTheme="majorBidi" w:hAnsiTheme="majorBidi" w:cstheme="majorBidi"/>
          <w:sz w:val="32"/>
          <w:szCs w:val="32"/>
          <w:lang w:bidi="ar-EG"/>
        </w:rPr>
      </w:pPr>
      <w:r w:rsidRPr="00287D78">
        <w:rPr>
          <w:rFonts w:asciiTheme="majorBidi" w:hAnsiTheme="majorBidi" w:cstheme="majorBidi"/>
          <w:sz w:val="32"/>
          <w:szCs w:val="32"/>
          <w:lang w:bidi="ar-EG"/>
        </w:rPr>
        <w:t>Communication tools for patient engagement.</w:t>
      </w:r>
    </w:p>
    <w:p w14:paraId="067274AD" w14:textId="77777777" w:rsidR="007C5FEE" w:rsidRDefault="007C5FEE" w:rsidP="00287D78">
      <w:pPr>
        <w:pStyle w:val="ListParagraph"/>
        <w:spacing w:line="360" w:lineRule="auto"/>
        <w:jc w:val="both"/>
        <w:rPr>
          <w:rFonts w:asciiTheme="majorBidi" w:hAnsiTheme="majorBidi" w:cstheme="majorBidi"/>
          <w:sz w:val="32"/>
          <w:szCs w:val="32"/>
          <w:lang w:bidi="ar-EG"/>
        </w:rPr>
      </w:pPr>
    </w:p>
    <w:p w14:paraId="4007AFA7" w14:textId="77777777" w:rsidR="00234B22" w:rsidRDefault="00234B22" w:rsidP="00287D78">
      <w:pPr>
        <w:pStyle w:val="ListParagraph"/>
        <w:spacing w:line="360" w:lineRule="auto"/>
        <w:jc w:val="both"/>
        <w:rPr>
          <w:rFonts w:asciiTheme="majorBidi" w:hAnsiTheme="majorBidi" w:cstheme="majorBidi"/>
          <w:sz w:val="32"/>
          <w:szCs w:val="32"/>
          <w:lang w:bidi="ar-EG"/>
        </w:rPr>
      </w:pPr>
    </w:p>
    <w:p w14:paraId="18306CFE" w14:textId="77777777" w:rsidR="00234B22" w:rsidRDefault="00234B22" w:rsidP="00287D78">
      <w:pPr>
        <w:pStyle w:val="ListParagraph"/>
        <w:spacing w:line="360" w:lineRule="auto"/>
        <w:jc w:val="both"/>
        <w:rPr>
          <w:rFonts w:asciiTheme="majorBidi" w:hAnsiTheme="majorBidi" w:cstheme="majorBidi"/>
          <w:sz w:val="32"/>
          <w:szCs w:val="32"/>
          <w:lang w:bidi="ar-EG"/>
        </w:rPr>
      </w:pPr>
    </w:p>
    <w:p w14:paraId="56505CCE" w14:textId="77777777" w:rsidR="00234B22" w:rsidRPr="00287D78" w:rsidRDefault="00234B22" w:rsidP="00287D78">
      <w:pPr>
        <w:pStyle w:val="ListParagraph"/>
        <w:spacing w:line="360" w:lineRule="auto"/>
        <w:jc w:val="both"/>
        <w:rPr>
          <w:rFonts w:asciiTheme="majorBidi" w:hAnsiTheme="majorBidi" w:cstheme="majorBidi"/>
          <w:sz w:val="32"/>
          <w:szCs w:val="32"/>
          <w:lang w:bidi="ar-EG"/>
        </w:rPr>
      </w:pPr>
    </w:p>
    <w:p w14:paraId="01BF623A" w14:textId="77777777" w:rsidR="00C77559" w:rsidRPr="00287D78" w:rsidRDefault="00C77559" w:rsidP="00287D78">
      <w:pPr>
        <w:spacing w:line="360" w:lineRule="auto"/>
        <w:jc w:val="both"/>
        <w:rPr>
          <w:rFonts w:asciiTheme="majorBidi" w:hAnsiTheme="majorBidi" w:cstheme="majorBidi"/>
          <w:b/>
          <w:bCs/>
          <w:sz w:val="32"/>
          <w:szCs w:val="32"/>
          <w:u w:val="single"/>
        </w:rPr>
      </w:pPr>
      <w:r w:rsidRPr="00287D78">
        <w:rPr>
          <w:rFonts w:asciiTheme="majorBidi" w:hAnsiTheme="majorBidi" w:cstheme="majorBidi"/>
          <w:b/>
          <w:bCs/>
          <w:sz w:val="32"/>
          <w:szCs w:val="32"/>
          <w:u w:val="single"/>
        </w:rPr>
        <w:lastRenderedPageBreak/>
        <w:t>Non-Functional Requirements:</w:t>
      </w:r>
    </w:p>
    <w:p w14:paraId="26280405" w14:textId="77777777" w:rsidR="00C77559" w:rsidRPr="00287D78" w:rsidRDefault="00C77559" w:rsidP="00287D78">
      <w:pPr>
        <w:spacing w:line="360" w:lineRule="auto"/>
        <w:jc w:val="both"/>
        <w:rPr>
          <w:rFonts w:asciiTheme="majorBidi" w:hAnsiTheme="majorBidi" w:cstheme="majorBidi"/>
          <w:sz w:val="32"/>
          <w:szCs w:val="32"/>
          <w:lang w:bidi="ar-EG"/>
        </w:rPr>
      </w:pPr>
    </w:p>
    <w:p w14:paraId="682EE917" w14:textId="77777777" w:rsidR="00C77559" w:rsidRPr="00287D78" w:rsidRDefault="00C77559" w:rsidP="00287D78">
      <w:pPr>
        <w:pStyle w:val="ListParagraph"/>
        <w:numPr>
          <w:ilvl w:val="0"/>
          <w:numId w:val="12"/>
        </w:numPr>
        <w:spacing w:line="360" w:lineRule="auto"/>
        <w:jc w:val="both"/>
        <w:rPr>
          <w:rFonts w:asciiTheme="majorBidi" w:hAnsiTheme="majorBidi" w:cstheme="majorBidi"/>
          <w:sz w:val="32"/>
          <w:szCs w:val="32"/>
          <w:lang w:bidi="ar-EG"/>
        </w:rPr>
      </w:pPr>
      <w:r w:rsidRPr="00287D78">
        <w:rPr>
          <w:rFonts w:asciiTheme="majorBidi" w:hAnsiTheme="majorBidi" w:cstheme="majorBidi"/>
          <w:sz w:val="32"/>
          <w:szCs w:val="32"/>
          <w:lang w:bidi="ar-EG"/>
        </w:rPr>
        <w:t>High availability and reliability.</w:t>
      </w:r>
    </w:p>
    <w:p w14:paraId="6AB10DD1" w14:textId="77777777" w:rsidR="00C77559" w:rsidRPr="00287D78" w:rsidRDefault="00C77559" w:rsidP="00287D78">
      <w:pPr>
        <w:pStyle w:val="ListParagraph"/>
        <w:numPr>
          <w:ilvl w:val="0"/>
          <w:numId w:val="12"/>
        </w:numPr>
        <w:spacing w:line="360" w:lineRule="auto"/>
        <w:jc w:val="both"/>
        <w:rPr>
          <w:rFonts w:asciiTheme="majorBidi" w:hAnsiTheme="majorBidi" w:cstheme="majorBidi"/>
          <w:sz w:val="32"/>
          <w:szCs w:val="32"/>
          <w:lang w:bidi="ar-EG"/>
        </w:rPr>
      </w:pPr>
      <w:r w:rsidRPr="00287D78">
        <w:rPr>
          <w:rFonts w:asciiTheme="majorBidi" w:hAnsiTheme="majorBidi" w:cstheme="majorBidi"/>
          <w:sz w:val="32"/>
          <w:szCs w:val="32"/>
          <w:lang w:bidi="ar-EG"/>
        </w:rPr>
        <w:t>Compliance with healthcare regulations.</w:t>
      </w:r>
    </w:p>
    <w:p w14:paraId="256BEB6F" w14:textId="77777777" w:rsidR="00C77559" w:rsidRPr="00287D78" w:rsidRDefault="00C77559" w:rsidP="00287D78">
      <w:pPr>
        <w:pStyle w:val="ListParagraph"/>
        <w:numPr>
          <w:ilvl w:val="0"/>
          <w:numId w:val="12"/>
        </w:numPr>
        <w:spacing w:line="360" w:lineRule="auto"/>
        <w:jc w:val="both"/>
        <w:rPr>
          <w:rFonts w:asciiTheme="majorBidi" w:hAnsiTheme="majorBidi" w:cstheme="majorBidi"/>
          <w:sz w:val="32"/>
          <w:szCs w:val="32"/>
          <w:lang w:bidi="ar-EG"/>
        </w:rPr>
      </w:pPr>
      <w:r w:rsidRPr="00287D78">
        <w:rPr>
          <w:rFonts w:asciiTheme="majorBidi" w:hAnsiTheme="majorBidi" w:cstheme="majorBidi"/>
          <w:sz w:val="32"/>
          <w:szCs w:val="32"/>
          <w:lang w:bidi="ar-EG"/>
        </w:rPr>
        <w:t>Data encryption and secure storage.</w:t>
      </w:r>
    </w:p>
    <w:p w14:paraId="3833D95E" w14:textId="77777777" w:rsidR="00C77559" w:rsidRPr="00287D78" w:rsidRDefault="00C77559" w:rsidP="00287D78">
      <w:pPr>
        <w:pStyle w:val="ListParagraph"/>
        <w:numPr>
          <w:ilvl w:val="0"/>
          <w:numId w:val="12"/>
        </w:numPr>
        <w:spacing w:line="360" w:lineRule="auto"/>
        <w:jc w:val="both"/>
        <w:rPr>
          <w:rFonts w:asciiTheme="majorBidi" w:hAnsiTheme="majorBidi" w:cstheme="majorBidi"/>
          <w:sz w:val="32"/>
          <w:szCs w:val="32"/>
          <w:lang w:bidi="ar-EG"/>
        </w:rPr>
      </w:pPr>
      <w:r w:rsidRPr="00287D78">
        <w:rPr>
          <w:rFonts w:asciiTheme="majorBidi" w:hAnsiTheme="majorBidi" w:cstheme="majorBidi"/>
          <w:sz w:val="32"/>
          <w:szCs w:val="32"/>
          <w:lang w:bidi="ar-EG"/>
        </w:rPr>
        <w:t>User-friendly interface with intuitive navigation.</w:t>
      </w:r>
    </w:p>
    <w:p w14:paraId="3826AF09" w14:textId="77777777" w:rsidR="00C77559" w:rsidRPr="00287D78" w:rsidRDefault="00C77559" w:rsidP="00287D78">
      <w:pPr>
        <w:pStyle w:val="ListParagraph"/>
        <w:numPr>
          <w:ilvl w:val="0"/>
          <w:numId w:val="12"/>
        </w:numPr>
        <w:spacing w:line="360" w:lineRule="auto"/>
        <w:jc w:val="both"/>
        <w:rPr>
          <w:rFonts w:asciiTheme="majorBidi" w:hAnsiTheme="majorBidi" w:cstheme="majorBidi"/>
          <w:sz w:val="32"/>
          <w:szCs w:val="32"/>
          <w:lang w:bidi="ar-EG"/>
        </w:rPr>
      </w:pPr>
      <w:r w:rsidRPr="00287D78">
        <w:rPr>
          <w:rFonts w:asciiTheme="majorBidi" w:hAnsiTheme="majorBidi" w:cstheme="majorBidi"/>
          <w:sz w:val="32"/>
          <w:szCs w:val="32"/>
          <w:lang w:bidi="ar-EG"/>
        </w:rPr>
        <w:t>Scalability to support a growing user base.</w:t>
      </w:r>
    </w:p>
    <w:p w14:paraId="41E9BCA4" w14:textId="77777777" w:rsidR="007C5FEE" w:rsidRPr="00287D78" w:rsidRDefault="007C5FEE" w:rsidP="00287D78">
      <w:pPr>
        <w:pStyle w:val="ListParagraph"/>
        <w:spacing w:line="360" w:lineRule="auto"/>
        <w:jc w:val="both"/>
        <w:rPr>
          <w:rFonts w:asciiTheme="majorBidi" w:hAnsiTheme="majorBidi" w:cstheme="majorBidi"/>
          <w:sz w:val="32"/>
          <w:szCs w:val="32"/>
          <w:lang w:bidi="ar-EG"/>
        </w:rPr>
      </w:pPr>
    </w:p>
    <w:p w14:paraId="3F15B57A" w14:textId="77777777" w:rsidR="00C77559" w:rsidRPr="00234B22" w:rsidRDefault="00C77559" w:rsidP="00287D78">
      <w:pPr>
        <w:spacing w:line="360" w:lineRule="auto"/>
        <w:jc w:val="both"/>
        <w:rPr>
          <w:rFonts w:asciiTheme="majorBidi" w:hAnsiTheme="majorBidi" w:cstheme="majorBidi"/>
          <w:sz w:val="40"/>
          <w:szCs w:val="40"/>
          <w:lang w:bidi="ar-EG"/>
        </w:rPr>
      </w:pPr>
      <w:r w:rsidRPr="00234B22">
        <w:rPr>
          <w:rFonts w:asciiTheme="majorBidi" w:hAnsiTheme="majorBidi" w:cstheme="majorBidi"/>
          <w:b/>
          <w:bCs/>
          <w:sz w:val="40"/>
          <w:szCs w:val="40"/>
        </w:rPr>
        <w:t>Recommendations</w:t>
      </w:r>
    </w:p>
    <w:p w14:paraId="3EDFCE8E" w14:textId="77777777" w:rsidR="00C77559" w:rsidRPr="00287D78" w:rsidRDefault="00C77559" w:rsidP="00287D78">
      <w:pPr>
        <w:pStyle w:val="ListParagraph"/>
        <w:numPr>
          <w:ilvl w:val="0"/>
          <w:numId w:val="15"/>
        </w:numPr>
        <w:spacing w:line="360" w:lineRule="auto"/>
        <w:jc w:val="both"/>
        <w:rPr>
          <w:rFonts w:asciiTheme="majorBidi" w:hAnsiTheme="majorBidi" w:cstheme="majorBidi"/>
          <w:sz w:val="32"/>
          <w:szCs w:val="32"/>
          <w:lang w:bidi="ar-EG"/>
        </w:rPr>
      </w:pPr>
      <w:r w:rsidRPr="00287D78">
        <w:rPr>
          <w:rFonts w:asciiTheme="majorBidi" w:hAnsiTheme="majorBidi" w:cstheme="majorBidi"/>
          <w:b/>
          <w:bCs/>
          <w:sz w:val="32"/>
          <w:szCs w:val="32"/>
          <w:lang w:bidi="ar-EG"/>
        </w:rPr>
        <w:t>Training Programs</w:t>
      </w:r>
      <w:r w:rsidRPr="00287D78">
        <w:rPr>
          <w:rFonts w:asciiTheme="majorBidi" w:hAnsiTheme="majorBidi" w:cstheme="majorBidi"/>
          <w:sz w:val="32"/>
          <w:szCs w:val="32"/>
          <w:lang w:bidi="ar-EG"/>
        </w:rPr>
        <w:t>: Implement comprehensive training for practice staff to maximize platform benefits.</w:t>
      </w:r>
    </w:p>
    <w:p w14:paraId="2B03F122" w14:textId="77777777" w:rsidR="00C77559" w:rsidRPr="00287D78" w:rsidRDefault="00C77559" w:rsidP="00287D78">
      <w:pPr>
        <w:pStyle w:val="ListParagraph"/>
        <w:numPr>
          <w:ilvl w:val="0"/>
          <w:numId w:val="15"/>
        </w:numPr>
        <w:spacing w:line="360" w:lineRule="auto"/>
        <w:jc w:val="both"/>
        <w:rPr>
          <w:rFonts w:asciiTheme="majorBidi" w:hAnsiTheme="majorBidi" w:cstheme="majorBidi"/>
          <w:sz w:val="32"/>
          <w:szCs w:val="32"/>
          <w:lang w:bidi="ar-EG"/>
        </w:rPr>
      </w:pPr>
      <w:r w:rsidRPr="00287D78">
        <w:rPr>
          <w:rFonts w:asciiTheme="majorBidi" w:hAnsiTheme="majorBidi" w:cstheme="majorBidi"/>
          <w:b/>
          <w:bCs/>
          <w:sz w:val="32"/>
          <w:szCs w:val="32"/>
          <w:lang w:bidi="ar-EG"/>
        </w:rPr>
        <w:t>Continuous Feedback Loop</w:t>
      </w:r>
      <w:r w:rsidRPr="00287D78">
        <w:rPr>
          <w:rFonts w:asciiTheme="majorBidi" w:hAnsiTheme="majorBidi" w:cstheme="majorBidi"/>
          <w:sz w:val="32"/>
          <w:szCs w:val="32"/>
          <w:lang w:bidi="ar-EG"/>
        </w:rPr>
        <w:t>: Establish a feedback mechanism for users to suggest improvements.</w:t>
      </w:r>
    </w:p>
    <w:p w14:paraId="51466D22" w14:textId="77777777" w:rsidR="00C77559" w:rsidRPr="00287D78" w:rsidRDefault="00C77559" w:rsidP="00287D78">
      <w:pPr>
        <w:pStyle w:val="ListParagraph"/>
        <w:numPr>
          <w:ilvl w:val="0"/>
          <w:numId w:val="15"/>
        </w:numPr>
        <w:spacing w:line="360" w:lineRule="auto"/>
        <w:jc w:val="both"/>
        <w:rPr>
          <w:rFonts w:asciiTheme="majorBidi" w:hAnsiTheme="majorBidi" w:cstheme="majorBidi"/>
          <w:sz w:val="32"/>
          <w:szCs w:val="32"/>
          <w:lang w:bidi="ar-EG"/>
        </w:rPr>
      </w:pPr>
      <w:r w:rsidRPr="00287D78">
        <w:rPr>
          <w:rFonts w:asciiTheme="majorBidi" w:hAnsiTheme="majorBidi" w:cstheme="majorBidi"/>
          <w:b/>
          <w:bCs/>
          <w:sz w:val="32"/>
          <w:szCs w:val="32"/>
          <w:lang w:bidi="ar-EG"/>
        </w:rPr>
        <w:t>Regular Updates:</w:t>
      </w:r>
      <w:r w:rsidRPr="00287D78">
        <w:rPr>
          <w:rFonts w:asciiTheme="majorBidi" w:hAnsiTheme="majorBidi" w:cstheme="majorBidi"/>
          <w:sz w:val="32"/>
          <w:szCs w:val="32"/>
          <w:lang w:bidi="ar-EG"/>
        </w:rPr>
        <w:t xml:space="preserve"> Keep the platform updated to comply with changing regulations and incorporate new features.</w:t>
      </w:r>
    </w:p>
    <w:p w14:paraId="15D58BA5" w14:textId="77777777" w:rsidR="00C77559" w:rsidRPr="00287D78" w:rsidRDefault="00C77559" w:rsidP="00287D78">
      <w:pPr>
        <w:pStyle w:val="ListParagraph"/>
        <w:numPr>
          <w:ilvl w:val="0"/>
          <w:numId w:val="15"/>
        </w:numPr>
        <w:spacing w:line="360" w:lineRule="auto"/>
        <w:jc w:val="both"/>
        <w:rPr>
          <w:rFonts w:asciiTheme="majorBidi" w:hAnsiTheme="majorBidi" w:cstheme="majorBidi"/>
          <w:sz w:val="32"/>
          <w:szCs w:val="32"/>
          <w:lang w:bidi="ar-EG"/>
        </w:rPr>
      </w:pPr>
      <w:r w:rsidRPr="00287D78">
        <w:rPr>
          <w:rFonts w:asciiTheme="majorBidi" w:hAnsiTheme="majorBidi" w:cstheme="majorBidi"/>
          <w:b/>
          <w:bCs/>
          <w:sz w:val="32"/>
          <w:szCs w:val="32"/>
          <w:lang w:bidi="ar-EG"/>
        </w:rPr>
        <w:t>Data Quality Initiatives:</w:t>
      </w:r>
      <w:r w:rsidRPr="00287D78">
        <w:rPr>
          <w:rFonts w:asciiTheme="majorBidi" w:hAnsiTheme="majorBidi" w:cstheme="majorBidi"/>
          <w:sz w:val="32"/>
          <w:szCs w:val="32"/>
          <w:lang w:bidi="ar-EG"/>
        </w:rPr>
        <w:t xml:space="preserve"> Encourage practices to maintain high-quality data for accurate analytics.</w:t>
      </w:r>
    </w:p>
    <w:p w14:paraId="4483DDAC" w14:textId="77777777" w:rsidR="007C5FEE" w:rsidRDefault="007C5FEE" w:rsidP="00287D78">
      <w:pPr>
        <w:pStyle w:val="ListParagraph"/>
        <w:spacing w:line="360" w:lineRule="auto"/>
        <w:jc w:val="both"/>
        <w:rPr>
          <w:rFonts w:asciiTheme="majorBidi" w:hAnsiTheme="majorBidi" w:cstheme="majorBidi"/>
          <w:sz w:val="32"/>
          <w:szCs w:val="32"/>
          <w:lang w:bidi="ar-EG"/>
        </w:rPr>
      </w:pPr>
    </w:p>
    <w:p w14:paraId="358AA4F1" w14:textId="77777777" w:rsidR="00234B22" w:rsidRDefault="00234B22" w:rsidP="00287D78">
      <w:pPr>
        <w:pStyle w:val="ListParagraph"/>
        <w:spacing w:line="360" w:lineRule="auto"/>
        <w:jc w:val="both"/>
        <w:rPr>
          <w:rFonts w:asciiTheme="majorBidi" w:hAnsiTheme="majorBidi" w:cstheme="majorBidi"/>
          <w:sz w:val="32"/>
          <w:szCs w:val="32"/>
          <w:lang w:bidi="ar-EG"/>
        </w:rPr>
      </w:pPr>
    </w:p>
    <w:p w14:paraId="7FD20044" w14:textId="77777777" w:rsidR="00234B22" w:rsidRDefault="00234B22" w:rsidP="00287D78">
      <w:pPr>
        <w:pStyle w:val="ListParagraph"/>
        <w:spacing w:line="360" w:lineRule="auto"/>
        <w:jc w:val="both"/>
        <w:rPr>
          <w:rFonts w:asciiTheme="majorBidi" w:hAnsiTheme="majorBidi" w:cstheme="majorBidi"/>
          <w:sz w:val="32"/>
          <w:szCs w:val="32"/>
          <w:lang w:bidi="ar-EG"/>
        </w:rPr>
      </w:pPr>
    </w:p>
    <w:p w14:paraId="49956657" w14:textId="77777777" w:rsidR="00234B22" w:rsidRDefault="00234B22" w:rsidP="00287D78">
      <w:pPr>
        <w:pStyle w:val="ListParagraph"/>
        <w:spacing w:line="360" w:lineRule="auto"/>
        <w:jc w:val="both"/>
        <w:rPr>
          <w:rFonts w:asciiTheme="majorBidi" w:hAnsiTheme="majorBidi" w:cstheme="majorBidi"/>
          <w:sz w:val="32"/>
          <w:szCs w:val="32"/>
          <w:lang w:bidi="ar-EG"/>
        </w:rPr>
      </w:pPr>
    </w:p>
    <w:p w14:paraId="799B7F85" w14:textId="77777777" w:rsidR="00234B22" w:rsidRDefault="00234B22" w:rsidP="00287D78">
      <w:pPr>
        <w:pStyle w:val="ListParagraph"/>
        <w:spacing w:line="360" w:lineRule="auto"/>
        <w:jc w:val="both"/>
        <w:rPr>
          <w:rFonts w:asciiTheme="majorBidi" w:hAnsiTheme="majorBidi" w:cstheme="majorBidi"/>
          <w:sz w:val="32"/>
          <w:szCs w:val="32"/>
          <w:lang w:bidi="ar-EG"/>
        </w:rPr>
      </w:pPr>
    </w:p>
    <w:p w14:paraId="61BDD311" w14:textId="77777777" w:rsidR="00234B22" w:rsidRPr="00287D78" w:rsidRDefault="00234B22" w:rsidP="00287D78">
      <w:pPr>
        <w:pStyle w:val="ListParagraph"/>
        <w:spacing w:line="360" w:lineRule="auto"/>
        <w:jc w:val="both"/>
        <w:rPr>
          <w:rFonts w:asciiTheme="majorBidi" w:hAnsiTheme="majorBidi" w:cstheme="majorBidi"/>
          <w:sz w:val="32"/>
          <w:szCs w:val="32"/>
          <w:lang w:bidi="ar-EG"/>
        </w:rPr>
      </w:pPr>
    </w:p>
    <w:p w14:paraId="3C5AE7B2" w14:textId="77777777" w:rsidR="00C77559" w:rsidRPr="00234B22" w:rsidRDefault="00C77559" w:rsidP="00287D78">
      <w:pPr>
        <w:spacing w:line="360" w:lineRule="auto"/>
        <w:jc w:val="both"/>
        <w:rPr>
          <w:rFonts w:asciiTheme="majorBidi" w:hAnsiTheme="majorBidi" w:cstheme="majorBidi"/>
          <w:sz w:val="40"/>
          <w:szCs w:val="40"/>
          <w:lang w:bidi="ar-EG"/>
        </w:rPr>
      </w:pPr>
      <w:r w:rsidRPr="00234B22">
        <w:rPr>
          <w:rFonts w:asciiTheme="majorBidi" w:hAnsiTheme="majorBidi" w:cstheme="majorBidi"/>
          <w:b/>
          <w:bCs/>
          <w:sz w:val="40"/>
          <w:szCs w:val="40"/>
        </w:rPr>
        <w:lastRenderedPageBreak/>
        <w:t>Conclusion</w:t>
      </w:r>
    </w:p>
    <w:p w14:paraId="0B6B9F77" w14:textId="06777EB2" w:rsidR="00C77559" w:rsidRDefault="00C77559" w:rsidP="00287D78">
      <w:pPr>
        <w:spacing w:line="360" w:lineRule="auto"/>
        <w:jc w:val="both"/>
        <w:rPr>
          <w:rFonts w:asciiTheme="majorBidi" w:hAnsiTheme="majorBidi" w:cstheme="majorBidi"/>
          <w:sz w:val="32"/>
          <w:szCs w:val="32"/>
          <w:lang w:bidi="ar-EG"/>
        </w:rPr>
      </w:pPr>
      <w:r w:rsidRPr="00287D78">
        <w:rPr>
          <w:rFonts w:asciiTheme="majorBidi" w:hAnsiTheme="majorBidi" w:cstheme="majorBidi"/>
          <w:sz w:val="32"/>
          <w:szCs w:val="32"/>
          <w:lang w:bidi="ar-EG"/>
        </w:rPr>
        <w:t xml:space="preserve">The </w:t>
      </w:r>
      <w:proofErr w:type="spellStart"/>
      <w:r w:rsidRPr="00287D78">
        <w:rPr>
          <w:rFonts w:asciiTheme="majorBidi" w:hAnsiTheme="majorBidi" w:cstheme="majorBidi"/>
          <w:sz w:val="32"/>
          <w:szCs w:val="32"/>
          <w:lang w:bidi="ar-EG"/>
        </w:rPr>
        <w:t>Aledade</w:t>
      </w:r>
      <w:proofErr w:type="spellEnd"/>
      <w:r w:rsidRPr="00287D78">
        <w:rPr>
          <w:rFonts w:asciiTheme="majorBidi" w:hAnsiTheme="majorBidi" w:cstheme="majorBidi"/>
          <w:sz w:val="32"/>
          <w:szCs w:val="32"/>
          <w:lang w:bidi="ar-EG"/>
        </w:rPr>
        <w:t xml:space="preserve"> platform is a robust solution designed to assist primary care practices in navigating the transition to value-based care. By leveraging its features, stakeholders can improve patient outcomes, enhance care coordination, and achieve financial sustainability. To maximize the platform’s effectiveness, it is essential to address the documented assumptions, dependencies, and constraints, ensuring seamless implementation and operation.</w:t>
      </w:r>
    </w:p>
    <w:p w14:paraId="5812870C" w14:textId="77777777" w:rsidR="00234B22" w:rsidRDefault="00234B22" w:rsidP="00287D78">
      <w:pPr>
        <w:spacing w:line="360" w:lineRule="auto"/>
        <w:jc w:val="both"/>
        <w:rPr>
          <w:rFonts w:asciiTheme="majorBidi" w:hAnsiTheme="majorBidi" w:cstheme="majorBidi"/>
          <w:sz w:val="32"/>
          <w:szCs w:val="32"/>
          <w:lang w:bidi="ar-EG"/>
        </w:rPr>
      </w:pPr>
    </w:p>
    <w:p w14:paraId="79D50A5D" w14:textId="1B7687B0" w:rsidR="00234B22" w:rsidRPr="00234B22" w:rsidRDefault="00234B22" w:rsidP="00234B22">
      <w:pPr>
        <w:spacing w:line="360" w:lineRule="auto"/>
        <w:jc w:val="both"/>
        <w:rPr>
          <w:rFonts w:asciiTheme="majorBidi" w:hAnsiTheme="majorBidi" w:cstheme="majorBidi"/>
          <w:sz w:val="40"/>
          <w:szCs w:val="40"/>
          <w:lang w:bidi="ar-EG"/>
        </w:rPr>
      </w:pPr>
      <w:bookmarkStart w:id="4" w:name="_Hlk174140805"/>
      <w:r>
        <w:rPr>
          <w:rFonts w:asciiTheme="majorBidi" w:hAnsiTheme="majorBidi" w:cstheme="majorBidi"/>
          <w:b/>
          <w:bCs/>
          <w:sz w:val="40"/>
          <w:szCs w:val="40"/>
        </w:rPr>
        <w:t xml:space="preserve">Resources </w:t>
      </w:r>
    </w:p>
    <w:bookmarkEnd w:id="4"/>
    <w:p w14:paraId="73A4F769" w14:textId="1076F4A2" w:rsidR="00234B22" w:rsidRPr="00191A86" w:rsidRDefault="00234B22" w:rsidP="00191A86">
      <w:pPr>
        <w:pStyle w:val="ListParagraph"/>
        <w:numPr>
          <w:ilvl w:val="0"/>
          <w:numId w:val="16"/>
        </w:numPr>
        <w:spacing w:line="360" w:lineRule="auto"/>
        <w:jc w:val="both"/>
        <w:rPr>
          <w:rFonts w:asciiTheme="majorBidi" w:hAnsiTheme="majorBidi" w:cstheme="majorBidi"/>
          <w:sz w:val="32"/>
          <w:szCs w:val="32"/>
          <w:lang w:bidi="ar-EG"/>
        </w:rPr>
      </w:pPr>
      <w:r w:rsidRPr="00191A86">
        <w:rPr>
          <w:rFonts w:asciiTheme="majorBidi" w:hAnsiTheme="majorBidi" w:cstheme="majorBidi"/>
          <w:sz w:val="32"/>
          <w:szCs w:val="32"/>
          <w:lang w:bidi="ar-EG"/>
        </w:rPr>
        <w:fldChar w:fldCharType="begin"/>
      </w:r>
      <w:r w:rsidRPr="00191A86">
        <w:rPr>
          <w:rFonts w:asciiTheme="majorBidi" w:hAnsiTheme="majorBidi" w:cstheme="majorBidi"/>
          <w:sz w:val="32"/>
          <w:szCs w:val="32"/>
          <w:lang w:bidi="ar-EG"/>
        </w:rPr>
        <w:instrText>HYPERLINK "</w:instrText>
      </w:r>
      <w:r w:rsidRPr="00191A86">
        <w:rPr>
          <w:rFonts w:asciiTheme="majorBidi" w:hAnsiTheme="majorBidi" w:cstheme="majorBidi"/>
          <w:sz w:val="32"/>
          <w:szCs w:val="32"/>
          <w:lang w:bidi="ar-EG"/>
        </w:rPr>
        <w:instrText>https://www.facebook.com/AledadeACO/</w:instrText>
      </w:r>
      <w:r w:rsidRPr="00191A86">
        <w:rPr>
          <w:rFonts w:asciiTheme="majorBidi" w:hAnsiTheme="majorBidi" w:cstheme="majorBidi"/>
          <w:sz w:val="32"/>
          <w:szCs w:val="32"/>
          <w:lang w:bidi="ar-EG"/>
        </w:rPr>
        <w:instrText>"</w:instrText>
      </w:r>
      <w:r w:rsidRPr="00191A86">
        <w:rPr>
          <w:rFonts w:asciiTheme="majorBidi" w:hAnsiTheme="majorBidi" w:cstheme="majorBidi"/>
          <w:sz w:val="32"/>
          <w:szCs w:val="32"/>
          <w:lang w:bidi="ar-EG"/>
        </w:rPr>
        <w:fldChar w:fldCharType="separate"/>
      </w:r>
      <w:r w:rsidRPr="00191A86">
        <w:rPr>
          <w:rStyle w:val="Hyperlink"/>
          <w:rFonts w:asciiTheme="majorBidi" w:hAnsiTheme="majorBidi" w:cstheme="majorBidi"/>
          <w:sz w:val="32"/>
          <w:szCs w:val="32"/>
          <w:lang w:bidi="ar-EG"/>
        </w:rPr>
        <w:t>https://www.facebook.com/AledadeACO/</w:t>
      </w:r>
      <w:r w:rsidRPr="00191A86">
        <w:rPr>
          <w:rFonts w:asciiTheme="majorBidi" w:hAnsiTheme="majorBidi" w:cstheme="majorBidi"/>
          <w:sz w:val="32"/>
          <w:szCs w:val="32"/>
          <w:lang w:bidi="ar-EG"/>
        </w:rPr>
        <w:fldChar w:fldCharType="end"/>
      </w:r>
    </w:p>
    <w:p w14:paraId="3FA79760" w14:textId="510AB585" w:rsidR="00191A86" w:rsidRPr="00191A86" w:rsidRDefault="00191A86" w:rsidP="00191A86">
      <w:pPr>
        <w:pStyle w:val="ListParagraph"/>
        <w:numPr>
          <w:ilvl w:val="0"/>
          <w:numId w:val="16"/>
        </w:numPr>
        <w:spacing w:line="360" w:lineRule="auto"/>
        <w:jc w:val="both"/>
        <w:rPr>
          <w:rFonts w:asciiTheme="majorBidi" w:hAnsiTheme="majorBidi" w:cstheme="majorBidi"/>
          <w:sz w:val="32"/>
          <w:szCs w:val="32"/>
          <w:lang w:bidi="ar-EG"/>
        </w:rPr>
      </w:pPr>
      <w:hyperlink r:id="rId7" w:history="1">
        <w:r w:rsidRPr="00191A86">
          <w:rPr>
            <w:rStyle w:val="Hyperlink"/>
            <w:rFonts w:asciiTheme="majorBidi" w:hAnsiTheme="majorBidi" w:cstheme="majorBidi"/>
            <w:sz w:val="32"/>
            <w:szCs w:val="32"/>
            <w:lang w:bidi="ar-EG"/>
          </w:rPr>
          <w:t>https://x.com/aledadeaco?mx=2</w:t>
        </w:r>
      </w:hyperlink>
    </w:p>
    <w:p w14:paraId="3FD3ADEE" w14:textId="6DE95099" w:rsidR="00191A86" w:rsidRPr="00191A86" w:rsidRDefault="00191A86" w:rsidP="00191A86">
      <w:pPr>
        <w:pStyle w:val="ListParagraph"/>
        <w:numPr>
          <w:ilvl w:val="0"/>
          <w:numId w:val="16"/>
        </w:numPr>
        <w:spacing w:line="360" w:lineRule="auto"/>
        <w:jc w:val="both"/>
        <w:rPr>
          <w:rFonts w:asciiTheme="majorBidi" w:hAnsiTheme="majorBidi" w:cstheme="majorBidi"/>
          <w:sz w:val="32"/>
          <w:szCs w:val="32"/>
          <w:lang w:bidi="ar-EG"/>
        </w:rPr>
      </w:pPr>
      <w:hyperlink r:id="rId8" w:history="1">
        <w:r w:rsidRPr="00191A86">
          <w:rPr>
            <w:rStyle w:val="Hyperlink"/>
            <w:rFonts w:asciiTheme="majorBidi" w:hAnsiTheme="majorBidi" w:cstheme="majorBidi"/>
            <w:sz w:val="32"/>
            <w:szCs w:val="32"/>
            <w:lang w:bidi="ar-EG"/>
          </w:rPr>
          <w:t>https://www.linkedin.com/company/aledade</w:t>
        </w:r>
      </w:hyperlink>
    </w:p>
    <w:p w14:paraId="4B1A10FC" w14:textId="03A79F20" w:rsidR="00191A86" w:rsidRPr="00191A86" w:rsidRDefault="00191A86" w:rsidP="00191A86">
      <w:pPr>
        <w:pStyle w:val="ListParagraph"/>
        <w:numPr>
          <w:ilvl w:val="0"/>
          <w:numId w:val="16"/>
        </w:numPr>
        <w:spacing w:line="360" w:lineRule="auto"/>
        <w:jc w:val="both"/>
        <w:rPr>
          <w:rFonts w:asciiTheme="majorBidi" w:hAnsiTheme="majorBidi" w:cstheme="majorBidi"/>
          <w:sz w:val="32"/>
          <w:szCs w:val="32"/>
          <w:lang w:bidi="ar-EG"/>
        </w:rPr>
      </w:pPr>
      <w:hyperlink r:id="rId9" w:history="1">
        <w:r w:rsidRPr="00191A86">
          <w:rPr>
            <w:rStyle w:val="Hyperlink"/>
            <w:rFonts w:asciiTheme="majorBidi" w:hAnsiTheme="majorBidi" w:cstheme="majorBidi"/>
            <w:sz w:val="32"/>
            <w:szCs w:val="32"/>
            <w:lang w:bidi="ar-EG"/>
          </w:rPr>
          <w:t>https://www.youtube.com/channel/UCLsA5NEaXL8aBSDBSA5r1Bg</w:t>
        </w:r>
      </w:hyperlink>
    </w:p>
    <w:p w14:paraId="632B627E" w14:textId="1C5D7D9D" w:rsidR="00191A86" w:rsidRPr="00191A86" w:rsidRDefault="00191A86" w:rsidP="00191A86">
      <w:pPr>
        <w:pStyle w:val="ListParagraph"/>
        <w:numPr>
          <w:ilvl w:val="0"/>
          <w:numId w:val="16"/>
        </w:numPr>
        <w:spacing w:line="360" w:lineRule="auto"/>
        <w:jc w:val="both"/>
        <w:rPr>
          <w:rFonts w:asciiTheme="majorBidi" w:hAnsiTheme="majorBidi" w:cstheme="majorBidi"/>
          <w:sz w:val="32"/>
          <w:szCs w:val="32"/>
          <w:lang w:bidi="ar-EG"/>
        </w:rPr>
      </w:pPr>
      <w:hyperlink r:id="rId10" w:history="1">
        <w:r w:rsidRPr="00191A86">
          <w:rPr>
            <w:rStyle w:val="Hyperlink"/>
            <w:rFonts w:asciiTheme="majorBidi" w:hAnsiTheme="majorBidi" w:cstheme="majorBidi"/>
            <w:sz w:val="32"/>
            <w:szCs w:val="32"/>
            <w:lang w:bidi="ar-EG"/>
          </w:rPr>
          <w:t>https://www.ohioafp.org/wfmu-article/aledade-a-new-model-of-partnership-and-success-for-primary-care-practices/</w:t>
        </w:r>
      </w:hyperlink>
    </w:p>
    <w:p w14:paraId="541D8C39" w14:textId="77777777" w:rsidR="00191A86" w:rsidRPr="00191A86" w:rsidRDefault="00191A86" w:rsidP="00191A86">
      <w:pPr>
        <w:spacing w:line="360" w:lineRule="auto"/>
        <w:jc w:val="both"/>
        <w:rPr>
          <w:rFonts w:asciiTheme="majorBidi" w:hAnsiTheme="majorBidi" w:cstheme="majorBidi"/>
          <w:sz w:val="32"/>
          <w:szCs w:val="32"/>
          <w:lang w:bidi="ar-EG"/>
        </w:rPr>
      </w:pPr>
    </w:p>
    <w:p w14:paraId="1EAA8013" w14:textId="77777777" w:rsidR="00191A86" w:rsidRPr="00191A86" w:rsidRDefault="00191A86" w:rsidP="00191A86">
      <w:pPr>
        <w:spacing w:line="360" w:lineRule="auto"/>
        <w:jc w:val="both"/>
        <w:rPr>
          <w:rFonts w:asciiTheme="majorBidi" w:hAnsiTheme="majorBidi" w:cstheme="majorBidi"/>
          <w:sz w:val="32"/>
          <w:szCs w:val="32"/>
          <w:lang w:bidi="ar-EG"/>
        </w:rPr>
      </w:pPr>
    </w:p>
    <w:p w14:paraId="6E1AC8A1" w14:textId="77777777" w:rsidR="00191A86" w:rsidRPr="00191A86" w:rsidRDefault="00191A86" w:rsidP="00191A86">
      <w:pPr>
        <w:spacing w:line="360" w:lineRule="auto"/>
        <w:jc w:val="both"/>
        <w:rPr>
          <w:rFonts w:asciiTheme="majorBidi" w:hAnsiTheme="majorBidi" w:cstheme="majorBidi"/>
          <w:sz w:val="32"/>
          <w:szCs w:val="32"/>
          <w:lang w:bidi="ar-EG"/>
        </w:rPr>
      </w:pPr>
    </w:p>
    <w:p w14:paraId="0BE94B43" w14:textId="77777777" w:rsidR="00234B22" w:rsidRPr="00234B22" w:rsidRDefault="00234B22" w:rsidP="00234B22">
      <w:pPr>
        <w:spacing w:line="360" w:lineRule="auto"/>
        <w:jc w:val="both"/>
        <w:rPr>
          <w:rFonts w:asciiTheme="majorBidi" w:hAnsiTheme="majorBidi" w:cstheme="majorBidi"/>
          <w:sz w:val="32"/>
          <w:szCs w:val="32"/>
          <w:lang w:bidi="ar-EG"/>
        </w:rPr>
      </w:pPr>
    </w:p>
    <w:p w14:paraId="2CCE1A55" w14:textId="77777777" w:rsidR="00234B22" w:rsidRPr="00287D78" w:rsidRDefault="00234B22" w:rsidP="00287D78">
      <w:pPr>
        <w:spacing w:line="360" w:lineRule="auto"/>
        <w:jc w:val="both"/>
        <w:rPr>
          <w:rFonts w:asciiTheme="majorBidi" w:hAnsiTheme="majorBidi" w:cstheme="majorBidi"/>
          <w:sz w:val="32"/>
          <w:szCs w:val="32"/>
          <w:lang w:bidi="ar-EG"/>
        </w:rPr>
      </w:pPr>
    </w:p>
    <w:sectPr w:rsidR="00234B22" w:rsidRPr="00287D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Futura LT">
    <w:altName w:val="Cambria Math"/>
    <w:charset w:val="00"/>
    <w:family w:val="auto"/>
    <w:pitch w:val="variable"/>
    <w:sig w:usb0="800000AF" w:usb1="4000004A"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Arabic Typesetting">
    <w:panose1 w:val="03020402040406030203"/>
    <w:charset w:val="00"/>
    <w:family w:val="script"/>
    <w:pitch w:val="variable"/>
    <w:sig w:usb0="80002007" w:usb1="80000000" w:usb2="00000008" w:usb3="00000000" w:csb0="000000D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A4A75"/>
    <w:multiLevelType w:val="hybridMultilevel"/>
    <w:tmpl w:val="64BE6B10"/>
    <w:lvl w:ilvl="0" w:tplc="04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455DC7"/>
    <w:multiLevelType w:val="hybridMultilevel"/>
    <w:tmpl w:val="EFC646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DD3CEE"/>
    <w:multiLevelType w:val="hybridMultilevel"/>
    <w:tmpl w:val="36CA5B48"/>
    <w:lvl w:ilvl="0" w:tplc="0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0F46AE"/>
    <w:multiLevelType w:val="hybridMultilevel"/>
    <w:tmpl w:val="41A2468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0390A53"/>
    <w:multiLevelType w:val="hybridMultilevel"/>
    <w:tmpl w:val="2D9C364E"/>
    <w:lvl w:ilvl="0" w:tplc="DB56F64A">
      <w:numFmt w:val="bullet"/>
      <w:lvlText w:val=""/>
      <w:lvlJc w:val="left"/>
      <w:pPr>
        <w:ind w:left="780" w:hanging="4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7E2601"/>
    <w:multiLevelType w:val="hybridMultilevel"/>
    <w:tmpl w:val="4E3E2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DF3070"/>
    <w:multiLevelType w:val="hybridMultilevel"/>
    <w:tmpl w:val="D228E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6F58F6"/>
    <w:multiLevelType w:val="hybridMultilevel"/>
    <w:tmpl w:val="1D0A92F2"/>
    <w:lvl w:ilvl="0" w:tplc="DB56F64A">
      <w:numFmt w:val="bullet"/>
      <w:lvlText w:val=""/>
      <w:lvlJc w:val="left"/>
      <w:pPr>
        <w:ind w:left="1140" w:hanging="42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06B510A"/>
    <w:multiLevelType w:val="hybridMultilevel"/>
    <w:tmpl w:val="F4C83930"/>
    <w:lvl w:ilvl="0" w:tplc="04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1B12DA8"/>
    <w:multiLevelType w:val="hybridMultilevel"/>
    <w:tmpl w:val="62DE48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A25F83"/>
    <w:multiLevelType w:val="hybridMultilevel"/>
    <w:tmpl w:val="32600BF8"/>
    <w:lvl w:ilvl="0" w:tplc="04090015">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0E866E7"/>
    <w:multiLevelType w:val="hybridMultilevel"/>
    <w:tmpl w:val="3504252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238124A"/>
    <w:multiLevelType w:val="hybridMultilevel"/>
    <w:tmpl w:val="9B5A7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D9638C"/>
    <w:multiLevelType w:val="hybridMultilevel"/>
    <w:tmpl w:val="A16A1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640DC9"/>
    <w:multiLevelType w:val="hybridMultilevel"/>
    <w:tmpl w:val="DD3838B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5944E33"/>
    <w:multiLevelType w:val="hybridMultilevel"/>
    <w:tmpl w:val="79EE1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7B4DCC"/>
    <w:multiLevelType w:val="hybridMultilevel"/>
    <w:tmpl w:val="9C42F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7C3703"/>
    <w:multiLevelType w:val="hybridMultilevel"/>
    <w:tmpl w:val="70422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9E5FCF"/>
    <w:multiLevelType w:val="hybridMultilevel"/>
    <w:tmpl w:val="B64CF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D33762"/>
    <w:multiLevelType w:val="hybridMultilevel"/>
    <w:tmpl w:val="2E4EC6DA"/>
    <w:lvl w:ilvl="0" w:tplc="6A641350">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3FA0DB5"/>
    <w:multiLevelType w:val="hybridMultilevel"/>
    <w:tmpl w:val="010EE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423415">
    <w:abstractNumId w:val="14"/>
  </w:num>
  <w:num w:numId="2" w16cid:durableId="833765443">
    <w:abstractNumId w:val="5"/>
  </w:num>
  <w:num w:numId="3" w16cid:durableId="1480263088">
    <w:abstractNumId w:val="4"/>
  </w:num>
  <w:num w:numId="4" w16cid:durableId="1296713089">
    <w:abstractNumId w:val="7"/>
  </w:num>
  <w:num w:numId="5" w16cid:durableId="1703506985">
    <w:abstractNumId w:val="1"/>
  </w:num>
  <w:num w:numId="6" w16cid:durableId="997268120">
    <w:abstractNumId w:val="20"/>
  </w:num>
  <w:num w:numId="7" w16cid:durableId="1441025977">
    <w:abstractNumId w:val="3"/>
  </w:num>
  <w:num w:numId="8" w16cid:durableId="322976380">
    <w:abstractNumId w:val="16"/>
  </w:num>
  <w:num w:numId="9" w16cid:durableId="134372153">
    <w:abstractNumId w:val="17"/>
  </w:num>
  <w:num w:numId="10" w16cid:durableId="112948096">
    <w:abstractNumId w:val="12"/>
  </w:num>
  <w:num w:numId="11" w16cid:durableId="1078404810">
    <w:abstractNumId w:val="15"/>
  </w:num>
  <w:num w:numId="12" w16cid:durableId="815073115">
    <w:abstractNumId w:val="18"/>
  </w:num>
  <w:num w:numId="13" w16cid:durableId="350956093">
    <w:abstractNumId w:val="6"/>
  </w:num>
  <w:num w:numId="14" w16cid:durableId="1790709240">
    <w:abstractNumId w:val="19"/>
  </w:num>
  <w:num w:numId="15" w16cid:durableId="1873880139">
    <w:abstractNumId w:val="11"/>
  </w:num>
  <w:num w:numId="16" w16cid:durableId="471021715">
    <w:abstractNumId w:val="9"/>
  </w:num>
  <w:num w:numId="17" w16cid:durableId="1746029027">
    <w:abstractNumId w:val="13"/>
  </w:num>
  <w:num w:numId="18" w16cid:durableId="13311691">
    <w:abstractNumId w:val="10"/>
  </w:num>
  <w:num w:numId="19" w16cid:durableId="606353457">
    <w:abstractNumId w:val="8"/>
  </w:num>
  <w:num w:numId="20" w16cid:durableId="924727884">
    <w:abstractNumId w:val="0"/>
  </w:num>
  <w:num w:numId="21" w16cid:durableId="7256395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BD8"/>
    <w:rsid w:val="000872DD"/>
    <w:rsid w:val="00144E1F"/>
    <w:rsid w:val="00191A86"/>
    <w:rsid w:val="00234B22"/>
    <w:rsid w:val="0026727F"/>
    <w:rsid w:val="00287D78"/>
    <w:rsid w:val="007976CB"/>
    <w:rsid w:val="007C5FEE"/>
    <w:rsid w:val="009975E6"/>
    <w:rsid w:val="00B744C9"/>
    <w:rsid w:val="00BE0346"/>
    <w:rsid w:val="00C77559"/>
    <w:rsid w:val="00CF7BD8"/>
    <w:rsid w:val="00D22152"/>
    <w:rsid w:val="00EC4A87"/>
    <w:rsid w:val="00FD25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7F768"/>
  <w15:chartTrackingRefBased/>
  <w15:docId w15:val="{801D5F8E-F0E6-4804-BDE7-DFE8ACB64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6CB"/>
    <w:pPr>
      <w:spacing w:after="0" w:line="240" w:lineRule="auto"/>
    </w:pPr>
    <w:rPr>
      <w:rFonts w:ascii="Times New Roman" w:eastAsia="Batang" w:hAnsi="Times New Roman" w:cs="Times New Roman"/>
      <w:kern w:val="0"/>
      <w:sz w:val="24"/>
      <w:szCs w:val="24"/>
      <w:lang w:eastAsia="ko-KR"/>
      <w14:ligatures w14:val="none"/>
    </w:rPr>
  </w:style>
  <w:style w:type="paragraph" w:styleId="Heading1">
    <w:name w:val="heading 1"/>
    <w:basedOn w:val="Normal"/>
    <w:next w:val="Normal"/>
    <w:link w:val="Heading1Char"/>
    <w:uiPriority w:val="9"/>
    <w:qFormat/>
    <w:rsid w:val="00CF7B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7B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7B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7B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7B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7BD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7BD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7BD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7BD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B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7B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7B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7B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7B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7B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7B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7B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7BD8"/>
    <w:rPr>
      <w:rFonts w:eastAsiaTheme="majorEastAsia" w:cstheme="majorBidi"/>
      <w:color w:val="272727" w:themeColor="text1" w:themeTint="D8"/>
    </w:rPr>
  </w:style>
  <w:style w:type="paragraph" w:styleId="Title">
    <w:name w:val="Title"/>
    <w:basedOn w:val="Normal"/>
    <w:next w:val="Normal"/>
    <w:link w:val="TitleChar"/>
    <w:uiPriority w:val="10"/>
    <w:qFormat/>
    <w:rsid w:val="00CF7BD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7B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7B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7B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7BD8"/>
    <w:pPr>
      <w:spacing w:before="160"/>
      <w:jc w:val="center"/>
    </w:pPr>
    <w:rPr>
      <w:i/>
      <w:iCs/>
      <w:color w:val="404040" w:themeColor="text1" w:themeTint="BF"/>
    </w:rPr>
  </w:style>
  <w:style w:type="character" w:customStyle="1" w:styleId="QuoteChar">
    <w:name w:val="Quote Char"/>
    <w:basedOn w:val="DefaultParagraphFont"/>
    <w:link w:val="Quote"/>
    <w:uiPriority w:val="29"/>
    <w:rsid w:val="00CF7BD8"/>
    <w:rPr>
      <w:i/>
      <w:iCs/>
      <w:color w:val="404040" w:themeColor="text1" w:themeTint="BF"/>
    </w:rPr>
  </w:style>
  <w:style w:type="paragraph" w:styleId="ListParagraph">
    <w:name w:val="List Paragraph"/>
    <w:basedOn w:val="Normal"/>
    <w:uiPriority w:val="34"/>
    <w:qFormat/>
    <w:rsid w:val="00CF7BD8"/>
    <w:pPr>
      <w:ind w:left="720"/>
      <w:contextualSpacing/>
    </w:pPr>
  </w:style>
  <w:style w:type="character" w:styleId="IntenseEmphasis">
    <w:name w:val="Intense Emphasis"/>
    <w:basedOn w:val="DefaultParagraphFont"/>
    <w:uiPriority w:val="21"/>
    <w:qFormat/>
    <w:rsid w:val="00CF7BD8"/>
    <w:rPr>
      <w:i/>
      <w:iCs/>
      <w:color w:val="0F4761" w:themeColor="accent1" w:themeShade="BF"/>
    </w:rPr>
  </w:style>
  <w:style w:type="paragraph" w:styleId="IntenseQuote">
    <w:name w:val="Intense Quote"/>
    <w:basedOn w:val="Normal"/>
    <w:next w:val="Normal"/>
    <w:link w:val="IntenseQuoteChar"/>
    <w:uiPriority w:val="30"/>
    <w:qFormat/>
    <w:rsid w:val="00CF7B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7BD8"/>
    <w:rPr>
      <w:i/>
      <w:iCs/>
      <w:color w:val="0F4761" w:themeColor="accent1" w:themeShade="BF"/>
    </w:rPr>
  </w:style>
  <w:style w:type="character" w:styleId="IntenseReference">
    <w:name w:val="Intense Reference"/>
    <w:basedOn w:val="DefaultParagraphFont"/>
    <w:uiPriority w:val="32"/>
    <w:qFormat/>
    <w:rsid w:val="00CF7BD8"/>
    <w:rPr>
      <w:b/>
      <w:bCs/>
      <w:smallCaps/>
      <w:color w:val="0F4761" w:themeColor="accent1" w:themeShade="BF"/>
      <w:spacing w:val="5"/>
    </w:rPr>
  </w:style>
  <w:style w:type="character" w:customStyle="1" w:styleId="sowc">
    <w:name w:val="sowc"/>
    <w:basedOn w:val="DefaultParagraphFont"/>
    <w:rsid w:val="007976CB"/>
    <w:rPr>
      <w:rFonts w:ascii="Verdana" w:hAnsi="Verdana"/>
      <w:color w:val="FFFFFF"/>
      <w:sz w:val="26"/>
      <w:szCs w:val="26"/>
    </w:rPr>
  </w:style>
  <w:style w:type="paragraph" w:customStyle="1" w:styleId="My">
    <w:name w:val="My"/>
    <w:rsid w:val="007976CB"/>
    <w:pPr>
      <w:spacing w:after="0" w:line="240" w:lineRule="auto"/>
      <w:jc w:val="both"/>
    </w:pPr>
    <w:rPr>
      <w:rFonts w:ascii="Verdana" w:eastAsia="Batang" w:hAnsi="Verdana" w:cs="Arial"/>
      <w:kern w:val="0"/>
      <w:sz w:val="26"/>
      <w:szCs w:val="26"/>
      <w:lang w:val="uk-UA" w:eastAsia="ko-KR"/>
      <w14:ligatures w14:val="none"/>
    </w:rPr>
  </w:style>
  <w:style w:type="paragraph" w:customStyle="1" w:styleId="MyHeadtitle">
    <w:name w:val="My Head title"/>
    <w:basedOn w:val="Heading1"/>
    <w:rsid w:val="007976CB"/>
    <w:pPr>
      <w:keepLines w:val="0"/>
      <w:spacing w:before="240" w:after="60"/>
      <w:jc w:val="center"/>
    </w:pPr>
    <w:rPr>
      <w:rFonts w:ascii="Futura LT" w:eastAsia="Batang" w:hAnsi="Futura LT" w:cs="Arial"/>
      <w:bCs/>
      <w:color w:val="0F709A"/>
      <w:kern w:val="32"/>
      <w:sz w:val="56"/>
      <w:szCs w:val="56"/>
    </w:rPr>
  </w:style>
  <w:style w:type="character" w:styleId="Hyperlink">
    <w:name w:val="Hyperlink"/>
    <w:basedOn w:val="DefaultParagraphFont"/>
    <w:uiPriority w:val="99"/>
    <w:unhideWhenUsed/>
    <w:rsid w:val="007976CB"/>
    <w:rPr>
      <w:color w:val="0000FF"/>
      <w:u w:val="single"/>
    </w:rPr>
  </w:style>
  <w:style w:type="character" w:styleId="UnresolvedMention">
    <w:name w:val="Unresolved Mention"/>
    <w:basedOn w:val="DefaultParagraphFont"/>
    <w:uiPriority w:val="99"/>
    <w:semiHidden/>
    <w:unhideWhenUsed/>
    <w:rsid w:val="00234B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283454">
      <w:bodyDiv w:val="1"/>
      <w:marLeft w:val="0"/>
      <w:marRight w:val="0"/>
      <w:marTop w:val="0"/>
      <w:marBottom w:val="0"/>
      <w:divBdr>
        <w:top w:val="none" w:sz="0" w:space="0" w:color="auto"/>
        <w:left w:val="none" w:sz="0" w:space="0" w:color="auto"/>
        <w:bottom w:val="none" w:sz="0" w:space="0" w:color="auto"/>
        <w:right w:val="none" w:sz="0" w:space="0" w:color="auto"/>
      </w:divBdr>
      <w:divsChild>
        <w:div w:id="1864514178">
          <w:marLeft w:val="0"/>
          <w:marRight w:val="0"/>
          <w:marTop w:val="0"/>
          <w:marBottom w:val="0"/>
          <w:divBdr>
            <w:top w:val="none" w:sz="0" w:space="0" w:color="auto"/>
            <w:left w:val="none" w:sz="0" w:space="0" w:color="auto"/>
            <w:bottom w:val="none" w:sz="0" w:space="0" w:color="auto"/>
            <w:right w:val="none" w:sz="0" w:space="0" w:color="auto"/>
          </w:divBdr>
          <w:divsChild>
            <w:div w:id="101052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40701">
      <w:bodyDiv w:val="1"/>
      <w:marLeft w:val="0"/>
      <w:marRight w:val="0"/>
      <w:marTop w:val="0"/>
      <w:marBottom w:val="0"/>
      <w:divBdr>
        <w:top w:val="none" w:sz="0" w:space="0" w:color="auto"/>
        <w:left w:val="none" w:sz="0" w:space="0" w:color="auto"/>
        <w:bottom w:val="none" w:sz="0" w:space="0" w:color="auto"/>
        <w:right w:val="none" w:sz="0" w:space="0" w:color="auto"/>
      </w:divBdr>
    </w:div>
    <w:div w:id="521632061">
      <w:bodyDiv w:val="1"/>
      <w:marLeft w:val="0"/>
      <w:marRight w:val="0"/>
      <w:marTop w:val="0"/>
      <w:marBottom w:val="0"/>
      <w:divBdr>
        <w:top w:val="none" w:sz="0" w:space="0" w:color="auto"/>
        <w:left w:val="none" w:sz="0" w:space="0" w:color="auto"/>
        <w:bottom w:val="none" w:sz="0" w:space="0" w:color="auto"/>
        <w:right w:val="none" w:sz="0" w:space="0" w:color="auto"/>
      </w:divBdr>
      <w:divsChild>
        <w:div w:id="139854615">
          <w:marLeft w:val="0"/>
          <w:marRight w:val="0"/>
          <w:marTop w:val="0"/>
          <w:marBottom w:val="0"/>
          <w:divBdr>
            <w:top w:val="none" w:sz="0" w:space="0" w:color="auto"/>
            <w:left w:val="none" w:sz="0" w:space="0" w:color="auto"/>
            <w:bottom w:val="none" w:sz="0" w:space="0" w:color="auto"/>
            <w:right w:val="none" w:sz="0" w:space="0" w:color="auto"/>
          </w:divBdr>
          <w:divsChild>
            <w:div w:id="17249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52864">
      <w:bodyDiv w:val="1"/>
      <w:marLeft w:val="0"/>
      <w:marRight w:val="0"/>
      <w:marTop w:val="0"/>
      <w:marBottom w:val="0"/>
      <w:divBdr>
        <w:top w:val="none" w:sz="0" w:space="0" w:color="auto"/>
        <w:left w:val="none" w:sz="0" w:space="0" w:color="auto"/>
        <w:bottom w:val="none" w:sz="0" w:space="0" w:color="auto"/>
        <w:right w:val="none" w:sz="0" w:space="0" w:color="auto"/>
      </w:divBdr>
      <w:divsChild>
        <w:div w:id="1993637831">
          <w:marLeft w:val="0"/>
          <w:marRight w:val="0"/>
          <w:marTop w:val="0"/>
          <w:marBottom w:val="0"/>
          <w:divBdr>
            <w:top w:val="none" w:sz="0" w:space="0" w:color="auto"/>
            <w:left w:val="none" w:sz="0" w:space="0" w:color="auto"/>
            <w:bottom w:val="none" w:sz="0" w:space="0" w:color="auto"/>
            <w:right w:val="none" w:sz="0" w:space="0" w:color="auto"/>
          </w:divBdr>
          <w:divsChild>
            <w:div w:id="185456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77714">
      <w:bodyDiv w:val="1"/>
      <w:marLeft w:val="0"/>
      <w:marRight w:val="0"/>
      <w:marTop w:val="0"/>
      <w:marBottom w:val="0"/>
      <w:divBdr>
        <w:top w:val="none" w:sz="0" w:space="0" w:color="auto"/>
        <w:left w:val="none" w:sz="0" w:space="0" w:color="auto"/>
        <w:bottom w:val="none" w:sz="0" w:space="0" w:color="auto"/>
        <w:right w:val="none" w:sz="0" w:space="0" w:color="auto"/>
      </w:divBdr>
      <w:divsChild>
        <w:div w:id="17968616">
          <w:marLeft w:val="0"/>
          <w:marRight w:val="0"/>
          <w:marTop w:val="0"/>
          <w:marBottom w:val="0"/>
          <w:divBdr>
            <w:top w:val="none" w:sz="0" w:space="0" w:color="auto"/>
            <w:left w:val="none" w:sz="0" w:space="0" w:color="auto"/>
            <w:bottom w:val="none" w:sz="0" w:space="0" w:color="auto"/>
            <w:right w:val="none" w:sz="0" w:space="0" w:color="auto"/>
          </w:divBdr>
          <w:divsChild>
            <w:div w:id="203831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28601">
      <w:bodyDiv w:val="1"/>
      <w:marLeft w:val="0"/>
      <w:marRight w:val="0"/>
      <w:marTop w:val="0"/>
      <w:marBottom w:val="0"/>
      <w:divBdr>
        <w:top w:val="none" w:sz="0" w:space="0" w:color="auto"/>
        <w:left w:val="none" w:sz="0" w:space="0" w:color="auto"/>
        <w:bottom w:val="none" w:sz="0" w:space="0" w:color="auto"/>
        <w:right w:val="none" w:sz="0" w:space="0" w:color="auto"/>
      </w:divBdr>
      <w:divsChild>
        <w:div w:id="1791045460">
          <w:marLeft w:val="0"/>
          <w:marRight w:val="0"/>
          <w:marTop w:val="0"/>
          <w:marBottom w:val="0"/>
          <w:divBdr>
            <w:top w:val="none" w:sz="0" w:space="0" w:color="auto"/>
            <w:left w:val="none" w:sz="0" w:space="0" w:color="auto"/>
            <w:bottom w:val="none" w:sz="0" w:space="0" w:color="auto"/>
            <w:right w:val="none" w:sz="0" w:space="0" w:color="auto"/>
          </w:divBdr>
          <w:divsChild>
            <w:div w:id="74600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9388">
      <w:bodyDiv w:val="1"/>
      <w:marLeft w:val="0"/>
      <w:marRight w:val="0"/>
      <w:marTop w:val="0"/>
      <w:marBottom w:val="0"/>
      <w:divBdr>
        <w:top w:val="none" w:sz="0" w:space="0" w:color="auto"/>
        <w:left w:val="none" w:sz="0" w:space="0" w:color="auto"/>
        <w:bottom w:val="none" w:sz="0" w:space="0" w:color="auto"/>
        <w:right w:val="none" w:sz="0" w:space="0" w:color="auto"/>
      </w:divBdr>
      <w:divsChild>
        <w:div w:id="1028409004">
          <w:marLeft w:val="0"/>
          <w:marRight w:val="0"/>
          <w:marTop w:val="0"/>
          <w:marBottom w:val="0"/>
          <w:divBdr>
            <w:top w:val="none" w:sz="0" w:space="0" w:color="auto"/>
            <w:left w:val="none" w:sz="0" w:space="0" w:color="auto"/>
            <w:bottom w:val="none" w:sz="0" w:space="0" w:color="auto"/>
            <w:right w:val="none" w:sz="0" w:space="0" w:color="auto"/>
          </w:divBdr>
          <w:divsChild>
            <w:div w:id="105331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4221">
      <w:bodyDiv w:val="1"/>
      <w:marLeft w:val="0"/>
      <w:marRight w:val="0"/>
      <w:marTop w:val="0"/>
      <w:marBottom w:val="0"/>
      <w:divBdr>
        <w:top w:val="none" w:sz="0" w:space="0" w:color="auto"/>
        <w:left w:val="none" w:sz="0" w:space="0" w:color="auto"/>
        <w:bottom w:val="none" w:sz="0" w:space="0" w:color="auto"/>
        <w:right w:val="none" w:sz="0" w:space="0" w:color="auto"/>
      </w:divBdr>
      <w:divsChild>
        <w:div w:id="1935899936">
          <w:marLeft w:val="0"/>
          <w:marRight w:val="0"/>
          <w:marTop w:val="0"/>
          <w:marBottom w:val="0"/>
          <w:divBdr>
            <w:top w:val="none" w:sz="0" w:space="0" w:color="auto"/>
            <w:left w:val="none" w:sz="0" w:space="0" w:color="auto"/>
            <w:bottom w:val="none" w:sz="0" w:space="0" w:color="auto"/>
            <w:right w:val="none" w:sz="0" w:space="0" w:color="auto"/>
          </w:divBdr>
          <w:divsChild>
            <w:div w:id="10116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08016">
      <w:bodyDiv w:val="1"/>
      <w:marLeft w:val="0"/>
      <w:marRight w:val="0"/>
      <w:marTop w:val="0"/>
      <w:marBottom w:val="0"/>
      <w:divBdr>
        <w:top w:val="none" w:sz="0" w:space="0" w:color="auto"/>
        <w:left w:val="none" w:sz="0" w:space="0" w:color="auto"/>
        <w:bottom w:val="none" w:sz="0" w:space="0" w:color="auto"/>
        <w:right w:val="none" w:sz="0" w:space="0" w:color="auto"/>
      </w:divBdr>
      <w:divsChild>
        <w:div w:id="527179628">
          <w:marLeft w:val="0"/>
          <w:marRight w:val="0"/>
          <w:marTop w:val="0"/>
          <w:marBottom w:val="0"/>
          <w:divBdr>
            <w:top w:val="none" w:sz="0" w:space="0" w:color="auto"/>
            <w:left w:val="none" w:sz="0" w:space="0" w:color="auto"/>
            <w:bottom w:val="none" w:sz="0" w:space="0" w:color="auto"/>
            <w:right w:val="none" w:sz="0" w:space="0" w:color="auto"/>
          </w:divBdr>
          <w:divsChild>
            <w:div w:id="177166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company/aledade" TargetMode="External"/><Relationship Id="rId3" Type="http://schemas.openxmlformats.org/officeDocument/2006/relationships/settings" Target="settings.xml"/><Relationship Id="rId7" Type="http://schemas.openxmlformats.org/officeDocument/2006/relationships/hyperlink" Target="https://x.com/aledadeaco?mx=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ohioafp.org/wfmu-article/aledade-a-new-model-of-partnership-and-success-for-primary-care-practices/" TargetMode="External"/><Relationship Id="rId4" Type="http://schemas.openxmlformats.org/officeDocument/2006/relationships/webSettings" Target="webSettings.xml"/><Relationship Id="rId9" Type="http://schemas.openxmlformats.org/officeDocument/2006/relationships/hyperlink" Target="https://www.youtube.com/channel/UCLsA5NEaXL8aBSDBSA5r1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926</Words>
  <Characters>5282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samir</dc:creator>
  <cp:keywords/>
  <dc:description/>
  <cp:lastModifiedBy>Sara samir</cp:lastModifiedBy>
  <cp:revision>7</cp:revision>
  <cp:lastPrinted>2024-08-09T21:09:00Z</cp:lastPrinted>
  <dcterms:created xsi:type="dcterms:W3CDTF">2024-08-09T20:32:00Z</dcterms:created>
  <dcterms:modified xsi:type="dcterms:W3CDTF">2024-08-09T21:10:00Z</dcterms:modified>
</cp:coreProperties>
</file>