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741" w:rsidRDefault="00B10FE9">
      <w:pPr>
        <w:spacing w:after="0"/>
        <w:ind w:right="1234"/>
        <w:jc w:val="right"/>
      </w:pPr>
      <w:r>
        <w:rPr>
          <w:rFonts w:ascii="Arial" w:eastAsia="Arial" w:hAnsi="Arial" w:cs="Arial"/>
          <w:b/>
          <w:sz w:val="36"/>
        </w:rPr>
        <w:t>Máscaras de Subred Adaptadas</w:t>
      </w:r>
      <w:r>
        <w:rPr>
          <w:rFonts w:ascii="Arial" w:eastAsia="Arial" w:hAnsi="Arial" w:cs="Arial"/>
          <w:sz w:val="36"/>
        </w:rPr>
        <w:t xml:space="preserve"> </w:t>
      </w:r>
    </w:p>
    <w:p w:rsidR="00DD7741" w:rsidRDefault="00B10FE9">
      <w:pPr>
        <w:spacing w:after="0"/>
        <w:ind w:left="1642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</w:p>
    <w:p w:rsidR="00DD7741" w:rsidRDefault="00B10FE9">
      <w:pPr>
        <w:spacing w:after="27"/>
      </w:pPr>
      <w:r>
        <w:rPr>
          <w:rFonts w:ascii="Arial" w:eastAsia="Arial" w:hAnsi="Arial" w:cs="Arial"/>
          <w:b/>
          <w:sz w:val="36"/>
        </w:rPr>
        <w:t xml:space="preserve">Problema </w:t>
      </w:r>
    </w:p>
    <w:p w:rsidR="00DD7741" w:rsidRDefault="0020486F">
      <w:pPr>
        <w:tabs>
          <w:tab w:val="center" w:pos="2160"/>
          <w:tab w:val="center" w:pos="4351"/>
        </w:tabs>
        <w:spacing w:after="409"/>
      </w:pPr>
      <w:r>
        <w:rPr>
          <w:rFonts w:ascii="Arial" w:eastAsia="Arial" w:hAnsi="Arial" w:cs="Arial"/>
          <w:sz w:val="28"/>
        </w:rPr>
        <w:t xml:space="preserve">Nº de subredes </w:t>
      </w:r>
      <w:proofErr w:type="gramStart"/>
      <w:r>
        <w:rPr>
          <w:rFonts w:ascii="Arial" w:eastAsia="Arial" w:hAnsi="Arial" w:cs="Arial"/>
          <w:sz w:val="28"/>
        </w:rPr>
        <w:t xml:space="preserve">necesarias  </w:t>
      </w:r>
      <w:r w:rsidR="00B10FE9">
        <w:rPr>
          <w:rFonts w:ascii="Arial" w:eastAsia="Arial" w:hAnsi="Arial" w:cs="Arial"/>
          <w:b/>
          <w:sz w:val="28"/>
        </w:rPr>
        <w:t>14</w:t>
      </w:r>
      <w:proofErr w:type="gramEnd"/>
      <w:r w:rsidR="00B10FE9">
        <w:rPr>
          <w:rFonts w:ascii="Arial" w:eastAsia="Arial" w:hAnsi="Arial" w:cs="Arial"/>
          <w:sz w:val="28"/>
        </w:rPr>
        <w:t xml:space="preserve"> </w:t>
      </w:r>
    </w:p>
    <w:p w:rsidR="0020486F" w:rsidRDefault="00B10FE9" w:rsidP="0020486F">
      <w:pPr>
        <w:tabs>
          <w:tab w:val="center" w:pos="2769"/>
          <w:tab w:val="center" w:pos="5001"/>
        </w:tabs>
        <w:spacing w:after="281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Dirección de Red</w:t>
      </w:r>
      <w:r>
        <w:rPr>
          <w:rFonts w:ascii="Arial" w:eastAsia="Arial" w:hAnsi="Arial" w:cs="Arial"/>
          <w:sz w:val="28"/>
        </w:rPr>
        <w:tab/>
      </w:r>
      <w:r w:rsidR="0020486F"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>192.10.10.0</w:t>
      </w:r>
      <w:r>
        <w:rPr>
          <w:rFonts w:ascii="Arial" w:eastAsia="Arial" w:hAnsi="Arial" w:cs="Arial"/>
          <w:sz w:val="28"/>
        </w:rPr>
        <w:t xml:space="preserve"> </w:t>
      </w:r>
    </w:p>
    <w:p w:rsidR="00DD7741" w:rsidRDefault="00B10FE9" w:rsidP="0020486F">
      <w:pPr>
        <w:tabs>
          <w:tab w:val="center" w:pos="2769"/>
          <w:tab w:val="center" w:pos="5001"/>
        </w:tabs>
        <w:spacing w:after="281"/>
      </w:pPr>
      <w:r>
        <w:rPr>
          <w:rFonts w:ascii="Arial" w:eastAsia="Arial" w:hAnsi="Arial" w:cs="Arial"/>
          <w:sz w:val="28"/>
        </w:rPr>
        <w:t>Clase</w:t>
      </w:r>
      <w:r w:rsidR="0020486F">
        <w:rPr>
          <w:rFonts w:ascii="Arial" w:eastAsia="Arial" w:hAnsi="Arial" w:cs="Arial"/>
          <w:sz w:val="28"/>
        </w:rPr>
        <w:t>: C</w:t>
      </w:r>
      <w:r>
        <w:rPr>
          <w:rFonts w:ascii="Arial" w:eastAsia="Arial" w:hAnsi="Arial" w:cs="Arial"/>
          <w:sz w:val="28"/>
        </w:rPr>
        <w:t xml:space="preserve"> </w:t>
      </w:r>
    </w:p>
    <w:p w:rsidR="0020486F" w:rsidRDefault="0020486F" w:rsidP="0020486F">
      <w:pPr>
        <w:tabs>
          <w:tab w:val="center" w:pos="2423"/>
          <w:tab w:val="center" w:pos="6252"/>
        </w:tabs>
        <w:spacing w:after="32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Máscara de Subred por defecto:  255.255.255.0</w:t>
      </w:r>
      <w:r w:rsidR="00B10FE9">
        <w:rPr>
          <w:rFonts w:ascii="Arial" w:eastAsia="Arial" w:hAnsi="Arial" w:cs="Arial"/>
          <w:sz w:val="28"/>
        </w:rPr>
        <w:t xml:space="preserve"> </w:t>
      </w:r>
    </w:p>
    <w:p w:rsidR="00DD7741" w:rsidRDefault="00B10FE9" w:rsidP="0020486F">
      <w:pPr>
        <w:tabs>
          <w:tab w:val="center" w:pos="2423"/>
          <w:tab w:val="center" w:pos="6252"/>
        </w:tabs>
        <w:spacing w:after="320"/>
      </w:pPr>
      <w:r>
        <w:rPr>
          <w:rFonts w:ascii="Arial" w:eastAsia="Arial" w:hAnsi="Arial" w:cs="Arial"/>
          <w:sz w:val="28"/>
        </w:rPr>
        <w:t xml:space="preserve">Máscara de Subred </w:t>
      </w:r>
      <w:r>
        <w:rPr>
          <w:rFonts w:ascii="Arial" w:eastAsia="Arial" w:hAnsi="Arial" w:cs="Arial"/>
          <w:sz w:val="28"/>
        </w:rPr>
        <w:t>Adaptada</w:t>
      </w:r>
      <w:r w:rsidR="0020486F">
        <w:rPr>
          <w:rFonts w:ascii="Arial" w:eastAsia="Arial" w:hAnsi="Arial" w:cs="Arial"/>
          <w:sz w:val="28"/>
        </w:rPr>
        <w:t xml:space="preserve">: </w:t>
      </w:r>
      <w:r>
        <w:rPr>
          <w:rFonts w:ascii="Arial" w:eastAsia="Arial" w:hAnsi="Arial" w:cs="Arial"/>
          <w:sz w:val="28"/>
        </w:rPr>
        <w:t xml:space="preserve"> </w:t>
      </w:r>
      <w:r w:rsidR="0020486F">
        <w:rPr>
          <w:rFonts w:ascii="Arial" w:eastAsia="Arial" w:hAnsi="Arial" w:cs="Arial"/>
          <w:sz w:val="28"/>
        </w:rPr>
        <w:t>255.255.255.240</w:t>
      </w:r>
    </w:p>
    <w:p w:rsidR="0020486F" w:rsidRDefault="00B10FE9" w:rsidP="0020486F">
      <w:pPr>
        <w:spacing w:after="377"/>
        <w:ind w:right="1432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Nº total de subredes</w:t>
      </w:r>
      <w:r w:rsidR="0020486F">
        <w:rPr>
          <w:rFonts w:ascii="Arial" w:eastAsia="Arial" w:hAnsi="Arial" w:cs="Arial"/>
          <w:sz w:val="28"/>
        </w:rPr>
        <w:t>:</w:t>
      </w:r>
      <w:r>
        <w:rPr>
          <w:rFonts w:ascii="Arial" w:eastAsia="Arial" w:hAnsi="Arial" w:cs="Arial"/>
          <w:sz w:val="28"/>
        </w:rPr>
        <w:t xml:space="preserve"> </w:t>
      </w:r>
      <w:r w:rsidR="0020486F">
        <w:rPr>
          <w:rFonts w:ascii="Arial" w:eastAsia="Arial" w:hAnsi="Arial" w:cs="Arial"/>
          <w:sz w:val="28"/>
        </w:rPr>
        <w:t>16</w:t>
      </w:r>
    </w:p>
    <w:p w:rsidR="0020486F" w:rsidRDefault="00B10FE9" w:rsidP="0020486F">
      <w:pPr>
        <w:spacing w:after="377"/>
        <w:ind w:right="1432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Nº total de direc</w:t>
      </w:r>
      <w:r w:rsidR="0020486F">
        <w:rPr>
          <w:rFonts w:ascii="Arial" w:eastAsia="Arial" w:hAnsi="Arial" w:cs="Arial"/>
          <w:sz w:val="28"/>
        </w:rPr>
        <w:t>ciones de host: 208</w:t>
      </w:r>
    </w:p>
    <w:p w:rsidR="00DD7741" w:rsidRPr="0020486F" w:rsidRDefault="00B10FE9" w:rsidP="0020486F">
      <w:pPr>
        <w:spacing w:after="377"/>
        <w:ind w:right="1432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 xml:space="preserve">N º de </w:t>
      </w:r>
      <w:r w:rsidR="0020486F">
        <w:rPr>
          <w:rFonts w:ascii="Arial" w:eastAsia="Arial" w:hAnsi="Arial" w:cs="Arial"/>
          <w:sz w:val="28"/>
        </w:rPr>
        <w:t>bits cogidos:  4</w:t>
      </w:r>
      <w:r>
        <w:br w:type="page"/>
      </w:r>
    </w:p>
    <w:p w:rsidR="006F2713" w:rsidRDefault="00B10FE9" w:rsidP="006F2713">
      <w:pPr>
        <w:numPr>
          <w:ilvl w:val="0"/>
          <w:numId w:val="1"/>
        </w:numPr>
        <w:spacing w:after="5" w:line="250" w:lineRule="auto"/>
        <w:ind w:hanging="348"/>
      </w:pPr>
      <w:r>
        <w:rPr>
          <w:sz w:val="24"/>
        </w:rPr>
        <w:lastRenderedPageBreak/>
        <w:t>Escribir todos los rangos de las subredes, indicando la dirección IP de Red y la Dirección IP de difusión (</w:t>
      </w:r>
      <w:proofErr w:type="spellStart"/>
      <w:r>
        <w:rPr>
          <w:sz w:val="24"/>
        </w:rPr>
        <w:t>Broadcast</w:t>
      </w:r>
      <w:proofErr w:type="spellEnd"/>
      <w:r>
        <w:rPr>
          <w:sz w:val="24"/>
        </w:rPr>
        <w:t xml:space="preserve">) </w:t>
      </w:r>
    </w:p>
    <w:tbl>
      <w:tblPr>
        <w:tblStyle w:val="Tablaconcuadrcula"/>
        <w:tblW w:w="0" w:type="auto"/>
        <w:tblInd w:w="348" w:type="dxa"/>
        <w:tblLook w:val="04A0" w:firstRow="1" w:lastRow="0" w:firstColumn="1" w:lastColumn="0" w:noHBand="0" w:noVBand="1"/>
      </w:tblPr>
      <w:tblGrid>
        <w:gridCol w:w="2517"/>
        <w:gridCol w:w="2542"/>
        <w:gridCol w:w="2533"/>
        <w:gridCol w:w="2516"/>
      </w:tblGrid>
      <w:tr w:rsidR="006F2713" w:rsidTr="006F2713"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  <w:r>
              <w:t>Sub red</w:t>
            </w: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  <w:r>
              <w:t>Dirección de red</w:t>
            </w: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  <w:proofErr w:type="spellStart"/>
            <w:r>
              <w:t>Broadcast</w:t>
            </w:r>
            <w:proofErr w:type="spellEnd"/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  <w:r>
              <w:t xml:space="preserve">Rango de </w:t>
            </w:r>
            <w:proofErr w:type="spellStart"/>
            <w:r>
              <w:t>IPs</w:t>
            </w:r>
            <w:proofErr w:type="spellEnd"/>
          </w:p>
        </w:tc>
      </w:tr>
      <w:tr w:rsidR="006F2713" w:rsidTr="006F2713"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  <w:ind w:left="348"/>
            </w:pPr>
            <w:r>
              <w:t xml:space="preserve">Sb 1  </w:t>
            </w: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  <w:r>
              <w:t>192.10.10.0</w:t>
            </w: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  <w:bookmarkStart w:id="0" w:name="_GoBack"/>
            <w:bookmarkEnd w:id="0"/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</w:tr>
      <w:tr w:rsidR="006F2713" w:rsidTr="006F2713"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  <w:ind w:left="348"/>
            </w:pPr>
            <w:r>
              <w:t>Sb 2</w:t>
            </w: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</w:tr>
      <w:tr w:rsidR="006F2713" w:rsidTr="006F2713"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  <w:ind w:left="348"/>
            </w:pPr>
            <w:r>
              <w:t>Sb 3</w:t>
            </w: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</w:tr>
      <w:tr w:rsidR="006F2713" w:rsidTr="006F2713"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  <w:ind w:left="348"/>
            </w:pPr>
            <w:r>
              <w:t>Sb 4</w:t>
            </w: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</w:tr>
      <w:tr w:rsidR="006F2713" w:rsidTr="006F2713"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  <w:ind w:left="348"/>
            </w:pPr>
            <w:r>
              <w:t>Sb 5</w:t>
            </w: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</w:tr>
      <w:tr w:rsidR="006F2713" w:rsidTr="006F2713"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  <w:ind w:left="348"/>
            </w:pPr>
            <w:r>
              <w:t>Sb 6</w:t>
            </w: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</w:tr>
      <w:tr w:rsidR="006F2713" w:rsidTr="006F2713"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  <w:ind w:left="348"/>
            </w:pPr>
            <w:r>
              <w:t>Sb 7</w:t>
            </w: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</w:tr>
      <w:tr w:rsidR="006F2713" w:rsidTr="006F2713"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  <w:ind w:left="348"/>
            </w:pPr>
            <w:r>
              <w:t>Sb 8</w:t>
            </w: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</w:tr>
      <w:tr w:rsidR="006F2713" w:rsidTr="006F2713"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  <w:ind w:left="348"/>
            </w:pPr>
            <w:r>
              <w:t>Sb 9</w:t>
            </w: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</w:tr>
      <w:tr w:rsidR="006F2713" w:rsidTr="006F2713"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  <w:ind w:left="348"/>
            </w:pPr>
            <w:r>
              <w:t>Sb 10</w:t>
            </w: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</w:tr>
      <w:tr w:rsidR="006F2713" w:rsidTr="006F2713"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  <w:ind w:left="348"/>
            </w:pPr>
            <w:r>
              <w:t>Sb 11</w:t>
            </w: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</w:tr>
      <w:tr w:rsidR="006F2713" w:rsidTr="006F2713"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  <w:ind w:left="348"/>
            </w:pPr>
            <w:r>
              <w:t>Sb 12</w:t>
            </w: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</w:tr>
      <w:tr w:rsidR="006F2713" w:rsidTr="006F2713"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  <w:ind w:left="348"/>
            </w:pPr>
            <w:r>
              <w:t>Sb 13</w:t>
            </w: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</w:tr>
      <w:tr w:rsidR="006F2713" w:rsidTr="006F2713"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  <w:ind w:left="348"/>
            </w:pPr>
            <w:r>
              <w:t>Sb 14</w:t>
            </w: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  <w:tc>
          <w:tcPr>
            <w:tcW w:w="2614" w:type="dxa"/>
          </w:tcPr>
          <w:p w:rsidR="006F2713" w:rsidRDefault="006F2713" w:rsidP="006F2713">
            <w:pPr>
              <w:spacing w:after="5" w:line="250" w:lineRule="auto"/>
            </w:pPr>
          </w:p>
        </w:tc>
      </w:tr>
    </w:tbl>
    <w:p w:rsidR="006F2713" w:rsidRDefault="006F2713" w:rsidP="006F2713">
      <w:pPr>
        <w:spacing w:after="5" w:line="250" w:lineRule="auto"/>
        <w:ind w:left="348"/>
      </w:pPr>
    </w:p>
    <w:p w:rsidR="00DD7741" w:rsidRDefault="00B10FE9">
      <w:pPr>
        <w:spacing w:after="158"/>
        <w:ind w:left="1330"/>
      </w:pPr>
      <w:r>
        <w:rPr>
          <w:sz w:val="10"/>
        </w:rPr>
        <w:t xml:space="preserve"> </w:t>
      </w:r>
    </w:p>
    <w:p w:rsidR="00DD7741" w:rsidRDefault="00B10FE9">
      <w:pPr>
        <w:numPr>
          <w:ilvl w:val="0"/>
          <w:numId w:val="1"/>
        </w:numPr>
        <w:spacing w:after="5" w:line="250" w:lineRule="auto"/>
        <w:ind w:hanging="348"/>
      </w:pPr>
      <w:r>
        <w:rPr>
          <w:sz w:val="24"/>
        </w:rPr>
        <w:t xml:space="preserve">Indicar cuál es el rango de direcciones IP de la 4ª subred  </w:t>
      </w:r>
    </w:p>
    <w:p w:rsidR="00DD7741" w:rsidRDefault="00B10FE9">
      <w:pPr>
        <w:spacing w:after="0"/>
        <w:ind w:left="1330"/>
      </w:pPr>
      <w:r>
        <w:rPr>
          <w:sz w:val="10"/>
        </w:rPr>
        <w:t xml:space="preserve"> </w:t>
      </w:r>
    </w:p>
    <w:p w:rsidR="00DD7741" w:rsidRDefault="00B10FE9">
      <w:pPr>
        <w:spacing w:after="0"/>
        <w:ind w:left="1330"/>
      </w:pPr>
      <w:r>
        <w:rPr>
          <w:sz w:val="10"/>
        </w:rPr>
        <w:t xml:space="preserve"> </w:t>
      </w:r>
    </w:p>
    <w:p w:rsidR="00DD7741" w:rsidRDefault="00B10FE9">
      <w:pPr>
        <w:spacing w:after="0"/>
        <w:ind w:left="1330"/>
      </w:pPr>
      <w:r>
        <w:rPr>
          <w:sz w:val="10"/>
        </w:rPr>
        <w:t xml:space="preserve"> </w:t>
      </w:r>
    </w:p>
    <w:p w:rsidR="00DD7741" w:rsidRDefault="00B10FE9">
      <w:pPr>
        <w:spacing w:after="158"/>
        <w:ind w:left="1330"/>
      </w:pPr>
      <w:r>
        <w:rPr>
          <w:sz w:val="10"/>
        </w:rPr>
        <w:t xml:space="preserve"> </w:t>
      </w:r>
    </w:p>
    <w:p w:rsidR="00DD7741" w:rsidRDefault="00B10FE9">
      <w:pPr>
        <w:numPr>
          <w:ilvl w:val="0"/>
          <w:numId w:val="1"/>
        </w:numPr>
        <w:spacing w:after="5" w:line="250" w:lineRule="auto"/>
        <w:ind w:hanging="348"/>
      </w:pPr>
      <w:r>
        <w:rPr>
          <w:sz w:val="24"/>
        </w:rPr>
        <w:t>Dirección de red y de difusión (</w:t>
      </w:r>
      <w:proofErr w:type="spellStart"/>
      <w:r>
        <w:rPr>
          <w:sz w:val="24"/>
        </w:rPr>
        <w:t>Broadcast</w:t>
      </w:r>
      <w:proofErr w:type="spellEnd"/>
      <w:r>
        <w:rPr>
          <w:sz w:val="24"/>
        </w:rPr>
        <w:t xml:space="preserve">) de la 3ª red  </w:t>
      </w:r>
    </w:p>
    <w:p w:rsidR="00DD7741" w:rsidRDefault="00B10FE9">
      <w:pPr>
        <w:spacing w:after="0"/>
        <w:ind w:left="1330"/>
      </w:pPr>
      <w:r>
        <w:rPr>
          <w:sz w:val="10"/>
        </w:rPr>
        <w:t xml:space="preserve"> </w:t>
      </w:r>
    </w:p>
    <w:p w:rsidR="00DD7741" w:rsidRDefault="00B10FE9">
      <w:pPr>
        <w:spacing w:after="0"/>
        <w:ind w:left="2040"/>
      </w:pPr>
      <w:r>
        <w:rPr>
          <w:sz w:val="10"/>
        </w:rPr>
        <w:t xml:space="preserve"> </w:t>
      </w:r>
    </w:p>
    <w:p w:rsidR="00DD7741" w:rsidRDefault="00B10FE9">
      <w:pPr>
        <w:spacing w:after="0"/>
        <w:ind w:left="2040"/>
      </w:pPr>
      <w:r>
        <w:rPr>
          <w:sz w:val="10"/>
        </w:rPr>
        <w:t xml:space="preserve"> </w:t>
      </w:r>
    </w:p>
    <w:p w:rsidR="00DD7741" w:rsidRDefault="00B10FE9">
      <w:pPr>
        <w:spacing w:after="158"/>
        <w:ind w:left="2040"/>
      </w:pPr>
      <w:r>
        <w:rPr>
          <w:sz w:val="10"/>
        </w:rPr>
        <w:t xml:space="preserve"> </w:t>
      </w:r>
    </w:p>
    <w:p w:rsidR="00DD7741" w:rsidRDefault="00B10FE9">
      <w:pPr>
        <w:numPr>
          <w:ilvl w:val="0"/>
          <w:numId w:val="1"/>
        </w:numPr>
        <w:spacing w:after="5" w:line="250" w:lineRule="auto"/>
        <w:ind w:hanging="348"/>
      </w:pPr>
      <w:r>
        <w:rPr>
          <w:sz w:val="24"/>
        </w:rPr>
        <w:t xml:space="preserve">Indicar el rango de direcciones IP asignables a los hosts de la 6ª subred  </w:t>
      </w:r>
    </w:p>
    <w:p w:rsidR="00DD7741" w:rsidRDefault="00B10FE9">
      <w:pPr>
        <w:spacing w:after="0"/>
        <w:ind w:left="622"/>
      </w:pPr>
      <w:r>
        <w:rPr>
          <w:b/>
          <w:sz w:val="24"/>
        </w:rPr>
        <w:t xml:space="preserve"> </w:t>
      </w:r>
    </w:p>
    <w:sectPr w:rsidR="00DD7741" w:rsidSect="0020486F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972C87"/>
    <w:multiLevelType w:val="hybridMultilevel"/>
    <w:tmpl w:val="C214FA3E"/>
    <w:lvl w:ilvl="0" w:tplc="D0D88AEE">
      <w:start w:val="1"/>
      <w:numFmt w:val="lowerLetter"/>
      <w:lvlText w:val="%1)"/>
      <w:lvlJc w:val="left"/>
      <w:pPr>
        <w:ind w:left="3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E0846C">
      <w:start w:val="1"/>
      <w:numFmt w:val="lowerLetter"/>
      <w:lvlText w:val="%2"/>
      <w:lvlJc w:val="left"/>
      <w:pPr>
        <w:ind w:left="4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4E3854">
      <w:start w:val="1"/>
      <w:numFmt w:val="lowerRoman"/>
      <w:lvlText w:val="%3"/>
      <w:lvlJc w:val="left"/>
      <w:pPr>
        <w:ind w:left="119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BEE274">
      <w:start w:val="1"/>
      <w:numFmt w:val="decimal"/>
      <w:lvlText w:val="%4"/>
      <w:lvlJc w:val="left"/>
      <w:pPr>
        <w:ind w:left="191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EEB88C">
      <w:start w:val="1"/>
      <w:numFmt w:val="lowerLetter"/>
      <w:lvlText w:val="%5"/>
      <w:lvlJc w:val="left"/>
      <w:pPr>
        <w:ind w:left="26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9A82BA">
      <w:start w:val="1"/>
      <w:numFmt w:val="lowerRoman"/>
      <w:lvlText w:val="%6"/>
      <w:lvlJc w:val="left"/>
      <w:pPr>
        <w:ind w:left="335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50CE0A">
      <w:start w:val="1"/>
      <w:numFmt w:val="decimal"/>
      <w:lvlText w:val="%7"/>
      <w:lvlJc w:val="left"/>
      <w:pPr>
        <w:ind w:left="40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D8389E">
      <w:start w:val="1"/>
      <w:numFmt w:val="lowerLetter"/>
      <w:lvlText w:val="%8"/>
      <w:lvlJc w:val="left"/>
      <w:pPr>
        <w:ind w:left="479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EE626C">
      <w:start w:val="1"/>
      <w:numFmt w:val="lowerRoman"/>
      <w:lvlText w:val="%9"/>
      <w:lvlJc w:val="left"/>
      <w:pPr>
        <w:ind w:left="551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741"/>
    <w:rsid w:val="0020486F"/>
    <w:rsid w:val="006F2713"/>
    <w:rsid w:val="00B10FE9"/>
    <w:rsid w:val="00DD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C7C92"/>
  <w15:docId w15:val="{A88BA820-954A-4B76-9EEB-E5B4B54BE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F27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21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126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Gomez, Carlos</dc:creator>
  <cp:keywords/>
  <cp:lastModifiedBy>ZOE MARIEL JASTREB </cp:lastModifiedBy>
  <cp:revision>2</cp:revision>
  <dcterms:created xsi:type="dcterms:W3CDTF">2026-04-06T12:02:00Z</dcterms:created>
  <dcterms:modified xsi:type="dcterms:W3CDTF">2026-04-06T12:02:00Z</dcterms:modified>
</cp:coreProperties>
</file>