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Plantilla de Riesgos de Requerimientos - WoodLab</w:t>
      </w:r>
    </w:p>
    <w:p>
      <w:r>
        <w:t>Esta tabla permite identificar, analizar y mitigar riesgos asociados a los requerimientos del sistema.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Riesgo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Probabilidad</w:t>
            </w:r>
          </w:p>
        </w:tc>
        <w:tc>
          <w:tcPr>
            <w:tcW w:type="dxa" w:w="1440"/>
          </w:tcPr>
          <w:p>
            <w:r>
              <w:t>Impacto</w:t>
            </w:r>
          </w:p>
        </w:tc>
        <w:tc>
          <w:tcPr>
            <w:tcW w:type="dxa" w:w="1440"/>
          </w:tcPr>
          <w:p>
            <w:r>
              <w:t>Nivel de Riesgo</w:t>
            </w:r>
          </w:p>
        </w:tc>
        <w:tc>
          <w:tcPr>
            <w:tcW w:type="dxa" w:w="1440"/>
          </w:tcPr>
          <w:p>
            <w:r>
              <w:t>Plan de Mitigación</w:t>
            </w:r>
          </w:p>
        </w:tc>
      </w:tr>
      <w:tr>
        <w:tc>
          <w:tcPr>
            <w:tcW w:type="dxa" w:w="1440"/>
          </w:tcPr>
          <w:p>
            <w:r>
              <w:t>R1</w:t>
            </w:r>
          </w:p>
        </w:tc>
        <w:tc>
          <w:tcPr>
            <w:tcW w:type="dxa" w:w="1440"/>
          </w:tcPr>
          <w:p>
            <w:r>
              <w:t>Problemas en carga del visor 3D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Crítico</w:t>
            </w:r>
          </w:p>
        </w:tc>
        <w:tc>
          <w:tcPr>
            <w:tcW w:type="dxa" w:w="1440"/>
          </w:tcPr>
          <w:p>
            <w:r>
              <w:t>Optimizar modelos 3D y pruebas de rendimiento</w:t>
            </w:r>
          </w:p>
        </w:tc>
      </w:tr>
      <w:tr>
        <w:tc>
          <w:tcPr>
            <w:tcW w:type="dxa" w:w="1440"/>
          </w:tcPr>
          <w:p>
            <w:r>
              <w:t>R2</w:t>
            </w:r>
          </w:p>
        </w:tc>
        <w:tc>
          <w:tcPr>
            <w:tcW w:type="dxa" w:w="1440"/>
          </w:tcPr>
          <w:p>
            <w:r>
              <w:t>Fallas en el sistema de pagos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Integrar API segura y realizar pruebas</w:t>
            </w:r>
          </w:p>
        </w:tc>
      </w:tr>
      <w:tr>
        <w:tc>
          <w:tcPr>
            <w:tcW w:type="dxa" w:w="1440"/>
          </w:tcPr>
          <w:p>
            <w:r>
              <w:t>R3</w:t>
            </w:r>
          </w:p>
        </w:tc>
        <w:tc>
          <w:tcPr>
            <w:tcW w:type="dxa" w:w="1440"/>
          </w:tcPr>
          <w:p>
            <w:r>
              <w:t>Errores en personalización de muebles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Validaciones y testing</w:t>
            </w:r>
          </w:p>
        </w:tc>
      </w:tr>
      <w:tr>
        <w:tc>
          <w:tcPr>
            <w:tcW w:type="dxa" w:w="1440"/>
          </w:tcPr>
          <w:p>
            <w:r>
              <w:t>R4</w:t>
            </w:r>
          </w:p>
        </w:tc>
        <w:tc>
          <w:tcPr>
            <w:tcW w:type="dxa" w:w="1440"/>
          </w:tcPr>
          <w:p>
            <w:r>
              <w:t>Caídas del sistema por alta demanda</w:t>
            </w:r>
          </w:p>
        </w:tc>
        <w:tc>
          <w:tcPr>
            <w:tcW w:type="dxa" w:w="1440"/>
          </w:tcPr>
          <w:p>
            <w:r>
              <w:t>Baja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Escalabilidad y monitoreo</w:t>
            </w:r>
          </w:p>
        </w:tc>
      </w:tr>
      <w:tr>
        <w:tc>
          <w:tcPr>
            <w:tcW w:type="dxa" w:w="1440"/>
          </w:tcPr>
          <w:p>
            <w:r>
              <w:t>R5</w:t>
            </w:r>
          </w:p>
        </w:tc>
        <w:tc>
          <w:tcPr>
            <w:tcW w:type="dxa" w:w="1440"/>
          </w:tcPr>
          <w:p>
            <w:r>
              <w:t>Pérdida de datos</w:t>
            </w:r>
          </w:p>
        </w:tc>
        <w:tc>
          <w:tcPr>
            <w:tcW w:type="dxa" w:w="1440"/>
          </w:tcPr>
          <w:p>
            <w:r>
              <w:t>Baja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Backups periódicos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