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proofErr w:type="spellStart"/>
            <w:r w:rsidRPr="00DD16A3">
              <w:rPr>
                <w:rFonts w:ascii="Arial" w:hAnsi="Arial" w:cs="Arial"/>
              </w:rPr>
              <w:t>dokumentation</w:t>
            </w:r>
            <w:proofErr w:type="spellEnd"/>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xmlns="">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 xml:space="preserve">Information </w:t>
      </w:r>
      <w:proofErr w:type="spellStart"/>
      <w:r w:rsidR="00047A4A" w:rsidRPr="00DD16A3">
        <w:rPr>
          <w:rFonts w:ascii="Arial" w:hAnsi="Arial" w:cs="Arial"/>
        </w:rPr>
        <w:t>Specialist</w:t>
      </w:r>
      <w:proofErr w:type="spellEnd"/>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 xml:space="preserve">Prof. </w:t>
            </w:r>
            <w:proofErr w:type="spellStart"/>
            <w:r w:rsidRPr="00DD16A3">
              <w:rPr>
                <w:rFonts w:ascii="Arial" w:hAnsi="Arial" w:cs="Arial"/>
                <w:sz w:val="22"/>
                <w:szCs w:val="22"/>
              </w:rPr>
              <w:t>Geribert</w:t>
            </w:r>
            <w:proofErr w:type="spellEnd"/>
            <w:r w:rsidRPr="00DD16A3">
              <w:rPr>
                <w:rFonts w:ascii="Arial" w:hAnsi="Arial" w:cs="Arial"/>
                <w:sz w:val="22"/>
                <w:szCs w:val="22"/>
              </w:rPr>
              <w:t xml:space="preserve">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39DA0AA2" w:rsidR="007B15AD" w:rsidRPr="00DD16A3" w:rsidRDefault="00BF1783" w:rsidP="00BC7F93">
      <w:pPr>
        <w:pStyle w:val="berschrift1ohneNummer"/>
      </w:pPr>
      <w:bookmarkStart w:id="0" w:name="_Toc118562115"/>
      <w:r w:rsidRPr="00DD16A3">
        <w:lastRenderedPageBreak/>
        <w:t>Zusammenfassung</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PAN soll ab dem 01.01.2023 durch MDH:Presse abgelöst werden. Dabei werden die bestehenden Daten in das neue System importiert und die PAN-spezifischen Präsentationsformen auf Normdatenbank-konforme Formen gemappt. Mit dem Umzug in MDH:Presse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pPr>
        <w:pStyle w:val="Listenabsatz"/>
        <w:numPr>
          <w:ilvl w:val="0"/>
          <w:numId w:val="4"/>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pPr>
        <w:pStyle w:val="Listenabsatz"/>
        <w:numPr>
          <w:ilvl w:val="0"/>
          <w:numId w:val="4"/>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pPr>
        <w:pStyle w:val="Listenabsatz"/>
        <w:numPr>
          <w:ilvl w:val="0"/>
          <w:numId w:val="4"/>
        </w:numPr>
        <w:spacing w:after="200" w:line="276" w:lineRule="auto"/>
        <w:rPr>
          <w:szCs w:val="24"/>
        </w:rPr>
      </w:pPr>
      <w:r w:rsidRPr="00DD16A3">
        <w:rPr>
          <w:szCs w:val="24"/>
        </w:rPr>
        <w:t>Erstellung einer Spezifikation des KI-Modells</w:t>
      </w:r>
    </w:p>
    <w:p w14:paraId="42AD8CB1" w14:textId="77777777" w:rsidR="002C7E58" w:rsidRPr="00DD16A3" w:rsidRDefault="002C7E58">
      <w:pPr>
        <w:pStyle w:val="Listenabsatz"/>
        <w:numPr>
          <w:ilvl w:val="0"/>
          <w:numId w:val="4"/>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pPr>
        <w:pStyle w:val="Listenabsatz"/>
        <w:numPr>
          <w:ilvl w:val="0"/>
          <w:numId w:val="5"/>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pPr>
        <w:pStyle w:val="Listenabsatz"/>
        <w:numPr>
          <w:ilvl w:val="0"/>
          <w:numId w:val="5"/>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pPr>
        <w:pStyle w:val="Listenabsatz"/>
        <w:numPr>
          <w:ilvl w:val="0"/>
          <w:numId w:val="5"/>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 xml:space="preserve">4. Change </w:t>
      </w:r>
      <w:proofErr w:type="spellStart"/>
      <w:r w:rsidRPr="00DD16A3">
        <w:rPr>
          <w:b/>
          <w:bCs/>
          <w:szCs w:val="24"/>
        </w:rPr>
        <w:t>Requests</w:t>
      </w:r>
      <w:proofErr w:type="spellEnd"/>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proofErr w:type="spellStart"/>
      <w:r w:rsidRPr="00DD16A3">
        <w:rPr>
          <w:lang w:val="de-DE"/>
        </w:rPr>
        <w:t>A</w:t>
      </w:r>
      <w:bookmarkEnd w:id="1"/>
      <w:bookmarkEnd w:id="2"/>
      <w:bookmarkEnd w:id="3"/>
      <w:r w:rsidR="00BF1783" w:rsidRPr="00DD16A3">
        <w:rPr>
          <w:lang w:val="de-DE"/>
        </w:rPr>
        <w:t>nalytic</w:t>
      </w:r>
      <w:proofErr w:type="spellEnd"/>
      <w:r w:rsidR="00BF1783" w:rsidRPr="00DD16A3">
        <w:rPr>
          <w:lang w:val="de-DE"/>
        </w:rPr>
        <w:t xml:space="preserve"> Design and </w:t>
      </w:r>
      <w:proofErr w:type="spellStart"/>
      <w:r w:rsidR="00BF1783" w:rsidRPr="00DD16A3">
        <w:rPr>
          <w:lang w:val="de-DE"/>
        </w:rPr>
        <w:t>Results</w:t>
      </w:r>
      <w:proofErr w:type="spellEnd"/>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466E8175" w:rsidR="003C5F33" w:rsidRDefault="00B7434D" w:rsidP="003C5F33">
      <w:r w:rsidRPr="00DD16A3">
        <w:t>Künstliche Intelligenz, Textklassifikation</w:t>
      </w:r>
      <w:r w:rsidR="00776424" w:rsidRPr="00DD16A3">
        <w:t>, Verschlagwortung, Presse</w:t>
      </w:r>
    </w:p>
    <w:p w14:paraId="6CDD4634" w14:textId="7ED98D67" w:rsidR="00416596" w:rsidRPr="00DD16A3" w:rsidRDefault="00416596" w:rsidP="00416596">
      <w:pPr>
        <w:pStyle w:val="berschrift1ohneNummer"/>
      </w:pPr>
      <w:bookmarkStart w:id="4" w:name="_Toc118562116"/>
      <w:r w:rsidRPr="00DD16A3">
        <w:lastRenderedPageBreak/>
        <w:t>Abstract</w:t>
      </w:r>
      <w:bookmarkEnd w:id="4"/>
    </w:p>
    <w:p w14:paraId="7FDB3B43" w14:textId="7653B6F0" w:rsidR="00416596" w:rsidRPr="00DD16A3" w:rsidRDefault="00416596" w:rsidP="00416596">
      <w:pPr>
        <w:rPr>
          <w:b/>
          <w:bCs/>
          <w:szCs w:val="24"/>
        </w:rPr>
      </w:pPr>
      <w:r w:rsidRPr="00DD16A3">
        <w:rPr>
          <w:b/>
          <w:bCs/>
          <w:szCs w:val="24"/>
        </w:rPr>
        <w:t xml:space="preserve">1. </w:t>
      </w:r>
      <w:r w:rsidR="008826CA">
        <w:rPr>
          <w:b/>
          <w:bCs/>
          <w:szCs w:val="24"/>
        </w:rPr>
        <w:t>Target</w:t>
      </w:r>
    </w:p>
    <w:p w14:paraId="4539A1E8" w14:textId="77777777" w:rsidR="008826CA" w:rsidRDefault="008826CA" w:rsidP="00416596">
      <w:pPr>
        <w:spacing w:after="200" w:line="276" w:lineRule="auto"/>
        <w:rPr>
          <w:b/>
          <w:bCs/>
          <w:szCs w:val="24"/>
        </w:rPr>
      </w:pPr>
      <w:proofErr w:type="spellStart"/>
      <w:r w:rsidRPr="008826CA">
        <w:rPr>
          <w:b/>
          <w:bCs/>
          <w:szCs w:val="24"/>
        </w:rPr>
        <w:t>What</w:t>
      </w:r>
      <w:proofErr w:type="spellEnd"/>
      <w:r w:rsidRPr="008826CA">
        <w:rPr>
          <w:b/>
          <w:bCs/>
          <w:szCs w:val="24"/>
        </w:rPr>
        <w:t xml:space="preserve"> was </w:t>
      </w:r>
      <w:proofErr w:type="spellStart"/>
      <w:r w:rsidRPr="008826CA">
        <w:rPr>
          <w:b/>
          <w:bCs/>
          <w:szCs w:val="24"/>
        </w:rPr>
        <w:t>the</w:t>
      </w:r>
      <w:proofErr w:type="spellEnd"/>
      <w:r w:rsidRPr="008826CA">
        <w:rPr>
          <w:b/>
          <w:bCs/>
          <w:szCs w:val="24"/>
        </w:rPr>
        <w:t xml:space="preserve"> </w:t>
      </w:r>
      <w:proofErr w:type="spellStart"/>
      <w:r w:rsidRPr="008826CA">
        <w:rPr>
          <w:b/>
          <w:bCs/>
          <w:szCs w:val="24"/>
        </w:rPr>
        <w:t>task</w:t>
      </w:r>
      <w:proofErr w:type="spellEnd"/>
      <w:r w:rsidRPr="008826CA">
        <w:rPr>
          <w:b/>
          <w:bCs/>
          <w:szCs w:val="24"/>
        </w:rPr>
        <w:t xml:space="preserve"> </w:t>
      </w:r>
      <w:proofErr w:type="spellStart"/>
      <w:r w:rsidRPr="008826CA">
        <w:rPr>
          <w:b/>
          <w:bCs/>
          <w:szCs w:val="24"/>
        </w:rPr>
        <w:t>what</w:t>
      </w:r>
      <w:proofErr w:type="spellEnd"/>
      <w:r w:rsidRPr="008826CA">
        <w:rPr>
          <w:b/>
          <w:bCs/>
          <w:szCs w:val="24"/>
        </w:rPr>
        <w:t xml:space="preserve"> </w:t>
      </w:r>
      <w:proofErr w:type="spellStart"/>
      <w:r w:rsidRPr="008826CA">
        <w:rPr>
          <w:b/>
          <w:bCs/>
          <w:szCs w:val="24"/>
        </w:rPr>
        <w:t>were</w:t>
      </w:r>
      <w:proofErr w:type="spellEnd"/>
      <w:r w:rsidRPr="008826CA">
        <w:rPr>
          <w:b/>
          <w:bCs/>
          <w:szCs w:val="24"/>
        </w:rPr>
        <w:t xml:space="preserve"> </w:t>
      </w:r>
      <w:proofErr w:type="spellStart"/>
      <w:r w:rsidRPr="008826CA">
        <w:rPr>
          <w:b/>
          <w:bCs/>
          <w:szCs w:val="24"/>
        </w:rPr>
        <w:t>the</w:t>
      </w:r>
      <w:proofErr w:type="spellEnd"/>
      <w:r w:rsidRPr="008826CA">
        <w:rPr>
          <w:b/>
          <w:bCs/>
          <w:szCs w:val="24"/>
        </w:rPr>
        <w:t xml:space="preserve"> </w:t>
      </w:r>
      <w:proofErr w:type="spellStart"/>
      <w:r w:rsidRPr="008826CA">
        <w:rPr>
          <w:b/>
          <w:bCs/>
          <w:szCs w:val="24"/>
        </w:rPr>
        <w:t>general</w:t>
      </w:r>
      <w:proofErr w:type="spellEnd"/>
      <w:r w:rsidRPr="008826CA">
        <w:rPr>
          <w:b/>
          <w:bCs/>
          <w:szCs w:val="24"/>
        </w:rPr>
        <w:t xml:space="preserve"> </w:t>
      </w:r>
      <w:proofErr w:type="spellStart"/>
      <w:r w:rsidRPr="008826CA">
        <w:rPr>
          <w:b/>
          <w:bCs/>
          <w:szCs w:val="24"/>
        </w:rPr>
        <w:t>conditions</w:t>
      </w:r>
      <w:proofErr w:type="spellEnd"/>
    </w:p>
    <w:p w14:paraId="1A94878A" w14:textId="77777777" w:rsidR="006A6201" w:rsidRPr="006A6201" w:rsidRDefault="006A6201" w:rsidP="006A6201">
      <w:pPr>
        <w:rPr>
          <w:szCs w:val="24"/>
        </w:rPr>
      </w:pPr>
      <w:proofErr w:type="spellStart"/>
      <w:r w:rsidRPr="006A6201">
        <w:rPr>
          <w:szCs w:val="24"/>
        </w:rPr>
        <w:t>Searching</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interviews</w:t>
      </w:r>
      <w:proofErr w:type="spellEnd"/>
      <w:r w:rsidRPr="006A6201">
        <w:rPr>
          <w:szCs w:val="24"/>
        </w:rPr>
        <w:t xml:space="preserve">, </w:t>
      </w:r>
      <w:proofErr w:type="spellStart"/>
      <w:r w:rsidRPr="006A6201">
        <w:rPr>
          <w:szCs w:val="24"/>
        </w:rPr>
        <w:t>chronologies</w:t>
      </w:r>
      <w:proofErr w:type="spellEnd"/>
      <w:r w:rsidRPr="006A6201">
        <w:rPr>
          <w:szCs w:val="24"/>
        </w:rPr>
        <w:t xml:space="preserve"> </w:t>
      </w:r>
      <w:proofErr w:type="spellStart"/>
      <w:r w:rsidRPr="006A6201">
        <w:rPr>
          <w:szCs w:val="24"/>
        </w:rPr>
        <w:t>or</w:t>
      </w:r>
      <w:proofErr w:type="spellEnd"/>
      <w:r w:rsidRPr="006A6201">
        <w:rPr>
          <w:szCs w:val="24"/>
        </w:rPr>
        <w:t xml:space="preserve"> </w:t>
      </w:r>
      <w:proofErr w:type="spellStart"/>
      <w:r w:rsidRPr="006A6201">
        <w:rPr>
          <w:szCs w:val="24"/>
        </w:rPr>
        <w:t>comments</w:t>
      </w:r>
      <w:proofErr w:type="spellEnd"/>
      <w:r w:rsidRPr="006A6201">
        <w:rPr>
          <w:szCs w:val="24"/>
        </w:rPr>
        <w:t xml:space="preserve"> in press </w:t>
      </w:r>
      <w:proofErr w:type="spellStart"/>
      <w:r w:rsidRPr="006A6201">
        <w:rPr>
          <w:szCs w:val="24"/>
        </w:rPr>
        <w:t>articles</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part</w:t>
      </w:r>
      <w:proofErr w:type="spellEnd"/>
      <w:r w:rsidRPr="006A6201">
        <w:rPr>
          <w:szCs w:val="24"/>
        </w:rPr>
        <w:t xml:space="preserve"> of </w:t>
      </w:r>
      <w:proofErr w:type="spellStart"/>
      <w:r w:rsidRPr="006A6201">
        <w:rPr>
          <w:szCs w:val="24"/>
        </w:rPr>
        <w:t>everyday</w:t>
      </w:r>
      <w:proofErr w:type="spellEnd"/>
      <w:r w:rsidRPr="006A6201">
        <w:rPr>
          <w:szCs w:val="24"/>
        </w:rPr>
        <w:t xml:space="preserve"> </w:t>
      </w:r>
      <w:proofErr w:type="spellStart"/>
      <w:r w:rsidRPr="006A6201">
        <w:rPr>
          <w:szCs w:val="24"/>
        </w:rPr>
        <w:t>life</w:t>
      </w:r>
      <w:proofErr w:type="spellEnd"/>
      <w:r w:rsidRPr="006A6201">
        <w:rPr>
          <w:szCs w:val="24"/>
        </w:rPr>
        <w:t xml:space="preserve"> at </w:t>
      </w:r>
      <w:proofErr w:type="spellStart"/>
      <w:r w:rsidRPr="006A6201">
        <w:rPr>
          <w:szCs w:val="24"/>
        </w:rPr>
        <w:t>the</w:t>
      </w:r>
      <w:proofErr w:type="spellEnd"/>
      <w:r w:rsidRPr="006A6201">
        <w:rPr>
          <w:szCs w:val="24"/>
        </w:rPr>
        <w:t xml:space="preserve"> IDA </w:t>
      </w:r>
      <w:proofErr w:type="spellStart"/>
      <w:r w:rsidRPr="006A6201">
        <w:rPr>
          <w:szCs w:val="24"/>
        </w:rPr>
        <w:t>desk</w:t>
      </w:r>
      <w:proofErr w:type="spellEnd"/>
      <w:r w:rsidRPr="006A6201">
        <w:rPr>
          <w:szCs w:val="24"/>
        </w:rPr>
        <w:t xml:space="preserve"> of Südwestrundfunk (SWR). In </w:t>
      </w:r>
      <w:proofErr w:type="spellStart"/>
      <w:r w:rsidRPr="006A6201">
        <w:rPr>
          <w:szCs w:val="24"/>
        </w:rPr>
        <w:t>the</w:t>
      </w:r>
      <w:proofErr w:type="spellEnd"/>
      <w:r w:rsidRPr="006A6201">
        <w:rPr>
          <w:szCs w:val="24"/>
        </w:rPr>
        <w:t xml:space="preserve"> </w:t>
      </w:r>
      <w:proofErr w:type="spellStart"/>
      <w:r w:rsidRPr="006A6201">
        <w:rPr>
          <w:szCs w:val="24"/>
        </w:rPr>
        <w:t>current</w:t>
      </w:r>
      <w:proofErr w:type="spellEnd"/>
      <w:r w:rsidRPr="006A6201">
        <w:rPr>
          <w:szCs w:val="24"/>
        </w:rPr>
        <w:t xml:space="preserve"> </w:t>
      </w:r>
      <w:proofErr w:type="spellStart"/>
      <w:r w:rsidRPr="006A6201">
        <w:rPr>
          <w:szCs w:val="24"/>
        </w:rPr>
        <w:t>system</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automatic</w:t>
      </w:r>
      <w:proofErr w:type="spellEnd"/>
      <w:r w:rsidRPr="006A6201">
        <w:rPr>
          <w:szCs w:val="24"/>
        </w:rPr>
        <w:t xml:space="preserve"> </w:t>
      </w:r>
      <w:proofErr w:type="spellStart"/>
      <w:r w:rsidRPr="006A6201">
        <w:rPr>
          <w:szCs w:val="24"/>
        </w:rPr>
        <w:t>indexing</w:t>
      </w:r>
      <w:proofErr w:type="spellEnd"/>
      <w:r w:rsidRPr="006A6201">
        <w:rPr>
          <w:szCs w:val="24"/>
        </w:rPr>
        <w:t xml:space="preserve"> of press </w:t>
      </w:r>
      <w:proofErr w:type="spellStart"/>
      <w:r w:rsidRPr="006A6201">
        <w:rPr>
          <w:szCs w:val="24"/>
        </w:rPr>
        <w:t>texts</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content</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entities</w:t>
      </w:r>
      <w:proofErr w:type="spellEnd"/>
      <w:r w:rsidRPr="006A6201">
        <w:rPr>
          <w:szCs w:val="24"/>
        </w:rPr>
        <w:t xml:space="preserve"> </w:t>
      </w:r>
      <w:proofErr w:type="spellStart"/>
      <w:r w:rsidRPr="006A6201">
        <w:rPr>
          <w:szCs w:val="24"/>
        </w:rPr>
        <w:t>are</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automatically</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have</w:t>
      </w:r>
      <w:proofErr w:type="spellEnd"/>
      <w:r w:rsidRPr="006A6201">
        <w:rPr>
          <w:szCs w:val="24"/>
        </w:rPr>
        <w:t xml:space="preserve"> so </w:t>
      </w:r>
      <w:proofErr w:type="spellStart"/>
      <w:r w:rsidRPr="006A6201">
        <w:rPr>
          <w:szCs w:val="24"/>
        </w:rPr>
        <w:t>far</w:t>
      </w:r>
      <w:proofErr w:type="spellEnd"/>
      <w:r w:rsidRPr="006A6201">
        <w:rPr>
          <w:szCs w:val="24"/>
        </w:rPr>
        <w:t xml:space="preserve"> </w:t>
      </w:r>
      <w:proofErr w:type="spellStart"/>
      <w:r w:rsidRPr="006A6201">
        <w:rPr>
          <w:szCs w:val="24"/>
        </w:rPr>
        <w:t>only</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indexed</w:t>
      </w:r>
      <w:proofErr w:type="spellEnd"/>
      <w:r w:rsidRPr="006A6201">
        <w:rPr>
          <w:szCs w:val="24"/>
        </w:rPr>
        <w:t xml:space="preserve"> </w:t>
      </w:r>
      <w:proofErr w:type="spellStart"/>
      <w:r w:rsidRPr="006A6201">
        <w:rPr>
          <w:szCs w:val="24"/>
        </w:rPr>
        <w:t>manually</w:t>
      </w:r>
      <w:proofErr w:type="spellEnd"/>
      <w:r w:rsidRPr="006A6201">
        <w:rPr>
          <w:szCs w:val="24"/>
        </w:rPr>
        <w:t xml:space="preserve"> in individual </w:t>
      </w:r>
      <w:proofErr w:type="spellStart"/>
      <w:r w:rsidRPr="006A6201">
        <w:rPr>
          <w:szCs w:val="24"/>
        </w:rPr>
        <w:t>cases</w:t>
      </w:r>
      <w:proofErr w:type="spellEnd"/>
      <w:r w:rsidRPr="006A6201">
        <w:rPr>
          <w:szCs w:val="24"/>
        </w:rPr>
        <w:t xml:space="preserve">. This </w:t>
      </w:r>
      <w:proofErr w:type="spellStart"/>
      <w:r w:rsidRPr="006A6201">
        <w:rPr>
          <w:szCs w:val="24"/>
        </w:rPr>
        <w:t>makes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these</w:t>
      </w:r>
      <w:proofErr w:type="spellEnd"/>
      <w:r w:rsidRPr="006A6201">
        <w:rPr>
          <w:szCs w:val="24"/>
        </w:rPr>
        <w:t xml:space="preserve"> </w:t>
      </w:r>
      <w:proofErr w:type="spellStart"/>
      <w:r w:rsidRPr="006A6201">
        <w:rPr>
          <w:szCs w:val="24"/>
        </w:rPr>
        <w:t>more</w:t>
      </w:r>
      <w:proofErr w:type="spellEnd"/>
      <w:r w:rsidRPr="006A6201">
        <w:rPr>
          <w:szCs w:val="24"/>
        </w:rPr>
        <w:t xml:space="preserve"> </w:t>
      </w:r>
      <w:proofErr w:type="spellStart"/>
      <w:r w:rsidRPr="006A6201">
        <w:rPr>
          <w:szCs w:val="24"/>
        </w:rPr>
        <w:t>difficult</w:t>
      </w:r>
      <w:proofErr w:type="spellEnd"/>
      <w:r w:rsidRPr="006A6201">
        <w:rPr>
          <w:szCs w:val="24"/>
        </w:rPr>
        <w:t xml:space="preserve"> and </w:t>
      </w:r>
      <w:proofErr w:type="spellStart"/>
      <w:r w:rsidRPr="006A6201">
        <w:rPr>
          <w:szCs w:val="24"/>
        </w:rPr>
        <w:t>takes</w:t>
      </w:r>
      <w:proofErr w:type="spellEnd"/>
      <w:r w:rsidRPr="006A6201">
        <w:rPr>
          <w:szCs w:val="24"/>
        </w:rPr>
        <w:t xml:space="preserve"> </w:t>
      </w:r>
      <w:proofErr w:type="spellStart"/>
      <w:r w:rsidRPr="006A6201">
        <w:rPr>
          <w:szCs w:val="24"/>
        </w:rPr>
        <w:t>more</w:t>
      </w:r>
      <w:proofErr w:type="spellEnd"/>
      <w:r w:rsidRPr="006A6201">
        <w:rPr>
          <w:szCs w:val="24"/>
        </w:rPr>
        <w:t xml:space="preserve"> time. The </w:t>
      </w:r>
      <w:proofErr w:type="spellStart"/>
      <w:r w:rsidRPr="006A6201">
        <w:rPr>
          <w:szCs w:val="24"/>
        </w:rPr>
        <w:t>concrete</w:t>
      </w:r>
      <w:proofErr w:type="spellEnd"/>
      <w:r w:rsidRPr="006A6201">
        <w:rPr>
          <w:szCs w:val="24"/>
        </w:rPr>
        <w:t xml:space="preserve"> </w:t>
      </w:r>
      <w:proofErr w:type="spellStart"/>
      <w:r w:rsidRPr="006A6201">
        <w:rPr>
          <w:szCs w:val="24"/>
        </w:rPr>
        <w:t>search</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t>
      </w:r>
      <w:proofErr w:type="spellStart"/>
      <w:r w:rsidRPr="006A6201">
        <w:rPr>
          <w:szCs w:val="24"/>
        </w:rPr>
        <w:t>makes</w:t>
      </w:r>
      <w:proofErr w:type="spellEnd"/>
      <w:r w:rsidRPr="006A6201">
        <w:rPr>
          <w:szCs w:val="24"/>
        </w:rPr>
        <w:t xml:space="preserve"> </w:t>
      </w:r>
      <w:proofErr w:type="spellStart"/>
      <w:r w:rsidRPr="006A6201">
        <w:rPr>
          <w:szCs w:val="24"/>
        </w:rPr>
        <w:t>it</w:t>
      </w:r>
      <w:proofErr w:type="spellEnd"/>
      <w:r w:rsidRPr="006A6201">
        <w:rPr>
          <w:szCs w:val="24"/>
        </w:rPr>
        <w:t xml:space="preserve"> possible </w:t>
      </w:r>
      <w:proofErr w:type="spellStart"/>
      <w:r w:rsidRPr="006A6201">
        <w:rPr>
          <w:szCs w:val="24"/>
        </w:rPr>
        <w:t>to</w:t>
      </w:r>
      <w:proofErr w:type="spellEnd"/>
      <w:r w:rsidRPr="006A6201">
        <w:rPr>
          <w:szCs w:val="24"/>
        </w:rPr>
        <w:t xml:space="preserve"> </w:t>
      </w:r>
      <w:proofErr w:type="spellStart"/>
      <w:r w:rsidRPr="006A6201">
        <w:rPr>
          <w:szCs w:val="24"/>
        </w:rPr>
        <w:t>quickly</w:t>
      </w:r>
      <w:proofErr w:type="spellEnd"/>
      <w:r w:rsidRPr="006A6201">
        <w:rPr>
          <w:szCs w:val="24"/>
        </w:rPr>
        <w:t xml:space="preserve"> </w:t>
      </w:r>
      <w:proofErr w:type="spellStart"/>
      <w:r w:rsidRPr="006A6201">
        <w:rPr>
          <w:szCs w:val="24"/>
        </w:rPr>
        <w:t>cut</w:t>
      </w:r>
      <w:proofErr w:type="spellEnd"/>
      <w:r w:rsidRPr="006A6201">
        <w:rPr>
          <w:szCs w:val="24"/>
        </w:rPr>
        <w:t xml:space="preserve"> </w:t>
      </w:r>
      <w:proofErr w:type="spellStart"/>
      <w:r w:rsidRPr="006A6201">
        <w:rPr>
          <w:szCs w:val="24"/>
        </w:rPr>
        <w:t>content-related</w:t>
      </w:r>
      <w:proofErr w:type="spellEnd"/>
      <w:r w:rsidRPr="006A6201">
        <w:rPr>
          <w:szCs w:val="24"/>
        </w:rPr>
        <w:t xml:space="preserve"> </w:t>
      </w:r>
      <w:proofErr w:type="spellStart"/>
      <w:r w:rsidRPr="006A6201">
        <w:rPr>
          <w:szCs w:val="24"/>
        </w:rPr>
        <w:t>aisles</w:t>
      </w:r>
      <w:proofErr w:type="spellEnd"/>
      <w:r w:rsidRPr="006A6201">
        <w:rPr>
          <w:szCs w:val="24"/>
        </w:rPr>
        <w:t xml:space="preserve">. PAN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replaced</w:t>
      </w:r>
      <w:proofErr w:type="spellEnd"/>
      <w:r w:rsidRPr="006A6201">
        <w:rPr>
          <w:szCs w:val="24"/>
        </w:rPr>
        <w:t xml:space="preserve"> </w:t>
      </w:r>
      <w:proofErr w:type="spellStart"/>
      <w:r w:rsidRPr="006A6201">
        <w:rPr>
          <w:szCs w:val="24"/>
        </w:rPr>
        <w:t>by</w:t>
      </w:r>
      <w:proofErr w:type="spellEnd"/>
      <w:r w:rsidRPr="006A6201">
        <w:rPr>
          <w:szCs w:val="24"/>
        </w:rPr>
        <w:t xml:space="preserve"> MDH:Presse </w:t>
      </w:r>
      <w:proofErr w:type="spellStart"/>
      <w:r w:rsidRPr="006A6201">
        <w:rPr>
          <w:szCs w:val="24"/>
        </w:rPr>
        <w:t>from</w:t>
      </w:r>
      <w:proofErr w:type="spellEnd"/>
      <w:r w:rsidRPr="006A6201">
        <w:rPr>
          <w:szCs w:val="24"/>
        </w:rPr>
        <w:t xml:space="preserve"> 01.01.2023.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existing</w:t>
      </w:r>
      <w:proofErr w:type="spellEnd"/>
      <w:r w:rsidRPr="006A6201">
        <w:rPr>
          <w:szCs w:val="24"/>
        </w:rPr>
        <w:t xml:space="preserve"> </w:t>
      </w:r>
      <w:proofErr w:type="spellStart"/>
      <w:r w:rsidRPr="006A6201">
        <w:rPr>
          <w:szCs w:val="24"/>
        </w:rPr>
        <w:t>data</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imported</w:t>
      </w:r>
      <w:proofErr w:type="spellEnd"/>
      <w:r w:rsidRPr="006A6201">
        <w:rPr>
          <w:szCs w:val="24"/>
        </w:rPr>
        <w:t xml:space="preserve"> </w:t>
      </w:r>
      <w:proofErr w:type="spellStart"/>
      <w:r w:rsidRPr="006A6201">
        <w:rPr>
          <w:szCs w:val="24"/>
        </w:rPr>
        <w:t>into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new</w:t>
      </w:r>
      <w:proofErr w:type="spellEnd"/>
      <w:r w:rsidRPr="006A6201">
        <w:rPr>
          <w:szCs w:val="24"/>
        </w:rPr>
        <w:t xml:space="preserve"> </w:t>
      </w:r>
      <w:proofErr w:type="spellStart"/>
      <w:r w:rsidRPr="006A6201">
        <w:rPr>
          <w:szCs w:val="24"/>
        </w:rPr>
        <w:t>system</w:t>
      </w:r>
      <w:proofErr w:type="spellEnd"/>
      <w:r w:rsidRPr="006A6201">
        <w:rPr>
          <w:szCs w:val="24"/>
        </w:rPr>
        <w:t xml:space="preserve"> and </w:t>
      </w:r>
      <w:proofErr w:type="spellStart"/>
      <w:r w:rsidRPr="006A6201">
        <w:rPr>
          <w:szCs w:val="24"/>
        </w:rPr>
        <w:t>the</w:t>
      </w:r>
      <w:proofErr w:type="spellEnd"/>
      <w:r w:rsidRPr="006A6201">
        <w:rPr>
          <w:szCs w:val="24"/>
        </w:rPr>
        <w:t xml:space="preserve"> PAN-</w:t>
      </w:r>
      <w:proofErr w:type="spellStart"/>
      <w:r w:rsidRPr="006A6201">
        <w:rPr>
          <w:szCs w:val="24"/>
        </w:rPr>
        <w:t>specific</w:t>
      </w:r>
      <w:proofErr w:type="spellEnd"/>
      <w:r w:rsidRPr="006A6201">
        <w:rPr>
          <w:szCs w:val="24"/>
        </w:rPr>
        <w:t xml:space="preserve">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mapped</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standards</w:t>
      </w:r>
      <w:proofErr w:type="spellEnd"/>
      <w:r w:rsidRPr="006A6201">
        <w:rPr>
          <w:szCs w:val="24"/>
        </w:rPr>
        <w:t xml:space="preserve"> </w:t>
      </w:r>
      <w:proofErr w:type="spellStart"/>
      <w:r w:rsidRPr="006A6201">
        <w:rPr>
          <w:szCs w:val="24"/>
        </w:rPr>
        <w:t>database-compliant</w:t>
      </w:r>
      <w:proofErr w:type="spellEnd"/>
      <w:r w:rsidRPr="006A6201">
        <w:rPr>
          <w:szCs w:val="24"/>
        </w:rPr>
        <w:t xml:space="preserve"> </w:t>
      </w:r>
      <w:proofErr w:type="spellStart"/>
      <w:r w:rsidRPr="006A6201">
        <w:rPr>
          <w:szCs w:val="24"/>
        </w:rPr>
        <w:t>forms</w:t>
      </w:r>
      <w:proofErr w:type="spellEnd"/>
      <w:r w:rsidRPr="006A6201">
        <w:rPr>
          <w:szCs w:val="24"/>
        </w:rPr>
        <w:t xml:space="preserve">. The </w:t>
      </w:r>
      <w:proofErr w:type="spellStart"/>
      <w:r w:rsidRPr="006A6201">
        <w:rPr>
          <w:szCs w:val="24"/>
        </w:rPr>
        <w:t>move</w:t>
      </w:r>
      <w:proofErr w:type="spellEnd"/>
      <w:r w:rsidRPr="006A6201">
        <w:rPr>
          <w:szCs w:val="24"/>
        </w:rPr>
        <w:t xml:space="preserve"> </w:t>
      </w:r>
      <w:proofErr w:type="spellStart"/>
      <w:r w:rsidRPr="006A6201">
        <w:rPr>
          <w:szCs w:val="24"/>
        </w:rPr>
        <w:t>to</w:t>
      </w:r>
      <w:proofErr w:type="spellEnd"/>
      <w:r w:rsidRPr="006A6201">
        <w:rPr>
          <w:szCs w:val="24"/>
        </w:rPr>
        <w:t xml:space="preserve"> MDH:Presse will also </w:t>
      </w:r>
      <w:proofErr w:type="spellStart"/>
      <w:r w:rsidRPr="006A6201">
        <w:rPr>
          <w:szCs w:val="24"/>
        </w:rPr>
        <w:t>replace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currently</w:t>
      </w:r>
      <w:proofErr w:type="spellEnd"/>
      <w:r w:rsidRPr="006A6201">
        <w:rPr>
          <w:szCs w:val="24"/>
        </w:rPr>
        <w:t xml:space="preserve"> in </w:t>
      </w:r>
      <w:proofErr w:type="spellStart"/>
      <w:r w:rsidRPr="006A6201">
        <w:rPr>
          <w:szCs w:val="24"/>
        </w:rPr>
        <w:t>use</w:t>
      </w:r>
      <w:proofErr w:type="spellEnd"/>
      <w:r w:rsidRPr="006A6201">
        <w:rPr>
          <w:szCs w:val="24"/>
        </w:rPr>
        <w:t xml:space="preserve">. </w:t>
      </w:r>
      <w:proofErr w:type="spellStart"/>
      <w:r w:rsidRPr="006A6201">
        <w:rPr>
          <w:szCs w:val="24"/>
        </w:rPr>
        <w:t>Various</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services</w:t>
      </w:r>
      <w:proofErr w:type="spellEnd"/>
      <w:r w:rsidRPr="006A6201">
        <w:rPr>
          <w:szCs w:val="24"/>
        </w:rPr>
        <w:t xml:space="preserve"> will </w:t>
      </w:r>
      <w:proofErr w:type="spellStart"/>
      <w:r w:rsidRPr="006A6201">
        <w:rPr>
          <w:szCs w:val="24"/>
        </w:rPr>
        <w:t>be</w:t>
      </w:r>
      <w:proofErr w:type="spellEnd"/>
      <w:r w:rsidRPr="006A6201">
        <w:rPr>
          <w:szCs w:val="24"/>
        </w:rPr>
        <w:t xml:space="preserve"> </w:t>
      </w:r>
      <w:proofErr w:type="spellStart"/>
      <w:r w:rsidRPr="006A6201">
        <w:rPr>
          <w:szCs w:val="24"/>
        </w:rPr>
        <w:t>used</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future</w:t>
      </w:r>
      <w:proofErr w:type="spellEnd"/>
      <w:r w:rsidRPr="006A6201">
        <w:rPr>
          <w:szCs w:val="24"/>
        </w:rPr>
        <w:t xml:space="preserve"> </w:t>
      </w:r>
      <w:proofErr w:type="spellStart"/>
      <w:r w:rsidRPr="006A6201">
        <w:rPr>
          <w:szCs w:val="24"/>
        </w:rPr>
        <w:t>cross</w:t>
      </w:r>
      <w:proofErr w:type="spellEnd"/>
      <w:r w:rsidRPr="006A6201">
        <w:rPr>
          <w:szCs w:val="24"/>
        </w:rPr>
        <w:t xml:space="preserve">-media </w:t>
      </w:r>
      <w:proofErr w:type="spellStart"/>
      <w:r w:rsidRPr="006A6201">
        <w:rPr>
          <w:szCs w:val="24"/>
        </w:rPr>
        <w:t>search</w:t>
      </w:r>
      <w:proofErr w:type="spellEnd"/>
      <w:r w:rsidRPr="006A6201">
        <w:rPr>
          <w:szCs w:val="24"/>
        </w:rPr>
        <w:t xml:space="preserve"> in Medas. </w:t>
      </w:r>
    </w:p>
    <w:p w14:paraId="6709F5EA" w14:textId="11EC5F02" w:rsidR="006A6201" w:rsidRDefault="006A6201" w:rsidP="006A6201">
      <w:pPr>
        <w:rPr>
          <w:szCs w:val="24"/>
        </w:rPr>
      </w:pPr>
      <w:r w:rsidRPr="006A6201">
        <w:rPr>
          <w:szCs w:val="24"/>
        </w:rPr>
        <w:t xml:space="preserve">The </w:t>
      </w:r>
      <w:proofErr w:type="spellStart"/>
      <w:r w:rsidRPr="006A6201">
        <w:rPr>
          <w:szCs w:val="24"/>
        </w:rPr>
        <w:t>service</w:t>
      </w:r>
      <w:proofErr w:type="spellEnd"/>
      <w:r w:rsidRPr="006A6201">
        <w:rPr>
          <w:szCs w:val="24"/>
        </w:rPr>
        <w:t xml:space="preserve">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enable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according</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beta</w:t>
      </w:r>
      <w:proofErr w:type="spellEnd"/>
      <w:r w:rsidRPr="006A6201">
        <w:rPr>
          <w:szCs w:val="24"/>
        </w:rPr>
        <w:t xml:space="preserve"> </w:t>
      </w:r>
      <w:proofErr w:type="spellStart"/>
      <w:r w:rsidRPr="006A6201">
        <w:rPr>
          <w:szCs w:val="24"/>
        </w:rPr>
        <w:t>classes</w:t>
      </w:r>
      <w:proofErr w:type="spellEnd"/>
      <w:r w:rsidRPr="006A6201">
        <w:rPr>
          <w:szCs w:val="24"/>
        </w:rPr>
        <w:t xml:space="preserve"> and </w:t>
      </w:r>
      <w:proofErr w:type="spellStart"/>
      <w:r w:rsidRPr="006A6201">
        <w:rPr>
          <w:szCs w:val="24"/>
        </w:rPr>
        <w:t>thus</w:t>
      </w:r>
      <w:proofErr w:type="spellEnd"/>
      <w:r w:rsidRPr="006A6201">
        <w:rPr>
          <w:szCs w:val="24"/>
        </w:rPr>
        <w:t xml:space="preserve"> </w:t>
      </w:r>
      <w:proofErr w:type="spellStart"/>
      <w:r w:rsidRPr="006A6201">
        <w:rPr>
          <w:szCs w:val="24"/>
        </w:rPr>
        <w:t>increase</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quality</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research</w:t>
      </w:r>
      <w:proofErr w:type="spellEnd"/>
      <w:r w:rsidRPr="006A6201">
        <w:rPr>
          <w:szCs w:val="24"/>
        </w:rPr>
        <w:t xml:space="preserve"> </w:t>
      </w:r>
      <w:proofErr w:type="spellStart"/>
      <w:r w:rsidRPr="006A6201">
        <w:rPr>
          <w:szCs w:val="24"/>
        </w:rPr>
        <w:t>results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researchers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this</w:t>
      </w:r>
      <w:proofErr w:type="spellEnd"/>
      <w:r w:rsidRPr="006A6201">
        <w:rPr>
          <w:szCs w:val="24"/>
        </w:rPr>
        <w:t xml:space="preserve"> end, a </w:t>
      </w:r>
      <w:proofErr w:type="spellStart"/>
      <w:r w:rsidRPr="006A6201">
        <w:rPr>
          <w:szCs w:val="24"/>
        </w:rPr>
        <w:t>proof</w:t>
      </w:r>
      <w:proofErr w:type="spellEnd"/>
      <w:r w:rsidRPr="006A6201">
        <w:rPr>
          <w:szCs w:val="24"/>
        </w:rPr>
        <w:t xml:space="preserve"> of concept (PoC) </w:t>
      </w:r>
      <w:proofErr w:type="spellStart"/>
      <w:r w:rsidRPr="006A6201">
        <w:rPr>
          <w:szCs w:val="24"/>
        </w:rPr>
        <w:t>is</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created</w:t>
      </w:r>
      <w:proofErr w:type="spellEnd"/>
      <w:r w:rsidRPr="006A6201">
        <w:rPr>
          <w:szCs w:val="24"/>
        </w:rPr>
        <w:t xml:space="preserve"> </w:t>
      </w:r>
      <w:proofErr w:type="spellStart"/>
      <w:r w:rsidRPr="006A6201">
        <w:rPr>
          <w:szCs w:val="24"/>
        </w:rPr>
        <w:t>by</w:t>
      </w:r>
      <w:proofErr w:type="spellEnd"/>
      <w:r w:rsidRPr="006A6201">
        <w:rPr>
          <w:szCs w:val="24"/>
        </w:rPr>
        <w:t xml:space="preserve"> </w:t>
      </w:r>
      <w:proofErr w:type="spellStart"/>
      <w:r w:rsidRPr="006A6201">
        <w:rPr>
          <w:szCs w:val="24"/>
        </w:rPr>
        <w:t>testing</w:t>
      </w:r>
      <w:proofErr w:type="spellEnd"/>
      <w:r w:rsidRPr="006A6201">
        <w:rPr>
          <w:szCs w:val="24"/>
        </w:rPr>
        <w:t xml:space="preserve"> </w:t>
      </w:r>
      <w:proofErr w:type="spellStart"/>
      <w:r w:rsidRPr="006A6201">
        <w:rPr>
          <w:szCs w:val="24"/>
        </w:rPr>
        <w:t>various</w:t>
      </w:r>
      <w:proofErr w:type="spellEnd"/>
      <w:r w:rsidRPr="006A6201">
        <w:rPr>
          <w:szCs w:val="24"/>
        </w:rPr>
        <w:t xml:space="preserve"> possible </w:t>
      </w:r>
      <w:proofErr w:type="spellStart"/>
      <w:r w:rsidRPr="006A6201">
        <w:rPr>
          <w:szCs w:val="24"/>
        </w:rPr>
        <w:t>technologies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categorizing</w:t>
      </w:r>
      <w:proofErr w:type="spellEnd"/>
      <w:r w:rsidRPr="006A6201">
        <w:rPr>
          <w:szCs w:val="24"/>
        </w:rPr>
        <w:t xml:space="preserve"> </w:t>
      </w:r>
      <w:proofErr w:type="spellStart"/>
      <w:r w:rsidRPr="006A6201">
        <w:rPr>
          <w:szCs w:val="24"/>
        </w:rPr>
        <w:t>text</w:t>
      </w:r>
      <w:proofErr w:type="spellEnd"/>
      <w:r w:rsidRPr="006A6201">
        <w:rPr>
          <w:szCs w:val="24"/>
        </w:rPr>
        <w:t xml:space="preserve"> </w:t>
      </w:r>
      <w:proofErr w:type="spellStart"/>
      <w:r w:rsidRPr="006A6201">
        <w:rPr>
          <w:szCs w:val="24"/>
        </w:rPr>
        <w:t>data</w:t>
      </w:r>
      <w:proofErr w:type="spellEnd"/>
      <w:r w:rsidRPr="006A6201">
        <w:rPr>
          <w:szCs w:val="24"/>
        </w:rPr>
        <w:t xml:space="preserve">. </w:t>
      </w:r>
      <w:proofErr w:type="spellStart"/>
      <w:r w:rsidRPr="006A6201">
        <w:rPr>
          <w:szCs w:val="24"/>
        </w:rPr>
        <w:t>We</w:t>
      </w:r>
      <w:proofErr w:type="spellEnd"/>
      <w:r w:rsidRPr="006A6201">
        <w:rPr>
          <w:szCs w:val="24"/>
        </w:rPr>
        <w:t xml:space="preserve"> plan </w:t>
      </w:r>
      <w:proofErr w:type="spellStart"/>
      <w:r w:rsidRPr="006A6201">
        <w:rPr>
          <w:szCs w:val="24"/>
        </w:rPr>
        <w:t>to</w:t>
      </w:r>
      <w:proofErr w:type="spellEnd"/>
      <w:r w:rsidRPr="006A6201">
        <w:rPr>
          <w:szCs w:val="24"/>
        </w:rPr>
        <w:t xml:space="preserve"> </w:t>
      </w:r>
      <w:proofErr w:type="spellStart"/>
      <w:r w:rsidRPr="006A6201">
        <w:rPr>
          <w:szCs w:val="24"/>
        </w:rPr>
        <w:t>test</w:t>
      </w:r>
      <w:proofErr w:type="spellEnd"/>
      <w:r w:rsidRPr="006A6201">
        <w:rPr>
          <w:szCs w:val="24"/>
        </w:rPr>
        <w:t xml:space="preserve"> </w:t>
      </w:r>
      <w:proofErr w:type="spellStart"/>
      <w:r w:rsidRPr="006A6201">
        <w:rPr>
          <w:szCs w:val="24"/>
        </w:rPr>
        <w:t>models</w:t>
      </w:r>
      <w:proofErr w:type="spellEnd"/>
      <w:r w:rsidRPr="006A6201">
        <w:rPr>
          <w:szCs w:val="24"/>
        </w:rPr>
        <w:t xml:space="preserve"> </w:t>
      </w:r>
      <w:proofErr w:type="spellStart"/>
      <w:r w:rsidRPr="006A6201">
        <w:rPr>
          <w:szCs w:val="24"/>
        </w:rPr>
        <w:t>based</w:t>
      </w:r>
      <w:proofErr w:type="spellEnd"/>
      <w:r w:rsidRPr="006A6201">
        <w:rPr>
          <w:szCs w:val="24"/>
        </w:rPr>
        <w:t xml:space="preserve"> on Support Vector Machines (SVM) and </w:t>
      </w:r>
      <w:proofErr w:type="spellStart"/>
      <w:r w:rsidRPr="006A6201">
        <w:rPr>
          <w:szCs w:val="24"/>
        </w:rPr>
        <w:t>Logistic</w:t>
      </w:r>
      <w:proofErr w:type="spellEnd"/>
      <w:r w:rsidRPr="006A6201">
        <w:rPr>
          <w:szCs w:val="24"/>
        </w:rPr>
        <w:t xml:space="preserve"> Regression,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Deep Learning Networks on Transformer </w:t>
      </w:r>
      <w:proofErr w:type="spellStart"/>
      <w:r w:rsidRPr="006A6201">
        <w:rPr>
          <w:szCs w:val="24"/>
        </w:rPr>
        <w:t>architecture</w:t>
      </w:r>
      <w:proofErr w:type="spellEnd"/>
      <w:r w:rsidRPr="006A6201">
        <w:rPr>
          <w:szCs w:val="24"/>
        </w:rPr>
        <w:t xml:space="preserve"> such </w:t>
      </w:r>
      <w:proofErr w:type="spellStart"/>
      <w:r w:rsidRPr="006A6201">
        <w:rPr>
          <w:szCs w:val="24"/>
        </w:rPr>
        <w:t>as</w:t>
      </w:r>
      <w:proofErr w:type="spellEnd"/>
      <w:r w:rsidRPr="006A6201">
        <w:rPr>
          <w:szCs w:val="24"/>
        </w:rPr>
        <w:t xml:space="preserve"> BERT. Press </w:t>
      </w:r>
      <w:proofErr w:type="spellStart"/>
      <w:r w:rsidRPr="006A6201">
        <w:rPr>
          <w:szCs w:val="24"/>
        </w:rPr>
        <w:t>articles</w:t>
      </w:r>
      <w:proofErr w:type="spellEnd"/>
      <w:r w:rsidRPr="006A6201">
        <w:rPr>
          <w:szCs w:val="24"/>
        </w:rPr>
        <w:t xml:space="preserve"> </w:t>
      </w:r>
      <w:proofErr w:type="spellStart"/>
      <w:r w:rsidRPr="006A6201">
        <w:rPr>
          <w:szCs w:val="24"/>
        </w:rPr>
        <w:t>from</w:t>
      </w:r>
      <w:proofErr w:type="spellEnd"/>
      <w:r w:rsidRPr="006A6201">
        <w:rPr>
          <w:szCs w:val="24"/>
        </w:rPr>
        <w:t xml:space="preserve"> PAN will </w:t>
      </w:r>
      <w:proofErr w:type="spellStart"/>
      <w:r w:rsidRPr="006A6201">
        <w:rPr>
          <w:szCs w:val="24"/>
        </w:rPr>
        <w:t>initially</w:t>
      </w:r>
      <w:proofErr w:type="spellEnd"/>
      <w:r w:rsidRPr="006A6201">
        <w:rPr>
          <w:szCs w:val="24"/>
        </w:rPr>
        <w:t xml:space="preserve"> </w:t>
      </w:r>
      <w:proofErr w:type="spellStart"/>
      <w:r w:rsidRPr="006A6201">
        <w:rPr>
          <w:szCs w:val="24"/>
        </w:rPr>
        <w:t>serve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training</w:t>
      </w:r>
      <w:proofErr w:type="spellEnd"/>
      <w:r w:rsidRPr="006A6201">
        <w:rPr>
          <w:szCs w:val="24"/>
        </w:rPr>
        <w:t xml:space="preserve"> </w:t>
      </w:r>
      <w:proofErr w:type="spellStart"/>
      <w:r w:rsidRPr="006A6201">
        <w:rPr>
          <w:szCs w:val="24"/>
        </w:rPr>
        <w:t>material</w:t>
      </w:r>
      <w:proofErr w:type="spellEnd"/>
      <w:r w:rsidRPr="006A6201">
        <w:rPr>
          <w:szCs w:val="24"/>
        </w:rPr>
        <w:t xml:space="preserve">. The </w:t>
      </w:r>
      <w:proofErr w:type="spellStart"/>
      <w:r w:rsidRPr="006A6201">
        <w:rPr>
          <w:szCs w:val="24"/>
        </w:rPr>
        <w:t>model</w:t>
      </w:r>
      <w:proofErr w:type="spellEnd"/>
      <w:r w:rsidRPr="006A6201">
        <w:rPr>
          <w:szCs w:val="24"/>
        </w:rPr>
        <w:t xml:space="preserve"> </w:t>
      </w:r>
      <w:proofErr w:type="spellStart"/>
      <w:r w:rsidRPr="006A6201">
        <w:rPr>
          <w:szCs w:val="24"/>
        </w:rPr>
        <w:t>requirements</w:t>
      </w:r>
      <w:proofErr w:type="spellEnd"/>
      <w:r w:rsidRPr="006A6201">
        <w:rPr>
          <w:szCs w:val="24"/>
        </w:rPr>
        <w:t xml:space="preserve"> </w:t>
      </w:r>
      <w:proofErr w:type="spellStart"/>
      <w:r w:rsidRPr="006A6201">
        <w:rPr>
          <w:szCs w:val="24"/>
        </w:rPr>
        <w:t>have</w:t>
      </w:r>
      <w:proofErr w:type="spellEnd"/>
      <w:r w:rsidRPr="006A6201">
        <w:rPr>
          <w:szCs w:val="24"/>
        </w:rPr>
        <w:t xml:space="preserve"> not </w:t>
      </w:r>
      <w:proofErr w:type="spellStart"/>
      <w:r w:rsidRPr="006A6201">
        <w:rPr>
          <w:szCs w:val="24"/>
        </w:rPr>
        <w:t>yet</w:t>
      </w:r>
      <w:proofErr w:type="spellEnd"/>
      <w:r w:rsidRPr="006A6201">
        <w:rPr>
          <w:szCs w:val="24"/>
        </w:rPr>
        <w:t xml:space="preserve"> </w:t>
      </w:r>
      <w:proofErr w:type="spellStart"/>
      <w:r w:rsidRPr="006A6201">
        <w:rPr>
          <w:szCs w:val="24"/>
        </w:rPr>
        <w:t>been</w:t>
      </w:r>
      <w:proofErr w:type="spellEnd"/>
      <w:r w:rsidRPr="006A6201">
        <w:rPr>
          <w:szCs w:val="24"/>
        </w:rPr>
        <w:t xml:space="preserve"> </w:t>
      </w:r>
      <w:proofErr w:type="spellStart"/>
      <w:r w:rsidRPr="006A6201">
        <w:rPr>
          <w:szCs w:val="24"/>
        </w:rPr>
        <w:t>specified</w:t>
      </w:r>
      <w:proofErr w:type="spellEnd"/>
      <w:r w:rsidRPr="006A6201">
        <w:rPr>
          <w:szCs w:val="24"/>
        </w:rPr>
        <w:t xml:space="preserve">, </w:t>
      </w:r>
      <w:proofErr w:type="spellStart"/>
      <w:r w:rsidRPr="006A6201">
        <w:rPr>
          <w:szCs w:val="24"/>
        </w:rPr>
        <w:t>since</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use</w:t>
      </w:r>
      <w:proofErr w:type="spellEnd"/>
      <w:r w:rsidRPr="006A6201">
        <w:rPr>
          <w:szCs w:val="24"/>
        </w:rPr>
        <w:t xml:space="preserve"> of AI </w:t>
      </w:r>
      <w:proofErr w:type="spellStart"/>
      <w:r w:rsidRPr="006A6201">
        <w:rPr>
          <w:szCs w:val="24"/>
        </w:rPr>
        <w:t>or</w:t>
      </w:r>
      <w:proofErr w:type="spellEnd"/>
      <w:r w:rsidRPr="006A6201">
        <w:rPr>
          <w:szCs w:val="24"/>
        </w:rPr>
        <w:t xml:space="preserve"> </w:t>
      </w:r>
      <w:proofErr w:type="spellStart"/>
      <w:r w:rsidRPr="006A6201">
        <w:rPr>
          <w:szCs w:val="24"/>
        </w:rPr>
        <w:t>machine</w:t>
      </w:r>
      <w:proofErr w:type="spellEnd"/>
      <w:r w:rsidRPr="006A6201">
        <w:rPr>
          <w:szCs w:val="24"/>
        </w:rPr>
        <w:t xml:space="preserve"> </w:t>
      </w:r>
      <w:proofErr w:type="spellStart"/>
      <w:r w:rsidRPr="006A6201">
        <w:rPr>
          <w:szCs w:val="24"/>
        </w:rPr>
        <w:t>learning</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rarest</w:t>
      </w:r>
      <w:proofErr w:type="spellEnd"/>
      <w:r w:rsidRPr="006A6201">
        <w:rPr>
          <w:szCs w:val="24"/>
        </w:rPr>
        <w:t xml:space="preserve"> </w:t>
      </w:r>
      <w:proofErr w:type="spellStart"/>
      <w:r w:rsidRPr="006A6201">
        <w:rPr>
          <w:szCs w:val="24"/>
        </w:rPr>
        <w:t>cases</w:t>
      </w:r>
      <w:proofErr w:type="spellEnd"/>
      <w:r w:rsidRPr="006A6201">
        <w:rPr>
          <w:szCs w:val="24"/>
        </w:rPr>
        <w:t xml:space="preserve"> </w:t>
      </w:r>
      <w:r>
        <w:rPr>
          <w:szCs w:val="24"/>
        </w:rPr>
        <w:t>optimal</w:t>
      </w:r>
      <w:r w:rsidRPr="006A6201">
        <w:rPr>
          <w:szCs w:val="24"/>
        </w:rPr>
        <w:t xml:space="preserve"> </w:t>
      </w:r>
      <w:proofErr w:type="spellStart"/>
      <w:r w:rsidRPr="006A6201">
        <w:rPr>
          <w:szCs w:val="24"/>
        </w:rPr>
        <w:t>accuracy</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achieved</w:t>
      </w:r>
      <w:proofErr w:type="spellEnd"/>
      <w:r w:rsidRPr="006A6201">
        <w:rPr>
          <w:szCs w:val="24"/>
        </w:rPr>
        <w:t xml:space="preserve">. </w:t>
      </w:r>
    </w:p>
    <w:p w14:paraId="28800ED2" w14:textId="07371414" w:rsidR="00416596" w:rsidRPr="00DD16A3" w:rsidRDefault="00416596" w:rsidP="006A6201">
      <w:pPr>
        <w:rPr>
          <w:b/>
          <w:bCs/>
          <w:szCs w:val="24"/>
        </w:rPr>
      </w:pPr>
      <w:r w:rsidRPr="00DD16A3">
        <w:rPr>
          <w:b/>
          <w:bCs/>
          <w:szCs w:val="24"/>
        </w:rPr>
        <w:t>2. (</w:t>
      </w:r>
      <w:proofErr w:type="spellStart"/>
      <w:r w:rsidR="008826CA">
        <w:rPr>
          <w:b/>
          <w:bCs/>
          <w:szCs w:val="24"/>
        </w:rPr>
        <w:t>agreed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types</w:t>
      </w:r>
      <w:proofErr w:type="spellEnd"/>
    </w:p>
    <w:p w14:paraId="18B069D5"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deliverables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identified</w:t>
      </w:r>
      <w:proofErr w:type="spellEnd"/>
      <w:r w:rsidRPr="006A6201">
        <w:rPr>
          <w:szCs w:val="24"/>
        </w:rPr>
        <w:t xml:space="preserve"> and </w:t>
      </w:r>
      <w:proofErr w:type="spellStart"/>
      <w:r w:rsidRPr="006A6201">
        <w:rPr>
          <w:szCs w:val="24"/>
        </w:rPr>
        <w:t>agreed</w:t>
      </w:r>
      <w:proofErr w:type="spellEnd"/>
      <w:r w:rsidRPr="006A6201">
        <w:rPr>
          <w:szCs w:val="24"/>
        </w:rPr>
        <w:t xml:space="preserve"> upon </w:t>
      </w:r>
      <w:proofErr w:type="spellStart"/>
      <w:r w:rsidRPr="006A6201">
        <w:rPr>
          <w:szCs w:val="24"/>
        </w:rPr>
        <w:t>as</w:t>
      </w:r>
      <w:proofErr w:type="spellEnd"/>
      <w:r w:rsidRPr="006A6201">
        <w:rPr>
          <w:szCs w:val="24"/>
        </w:rPr>
        <w:t xml:space="preserve"> relevant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successful</w:t>
      </w:r>
      <w:proofErr w:type="spellEnd"/>
      <w:r w:rsidRPr="006A6201">
        <w:rPr>
          <w:szCs w:val="24"/>
        </w:rPr>
        <w:t xml:space="preserve"> </w:t>
      </w:r>
      <w:proofErr w:type="spellStart"/>
      <w:r w:rsidRPr="006A6201">
        <w:rPr>
          <w:szCs w:val="24"/>
        </w:rPr>
        <w:t>completion</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w:t>
      </w:r>
    </w:p>
    <w:p w14:paraId="25221093" w14:textId="3E81E80F" w:rsidR="006A6201" w:rsidRPr="006A6201" w:rsidRDefault="006A6201">
      <w:pPr>
        <w:pStyle w:val="Listenabsatz"/>
        <w:numPr>
          <w:ilvl w:val="0"/>
          <w:numId w:val="10"/>
        </w:numPr>
        <w:rPr>
          <w:szCs w:val="24"/>
        </w:rPr>
      </w:pPr>
      <w:proofErr w:type="spellStart"/>
      <w:r w:rsidRPr="006A6201">
        <w:rPr>
          <w:szCs w:val="24"/>
        </w:rPr>
        <w:t>Selection</w:t>
      </w:r>
      <w:proofErr w:type="spellEnd"/>
      <w:r w:rsidRPr="006A6201">
        <w:rPr>
          <w:szCs w:val="24"/>
        </w:rPr>
        <w:t xml:space="preserve">, </w:t>
      </w:r>
      <w:proofErr w:type="spellStart"/>
      <w:r w:rsidRPr="006A6201">
        <w:rPr>
          <w:szCs w:val="24"/>
        </w:rPr>
        <w:t>testing</w:t>
      </w:r>
      <w:proofErr w:type="spellEnd"/>
      <w:r w:rsidRPr="006A6201">
        <w:rPr>
          <w:szCs w:val="24"/>
        </w:rPr>
        <w:t xml:space="preserve"> and </w:t>
      </w:r>
      <w:proofErr w:type="spellStart"/>
      <w:r w:rsidRPr="006A6201">
        <w:rPr>
          <w:szCs w:val="24"/>
        </w:rPr>
        <w:t>fine</w:t>
      </w:r>
      <w:proofErr w:type="spellEnd"/>
      <w:r w:rsidRPr="006A6201">
        <w:rPr>
          <w:szCs w:val="24"/>
        </w:rPr>
        <w:t xml:space="preserve">-tuning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r w:rsidRPr="006A6201">
        <w:rPr>
          <w:szCs w:val="24"/>
        </w:rPr>
        <w:t>.</w:t>
      </w:r>
    </w:p>
    <w:p w14:paraId="26E2A627" w14:textId="5C340028" w:rsidR="006A6201" w:rsidRPr="006A6201" w:rsidRDefault="006A6201">
      <w:pPr>
        <w:pStyle w:val="Listenabsatz"/>
        <w:numPr>
          <w:ilvl w:val="0"/>
          <w:numId w:val="10"/>
        </w:numPr>
        <w:rPr>
          <w:szCs w:val="24"/>
        </w:rPr>
      </w:pPr>
      <w:r w:rsidRPr="006A6201">
        <w:rPr>
          <w:szCs w:val="24"/>
        </w:rPr>
        <w:t xml:space="preserve">Elaboration of a PoC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p>
    <w:p w14:paraId="600CFC55" w14:textId="79A0F129" w:rsidR="006A6201" w:rsidRPr="006A6201" w:rsidRDefault="006A6201">
      <w:pPr>
        <w:pStyle w:val="Listenabsatz"/>
        <w:numPr>
          <w:ilvl w:val="0"/>
          <w:numId w:val="10"/>
        </w:numPr>
        <w:rPr>
          <w:szCs w:val="24"/>
        </w:rPr>
      </w:pPr>
      <w:proofErr w:type="spellStart"/>
      <w:r w:rsidRPr="006A6201">
        <w:rPr>
          <w:szCs w:val="24"/>
        </w:rPr>
        <w:t>Creation</w:t>
      </w:r>
      <w:proofErr w:type="spellEnd"/>
      <w:r w:rsidRPr="006A6201">
        <w:rPr>
          <w:szCs w:val="24"/>
        </w:rPr>
        <w:t xml:space="preserve"> of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p>
    <w:p w14:paraId="3F0D4C1B" w14:textId="52FD5E52" w:rsidR="00416596" w:rsidRPr="006A6201" w:rsidRDefault="006A6201">
      <w:pPr>
        <w:pStyle w:val="Listenabsatz"/>
        <w:numPr>
          <w:ilvl w:val="0"/>
          <w:numId w:val="10"/>
        </w:numPr>
        <w:rPr>
          <w:b/>
          <w:bCs/>
          <w:szCs w:val="24"/>
        </w:rPr>
      </w:pPr>
      <w:r w:rsidRPr="006A6201">
        <w:rPr>
          <w:szCs w:val="24"/>
        </w:rPr>
        <w:t xml:space="preserve">Embedding of </w:t>
      </w:r>
      <w:proofErr w:type="spellStart"/>
      <w:r w:rsidRPr="006A6201">
        <w:rPr>
          <w:szCs w:val="24"/>
        </w:rPr>
        <w:t>the</w:t>
      </w:r>
      <w:proofErr w:type="spellEnd"/>
      <w:r w:rsidRPr="006A6201">
        <w:rPr>
          <w:szCs w:val="24"/>
        </w:rPr>
        <w:t xml:space="preserve"> </w:t>
      </w:r>
      <w:proofErr w:type="spellStart"/>
      <w:r w:rsidRPr="006A6201">
        <w:rPr>
          <w:szCs w:val="24"/>
        </w:rPr>
        <w:t>model</w:t>
      </w:r>
      <w:proofErr w:type="spellEnd"/>
      <w:r w:rsidRPr="006A6201">
        <w:rPr>
          <w:szCs w:val="24"/>
        </w:rPr>
        <w:t xml:space="preserve"> in a </w:t>
      </w:r>
      <w:proofErr w:type="spellStart"/>
      <w:r w:rsidRPr="006A6201">
        <w:rPr>
          <w:szCs w:val="24"/>
        </w:rPr>
        <w:t>service</w:t>
      </w:r>
      <w:proofErr w:type="spellEnd"/>
      <w:r w:rsidRPr="006A6201">
        <w:rPr>
          <w:szCs w:val="24"/>
        </w:rPr>
        <w:t xml:space="preserve"> </w:t>
      </w:r>
      <w:proofErr w:type="spellStart"/>
      <w:r w:rsidRPr="006A6201">
        <w:rPr>
          <w:szCs w:val="24"/>
        </w:rPr>
        <w:t>that</w:t>
      </w:r>
      <w:proofErr w:type="spellEnd"/>
      <w:r w:rsidRPr="006A6201">
        <w:rPr>
          <w:szCs w:val="24"/>
        </w:rPr>
        <w:t xml:space="preserve"> </w:t>
      </w:r>
      <w:proofErr w:type="spellStart"/>
      <w:r w:rsidRPr="006A6201">
        <w:rPr>
          <w:szCs w:val="24"/>
        </w:rPr>
        <w:t>can</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implemented</w:t>
      </w:r>
      <w:proofErr w:type="spellEnd"/>
      <w:r w:rsidRPr="006A6201">
        <w:rPr>
          <w:szCs w:val="24"/>
        </w:rPr>
        <w:t xml:space="preserve"> in </w:t>
      </w:r>
      <w:proofErr w:type="spellStart"/>
      <w:r w:rsidRPr="006A6201">
        <w:rPr>
          <w:szCs w:val="24"/>
        </w:rPr>
        <w:t>the</w:t>
      </w:r>
      <w:proofErr w:type="spellEnd"/>
      <w:r w:rsidRPr="006A6201">
        <w:rPr>
          <w:szCs w:val="24"/>
        </w:rPr>
        <w:t xml:space="preserve"> Medas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3735ADF9" w14:textId="77777777" w:rsidR="006A6201" w:rsidRPr="0041250E" w:rsidRDefault="006A6201" w:rsidP="0041250E">
      <w:pPr>
        <w:rPr>
          <w:b/>
          <w:bCs/>
          <w:szCs w:val="24"/>
        </w:rPr>
      </w:pPr>
    </w:p>
    <w:p w14:paraId="686C9B53" w14:textId="103CB105" w:rsidR="00416596" w:rsidRPr="00DD16A3" w:rsidRDefault="00416596" w:rsidP="00416596">
      <w:pPr>
        <w:rPr>
          <w:b/>
          <w:bCs/>
          <w:szCs w:val="24"/>
        </w:rPr>
      </w:pPr>
      <w:r w:rsidRPr="00DD16A3">
        <w:rPr>
          <w:b/>
          <w:bCs/>
          <w:szCs w:val="24"/>
        </w:rPr>
        <w:lastRenderedPageBreak/>
        <w:t>3. (</w:t>
      </w:r>
      <w:proofErr w:type="spellStart"/>
      <w:r w:rsidR="008826CA">
        <w:rPr>
          <w:b/>
          <w:bCs/>
          <w:szCs w:val="24"/>
        </w:rPr>
        <w:t>delivered</w:t>
      </w:r>
      <w:proofErr w:type="spellEnd"/>
      <w:r w:rsidRPr="00DD16A3">
        <w:rPr>
          <w:b/>
          <w:bCs/>
          <w:szCs w:val="24"/>
        </w:rPr>
        <w:t xml:space="preserve">) </w:t>
      </w:r>
      <w:proofErr w:type="spellStart"/>
      <w:r w:rsidR="008826CA">
        <w:rPr>
          <w:b/>
          <w:bCs/>
          <w:szCs w:val="24"/>
        </w:rPr>
        <w:t>result</w:t>
      </w:r>
      <w:proofErr w:type="spellEnd"/>
      <w:r w:rsidR="008826CA">
        <w:rPr>
          <w:b/>
          <w:bCs/>
          <w:szCs w:val="24"/>
        </w:rPr>
        <w:t xml:space="preserve"> </w:t>
      </w:r>
      <w:proofErr w:type="spellStart"/>
      <w:r w:rsidR="008826CA">
        <w:rPr>
          <w:b/>
          <w:bCs/>
          <w:szCs w:val="24"/>
        </w:rPr>
        <w:t>tasks</w:t>
      </w:r>
      <w:proofErr w:type="spellEnd"/>
    </w:p>
    <w:p w14:paraId="50EC811E" w14:textId="77777777" w:rsidR="006A6201" w:rsidRDefault="006A6201" w:rsidP="006A6201">
      <w:pPr>
        <w:rPr>
          <w:szCs w:val="24"/>
        </w:rPr>
      </w:pPr>
      <w:r w:rsidRPr="006A6201">
        <w:rPr>
          <w:szCs w:val="24"/>
        </w:rPr>
        <w:t xml:space="preserve">The </w:t>
      </w:r>
      <w:proofErr w:type="spellStart"/>
      <w:r w:rsidRPr="006A6201">
        <w:rPr>
          <w:szCs w:val="24"/>
        </w:rPr>
        <w:t>following</w:t>
      </w:r>
      <w:proofErr w:type="spellEnd"/>
      <w:r w:rsidRPr="006A6201">
        <w:rPr>
          <w:szCs w:val="24"/>
        </w:rPr>
        <w:t xml:space="preserve"> </w:t>
      </w:r>
      <w:proofErr w:type="spellStart"/>
      <w:r w:rsidRPr="006A6201">
        <w:rPr>
          <w:szCs w:val="24"/>
        </w:rPr>
        <w:t>types</w:t>
      </w:r>
      <w:proofErr w:type="spellEnd"/>
      <w:r w:rsidRPr="006A6201">
        <w:rPr>
          <w:szCs w:val="24"/>
        </w:rPr>
        <w:t xml:space="preserve"> of </w:t>
      </w:r>
      <w:proofErr w:type="spellStart"/>
      <w:r w:rsidRPr="006A6201">
        <w:rPr>
          <w:szCs w:val="24"/>
        </w:rPr>
        <w:t>results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developed</w:t>
      </w:r>
      <w:proofErr w:type="spellEnd"/>
      <w:r w:rsidRPr="006A6201">
        <w:rPr>
          <w:szCs w:val="24"/>
        </w:rPr>
        <w:t xml:space="preserve"> and </w:t>
      </w:r>
      <w:proofErr w:type="spellStart"/>
      <w:r w:rsidRPr="006A6201">
        <w:rPr>
          <w:szCs w:val="24"/>
        </w:rPr>
        <w:t>delivered</w:t>
      </w:r>
      <w:proofErr w:type="spellEnd"/>
      <w:r w:rsidRPr="006A6201">
        <w:rPr>
          <w:szCs w:val="24"/>
        </w:rPr>
        <w:t>:</w:t>
      </w:r>
    </w:p>
    <w:p w14:paraId="0B14462F" w14:textId="41EA347D" w:rsidR="006A6201" w:rsidRPr="006A6201" w:rsidRDefault="006A6201">
      <w:pPr>
        <w:pStyle w:val="Listenabsatz"/>
        <w:numPr>
          <w:ilvl w:val="0"/>
          <w:numId w:val="9"/>
        </w:numPr>
        <w:rPr>
          <w:szCs w:val="24"/>
        </w:rPr>
      </w:pPr>
      <w:r w:rsidRPr="006A6201">
        <w:rPr>
          <w:szCs w:val="24"/>
        </w:rPr>
        <w:t xml:space="preserve">Tests of different AI </w:t>
      </w:r>
      <w:proofErr w:type="spellStart"/>
      <w:r w:rsidRPr="006A6201">
        <w:rPr>
          <w:szCs w:val="24"/>
        </w:rPr>
        <w:t>models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recognition</w:t>
      </w:r>
      <w:proofErr w:type="spellEnd"/>
      <w:r w:rsidRPr="006A6201">
        <w:rPr>
          <w:szCs w:val="24"/>
        </w:rPr>
        <w:t xml:space="preserve"> of </w:t>
      </w:r>
      <w:proofErr w:type="spellStart"/>
      <w:r w:rsidRPr="006A6201">
        <w:rPr>
          <w:szCs w:val="24"/>
        </w:rPr>
        <w:t>presentation</w:t>
      </w:r>
      <w:proofErr w:type="spellEnd"/>
      <w:r w:rsidRPr="006A6201">
        <w:rPr>
          <w:szCs w:val="24"/>
        </w:rPr>
        <w:t xml:space="preserve"> </w:t>
      </w:r>
      <w:proofErr w:type="spellStart"/>
      <w:r w:rsidRPr="006A6201">
        <w:rPr>
          <w:szCs w:val="24"/>
        </w:rPr>
        <w:t>forms</w:t>
      </w:r>
      <w:proofErr w:type="spellEnd"/>
      <w:r w:rsidRPr="006A6201">
        <w:rPr>
          <w:szCs w:val="24"/>
        </w:rPr>
        <w:t xml:space="preserve"> in press </w:t>
      </w:r>
      <w:proofErr w:type="spellStart"/>
      <w:r w:rsidRPr="006A6201">
        <w:rPr>
          <w:szCs w:val="24"/>
        </w:rPr>
        <w:t>texts</w:t>
      </w:r>
      <w:proofErr w:type="spellEnd"/>
    </w:p>
    <w:p w14:paraId="222292BE" w14:textId="681F1277" w:rsidR="006A6201" w:rsidRDefault="006A6201">
      <w:pPr>
        <w:pStyle w:val="Listenabsatz"/>
        <w:numPr>
          <w:ilvl w:val="0"/>
          <w:numId w:val="5"/>
        </w:numPr>
        <w:rPr>
          <w:szCs w:val="24"/>
        </w:rPr>
      </w:pPr>
      <w:proofErr w:type="spellStart"/>
      <w:r w:rsidRPr="006A6201">
        <w:rPr>
          <w:szCs w:val="24"/>
        </w:rPr>
        <w:t>Elaborated</w:t>
      </w:r>
      <w:proofErr w:type="spellEnd"/>
      <w:r w:rsidRPr="006A6201">
        <w:rPr>
          <w:szCs w:val="24"/>
        </w:rPr>
        <w:t xml:space="preserve"> </w:t>
      </w:r>
      <w:proofErr w:type="spellStart"/>
      <w:r w:rsidRPr="006A6201">
        <w:rPr>
          <w:szCs w:val="24"/>
        </w:rPr>
        <w:t>proof</w:t>
      </w:r>
      <w:proofErr w:type="spellEnd"/>
      <w:r w:rsidRPr="006A6201">
        <w:rPr>
          <w:szCs w:val="24"/>
        </w:rPr>
        <w:t xml:space="preserve"> of concept </w:t>
      </w:r>
      <w:proofErr w:type="spellStart"/>
      <w:r w:rsidRPr="006A6201">
        <w:rPr>
          <w:szCs w:val="24"/>
        </w:rPr>
        <w:t>including</w:t>
      </w:r>
      <w:proofErr w:type="spellEnd"/>
      <w:r w:rsidRPr="006A6201">
        <w:rPr>
          <w:szCs w:val="24"/>
        </w:rPr>
        <w:t xml:space="preserve"> a </w:t>
      </w:r>
      <w:proofErr w:type="spellStart"/>
      <w:r w:rsidRPr="006A6201">
        <w:rPr>
          <w:szCs w:val="24"/>
        </w:rPr>
        <w:t>specification</w:t>
      </w:r>
      <w:proofErr w:type="spellEnd"/>
      <w:r w:rsidRPr="006A6201">
        <w:rPr>
          <w:szCs w:val="24"/>
        </w:rPr>
        <w:t xml:space="preserve"> of </w:t>
      </w:r>
      <w:proofErr w:type="spellStart"/>
      <w:r w:rsidRPr="006A6201">
        <w:rPr>
          <w:szCs w:val="24"/>
        </w:rPr>
        <w:t>the</w:t>
      </w:r>
      <w:proofErr w:type="spellEnd"/>
      <w:r w:rsidRPr="006A6201">
        <w:rPr>
          <w:szCs w:val="24"/>
        </w:rPr>
        <w:t xml:space="preserve"> AI </w:t>
      </w:r>
      <w:proofErr w:type="spellStart"/>
      <w:r w:rsidRPr="006A6201">
        <w:rPr>
          <w:szCs w:val="24"/>
        </w:rPr>
        <w:t>model</w:t>
      </w:r>
      <w:proofErr w:type="spellEnd"/>
      <w:r w:rsidRPr="006A6201">
        <w:rPr>
          <w:szCs w:val="24"/>
        </w:rPr>
        <w:t xml:space="preserve"> </w:t>
      </w:r>
      <w:proofErr w:type="spellStart"/>
      <w:r w:rsidRPr="006A6201">
        <w:rPr>
          <w:szCs w:val="24"/>
        </w:rPr>
        <w:t>with</w:t>
      </w:r>
      <w:proofErr w:type="spellEnd"/>
      <w:r w:rsidRPr="006A6201">
        <w:rPr>
          <w:szCs w:val="24"/>
        </w:rPr>
        <w:t xml:space="preserve"> </w:t>
      </w:r>
      <w:proofErr w:type="spellStart"/>
      <w:r w:rsidRPr="006A6201">
        <w:rPr>
          <w:szCs w:val="24"/>
        </w:rPr>
        <w:t>further</w:t>
      </w:r>
      <w:proofErr w:type="spellEnd"/>
      <w:r w:rsidRPr="006A6201">
        <w:rPr>
          <w:szCs w:val="24"/>
        </w:rPr>
        <w:t xml:space="preserve"> </w:t>
      </w:r>
      <w:proofErr w:type="spellStart"/>
      <w:r w:rsidRPr="006A6201">
        <w:rPr>
          <w:szCs w:val="24"/>
        </w:rPr>
        <w:t>recommendations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action</w:t>
      </w:r>
      <w:proofErr w:type="spellEnd"/>
    </w:p>
    <w:p w14:paraId="02C6B312" w14:textId="18377224" w:rsidR="006A6201" w:rsidRPr="006A6201" w:rsidRDefault="006A6201">
      <w:pPr>
        <w:pStyle w:val="Listenabsatz"/>
        <w:numPr>
          <w:ilvl w:val="0"/>
          <w:numId w:val="5"/>
        </w:numPr>
        <w:rPr>
          <w:szCs w:val="24"/>
        </w:rPr>
      </w:pPr>
      <w:proofErr w:type="spellStart"/>
      <w:r w:rsidRPr="006A6201">
        <w:rPr>
          <w:szCs w:val="24"/>
        </w:rPr>
        <w:t>Documented</w:t>
      </w:r>
      <w:proofErr w:type="spellEnd"/>
      <w:r w:rsidRPr="006A6201">
        <w:rPr>
          <w:szCs w:val="24"/>
        </w:rPr>
        <w:t xml:space="preserve"> Python </w:t>
      </w:r>
      <w:proofErr w:type="spellStart"/>
      <w:r w:rsidRPr="006A6201">
        <w:rPr>
          <w:szCs w:val="24"/>
        </w:rPr>
        <w:t>scripts</w:t>
      </w:r>
      <w:proofErr w:type="spellEnd"/>
      <w:r w:rsidRPr="006A6201">
        <w:rPr>
          <w:szCs w:val="24"/>
        </w:rPr>
        <w:t xml:space="preserve"> </w:t>
      </w:r>
      <w:proofErr w:type="spellStart"/>
      <w:r w:rsidRPr="006A6201">
        <w:rPr>
          <w:szCs w:val="24"/>
        </w:rPr>
        <w:t>for</w:t>
      </w:r>
      <w:proofErr w:type="spellEnd"/>
      <w:r w:rsidRPr="006A6201">
        <w:rPr>
          <w:szCs w:val="24"/>
        </w:rPr>
        <w:t xml:space="preserv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 xml:space="preserve">. </w:t>
      </w:r>
    </w:p>
    <w:p w14:paraId="6BC7694C" w14:textId="450F9B54" w:rsidR="00416596" w:rsidRPr="00DD16A3" w:rsidRDefault="00416596" w:rsidP="00416596">
      <w:pPr>
        <w:rPr>
          <w:szCs w:val="24"/>
        </w:rPr>
      </w:pPr>
      <w:r w:rsidRPr="00DD16A3">
        <w:rPr>
          <w:b/>
          <w:bCs/>
          <w:szCs w:val="24"/>
        </w:rPr>
        <w:t>[</w:t>
      </w:r>
      <w:r w:rsidR="006A6201" w:rsidRPr="006A6201">
        <w:rPr>
          <w:b/>
          <w:bCs/>
          <w:szCs w:val="24"/>
        </w:rPr>
        <w:t xml:space="preserve">Explanation and </w:t>
      </w:r>
      <w:proofErr w:type="spellStart"/>
      <w:r w:rsidR="006A6201" w:rsidRPr="006A6201">
        <w:rPr>
          <w:b/>
          <w:bCs/>
          <w:szCs w:val="24"/>
        </w:rPr>
        <w:t>evaluation</w:t>
      </w:r>
      <w:proofErr w:type="spellEnd"/>
      <w:r w:rsidR="006A6201" w:rsidRPr="006A6201">
        <w:rPr>
          <w:b/>
          <w:bCs/>
          <w:szCs w:val="24"/>
        </w:rPr>
        <w:t xml:space="preserve"> of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results</w:t>
      </w:r>
      <w:proofErr w:type="spellEnd"/>
      <w:r w:rsidR="006A6201" w:rsidRPr="006A6201">
        <w:rPr>
          <w:b/>
          <w:bCs/>
          <w:szCs w:val="24"/>
        </w:rPr>
        <w:t xml:space="preserve"> </w:t>
      </w:r>
      <w:proofErr w:type="spellStart"/>
      <w:r w:rsidR="006A6201" w:rsidRPr="006A6201">
        <w:rPr>
          <w:b/>
          <w:bCs/>
          <w:szCs w:val="24"/>
        </w:rPr>
        <w:t>from</w:t>
      </w:r>
      <w:proofErr w:type="spellEnd"/>
      <w:r w:rsidR="006A6201" w:rsidRPr="006A6201">
        <w:rPr>
          <w:b/>
          <w:bCs/>
          <w:szCs w:val="24"/>
        </w:rPr>
        <w:t xml:space="preserve"> </w:t>
      </w:r>
      <w:proofErr w:type="spellStart"/>
      <w:r w:rsidR="006A6201" w:rsidRPr="006A6201">
        <w:rPr>
          <w:b/>
          <w:bCs/>
          <w:szCs w:val="24"/>
        </w:rPr>
        <w:t>the</w:t>
      </w:r>
      <w:proofErr w:type="spellEnd"/>
      <w:r w:rsidR="006A6201" w:rsidRPr="006A6201">
        <w:rPr>
          <w:b/>
          <w:bCs/>
          <w:szCs w:val="24"/>
        </w:rPr>
        <w:t xml:space="preserve"> </w:t>
      </w:r>
      <w:proofErr w:type="spellStart"/>
      <w:r w:rsidR="006A6201" w:rsidRPr="006A6201">
        <w:rPr>
          <w:b/>
          <w:bCs/>
          <w:szCs w:val="24"/>
        </w:rPr>
        <w:t>mirror</w:t>
      </w:r>
      <w:proofErr w:type="spellEnd"/>
      <w:r w:rsidR="006A6201" w:rsidRPr="006A6201">
        <w:rPr>
          <w:b/>
          <w:bCs/>
          <w:szCs w:val="24"/>
        </w:rPr>
        <w:t xml:space="preserve"> </w:t>
      </w:r>
      <w:proofErr w:type="spellStart"/>
      <w:r w:rsidR="006A6201" w:rsidRPr="006A6201">
        <w:rPr>
          <w:b/>
          <w:bCs/>
          <w:szCs w:val="24"/>
        </w:rPr>
        <w:t>list</w:t>
      </w:r>
      <w:proofErr w:type="spellEnd"/>
      <w:r w:rsidRPr="00DD16A3">
        <w:rPr>
          <w:b/>
          <w:bCs/>
          <w:szCs w:val="24"/>
        </w:rPr>
        <w:t xml:space="preserve">] </w:t>
      </w:r>
      <w:r w:rsidR="006A6201" w:rsidRPr="006A6201">
        <w:rPr>
          <w:szCs w:val="24"/>
        </w:rPr>
        <w:t xml:space="preserve">The </w:t>
      </w:r>
      <w:proofErr w:type="spellStart"/>
      <w:r w:rsidR="006A6201" w:rsidRPr="006A6201">
        <w:rPr>
          <w:szCs w:val="24"/>
        </w:rPr>
        <w:t>proof</w:t>
      </w:r>
      <w:proofErr w:type="spellEnd"/>
      <w:r w:rsidR="006A6201" w:rsidRPr="006A6201">
        <w:rPr>
          <w:szCs w:val="24"/>
        </w:rPr>
        <w:t xml:space="preserve"> of concept </w:t>
      </w:r>
      <w:proofErr w:type="spellStart"/>
      <w:r w:rsidR="006A6201" w:rsidRPr="006A6201">
        <w:rPr>
          <w:szCs w:val="24"/>
        </w:rPr>
        <w:t>with</w:t>
      </w:r>
      <w:proofErr w:type="spellEnd"/>
      <w:r w:rsidR="006A6201" w:rsidRPr="006A6201">
        <w:rPr>
          <w:szCs w:val="24"/>
        </w:rPr>
        <w:t xml:space="preserve"> </w:t>
      </w:r>
      <w:proofErr w:type="spellStart"/>
      <w:r w:rsidR="006A6201" w:rsidRPr="006A6201">
        <w:rPr>
          <w:szCs w:val="24"/>
        </w:rPr>
        <w:t>recommended</w:t>
      </w:r>
      <w:proofErr w:type="spellEnd"/>
      <w:r w:rsidR="006A6201" w:rsidRPr="006A6201">
        <w:rPr>
          <w:szCs w:val="24"/>
        </w:rPr>
        <w:t xml:space="preserve"> </w:t>
      </w:r>
      <w:proofErr w:type="spellStart"/>
      <w:r w:rsidR="006A6201" w:rsidRPr="006A6201">
        <w:rPr>
          <w:szCs w:val="24"/>
        </w:rPr>
        <w:t>actions</w:t>
      </w:r>
      <w:proofErr w:type="spellEnd"/>
      <w:r w:rsidR="006A6201" w:rsidRPr="006A6201">
        <w:rPr>
          <w:szCs w:val="24"/>
        </w:rPr>
        <w:t xml:space="preserve"> and </w:t>
      </w:r>
      <w:proofErr w:type="spellStart"/>
      <w:r w:rsidR="006A6201" w:rsidRPr="006A6201">
        <w:rPr>
          <w:szCs w:val="24"/>
        </w:rPr>
        <w:t>documented</w:t>
      </w:r>
      <w:proofErr w:type="spellEnd"/>
      <w:r w:rsidR="006A6201" w:rsidRPr="006A6201">
        <w:rPr>
          <w:szCs w:val="24"/>
        </w:rPr>
        <w:t xml:space="preserve"> Python </w:t>
      </w:r>
      <w:proofErr w:type="spellStart"/>
      <w:r w:rsidR="006A6201" w:rsidRPr="006A6201">
        <w:rPr>
          <w:szCs w:val="24"/>
        </w:rPr>
        <w:t>scripts</w:t>
      </w:r>
      <w:proofErr w:type="spellEnd"/>
      <w:r w:rsidR="006A6201" w:rsidRPr="006A6201">
        <w:rPr>
          <w:szCs w:val="24"/>
        </w:rPr>
        <w:t xml:space="preserve"> was </w:t>
      </w:r>
      <w:proofErr w:type="spellStart"/>
      <w:r w:rsidR="006A6201" w:rsidRPr="006A6201">
        <w:rPr>
          <w:szCs w:val="24"/>
        </w:rPr>
        <w:t>successfully</w:t>
      </w:r>
      <w:proofErr w:type="spellEnd"/>
      <w:r w:rsidR="006A6201" w:rsidRPr="006A6201">
        <w:rPr>
          <w:szCs w:val="24"/>
        </w:rPr>
        <w:t xml:space="preserve"> </w:t>
      </w:r>
      <w:proofErr w:type="spellStart"/>
      <w:r w:rsidR="006A6201" w:rsidRPr="006A6201">
        <w:rPr>
          <w:szCs w:val="24"/>
        </w:rPr>
        <w:t>handed</w:t>
      </w:r>
      <w:proofErr w:type="spellEnd"/>
      <w:r w:rsidR="006A6201" w:rsidRPr="006A6201">
        <w:rPr>
          <w:szCs w:val="24"/>
        </w:rPr>
        <w:t xml:space="preserve"> </w:t>
      </w:r>
      <w:proofErr w:type="spellStart"/>
      <w:r w:rsidR="006A6201" w:rsidRPr="006A6201">
        <w:rPr>
          <w:szCs w:val="24"/>
        </w:rPr>
        <w:t>over</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stakeholders</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still </w:t>
      </w:r>
      <w:proofErr w:type="spellStart"/>
      <w:r w:rsidR="006A6201" w:rsidRPr="006A6201">
        <w:rPr>
          <w:szCs w:val="24"/>
        </w:rPr>
        <w:t>pending</w:t>
      </w:r>
      <w:proofErr w:type="spellEnd"/>
      <w:r w:rsidR="006A6201" w:rsidRPr="006A6201">
        <w:rPr>
          <w:szCs w:val="24"/>
        </w:rPr>
        <w:t xml:space="preserve"> </w:t>
      </w:r>
      <w:proofErr w:type="spellStart"/>
      <w:r w:rsidR="006A6201" w:rsidRPr="006A6201">
        <w:rPr>
          <w:szCs w:val="24"/>
        </w:rPr>
        <w:t>as</w:t>
      </w:r>
      <w:proofErr w:type="spellEnd"/>
      <w:r w:rsidR="006A6201" w:rsidRPr="006A6201">
        <w:rPr>
          <w:szCs w:val="24"/>
        </w:rPr>
        <w:t xml:space="preserve"> </w:t>
      </w:r>
      <w:proofErr w:type="spellStart"/>
      <w:r w:rsidR="006A6201" w:rsidRPr="006A6201">
        <w:rPr>
          <w:szCs w:val="24"/>
        </w:rPr>
        <w:t>implementation</w:t>
      </w:r>
      <w:proofErr w:type="spellEnd"/>
      <w:r w:rsidR="006A6201" w:rsidRPr="006A6201">
        <w:rPr>
          <w:szCs w:val="24"/>
        </w:rPr>
        <w:t xml:space="preserve"> and </w:t>
      </w:r>
      <w:proofErr w:type="spellStart"/>
      <w:r w:rsidR="006A6201" w:rsidRPr="006A6201">
        <w:rPr>
          <w:szCs w:val="24"/>
        </w:rPr>
        <w:t>further</w:t>
      </w:r>
      <w:proofErr w:type="spellEnd"/>
      <w:r w:rsidR="006A6201" w:rsidRPr="006A6201">
        <w:rPr>
          <w:szCs w:val="24"/>
        </w:rPr>
        <w:t xml:space="preserve"> </w:t>
      </w:r>
      <w:proofErr w:type="spellStart"/>
      <w:r w:rsidR="006A6201" w:rsidRPr="006A6201">
        <w:rPr>
          <w:szCs w:val="24"/>
        </w:rPr>
        <w:t>testing</w:t>
      </w:r>
      <w:proofErr w:type="spellEnd"/>
      <w:r w:rsidR="006A6201" w:rsidRPr="006A6201">
        <w:rPr>
          <w:szCs w:val="24"/>
        </w:rPr>
        <w:t xml:space="preserve"> </w:t>
      </w:r>
      <w:proofErr w:type="spellStart"/>
      <w:r w:rsidR="006A6201" w:rsidRPr="006A6201">
        <w:rPr>
          <w:szCs w:val="24"/>
        </w:rPr>
        <w:t>has</w:t>
      </w:r>
      <w:proofErr w:type="spellEnd"/>
      <w:r w:rsidR="006A6201" w:rsidRPr="006A6201">
        <w:rPr>
          <w:szCs w:val="24"/>
        </w:rPr>
        <w:t xml:space="preserve"> </w:t>
      </w:r>
      <w:proofErr w:type="spellStart"/>
      <w:r w:rsidR="006A6201" w:rsidRPr="006A6201">
        <w:rPr>
          <w:szCs w:val="24"/>
        </w:rPr>
        <w:t>been</w:t>
      </w:r>
      <w:proofErr w:type="spellEnd"/>
      <w:r w:rsidR="006A6201" w:rsidRPr="006A6201">
        <w:rPr>
          <w:szCs w:val="24"/>
        </w:rPr>
        <w:t xml:space="preserve"> </w:t>
      </w:r>
      <w:proofErr w:type="spellStart"/>
      <w:r w:rsidR="006A6201" w:rsidRPr="006A6201">
        <w:rPr>
          <w:szCs w:val="24"/>
        </w:rPr>
        <w:t>postponed</w:t>
      </w:r>
      <w:proofErr w:type="spellEnd"/>
      <w:r w:rsidR="006A6201" w:rsidRPr="006A6201">
        <w:rPr>
          <w:szCs w:val="24"/>
        </w:rPr>
        <w:t xml:space="preserve"> </w:t>
      </w:r>
      <w:proofErr w:type="spellStart"/>
      <w:r w:rsidR="006A6201" w:rsidRPr="006A6201">
        <w:rPr>
          <w:szCs w:val="24"/>
        </w:rPr>
        <w:t>to</w:t>
      </w:r>
      <w:proofErr w:type="spellEnd"/>
      <w:r w:rsidR="006A6201" w:rsidRPr="006A6201">
        <w:rPr>
          <w:szCs w:val="24"/>
        </w:rPr>
        <w:t xml:space="preserve"> 2023. The </w:t>
      </w:r>
      <w:proofErr w:type="spellStart"/>
      <w:r w:rsidR="006A6201" w:rsidRPr="006A6201">
        <w:rPr>
          <w:szCs w:val="24"/>
        </w:rPr>
        <w:t>preliminary</w:t>
      </w:r>
      <w:proofErr w:type="spellEnd"/>
      <w:r w:rsidR="006A6201" w:rsidRPr="006A6201">
        <w:rPr>
          <w:szCs w:val="24"/>
        </w:rPr>
        <w:t xml:space="preserve"> </w:t>
      </w:r>
      <w:proofErr w:type="spellStart"/>
      <w:r w:rsidR="006A6201" w:rsidRPr="006A6201">
        <w:rPr>
          <w:szCs w:val="24"/>
        </w:rPr>
        <w:t>results</w:t>
      </w:r>
      <w:proofErr w:type="spellEnd"/>
      <w:r w:rsidR="006A6201" w:rsidRPr="006A6201">
        <w:rPr>
          <w:szCs w:val="24"/>
        </w:rPr>
        <w:t xml:space="preserve"> </w:t>
      </w:r>
      <w:proofErr w:type="spellStart"/>
      <w:r w:rsidR="006A6201" w:rsidRPr="006A6201">
        <w:rPr>
          <w:szCs w:val="24"/>
        </w:rPr>
        <w:t>are</w:t>
      </w:r>
      <w:proofErr w:type="spellEnd"/>
      <w:r w:rsidR="006A6201" w:rsidRPr="006A6201">
        <w:rPr>
          <w:szCs w:val="24"/>
        </w:rPr>
        <w:t xml:space="preserve"> promising and </w:t>
      </w:r>
      <w:proofErr w:type="spellStart"/>
      <w:r w:rsidR="006A6201" w:rsidRPr="006A6201">
        <w:rPr>
          <w:szCs w:val="24"/>
        </w:rPr>
        <w:t>show</w:t>
      </w:r>
      <w:proofErr w:type="spellEnd"/>
      <w:r w:rsidR="006A6201" w:rsidRPr="006A6201">
        <w:rPr>
          <w:szCs w:val="24"/>
        </w:rPr>
        <w:t xml:space="preserve"> </w:t>
      </w:r>
      <w:proofErr w:type="spellStart"/>
      <w:r w:rsidR="006A6201" w:rsidRPr="006A6201">
        <w:rPr>
          <w:szCs w:val="24"/>
        </w:rPr>
        <w:t>that</w:t>
      </w:r>
      <w:proofErr w:type="spellEnd"/>
      <w:r w:rsidR="006A6201" w:rsidRPr="006A6201">
        <w:rPr>
          <w:szCs w:val="24"/>
        </w:rPr>
        <w:t xml:space="preserve"> </w:t>
      </w:r>
      <w:proofErr w:type="spellStart"/>
      <w:r w:rsidR="006A6201" w:rsidRPr="006A6201">
        <w:rPr>
          <w:szCs w:val="24"/>
        </w:rPr>
        <w:t>the</w:t>
      </w:r>
      <w:proofErr w:type="spellEnd"/>
      <w:r w:rsidR="006A6201" w:rsidRPr="006A6201">
        <w:rPr>
          <w:szCs w:val="24"/>
        </w:rPr>
        <w:t xml:space="preserve"> </w:t>
      </w:r>
      <w:proofErr w:type="spellStart"/>
      <w:r w:rsidR="006A6201" w:rsidRPr="006A6201">
        <w:rPr>
          <w:szCs w:val="24"/>
        </w:rPr>
        <w:t>determination</w:t>
      </w:r>
      <w:proofErr w:type="spellEnd"/>
      <w:r w:rsidR="006A6201" w:rsidRPr="006A6201">
        <w:rPr>
          <w:szCs w:val="24"/>
        </w:rPr>
        <w:t xml:space="preserve"> of </w:t>
      </w:r>
      <w:proofErr w:type="spellStart"/>
      <w:r w:rsidR="006A6201" w:rsidRPr="006A6201">
        <w:rPr>
          <w:szCs w:val="24"/>
        </w:rPr>
        <w:t>beta</w:t>
      </w:r>
      <w:proofErr w:type="spellEnd"/>
      <w:r w:rsidR="006A6201" w:rsidRPr="006A6201">
        <w:rPr>
          <w:szCs w:val="24"/>
        </w:rPr>
        <w:t xml:space="preserve"> </w:t>
      </w:r>
      <w:proofErr w:type="spellStart"/>
      <w:r w:rsidR="006A6201" w:rsidRPr="006A6201">
        <w:rPr>
          <w:szCs w:val="24"/>
        </w:rPr>
        <w:t>classes</w:t>
      </w:r>
      <w:proofErr w:type="spellEnd"/>
      <w:r w:rsidR="006A6201" w:rsidRPr="006A6201">
        <w:rPr>
          <w:szCs w:val="24"/>
        </w:rPr>
        <w:t xml:space="preserve"> </w:t>
      </w:r>
      <w:proofErr w:type="spellStart"/>
      <w:r w:rsidR="006A6201" w:rsidRPr="006A6201">
        <w:rPr>
          <w:szCs w:val="24"/>
        </w:rPr>
        <w:t>based</w:t>
      </w:r>
      <w:proofErr w:type="spellEnd"/>
      <w:r w:rsidR="006A6201" w:rsidRPr="006A6201">
        <w:rPr>
          <w:szCs w:val="24"/>
        </w:rPr>
        <w:t xml:space="preserve"> on press </w:t>
      </w:r>
      <w:proofErr w:type="spellStart"/>
      <w:r w:rsidR="006A6201" w:rsidRPr="006A6201">
        <w:rPr>
          <w:szCs w:val="24"/>
        </w:rPr>
        <w:t>releases</w:t>
      </w:r>
      <w:proofErr w:type="spellEnd"/>
      <w:r w:rsidR="006A6201" w:rsidRPr="006A6201">
        <w:rPr>
          <w:szCs w:val="24"/>
        </w:rPr>
        <w:t xml:space="preserve"> </w:t>
      </w:r>
      <w:proofErr w:type="spellStart"/>
      <w:r w:rsidR="006A6201" w:rsidRPr="006A6201">
        <w:rPr>
          <w:szCs w:val="24"/>
        </w:rPr>
        <w:t>is</w:t>
      </w:r>
      <w:proofErr w:type="spellEnd"/>
      <w:r w:rsidR="006A6201" w:rsidRPr="006A6201">
        <w:rPr>
          <w:szCs w:val="24"/>
        </w:rPr>
        <w:t xml:space="preserve"> possible in a limited </w:t>
      </w:r>
      <w:proofErr w:type="spellStart"/>
      <w:r w:rsidR="006A6201" w:rsidRPr="006A6201">
        <w:rPr>
          <w:szCs w:val="24"/>
        </w:rPr>
        <w:t>way</w:t>
      </w:r>
      <w:proofErr w:type="spellEnd"/>
      <w:r w:rsidR="006A6201" w:rsidRPr="006A6201">
        <w:rPr>
          <w:szCs w:val="24"/>
        </w:rPr>
        <w:t xml:space="preserve"> and </w:t>
      </w:r>
      <w:proofErr w:type="spellStart"/>
      <w:r w:rsidR="006A6201" w:rsidRPr="006A6201">
        <w:rPr>
          <w:szCs w:val="24"/>
        </w:rPr>
        <w:t>can</w:t>
      </w:r>
      <w:proofErr w:type="spellEnd"/>
      <w:r w:rsidR="006A6201" w:rsidRPr="006A6201">
        <w:rPr>
          <w:szCs w:val="24"/>
        </w:rPr>
        <w:t xml:space="preserve"> </w:t>
      </w:r>
      <w:proofErr w:type="spellStart"/>
      <w:r w:rsidR="006A6201" w:rsidRPr="006A6201">
        <w:rPr>
          <w:szCs w:val="24"/>
        </w:rPr>
        <w:t>thus</w:t>
      </w:r>
      <w:proofErr w:type="spellEnd"/>
      <w:r w:rsidR="006A6201" w:rsidRPr="006A6201">
        <w:rPr>
          <w:szCs w:val="24"/>
        </w:rPr>
        <w:t xml:space="preserve"> </w:t>
      </w:r>
      <w:proofErr w:type="spellStart"/>
      <w:r w:rsidR="006A6201" w:rsidRPr="006A6201">
        <w:rPr>
          <w:szCs w:val="24"/>
        </w:rPr>
        <w:t>facilitate</w:t>
      </w:r>
      <w:proofErr w:type="spellEnd"/>
      <w:r w:rsidR="006A6201" w:rsidRPr="006A6201">
        <w:rPr>
          <w:szCs w:val="24"/>
        </w:rPr>
        <w:t xml:space="preserve"> </w:t>
      </w:r>
      <w:proofErr w:type="spellStart"/>
      <w:r w:rsidR="006A6201" w:rsidRPr="006A6201">
        <w:rPr>
          <w:szCs w:val="24"/>
        </w:rPr>
        <w:t>research</w:t>
      </w:r>
      <w:proofErr w:type="spellEnd"/>
      <w:r w:rsidR="006A6201" w:rsidRPr="006A6201">
        <w:rPr>
          <w:szCs w:val="24"/>
        </w:rPr>
        <w:t>.</w:t>
      </w:r>
    </w:p>
    <w:p w14:paraId="5C1F73AE" w14:textId="77777777" w:rsidR="00416596" w:rsidRPr="00DD16A3" w:rsidRDefault="00416596" w:rsidP="00416596">
      <w:pPr>
        <w:rPr>
          <w:szCs w:val="24"/>
        </w:rPr>
      </w:pPr>
    </w:p>
    <w:p w14:paraId="35219A54" w14:textId="77777777" w:rsidR="001D1395" w:rsidRDefault="00416596" w:rsidP="001D1395">
      <w:pPr>
        <w:rPr>
          <w:b/>
          <w:bCs/>
          <w:szCs w:val="24"/>
        </w:rPr>
      </w:pPr>
      <w:r w:rsidRPr="00DD16A3">
        <w:rPr>
          <w:b/>
          <w:bCs/>
          <w:szCs w:val="24"/>
        </w:rPr>
        <w:t xml:space="preserve">4. Change </w:t>
      </w:r>
      <w:proofErr w:type="spellStart"/>
      <w:r w:rsidRPr="00DD16A3">
        <w:rPr>
          <w:b/>
          <w:bCs/>
          <w:szCs w:val="24"/>
        </w:rPr>
        <w:t>Requests</w:t>
      </w:r>
      <w:proofErr w:type="spellEnd"/>
    </w:p>
    <w:p w14:paraId="0CBB9078" w14:textId="20609ADB" w:rsidR="006A6201" w:rsidRPr="001D1395" w:rsidRDefault="006A6201" w:rsidP="001D1395">
      <w:pPr>
        <w:rPr>
          <w:b/>
          <w:bCs/>
          <w:szCs w:val="24"/>
        </w:rPr>
      </w:pPr>
      <w:r w:rsidRPr="006A6201">
        <w:rPr>
          <w:szCs w:val="24"/>
        </w:rPr>
        <w:t xml:space="preserve">Most </w:t>
      </w:r>
      <w:proofErr w:type="spellStart"/>
      <w:r w:rsidRPr="006A6201">
        <w:rPr>
          <w:szCs w:val="24"/>
        </w:rPr>
        <w:t>result</w:t>
      </w:r>
      <w:proofErr w:type="spellEnd"/>
      <w:r w:rsidRPr="006A6201">
        <w:rPr>
          <w:szCs w:val="24"/>
        </w:rPr>
        <w:t xml:space="preserve"> </w:t>
      </w:r>
      <w:proofErr w:type="spellStart"/>
      <w:r w:rsidRPr="006A6201">
        <w:rPr>
          <w:szCs w:val="24"/>
        </w:rPr>
        <w:t>types</w:t>
      </w:r>
      <w:proofErr w:type="spellEnd"/>
      <w:r w:rsidRPr="006A6201">
        <w:rPr>
          <w:szCs w:val="24"/>
        </w:rPr>
        <w:t xml:space="preserve"> </w:t>
      </w:r>
      <w:proofErr w:type="spellStart"/>
      <w:r w:rsidRPr="006A6201">
        <w:rPr>
          <w:szCs w:val="24"/>
        </w:rPr>
        <w:t>could</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delivered</w:t>
      </w:r>
      <w:proofErr w:type="spellEnd"/>
      <w:r w:rsidRPr="006A6201">
        <w:rPr>
          <w:szCs w:val="24"/>
        </w:rPr>
        <w:t xml:space="preserve"> and </w:t>
      </w:r>
      <w:proofErr w:type="spellStart"/>
      <w:r w:rsidRPr="006A6201">
        <w:rPr>
          <w:szCs w:val="24"/>
        </w:rPr>
        <w:t>the</w:t>
      </w:r>
      <w:proofErr w:type="spellEnd"/>
      <w:r w:rsidRPr="006A6201">
        <w:rPr>
          <w:szCs w:val="24"/>
        </w:rPr>
        <w:t xml:space="preserve"> </w:t>
      </w:r>
      <w:proofErr w:type="spellStart"/>
      <w:r w:rsidRPr="006A6201">
        <w:rPr>
          <w:szCs w:val="24"/>
        </w:rPr>
        <w:t>project</w:t>
      </w:r>
      <w:proofErr w:type="spellEnd"/>
      <w:r w:rsidRPr="006A6201">
        <w:rPr>
          <w:szCs w:val="24"/>
        </w:rPr>
        <w:t xml:space="preserve"> </w:t>
      </w:r>
      <w:proofErr w:type="spellStart"/>
      <w:r w:rsidRPr="006A6201">
        <w:rPr>
          <w:szCs w:val="24"/>
        </w:rPr>
        <w:t>could</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completed</w:t>
      </w:r>
      <w:proofErr w:type="spellEnd"/>
      <w:r w:rsidRPr="006A6201">
        <w:rPr>
          <w:szCs w:val="24"/>
        </w:rPr>
        <w:t xml:space="preserve"> in large </w:t>
      </w:r>
      <w:proofErr w:type="spellStart"/>
      <w:r w:rsidRPr="006A6201">
        <w:rPr>
          <w:szCs w:val="24"/>
        </w:rPr>
        <w:t>parts</w:t>
      </w:r>
      <w:proofErr w:type="spellEnd"/>
      <w:r w:rsidRPr="006A6201">
        <w:rPr>
          <w:szCs w:val="24"/>
        </w:rPr>
        <w:t xml:space="preserve">. Delays in </w:t>
      </w:r>
      <w:proofErr w:type="spellStart"/>
      <w:r w:rsidRPr="006A6201">
        <w:rPr>
          <w:szCs w:val="24"/>
        </w:rPr>
        <w:t>the</w:t>
      </w:r>
      <w:proofErr w:type="spellEnd"/>
      <w:r w:rsidRPr="006A6201">
        <w:rPr>
          <w:szCs w:val="24"/>
        </w:rPr>
        <w:t xml:space="preserve"> </w:t>
      </w:r>
      <w:proofErr w:type="spellStart"/>
      <w:r w:rsidRPr="006A6201">
        <w:rPr>
          <w:szCs w:val="24"/>
        </w:rPr>
        <w:t>process</w:t>
      </w:r>
      <w:proofErr w:type="spellEnd"/>
      <w:r w:rsidRPr="006A6201">
        <w:rPr>
          <w:szCs w:val="24"/>
        </w:rPr>
        <w:t xml:space="preserve"> and </w:t>
      </w:r>
      <w:proofErr w:type="spellStart"/>
      <w:r w:rsidRPr="006A6201">
        <w:rPr>
          <w:szCs w:val="24"/>
        </w:rPr>
        <w:t>conceivably</w:t>
      </w:r>
      <w:proofErr w:type="spellEnd"/>
      <w:r w:rsidRPr="006A6201">
        <w:rPr>
          <w:szCs w:val="24"/>
        </w:rPr>
        <w:t xml:space="preserve"> </w:t>
      </w:r>
      <w:proofErr w:type="spellStart"/>
      <w:r w:rsidRPr="006A6201">
        <w:rPr>
          <w:szCs w:val="24"/>
        </w:rPr>
        <w:t>critical</w:t>
      </w:r>
      <w:proofErr w:type="spellEnd"/>
      <w:r w:rsidRPr="006A6201">
        <w:rPr>
          <w:szCs w:val="24"/>
        </w:rPr>
        <w:t xml:space="preserve"> intermediate </w:t>
      </w:r>
      <w:proofErr w:type="spellStart"/>
      <w:r w:rsidRPr="006A6201">
        <w:rPr>
          <w:szCs w:val="24"/>
        </w:rPr>
        <w:t>results</w:t>
      </w:r>
      <w:proofErr w:type="spellEnd"/>
      <w:r w:rsidRPr="006A6201">
        <w:rPr>
          <w:szCs w:val="24"/>
        </w:rPr>
        <w:t xml:space="preserve"> </w:t>
      </w:r>
      <w:proofErr w:type="spellStart"/>
      <w:r w:rsidRPr="006A6201">
        <w:rPr>
          <w:szCs w:val="24"/>
        </w:rPr>
        <w:t>led</w:t>
      </w:r>
      <w:proofErr w:type="spellEnd"/>
      <w:r w:rsidRPr="006A6201">
        <w:rPr>
          <w:szCs w:val="24"/>
        </w:rPr>
        <w:t xml:space="preserve"> </w:t>
      </w:r>
      <w:proofErr w:type="spellStart"/>
      <w:r w:rsidRPr="006A6201">
        <w:rPr>
          <w:szCs w:val="24"/>
        </w:rPr>
        <w:t>to</w:t>
      </w:r>
      <w:proofErr w:type="spellEnd"/>
      <w:r w:rsidRPr="006A6201">
        <w:rPr>
          <w:szCs w:val="24"/>
        </w:rPr>
        <w:t xml:space="preserve"> an </w:t>
      </w:r>
      <w:proofErr w:type="spellStart"/>
      <w:r w:rsidRPr="006A6201">
        <w:rPr>
          <w:szCs w:val="24"/>
        </w:rPr>
        <w:t>adjustment</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result</w:t>
      </w:r>
      <w:proofErr w:type="spellEnd"/>
      <w:r w:rsidRPr="006A6201">
        <w:rPr>
          <w:szCs w:val="24"/>
        </w:rPr>
        <w:t xml:space="preserve"> </w:t>
      </w:r>
      <w:proofErr w:type="spellStart"/>
      <w:r w:rsidRPr="006A6201">
        <w:rPr>
          <w:szCs w:val="24"/>
        </w:rPr>
        <w:t>types</w:t>
      </w:r>
      <w:proofErr w:type="spellEnd"/>
      <w:r w:rsidRPr="006A6201">
        <w:rPr>
          <w:szCs w:val="24"/>
        </w:rPr>
        <w:t xml:space="preserve">. The </w:t>
      </w:r>
      <w:proofErr w:type="spellStart"/>
      <w:r w:rsidRPr="006A6201">
        <w:rPr>
          <w:szCs w:val="24"/>
        </w:rPr>
        <w:t>implementation</w:t>
      </w:r>
      <w:proofErr w:type="spellEnd"/>
      <w:r w:rsidRPr="006A6201">
        <w:rPr>
          <w:szCs w:val="24"/>
        </w:rPr>
        <w:t xml:space="preserve"> in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service</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well</w:t>
      </w:r>
      <w:proofErr w:type="spellEnd"/>
      <w:r w:rsidRPr="006A6201">
        <w:rPr>
          <w:szCs w:val="24"/>
        </w:rPr>
        <w:t xml:space="preserve"> </w:t>
      </w:r>
      <w:proofErr w:type="spellStart"/>
      <w:r w:rsidRPr="006A6201">
        <w:rPr>
          <w:szCs w:val="24"/>
        </w:rPr>
        <w:t>as</w:t>
      </w:r>
      <w:proofErr w:type="spellEnd"/>
      <w:r w:rsidRPr="006A6201">
        <w:rPr>
          <w:szCs w:val="24"/>
        </w:rPr>
        <w:t xml:space="preserve"> </w:t>
      </w:r>
      <w:proofErr w:type="spellStart"/>
      <w:r w:rsidRPr="006A6201">
        <w:rPr>
          <w:szCs w:val="24"/>
        </w:rPr>
        <w:t>tests</w:t>
      </w:r>
      <w:proofErr w:type="spellEnd"/>
      <w:r w:rsidRPr="006A6201">
        <w:rPr>
          <w:szCs w:val="24"/>
        </w:rPr>
        <w:t xml:space="preserve"> of </w:t>
      </w:r>
      <w:proofErr w:type="spellStart"/>
      <w:r w:rsidRPr="006A6201">
        <w:rPr>
          <w:szCs w:val="24"/>
        </w:rPr>
        <w:t>further</w:t>
      </w:r>
      <w:proofErr w:type="spellEnd"/>
      <w:r w:rsidRPr="006A6201">
        <w:rPr>
          <w:szCs w:val="24"/>
        </w:rPr>
        <w:t xml:space="preserve"> AI </w:t>
      </w:r>
      <w:proofErr w:type="spellStart"/>
      <w:r w:rsidRPr="006A6201">
        <w:rPr>
          <w:szCs w:val="24"/>
        </w:rPr>
        <w:t>models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postponed</w:t>
      </w:r>
      <w:proofErr w:type="spellEnd"/>
      <w:r w:rsidRPr="006A6201">
        <w:rPr>
          <w:szCs w:val="24"/>
        </w:rPr>
        <w:t xml:space="preserve"> </w:t>
      </w:r>
      <w:proofErr w:type="spellStart"/>
      <w:r w:rsidRPr="006A6201">
        <w:rPr>
          <w:szCs w:val="24"/>
        </w:rPr>
        <w:t>to</w:t>
      </w:r>
      <w:proofErr w:type="spellEnd"/>
      <w:r w:rsidRPr="006A6201">
        <w:rPr>
          <w:szCs w:val="24"/>
        </w:rPr>
        <w:t xml:space="preserve"> 2023. </w:t>
      </w:r>
      <w:proofErr w:type="spellStart"/>
      <w:r w:rsidRPr="006A6201">
        <w:rPr>
          <w:szCs w:val="24"/>
        </w:rPr>
        <w:t>Instead</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programmed</w:t>
      </w:r>
      <w:proofErr w:type="spellEnd"/>
      <w:r w:rsidRPr="006A6201">
        <w:rPr>
          <w:szCs w:val="24"/>
        </w:rPr>
        <w:t xml:space="preserve"> </w:t>
      </w:r>
      <w:proofErr w:type="spellStart"/>
      <w:r w:rsidRPr="006A6201">
        <w:rPr>
          <w:szCs w:val="24"/>
        </w:rPr>
        <w:t>scripts</w:t>
      </w:r>
      <w:proofErr w:type="spellEnd"/>
      <w:r w:rsidRPr="006A6201">
        <w:rPr>
          <w:szCs w:val="24"/>
        </w:rPr>
        <w:t xml:space="preserve"> </w:t>
      </w:r>
      <w:proofErr w:type="spellStart"/>
      <w:r w:rsidRPr="006A6201">
        <w:rPr>
          <w:szCs w:val="24"/>
        </w:rPr>
        <w:t>were</w:t>
      </w:r>
      <w:proofErr w:type="spellEnd"/>
      <w:r w:rsidRPr="006A6201">
        <w:rPr>
          <w:szCs w:val="24"/>
        </w:rPr>
        <w:t xml:space="preserve"> </w:t>
      </w:r>
      <w:proofErr w:type="spellStart"/>
      <w:r w:rsidRPr="006A6201">
        <w:rPr>
          <w:szCs w:val="24"/>
        </w:rPr>
        <w:t>documented</w:t>
      </w:r>
      <w:proofErr w:type="spellEnd"/>
      <w:r w:rsidRPr="006A6201">
        <w:rPr>
          <w:szCs w:val="24"/>
        </w:rPr>
        <w:t xml:space="preserve"> and </w:t>
      </w:r>
      <w:proofErr w:type="spellStart"/>
      <w:r w:rsidRPr="006A6201">
        <w:rPr>
          <w:szCs w:val="24"/>
        </w:rPr>
        <w:t>are</w:t>
      </w:r>
      <w:proofErr w:type="spellEnd"/>
      <w:r w:rsidRPr="006A6201">
        <w:rPr>
          <w:szCs w:val="24"/>
        </w:rPr>
        <w:t xml:space="preserve"> </w:t>
      </w:r>
      <w:proofErr w:type="spellStart"/>
      <w:r w:rsidRPr="006A6201">
        <w:rPr>
          <w:szCs w:val="24"/>
        </w:rPr>
        <w:t>ready</w:t>
      </w:r>
      <w:proofErr w:type="spellEnd"/>
      <w:r w:rsidRPr="006A6201">
        <w:rPr>
          <w:szCs w:val="24"/>
        </w:rPr>
        <w:t xml:space="preserve"> </w:t>
      </w:r>
      <w:proofErr w:type="spellStart"/>
      <w:r w:rsidRPr="006A6201">
        <w:rPr>
          <w:szCs w:val="24"/>
        </w:rPr>
        <w:t>to</w:t>
      </w:r>
      <w:proofErr w:type="spellEnd"/>
      <w:r w:rsidRPr="006A6201">
        <w:rPr>
          <w:szCs w:val="24"/>
        </w:rPr>
        <w:t xml:space="preserve"> </w:t>
      </w:r>
      <w:proofErr w:type="spellStart"/>
      <w:r w:rsidRPr="006A6201">
        <w:rPr>
          <w:szCs w:val="24"/>
        </w:rPr>
        <w:t>be</w:t>
      </w:r>
      <w:proofErr w:type="spellEnd"/>
      <w:r w:rsidRPr="006A6201">
        <w:rPr>
          <w:szCs w:val="24"/>
        </w:rPr>
        <w:t xml:space="preserve"> </w:t>
      </w:r>
      <w:proofErr w:type="spellStart"/>
      <w:r w:rsidRPr="006A6201">
        <w:rPr>
          <w:szCs w:val="24"/>
        </w:rPr>
        <w:t>passed</w:t>
      </w:r>
      <w:proofErr w:type="spellEnd"/>
      <w:r w:rsidRPr="006A6201">
        <w:rPr>
          <w:szCs w:val="24"/>
        </w:rPr>
        <w:t xml:space="preserve"> on </w:t>
      </w:r>
      <w:proofErr w:type="spellStart"/>
      <w:r w:rsidRPr="006A6201">
        <w:rPr>
          <w:szCs w:val="24"/>
        </w:rPr>
        <w:t>to</w:t>
      </w:r>
      <w:proofErr w:type="spellEnd"/>
      <w:r w:rsidRPr="006A6201">
        <w:rPr>
          <w:szCs w:val="24"/>
        </w:rPr>
        <w:t xml:space="preserve"> </w:t>
      </w:r>
      <w:proofErr w:type="spellStart"/>
      <w:r w:rsidRPr="006A6201">
        <w:rPr>
          <w:szCs w:val="24"/>
        </w:rPr>
        <w:t>the</w:t>
      </w:r>
      <w:proofErr w:type="spellEnd"/>
      <w:r w:rsidRPr="006A6201">
        <w:rPr>
          <w:szCs w:val="24"/>
        </w:rPr>
        <w:t xml:space="preserve"> </w:t>
      </w:r>
      <w:proofErr w:type="spellStart"/>
      <w:r w:rsidRPr="006A6201">
        <w:rPr>
          <w:szCs w:val="24"/>
        </w:rPr>
        <w:t>developers</w:t>
      </w:r>
      <w:proofErr w:type="spellEnd"/>
      <w:r w:rsidRPr="006A6201">
        <w:rPr>
          <w:szCs w:val="24"/>
        </w:rPr>
        <w:t xml:space="preserve"> of </w:t>
      </w:r>
      <w:proofErr w:type="spellStart"/>
      <w:r w:rsidRPr="006A6201">
        <w:rPr>
          <w:szCs w:val="24"/>
        </w:rPr>
        <w:t>the</w:t>
      </w:r>
      <w:proofErr w:type="spellEnd"/>
      <w:r w:rsidRPr="006A6201">
        <w:rPr>
          <w:szCs w:val="24"/>
        </w:rPr>
        <w:t xml:space="preserve"> </w:t>
      </w:r>
      <w:proofErr w:type="spellStart"/>
      <w:r w:rsidRPr="006A6201">
        <w:rPr>
          <w:szCs w:val="24"/>
        </w:rPr>
        <w:t>mining</w:t>
      </w:r>
      <w:proofErr w:type="spellEnd"/>
      <w:r w:rsidRPr="006A6201">
        <w:rPr>
          <w:szCs w:val="24"/>
        </w:rPr>
        <w:t xml:space="preserve"> </w:t>
      </w:r>
      <w:proofErr w:type="spellStart"/>
      <w:r w:rsidRPr="006A6201">
        <w:rPr>
          <w:szCs w:val="24"/>
        </w:rPr>
        <w:t>platform</w:t>
      </w:r>
      <w:proofErr w:type="spellEnd"/>
      <w:r w:rsidRPr="006A6201">
        <w:rPr>
          <w:szCs w:val="24"/>
        </w:rPr>
        <w:t>.</w:t>
      </w:r>
    </w:p>
    <w:p w14:paraId="15537860" w14:textId="161A5F02" w:rsidR="00416596" w:rsidRPr="00DD16A3" w:rsidRDefault="00416596" w:rsidP="00416596">
      <w:pPr>
        <w:pStyle w:val="English0"/>
        <w:spacing w:before="480"/>
        <w:rPr>
          <w:lang w:val="de-DE"/>
        </w:rPr>
      </w:pPr>
      <w:proofErr w:type="spellStart"/>
      <w:r w:rsidRPr="00DD16A3">
        <w:rPr>
          <w:lang w:val="de-DE"/>
        </w:rPr>
        <w:t>Analytic</w:t>
      </w:r>
      <w:proofErr w:type="spellEnd"/>
      <w:r w:rsidRPr="00DD16A3">
        <w:rPr>
          <w:lang w:val="de-DE"/>
        </w:rPr>
        <w:t xml:space="preserve"> Design and </w:t>
      </w:r>
      <w:proofErr w:type="spellStart"/>
      <w:r w:rsidRPr="00DD16A3">
        <w:rPr>
          <w:lang w:val="de-DE"/>
        </w:rPr>
        <w:t>Results</w:t>
      </w:r>
      <w:proofErr w:type="spellEnd"/>
    </w:p>
    <w:p w14:paraId="3E3DC2A8" w14:textId="77777777" w:rsidR="00416596" w:rsidRPr="00DD16A3" w:rsidRDefault="00416596" w:rsidP="00416596">
      <w:pPr>
        <w:pStyle w:val="English"/>
        <w:rPr>
          <w:lang w:val="de-DE"/>
        </w:rPr>
      </w:pPr>
      <w:r w:rsidRPr="00DD16A3">
        <w:rPr>
          <w:lang w:val="de-DE"/>
        </w:rPr>
        <w:t>…</w:t>
      </w:r>
    </w:p>
    <w:p w14:paraId="62618151" w14:textId="77777777" w:rsidR="00416596" w:rsidRPr="00DD16A3" w:rsidRDefault="00416596" w:rsidP="00416596">
      <w:pPr>
        <w:pStyle w:val="ZHead"/>
      </w:pPr>
      <w:r w:rsidRPr="00DD16A3">
        <w:t>Synopsis</w:t>
      </w:r>
    </w:p>
    <w:p w14:paraId="118B6672" w14:textId="77777777" w:rsidR="008174E6" w:rsidRDefault="008174E6" w:rsidP="00416596">
      <w:pPr>
        <w:pStyle w:val="ZHead"/>
        <w:rPr>
          <w:b w:val="0"/>
          <w:bCs/>
          <w:sz w:val="24"/>
          <w:szCs w:val="24"/>
        </w:rPr>
      </w:pPr>
      <w:proofErr w:type="spellStart"/>
      <w:r w:rsidRPr="008174E6">
        <w:rPr>
          <w:b w:val="0"/>
          <w:bCs/>
          <w:sz w:val="24"/>
          <w:szCs w:val="24"/>
        </w:rPr>
        <w:t>Specification</w:t>
      </w:r>
      <w:proofErr w:type="spellEnd"/>
      <w:r w:rsidRPr="008174E6">
        <w:rPr>
          <w:b w:val="0"/>
          <w:bCs/>
          <w:sz w:val="24"/>
          <w:szCs w:val="24"/>
        </w:rPr>
        <w:t xml:space="preserve">, </w:t>
      </w:r>
      <w:proofErr w:type="spellStart"/>
      <w:r w:rsidRPr="008174E6">
        <w:rPr>
          <w:b w:val="0"/>
          <w:bCs/>
          <w:sz w:val="24"/>
          <w:szCs w:val="24"/>
        </w:rPr>
        <w:t>development</w:t>
      </w:r>
      <w:proofErr w:type="spellEnd"/>
      <w:r w:rsidRPr="008174E6">
        <w:rPr>
          <w:b w:val="0"/>
          <w:bCs/>
          <w:sz w:val="24"/>
          <w:szCs w:val="24"/>
        </w:rPr>
        <w:t xml:space="preserve"> and </w:t>
      </w:r>
      <w:proofErr w:type="spellStart"/>
      <w:r w:rsidRPr="008174E6">
        <w:rPr>
          <w:b w:val="0"/>
          <w:bCs/>
          <w:sz w:val="24"/>
          <w:szCs w:val="24"/>
        </w:rPr>
        <w:t>implementation</w:t>
      </w:r>
      <w:proofErr w:type="spellEnd"/>
      <w:r w:rsidRPr="008174E6">
        <w:rPr>
          <w:b w:val="0"/>
          <w:bCs/>
          <w:sz w:val="24"/>
          <w:szCs w:val="24"/>
        </w:rPr>
        <w:t xml:space="preserve"> of an AI-</w:t>
      </w:r>
      <w:proofErr w:type="spellStart"/>
      <w:r w:rsidRPr="008174E6">
        <w:rPr>
          <w:b w:val="0"/>
          <w:bCs/>
          <w:sz w:val="24"/>
          <w:szCs w:val="24"/>
        </w:rPr>
        <w:t>based</w:t>
      </w:r>
      <w:proofErr w:type="spellEnd"/>
      <w:r w:rsidRPr="008174E6">
        <w:rPr>
          <w:b w:val="0"/>
          <w:bCs/>
          <w:sz w:val="24"/>
          <w:szCs w:val="24"/>
        </w:rPr>
        <w:t xml:space="preserve"> </w:t>
      </w:r>
      <w:proofErr w:type="spellStart"/>
      <w:r w:rsidRPr="008174E6">
        <w:rPr>
          <w:b w:val="0"/>
          <w:bCs/>
          <w:sz w:val="24"/>
          <w:szCs w:val="24"/>
        </w:rPr>
        <w:t>service</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w:t>
      </w:r>
      <w:proofErr w:type="spellStart"/>
      <w:r w:rsidRPr="008174E6">
        <w:rPr>
          <w:b w:val="0"/>
          <w:bCs/>
          <w:sz w:val="24"/>
          <w:szCs w:val="24"/>
        </w:rPr>
        <w:t>determining</w:t>
      </w:r>
      <w:proofErr w:type="spellEnd"/>
      <w:r w:rsidRPr="008174E6">
        <w:rPr>
          <w:b w:val="0"/>
          <w:bCs/>
          <w:sz w:val="24"/>
          <w:szCs w:val="24"/>
        </w:rPr>
        <w:t xml:space="preserve"> </w:t>
      </w:r>
      <w:proofErr w:type="spellStart"/>
      <w:r w:rsidRPr="008174E6">
        <w:rPr>
          <w:b w:val="0"/>
          <w:bCs/>
          <w:sz w:val="24"/>
          <w:szCs w:val="24"/>
        </w:rPr>
        <w:t>the</w:t>
      </w:r>
      <w:proofErr w:type="spellEnd"/>
      <w:r w:rsidRPr="008174E6">
        <w:rPr>
          <w:b w:val="0"/>
          <w:bCs/>
          <w:sz w:val="24"/>
          <w:szCs w:val="24"/>
        </w:rPr>
        <w:t xml:space="preserve"> </w:t>
      </w:r>
      <w:proofErr w:type="spellStart"/>
      <w:r w:rsidRPr="008174E6">
        <w:rPr>
          <w:b w:val="0"/>
          <w:bCs/>
          <w:sz w:val="24"/>
          <w:szCs w:val="24"/>
        </w:rPr>
        <w:t>presentation</w:t>
      </w:r>
      <w:proofErr w:type="spellEnd"/>
      <w:r w:rsidRPr="008174E6">
        <w:rPr>
          <w:b w:val="0"/>
          <w:bCs/>
          <w:sz w:val="24"/>
          <w:szCs w:val="24"/>
        </w:rPr>
        <w:t xml:space="preserve"> </w:t>
      </w:r>
      <w:proofErr w:type="spellStart"/>
      <w:r w:rsidRPr="008174E6">
        <w:rPr>
          <w:b w:val="0"/>
          <w:bCs/>
          <w:sz w:val="24"/>
          <w:szCs w:val="24"/>
        </w:rPr>
        <w:t>forms</w:t>
      </w:r>
      <w:proofErr w:type="spellEnd"/>
      <w:r w:rsidRPr="008174E6">
        <w:rPr>
          <w:b w:val="0"/>
          <w:bCs/>
          <w:sz w:val="24"/>
          <w:szCs w:val="24"/>
        </w:rPr>
        <w:t xml:space="preserve"> of </w:t>
      </w:r>
      <w:proofErr w:type="spellStart"/>
      <w:r w:rsidRPr="008174E6">
        <w:rPr>
          <w:b w:val="0"/>
          <w:bCs/>
          <w:sz w:val="24"/>
          <w:szCs w:val="24"/>
        </w:rPr>
        <w:t>texts</w:t>
      </w:r>
      <w:proofErr w:type="spellEnd"/>
      <w:r w:rsidRPr="008174E6">
        <w:rPr>
          <w:b w:val="0"/>
          <w:bCs/>
          <w:sz w:val="24"/>
          <w:szCs w:val="24"/>
        </w:rPr>
        <w:t xml:space="preserve"> </w:t>
      </w:r>
      <w:proofErr w:type="spellStart"/>
      <w:r w:rsidRPr="008174E6">
        <w:rPr>
          <w:b w:val="0"/>
          <w:bCs/>
          <w:sz w:val="24"/>
          <w:szCs w:val="24"/>
        </w:rPr>
        <w:t>for</w:t>
      </w:r>
      <w:proofErr w:type="spellEnd"/>
      <w:r w:rsidRPr="008174E6">
        <w:rPr>
          <w:b w:val="0"/>
          <w:bCs/>
          <w:sz w:val="24"/>
          <w:szCs w:val="24"/>
        </w:rPr>
        <w:t xml:space="preserve"> press </w:t>
      </w:r>
      <w:proofErr w:type="spellStart"/>
      <w:r w:rsidRPr="008174E6">
        <w:rPr>
          <w:b w:val="0"/>
          <w:bCs/>
          <w:sz w:val="24"/>
          <w:szCs w:val="24"/>
        </w:rPr>
        <w:t>research</w:t>
      </w:r>
      <w:proofErr w:type="spellEnd"/>
      <w:r w:rsidRPr="008174E6">
        <w:rPr>
          <w:b w:val="0"/>
          <w:bCs/>
          <w:sz w:val="24"/>
          <w:szCs w:val="24"/>
        </w:rPr>
        <w:t>.</w:t>
      </w:r>
    </w:p>
    <w:p w14:paraId="278EDA4F" w14:textId="2762BA22" w:rsidR="00416596" w:rsidRPr="00DD16A3" w:rsidRDefault="00416596" w:rsidP="00416596">
      <w:pPr>
        <w:pStyle w:val="ZHead"/>
      </w:pPr>
      <w:r>
        <w:t>Keywords</w:t>
      </w:r>
    </w:p>
    <w:p w14:paraId="18692CEA" w14:textId="17A67E15" w:rsidR="00416596" w:rsidRPr="00DD16A3" w:rsidRDefault="008826CA" w:rsidP="003C5F33">
      <w:proofErr w:type="spellStart"/>
      <w:r>
        <w:t>Artificial</w:t>
      </w:r>
      <w:proofErr w:type="spellEnd"/>
      <w:r>
        <w:t xml:space="preserve"> </w:t>
      </w:r>
      <w:proofErr w:type="spellStart"/>
      <w:r>
        <w:t>intelligence</w:t>
      </w:r>
      <w:proofErr w:type="spellEnd"/>
      <w:r w:rsidR="00416596" w:rsidRPr="00DD16A3">
        <w:t xml:space="preserve">, </w:t>
      </w:r>
      <w:proofErr w:type="spellStart"/>
      <w:r>
        <w:t>text</w:t>
      </w:r>
      <w:proofErr w:type="spellEnd"/>
      <w:r>
        <w:t xml:space="preserve"> </w:t>
      </w:r>
      <w:proofErr w:type="spellStart"/>
      <w:r>
        <w:t>classification</w:t>
      </w:r>
      <w:proofErr w:type="spellEnd"/>
      <w:r w:rsidR="00416596" w:rsidRPr="00DD16A3">
        <w:t xml:space="preserve">, </w:t>
      </w:r>
      <w:proofErr w:type="spellStart"/>
      <w:r>
        <w:t>tagging</w:t>
      </w:r>
      <w:proofErr w:type="spellEnd"/>
      <w:r w:rsidR="00416596" w:rsidRPr="00DD16A3">
        <w:t xml:space="preserve">, </w:t>
      </w:r>
      <w:r>
        <w:t>press</w:t>
      </w:r>
    </w:p>
    <w:p w14:paraId="1BA488C4" w14:textId="77777777" w:rsidR="00BF1783" w:rsidRPr="00DD16A3" w:rsidRDefault="00BF1783" w:rsidP="003C5F33">
      <w:pPr>
        <w:pStyle w:val="berschrift1ohneNummer"/>
      </w:pPr>
      <w:bookmarkStart w:id="5" w:name="_Toc118562117"/>
      <w:r w:rsidRPr="00DD16A3">
        <w:lastRenderedPageBreak/>
        <w:t>Vorwort/Persönliche Danksagung</w:t>
      </w:r>
      <w:bookmarkEnd w:id="5"/>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6A2219B5" w14:textId="4E185E13" w:rsidR="00E562D4"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E562D4">
        <w:rPr>
          <w:noProof/>
        </w:rPr>
        <w:t>Zusammenfassung</w:t>
      </w:r>
      <w:r w:rsidR="00E562D4">
        <w:rPr>
          <w:noProof/>
        </w:rPr>
        <w:tab/>
      </w:r>
      <w:r w:rsidR="00E562D4">
        <w:rPr>
          <w:noProof/>
        </w:rPr>
        <w:fldChar w:fldCharType="begin"/>
      </w:r>
      <w:r w:rsidR="00E562D4">
        <w:rPr>
          <w:noProof/>
        </w:rPr>
        <w:instrText xml:space="preserve"> PAGEREF _Toc118562115 \h </w:instrText>
      </w:r>
      <w:r w:rsidR="00E562D4">
        <w:rPr>
          <w:noProof/>
        </w:rPr>
      </w:r>
      <w:r w:rsidR="00E562D4">
        <w:rPr>
          <w:noProof/>
        </w:rPr>
        <w:fldChar w:fldCharType="separate"/>
      </w:r>
      <w:r w:rsidR="00E562D4">
        <w:rPr>
          <w:noProof/>
        </w:rPr>
        <w:t>1</w:t>
      </w:r>
      <w:r w:rsidR="00E562D4">
        <w:rPr>
          <w:noProof/>
        </w:rPr>
        <w:fldChar w:fldCharType="end"/>
      </w:r>
    </w:p>
    <w:p w14:paraId="394126F2" w14:textId="415AA539" w:rsidR="00E562D4" w:rsidRDefault="00E562D4">
      <w:pPr>
        <w:pStyle w:val="Verzeichnis1"/>
        <w:rPr>
          <w:rFonts w:asciiTheme="minorHAnsi" w:eastAsiaTheme="minorEastAsia" w:hAnsiTheme="minorHAnsi" w:cstheme="minorBidi"/>
          <w:b w:val="0"/>
          <w:bCs w:val="0"/>
          <w:noProof/>
          <w:sz w:val="22"/>
          <w:szCs w:val="22"/>
          <w:lang w:val="de-DE"/>
        </w:rPr>
      </w:pPr>
      <w:r>
        <w:rPr>
          <w:noProof/>
        </w:rPr>
        <w:t>Abstract</w:t>
      </w:r>
      <w:r>
        <w:rPr>
          <w:noProof/>
        </w:rPr>
        <w:tab/>
      </w:r>
      <w:r>
        <w:rPr>
          <w:noProof/>
        </w:rPr>
        <w:fldChar w:fldCharType="begin"/>
      </w:r>
      <w:r>
        <w:rPr>
          <w:noProof/>
        </w:rPr>
        <w:instrText xml:space="preserve"> PAGEREF _Toc118562116 \h </w:instrText>
      </w:r>
      <w:r>
        <w:rPr>
          <w:noProof/>
        </w:rPr>
      </w:r>
      <w:r>
        <w:rPr>
          <w:noProof/>
        </w:rPr>
        <w:fldChar w:fldCharType="separate"/>
      </w:r>
      <w:r>
        <w:rPr>
          <w:noProof/>
        </w:rPr>
        <w:t>3</w:t>
      </w:r>
      <w:r>
        <w:rPr>
          <w:noProof/>
        </w:rPr>
        <w:fldChar w:fldCharType="end"/>
      </w:r>
    </w:p>
    <w:p w14:paraId="137FE4DD" w14:textId="30B2D885" w:rsidR="00E562D4" w:rsidRDefault="00E562D4">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_Toc118562117 \h </w:instrText>
      </w:r>
      <w:r>
        <w:rPr>
          <w:noProof/>
        </w:rPr>
      </w:r>
      <w:r>
        <w:rPr>
          <w:noProof/>
        </w:rPr>
        <w:fldChar w:fldCharType="separate"/>
      </w:r>
      <w:r>
        <w:rPr>
          <w:noProof/>
        </w:rPr>
        <w:t>5</w:t>
      </w:r>
      <w:r>
        <w:rPr>
          <w:noProof/>
        </w:rPr>
        <w:fldChar w:fldCharType="end"/>
      </w:r>
    </w:p>
    <w:p w14:paraId="2C7BA8AF" w14:textId="51D386E7" w:rsidR="00E562D4" w:rsidRDefault="00E562D4">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Pr>
          <w:noProof/>
        </w:rPr>
        <w:t>Einleitung</w:t>
      </w:r>
      <w:r>
        <w:rPr>
          <w:noProof/>
        </w:rPr>
        <w:tab/>
      </w:r>
      <w:r>
        <w:rPr>
          <w:noProof/>
        </w:rPr>
        <w:fldChar w:fldCharType="begin"/>
      </w:r>
      <w:r>
        <w:rPr>
          <w:noProof/>
        </w:rPr>
        <w:instrText xml:space="preserve"> PAGEREF _Toc118562118 \h </w:instrText>
      </w:r>
      <w:r>
        <w:rPr>
          <w:noProof/>
        </w:rPr>
      </w:r>
      <w:r>
        <w:rPr>
          <w:noProof/>
        </w:rPr>
        <w:fldChar w:fldCharType="separate"/>
      </w:r>
      <w:r>
        <w:rPr>
          <w:noProof/>
        </w:rPr>
        <w:t>1</w:t>
      </w:r>
      <w:r>
        <w:rPr>
          <w:noProof/>
        </w:rPr>
        <w:fldChar w:fldCharType="end"/>
      </w:r>
    </w:p>
    <w:p w14:paraId="1F031678" w14:textId="40437448" w:rsidR="00E562D4" w:rsidRDefault="00E562D4">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Pr>
          <w:noProof/>
        </w:rPr>
        <w:t>Analyse und Gestaltungsteil</w:t>
      </w:r>
      <w:r>
        <w:rPr>
          <w:noProof/>
        </w:rPr>
        <w:tab/>
      </w:r>
      <w:r>
        <w:rPr>
          <w:noProof/>
        </w:rPr>
        <w:fldChar w:fldCharType="begin"/>
      </w:r>
      <w:r>
        <w:rPr>
          <w:noProof/>
        </w:rPr>
        <w:instrText xml:space="preserve"> PAGEREF _Toc118562119 \h </w:instrText>
      </w:r>
      <w:r>
        <w:rPr>
          <w:noProof/>
        </w:rPr>
      </w:r>
      <w:r>
        <w:rPr>
          <w:noProof/>
        </w:rPr>
        <w:fldChar w:fldCharType="separate"/>
      </w:r>
      <w:r>
        <w:rPr>
          <w:noProof/>
        </w:rPr>
        <w:t>5</w:t>
      </w:r>
      <w:r>
        <w:rPr>
          <w:noProof/>
        </w:rPr>
        <w:fldChar w:fldCharType="end"/>
      </w:r>
    </w:p>
    <w:p w14:paraId="5481CBB7" w14:textId="67DD265D" w:rsidR="00E562D4" w:rsidRDefault="00E562D4">
      <w:pPr>
        <w:pStyle w:val="Verzeichnis2"/>
        <w:rPr>
          <w:rFonts w:asciiTheme="minorHAnsi" w:eastAsiaTheme="minorEastAsia" w:hAnsiTheme="minorHAnsi" w:cstheme="minorBidi"/>
          <w:noProof/>
          <w:sz w:val="22"/>
        </w:rPr>
      </w:pPr>
      <w:r>
        <w:rPr>
          <w:noProof/>
        </w:rPr>
        <w:t>2.1</w:t>
      </w:r>
      <w:r>
        <w:rPr>
          <w:rFonts w:asciiTheme="minorHAnsi" w:eastAsiaTheme="minorEastAsia" w:hAnsiTheme="minorHAnsi" w:cstheme="minorBidi"/>
          <w:noProof/>
          <w:sz w:val="22"/>
        </w:rPr>
        <w:tab/>
      </w:r>
      <w:r>
        <w:rPr>
          <w:noProof/>
        </w:rPr>
        <w:t>IST-Problem</w:t>
      </w:r>
      <w:r>
        <w:rPr>
          <w:noProof/>
        </w:rPr>
        <w:tab/>
      </w:r>
      <w:r>
        <w:rPr>
          <w:noProof/>
        </w:rPr>
        <w:fldChar w:fldCharType="begin"/>
      </w:r>
      <w:r>
        <w:rPr>
          <w:noProof/>
        </w:rPr>
        <w:instrText xml:space="preserve"> PAGEREF _Toc118562120 \h </w:instrText>
      </w:r>
      <w:r>
        <w:rPr>
          <w:noProof/>
        </w:rPr>
      </w:r>
      <w:r>
        <w:rPr>
          <w:noProof/>
        </w:rPr>
        <w:fldChar w:fldCharType="separate"/>
      </w:r>
      <w:r>
        <w:rPr>
          <w:noProof/>
        </w:rPr>
        <w:t>5</w:t>
      </w:r>
      <w:r>
        <w:rPr>
          <w:noProof/>
        </w:rPr>
        <w:fldChar w:fldCharType="end"/>
      </w:r>
    </w:p>
    <w:p w14:paraId="12710852" w14:textId="27A117BD" w:rsidR="00E562D4" w:rsidRDefault="00E562D4">
      <w:pPr>
        <w:pStyle w:val="Verzeichnis2"/>
        <w:rPr>
          <w:rFonts w:asciiTheme="minorHAnsi" w:eastAsiaTheme="minorEastAsia" w:hAnsiTheme="minorHAnsi" w:cstheme="minorBidi"/>
          <w:noProof/>
          <w:sz w:val="22"/>
        </w:rPr>
      </w:pPr>
      <w:r>
        <w:rPr>
          <w:noProof/>
        </w:rPr>
        <w:t>2.2</w:t>
      </w:r>
      <w:r>
        <w:rPr>
          <w:rFonts w:asciiTheme="minorHAnsi" w:eastAsiaTheme="minorEastAsia" w:hAnsiTheme="minorHAnsi" w:cstheme="minorBidi"/>
          <w:noProof/>
          <w:sz w:val="22"/>
        </w:rPr>
        <w:tab/>
      </w:r>
      <w:r>
        <w:rPr>
          <w:noProof/>
        </w:rPr>
        <w:t>Zielsetzung und Ergebnistypen</w:t>
      </w:r>
      <w:r>
        <w:rPr>
          <w:noProof/>
        </w:rPr>
        <w:tab/>
      </w:r>
      <w:r>
        <w:rPr>
          <w:noProof/>
        </w:rPr>
        <w:fldChar w:fldCharType="begin"/>
      </w:r>
      <w:r>
        <w:rPr>
          <w:noProof/>
        </w:rPr>
        <w:instrText xml:space="preserve"> PAGEREF _Toc118562121 \h </w:instrText>
      </w:r>
      <w:r>
        <w:rPr>
          <w:noProof/>
        </w:rPr>
      </w:r>
      <w:r>
        <w:rPr>
          <w:noProof/>
        </w:rPr>
        <w:fldChar w:fldCharType="separate"/>
      </w:r>
      <w:r>
        <w:rPr>
          <w:noProof/>
        </w:rPr>
        <w:t>6</w:t>
      </w:r>
      <w:r>
        <w:rPr>
          <w:noProof/>
        </w:rPr>
        <w:fldChar w:fldCharType="end"/>
      </w:r>
    </w:p>
    <w:p w14:paraId="1558E74A" w14:textId="71CF627C" w:rsidR="00E562D4" w:rsidRDefault="00E562D4">
      <w:pPr>
        <w:pStyle w:val="Verzeichnis2"/>
        <w:rPr>
          <w:rFonts w:asciiTheme="minorHAnsi" w:eastAsiaTheme="minorEastAsia" w:hAnsiTheme="minorHAnsi" w:cstheme="minorBidi"/>
          <w:noProof/>
          <w:sz w:val="22"/>
        </w:rPr>
      </w:pPr>
      <w:r>
        <w:rPr>
          <w:noProof/>
        </w:rPr>
        <w:t>2.3</w:t>
      </w:r>
      <w:r>
        <w:rPr>
          <w:rFonts w:asciiTheme="minorHAnsi" w:eastAsiaTheme="minorEastAsia" w:hAnsiTheme="minorHAnsi" w:cstheme="minorBidi"/>
          <w:noProof/>
          <w:sz w:val="22"/>
        </w:rPr>
        <w:tab/>
      </w:r>
      <w:r>
        <w:rPr>
          <w:noProof/>
        </w:rPr>
        <w:t>Erwarteter Mehrwert</w:t>
      </w:r>
      <w:r>
        <w:rPr>
          <w:noProof/>
        </w:rPr>
        <w:tab/>
      </w:r>
      <w:r>
        <w:rPr>
          <w:noProof/>
        </w:rPr>
        <w:fldChar w:fldCharType="begin"/>
      </w:r>
      <w:r>
        <w:rPr>
          <w:noProof/>
        </w:rPr>
        <w:instrText xml:space="preserve"> PAGEREF _Toc118562122 \h </w:instrText>
      </w:r>
      <w:r>
        <w:rPr>
          <w:noProof/>
        </w:rPr>
      </w:r>
      <w:r>
        <w:rPr>
          <w:noProof/>
        </w:rPr>
        <w:fldChar w:fldCharType="separate"/>
      </w:r>
      <w:r>
        <w:rPr>
          <w:noProof/>
        </w:rPr>
        <w:t>7</w:t>
      </w:r>
      <w:r>
        <w:rPr>
          <w:noProof/>
        </w:rPr>
        <w:fldChar w:fldCharType="end"/>
      </w:r>
    </w:p>
    <w:p w14:paraId="0EADCFE3" w14:textId="75F1DBB1" w:rsidR="00E562D4" w:rsidRDefault="00E562D4">
      <w:pPr>
        <w:pStyle w:val="Verzeichnis2"/>
        <w:rPr>
          <w:rFonts w:asciiTheme="minorHAnsi" w:eastAsiaTheme="minorEastAsia" w:hAnsiTheme="minorHAnsi" w:cstheme="minorBidi"/>
          <w:noProof/>
          <w:sz w:val="22"/>
        </w:rPr>
      </w:pPr>
      <w:r>
        <w:rPr>
          <w:noProof/>
        </w:rPr>
        <w:t>2.4</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_Toc118562123 \h </w:instrText>
      </w:r>
      <w:r>
        <w:rPr>
          <w:noProof/>
        </w:rPr>
      </w:r>
      <w:r>
        <w:rPr>
          <w:noProof/>
        </w:rPr>
        <w:fldChar w:fldCharType="separate"/>
      </w:r>
      <w:r>
        <w:rPr>
          <w:noProof/>
        </w:rPr>
        <w:t>7</w:t>
      </w:r>
      <w:r>
        <w:rPr>
          <w:noProof/>
        </w:rPr>
        <w:fldChar w:fldCharType="end"/>
      </w:r>
    </w:p>
    <w:p w14:paraId="3D0CEE50" w14:textId="4416CADF" w:rsidR="00E562D4" w:rsidRDefault="00E562D4">
      <w:pPr>
        <w:pStyle w:val="Verzeichnis2"/>
        <w:rPr>
          <w:rFonts w:asciiTheme="minorHAnsi" w:eastAsiaTheme="minorEastAsia" w:hAnsiTheme="minorHAnsi" w:cstheme="minorBidi"/>
          <w:noProof/>
          <w:sz w:val="22"/>
        </w:rPr>
      </w:pPr>
      <w:r>
        <w:rPr>
          <w:noProof/>
        </w:rPr>
        <w:t>2.5</w:t>
      </w:r>
      <w:r>
        <w:rPr>
          <w:rFonts w:asciiTheme="minorHAnsi" w:eastAsiaTheme="minorEastAsia" w:hAnsiTheme="minorHAnsi" w:cstheme="minorBidi"/>
          <w:noProof/>
          <w:sz w:val="22"/>
        </w:rPr>
        <w:tab/>
      </w:r>
      <w:r>
        <w:rPr>
          <w:noProof/>
        </w:rPr>
        <w:t>Text in Medas</w:t>
      </w:r>
      <w:r>
        <w:rPr>
          <w:noProof/>
        </w:rPr>
        <w:tab/>
      </w:r>
      <w:r>
        <w:rPr>
          <w:noProof/>
        </w:rPr>
        <w:fldChar w:fldCharType="begin"/>
      </w:r>
      <w:r>
        <w:rPr>
          <w:noProof/>
        </w:rPr>
        <w:instrText xml:space="preserve"> PAGEREF _Toc118562124 \h </w:instrText>
      </w:r>
      <w:r>
        <w:rPr>
          <w:noProof/>
        </w:rPr>
      </w:r>
      <w:r>
        <w:rPr>
          <w:noProof/>
        </w:rPr>
        <w:fldChar w:fldCharType="separate"/>
      </w:r>
      <w:r>
        <w:rPr>
          <w:noProof/>
        </w:rPr>
        <w:t>9</w:t>
      </w:r>
      <w:r>
        <w:rPr>
          <w:noProof/>
        </w:rPr>
        <w:fldChar w:fldCharType="end"/>
      </w:r>
    </w:p>
    <w:p w14:paraId="341F4B67" w14:textId="2E34A53C"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2.5.1</w:t>
      </w:r>
      <w:r>
        <w:rPr>
          <w:rFonts w:asciiTheme="minorHAnsi" w:eastAsiaTheme="minorEastAsia" w:hAnsiTheme="minorHAnsi" w:cstheme="minorBidi"/>
          <w:noProof/>
          <w:sz w:val="22"/>
        </w:rPr>
        <w:tab/>
      </w:r>
      <w:r>
        <w:rPr>
          <w:noProof/>
        </w:rPr>
        <w:t>Systemübersicht von MDH:Presse</w:t>
      </w:r>
      <w:r>
        <w:rPr>
          <w:noProof/>
        </w:rPr>
        <w:tab/>
      </w:r>
      <w:r>
        <w:rPr>
          <w:noProof/>
        </w:rPr>
        <w:fldChar w:fldCharType="begin"/>
      </w:r>
      <w:r>
        <w:rPr>
          <w:noProof/>
        </w:rPr>
        <w:instrText xml:space="preserve"> PAGEREF _Toc118562125 \h </w:instrText>
      </w:r>
      <w:r>
        <w:rPr>
          <w:noProof/>
        </w:rPr>
      </w:r>
      <w:r>
        <w:rPr>
          <w:noProof/>
        </w:rPr>
        <w:fldChar w:fldCharType="separate"/>
      </w:r>
      <w:r>
        <w:rPr>
          <w:noProof/>
        </w:rPr>
        <w:t>11</w:t>
      </w:r>
      <w:r>
        <w:rPr>
          <w:noProof/>
        </w:rPr>
        <w:fldChar w:fldCharType="end"/>
      </w:r>
    </w:p>
    <w:p w14:paraId="2F9C8E2D" w14:textId="68FC78BB" w:rsidR="00E562D4" w:rsidRDefault="00E562D4">
      <w:pPr>
        <w:pStyle w:val="Verzeichnis2"/>
        <w:rPr>
          <w:rFonts w:asciiTheme="minorHAnsi" w:eastAsiaTheme="minorEastAsia" w:hAnsiTheme="minorHAnsi" w:cstheme="minorBidi"/>
          <w:noProof/>
          <w:sz w:val="22"/>
        </w:rPr>
      </w:pPr>
      <w:r>
        <w:rPr>
          <w:noProof/>
        </w:rPr>
        <w:t>2.6</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_Toc118562126 \h </w:instrText>
      </w:r>
      <w:r>
        <w:rPr>
          <w:noProof/>
        </w:rPr>
      </w:r>
      <w:r>
        <w:rPr>
          <w:noProof/>
        </w:rPr>
        <w:fldChar w:fldCharType="separate"/>
      </w:r>
      <w:r>
        <w:rPr>
          <w:noProof/>
        </w:rPr>
        <w:t>13</w:t>
      </w:r>
      <w:r>
        <w:rPr>
          <w:noProof/>
        </w:rPr>
        <w:fldChar w:fldCharType="end"/>
      </w:r>
    </w:p>
    <w:p w14:paraId="2407336F" w14:textId="160DDC89" w:rsidR="00E562D4" w:rsidRDefault="00E562D4">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Pr>
          <w:noProof/>
        </w:rPr>
        <w:t>Grundlagen der natürlichen Sprachverarbeitung und KI</w:t>
      </w:r>
      <w:r>
        <w:rPr>
          <w:noProof/>
        </w:rPr>
        <w:tab/>
      </w:r>
      <w:r>
        <w:rPr>
          <w:noProof/>
        </w:rPr>
        <w:fldChar w:fldCharType="begin"/>
      </w:r>
      <w:r>
        <w:rPr>
          <w:noProof/>
        </w:rPr>
        <w:instrText xml:space="preserve"> PAGEREF _Toc118562127 \h </w:instrText>
      </w:r>
      <w:r>
        <w:rPr>
          <w:noProof/>
        </w:rPr>
      </w:r>
      <w:r>
        <w:rPr>
          <w:noProof/>
        </w:rPr>
        <w:fldChar w:fldCharType="separate"/>
      </w:r>
      <w:r>
        <w:rPr>
          <w:noProof/>
        </w:rPr>
        <w:t>16</w:t>
      </w:r>
      <w:r>
        <w:rPr>
          <w:noProof/>
        </w:rPr>
        <w:fldChar w:fldCharType="end"/>
      </w:r>
    </w:p>
    <w:p w14:paraId="434CF00F" w14:textId="771AA73D" w:rsidR="00E562D4" w:rsidRDefault="00E562D4">
      <w:pPr>
        <w:pStyle w:val="Verzeichnis2"/>
        <w:rPr>
          <w:rFonts w:asciiTheme="minorHAnsi" w:eastAsiaTheme="minorEastAsia" w:hAnsiTheme="minorHAnsi" w:cstheme="minorBidi"/>
          <w:noProof/>
          <w:sz w:val="22"/>
        </w:rPr>
      </w:pPr>
      <w:r>
        <w:rPr>
          <w:noProof/>
        </w:rPr>
        <w:t>3.1</w:t>
      </w:r>
      <w:r>
        <w:rPr>
          <w:rFonts w:asciiTheme="minorHAnsi" w:eastAsiaTheme="minorEastAsia" w:hAnsiTheme="minorHAnsi" w:cstheme="minorBidi"/>
          <w:noProof/>
          <w:sz w:val="22"/>
        </w:rPr>
        <w:tab/>
      </w:r>
      <w:r>
        <w:rPr>
          <w:noProof/>
        </w:rPr>
        <w:t>Natürliche Sprachverarbeitung</w:t>
      </w:r>
      <w:r>
        <w:rPr>
          <w:noProof/>
        </w:rPr>
        <w:tab/>
      </w:r>
      <w:r>
        <w:rPr>
          <w:noProof/>
        </w:rPr>
        <w:fldChar w:fldCharType="begin"/>
      </w:r>
      <w:r>
        <w:rPr>
          <w:noProof/>
        </w:rPr>
        <w:instrText xml:space="preserve"> PAGEREF _Toc118562128 \h </w:instrText>
      </w:r>
      <w:r>
        <w:rPr>
          <w:noProof/>
        </w:rPr>
      </w:r>
      <w:r>
        <w:rPr>
          <w:noProof/>
        </w:rPr>
        <w:fldChar w:fldCharType="separate"/>
      </w:r>
      <w:r>
        <w:rPr>
          <w:noProof/>
        </w:rPr>
        <w:t>16</w:t>
      </w:r>
      <w:r>
        <w:rPr>
          <w:noProof/>
        </w:rPr>
        <w:fldChar w:fldCharType="end"/>
      </w:r>
    </w:p>
    <w:p w14:paraId="79A234E8" w14:textId="24CB532B" w:rsidR="00E562D4" w:rsidRDefault="00E562D4">
      <w:pPr>
        <w:pStyle w:val="Verzeichnis2"/>
        <w:rPr>
          <w:rFonts w:asciiTheme="minorHAnsi" w:eastAsiaTheme="minorEastAsia" w:hAnsiTheme="minorHAnsi" w:cstheme="minorBidi"/>
          <w:noProof/>
          <w:sz w:val="22"/>
        </w:rPr>
      </w:pPr>
      <w:r>
        <w:rPr>
          <w:noProof/>
        </w:rPr>
        <w:t>3.2</w:t>
      </w:r>
      <w:r>
        <w:rPr>
          <w:rFonts w:asciiTheme="minorHAnsi" w:eastAsiaTheme="minorEastAsia" w:hAnsiTheme="minorHAnsi" w:cstheme="minorBidi"/>
          <w:noProof/>
          <w:sz w:val="22"/>
        </w:rPr>
        <w:tab/>
      </w:r>
      <w:r>
        <w:rPr>
          <w:noProof/>
        </w:rPr>
        <w:t>Vorprozessierung</w:t>
      </w:r>
      <w:r>
        <w:rPr>
          <w:noProof/>
        </w:rPr>
        <w:tab/>
      </w:r>
      <w:r>
        <w:rPr>
          <w:noProof/>
        </w:rPr>
        <w:fldChar w:fldCharType="begin"/>
      </w:r>
      <w:r>
        <w:rPr>
          <w:noProof/>
        </w:rPr>
        <w:instrText xml:space="preserve"> PAGEREF _Toc118562129 \h </w:instrText>
      </w:r>
      <w:r>
        <w:rPr>
          <w:noProof/>
        </w:rPr>
      </w:r>
      <w:r>
        <w:rPr>
          <w:noProof/>
        </w:rPr>
        <w:fldChar w:fldCharType="separate"/>
      </w:r>
      <w:r>
        <w:rPr>
          <w:noProof/>
        </w:rPr>
        <w:t>17</w:t>
      </w:r>
      <w:r>
        <w:rPr>
          <w:noProof/>
        </w:rPr>
        <w:fldChar w:fldCharType="end"/>
      </w:r>
    </w:p>
    <w:p w14:paraId="5ED490BB" w14:textId="48569784"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3.2.1</w:t>
      </w:r>
      <w:r>
        <w:rPr>
          <w:rFonts w:asciiTheme="minorHAnsi" w:eastAsiaTheme="minorEastAsia" w:hAnsiTheme="minorHAnsi" w:cstheme="minorBidi"/>
          <w:noProof/>
          <w:sz w:val="22"/>
        </w:rPr>
        <w:tab/>
      </w:r>
      <w:r>
        <w:rPr>
          <w:noProof/>
        </w:rPr>
        <w:t>Segmentierung und Tokenisierung</w:t>
      </w:r>
      <w:r>
        <w:rPr>
          <w:noProof/>
        </w:rPr>
        <w:tab/>
      </w:r>
      <w:r>
        <w:rPr>
          <w:noProof/>
        </w:rPr>
        <w:fldChar w:fldCharType="begin"/>
      </w:r>
      <w:r>
        <w:rPr>
          <w:noProof/>
        </w:rPr>
        <w:instrText xml:space="preserve"> PAGEREF _Toc118562130 \h </w:instrText>
      </w:r>
      <w:r>
        <w:rPr>
          <w:noProof/>
        </w:rPr>
      </w:r>
      <w:r>
        <w:rPr>
          <w:noProof/>
        </w:rPr>
        <w:fldChar w:fldCharType="separate"/>
      </w:r>
      <w:r>
        <w:rPr>
          <w:noProof/>
        </w:rPr>
        <w:t>17</w:t>
      </w:r>
      <w:r>
        <w:rPr>
          <w:noProof/>
        </w:rPr>
        <w:fldChar w:fldCharType="end"/>
      </w:r>
    </w:p>
    <w:p w14:paraId="1BC137DE" w14:textId="1101203A"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3.2.2</w:t>
      </w:r>
      <w:r>
        <w:rPr>
          <w:rFonts w:asciiTheme="minorHAnsi" w:eastAsiaTheme="minorEastAsia" w:hAnsiTheme="minorHAnsi" w:cstheme="minorBidi"/>
          <w:noProof/>
          <w:sz w:val="22"/>
        </w:rPr>
        <w:tab/>
      </w:r>
      <w:r>
        <w:rPr>
          <w:noProof/>
        </w:rPr>
        <w:t>Stammformreduktion und Lemmatisierung</w:t>
      </w:r>
      <w:r>
        <w:rPr>
          <w:noProof/>
        </w:rPr>
        <w:tab/>
      </w:r>
      <w:r>
        <w:rPr>
          <w:noProof/>
        </w:rPr>
        <w:fldChar w:fldCharType="begin"/>
      </w:r>
      <w:r>
        <w:rPr>
          <w:noProof/>
        </w:rPr>
        <w:instrText xml:space="preserve"> PAGEREF _Toc118562131 \h </w:instrText>
      </w:r>
      <w:r>
        <w:rPr>
          <w:noProof/>
        </w:rPr>
      </w:r>
      <w:r>
        <w:rPr>
          <w:noProof/>
        </w:rPr>
        <w:fldChar w:fldCharType="separate"/>
      </w:r>
      <w:r>
        <w:rPr>
          <w:noProof/>
        </w:rPr>
        <w:t>19</w:t>
      </w:r>
      <w:r>
        <w:rPr>
          <w:noProof/>
        </w:rPr>
        <w:fldChar w:fldCharType="end"/>
      </w:r>
    </w:p>
    <w:p w14:paraId="5E8902A2" w14:textId="15FB6A84"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3.2.3</w:t>
      </w:r>
      <w:r>
        <w:rPr>
          <w:rFonts w:asciiTheme="minorHAnsi" w:eastAsiaTheme="minorEastAsia" w:hAnsiTheme="minorHAnsi" w:cstheme="minorBidi"/>
          <w:noProof/>
          <w:sz w:val="22"/>
        </w:rPr>
        <w:tab/>
      </w:r>
      <w:r>
        <w:rPr>
          <w:noProof/>
        </w:rPr>
        <w:t>Stoppwortentfernung</w:t>
      </w:r>
      <w:r>
        <w:rPr>
          <w:noProof/>
        </w:rPr>
        <w:tab/>
      </w:r>
      <w:r>
        <w:rPr>
          <w:noProof/>
        </w:rPr>
        <w:fldChar w:fldCharType="begin"/>
      </w:r>
      <w:r>
        <w:rPr>
          <w:noProof/>
        </w:rPr>
        <w:instrText xml:space="preserve"> PAGEREF _Toc118562132 \h </w:instrText>
      </w:r>
      <w:r>
        <w:rPr>
          <w:noProof/>
        </w:rPr>
      </w:r>
      <w:r>
        <w:rPr>
          <w:noProof/>
        </w:rPr>
        <w:fldChar w:fldCharType="separate"/>
      </w:r>
      <w:r>
        <w:rPr>
          <w:noProof/>
        </w:rPr>
        <w:t>20</w:t>
      </w:r>
      <w:r>
        <w:rPr>
          <w:noProof/>
        </w:rPr>
        <w:fldChar w:fldCharType="end"/>
      </w:r>
    </w:p>
    <w:p w14:paraId="4936E987" w14:textId="1EB017CC"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3.2.4</w:t>
      </w:r>
      <w:r>
        <w:rPr>
          <w:rFonts w:asciiTheme="minorHAnsi" w:eastAsiaTheme="minorEastAsia" w:hAnsiTheme="minorHAnsi" w:cstheme="minorBidi"/>
          <w:noProof/>
          <w:sz w:val="22"/>
        </w:rPr>
        <w:tab/>
      </w:r>
      <w:r>
        <w:rPr>
          <w:noProof/>
        </w:rPr>
        <w:t>Part-of-speech Tagging</w:t>
      </w:r>
      <w:r>
        <w:rPr>
          <w:noProof/>
        </w:rPr>
        <w:tab/>
      </w:r>
      <w:r>
        <w:rPr>
          <w:noProof/>
        </w:rPr>
        <w:fldChar w:fldCharType="begin"/>
      </w:r>
      <w:r>
        <w:rPr>
          <w:noProof/>
        </w:rPr>
        <w:instrText xml:space="preserve"> PAGEREF _Toc118562133 \h </w:instrText>
      </w:r>
      <w:r>
        <w:rPr>
          <w:noProof/>
        </w:rPr>
      </w:r>
      <w:r>
        <w:rPr>
          <w:noProof/>
        </w:rPr>
        <w:fldChar w:fldCharType="separate"/>
      </w:r>
      <w:r>
        <w:rPr>
          <w:noProof/>
        </w:rPr>
        <w:t>21</w:t>
      </w:r>
      <w:r>
        <w:rPr>
          <w:noProof/>
        </w:rPr>
        <w:fldChar w:fldCharType="end"/>
      </w:r>
    </w:p>
    <w:p w14:paraId="5AA9B05D" w14:textId="08373B59" w:rsidR="00E562D4" w:rsidRDefault="00E562D4">
      <w:pPr>
        <w:pStyle w:val="Verzeichnis2"/>
        <w:rPr>
          <w:rFonts w:asciiTheme="minorHAnsi" w:eastAsiaTheme="minorEastAsia" w:hAnsiTheme="minorHAnsi" w:cstheme="minorBidi"/>
          <w:noProof/>
          <w:sz w:val="22"/>
        </w:rPr>
      </w:pPr>
      <w:r>
        <w:rPr>
          <w:noProof/>
        </w:rPr>
        <w:t>3.3</w:t>
      </w:r>
      <w:r>
        <w:rPr>
          <w:rFonts w:asciiTheme="minorHAnsi" w:eastAsiaTheme="minorEastAsia" w:hAnsiTheme="minorHAnsi" w:cstheme="minorBidi"/>
          <w:noProof/>
          <w:sz w:val="22"/>
        </w:rPr>
        <w:tab/>
      </w:r>
      <w:r>
        <w:rPr>
          <w:noProof/>
        </w:rPr>
        <w:t>Text als Zahlen</w:t>
      </w:r>
      <w:r>
        <w:rPr>
          <w:noProof/>
        </w:rPr>
        <w:tab/>
      </w:r>
      <w:r>
        <w:rPr>
          <w:noProof/>
        </w:rPr>
        <w:fldChar w:fldCharType="begin"/>
      </w:r>
      <w:r>
        <w:rPr>
          <w:noProof/>
        </w:rPr>
        <w:instrText xml:space="preserve"> PAGEREF _Toc118562134 \h </w:instrText>
      </w:r>
      <w:r>
        <w:rPr>
          <w:noProof/>
        </w:rPr>
      </w:r>
      <w:r>
        <w:rPr>
          <w:noProof/>
        </w:rPr>
        <w:fldChar w:fldCharType="separate"/>
      </w:r>
      <w:r>
        <w:rPr>
          <w:noProof/>
        </w:rPr>
        <w:t>22</w:t>
      </w:r>
      <w:r>
        <w:rPr>
          <w:noProof/>
        </w:rPr>
        <w:fldChar w:fldCharType="end"/>
      </w:r>
    </w:p>
    <w:p w14:paraId="3ADFD533" w14:textId="7D69D2CB"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3.3.1</w:t>
      </w:r>
      <w:r>
        <w:rPr>
          <w:rFonts w:asciiTheme="minorHAnsi" w:eastAsiaTheme="minorEastAsia" w:hAnsiTheme="minorHAnsi" w:cstheme="minorBidi"/>
          <w:noProof/>
          <w:sz w:val="22"/>
        </w:rPr>
        <w:tab/>
      </w:r>
      <w:r>
        <w:rPr>
          <w:noProof/>
        </w:rPr>
        <w:t>Sprachmodelle</w:t>
      </w:r>
      <w:r>
        <w:rPr>
          <w:noProof/>
        </w:rPr>
        <w:tab/>
      </w:r>
      <w:r>
        <w:rPr>
          <w:noProof/>
        </w:rPr>
        <w:fldChar w:fldCharType="begin"/>
      </w:r>
      <w:r>
        <w:rPr>
          <w:noProof/>
        </w:rPr>
        <w:instrText xml:space="preserve"> PAGEREF _Toc118562135 \h </w:instrText>
      </w:r>
      <w:r>
        <w:rPr>
          <w:noProof/>
        </w:rPr>
      </w:r>
      <w:r>
        <w:rPr>
          <w:noProof/>
        </w:rPr>
        <w:fldChar w:fldCharType="separate"/>
      </w:r>
      <w:r>
        <w:rPr>
          <w:noProof/>
        </w:rPr>
        <w:t>22</w:t>
      </w:r>
      <w:r>
        <w:rPr>
          <w:noProof/>
        </w:rPr>
        <w:fldChar w:fldCharType="end"/>
      </w:r>
    </w:p>
    <w:p w14:paraId="3802D135" w14:textId="2A04C473"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3.3.2</w:t>
      </w:r>
      <w:r>
        <w:rPr>
          <w:rFonts w:asciiTheme="minorHAnsi" w:eastAsiaTheme="minorEastAsia" w:hAnsiTheme="minorHAnsi" w:cstheme="minorBidi"/>
          <w:noProof/>
          <w:sz w:val="22"/>
        </w:rPr>
        <w:tab/>
      </w:r>
      <w:r>
        <w:rPr>
          <w:noProof/>
        </w:rPr>
        <w:t>Vektorisierung und Gewichtung</w:t>
      </w:r>
      <w:r>
        <w:rPr>
          <w:noProof/>
        </w:rPr>
        <w:tab/>
      </w:r>
      <w:r>
        <w:rPr>
          <w:noProof/>
        </w:rPr>
        <w:fldChar w:fldCharType="begin"/>
      </w:r>
      <w:r>
        <w:rPr>
          <w:noProof/>
        </w:rPr>
        <w:instrText xml:space="preserve"> PAGEREF _Toc118562136 \h </w:instrText>
      </w:r>
      <w:r>
        <w:rPr>
          <w:noProof/>
        </w:rPr>
      </w:r>
      <w:r>
        <w:rPr>
          <w:noProof/>
        </w:rPr>
        <w:fldChar w:fldCharType="separate"/>
      </w:r>
      <w:r>
        <w:rPr>
          <w:noProof/>
        </w:rPr>
        <w:t>24</w:t>
      </w:r>
      <w:r>
        <w:rPr>
          <w:noProof/>
        </w:rPr>
        <w:fldChar w:fldCharType="end"/>
      </w:r>
    </w:p>
    <w:p w14:paraId="5F20A343" w14:textId="5BB5C36D" w:rsidR="00E562D4" w:rsidRDefault="00E562D4">
      <w:pPr>
        <w:pStyle w:val="Verzeichnis4"/>
        <w:tabs>
          <w:tab w:val="left" w:pos="1760"/>
          <w:tab w:val="right" w:leader="dot" w:pos="8380"/>
        </w:tabs>
        <w:rPr>
          <w:rFonts w:asciiTheme="minorHAnsi" w:eastAsiaTheme="minorEastAsia" w:hAnsiTheme="minorHAnsi" w:cstheme="minorBidi"/>
          <w:noProof/>
          <w:sz w:val="22"/>
          <w:szCs w:val="22"/>
        </w:rPr>
      </w:pPr>
      <w:r>
        <w:rPr>
          <w:noProof/>
        </w:rPr>
        <w:t>3.3.2.1</w:t>
      </w:r>
      <w:r>
        <w:rPr>
          <w:rFonts w:asciiTheme="minorHAnsi" w:eastAsiaTheme="minorEastAsia" w:hAnsiTheme="minorHAnsi" w:cstheme="minorBidi"/>
          <w:noProof/>
          <w:sz w:val="22"/>
          <w:szCs w:val="22"/>
        </w:rPr>
        <w:tab/>
      </w:r>
      <w:r>
        <w:rPr>
          <w:noProof/>
        </w:rPr>
        <w:t>Einfache Termfrequenz</w:t>
      </w:r>
      <w:r>
        <w:rPr>
          <w:noProof/>
        </w:rPr>
        <w:tab/>
      </w:r>
      <w:r>
        <w:rPr>
          <w:noProof/>
        </w:rPr>
        <w:fldChar w:fldCharType="begin"/>
      </w:r>
      <w:r>
        <w:rPr>
          <w:noProof/>
        </w:rPr>
        <w:instrText xml:space="preserve"> PAGEREF _Toc118562137 \h </w:instrText>
      </w:r>
      <w:r>
        <w:rPr>
          <w:noProof/>
        </w:rPr>
      </w:r>
      <w:r>
        <w:rPr>
          <w:noProof/>
        </w:rPr>
        <w:fldChar w:fldCharType="separate"/>
      </w:r>
      <w:r>
        <w:rPr>
          <w:noProof/>
        </w:rPr>
        <w:t>24</w:t>
      </w:r>
      <w:r>
        <w:rPr>
          <w:noProof/>
        </w:rPr>
        <w:fldChar w:fldCharType="end"/>
      </w:r>
    </w:p>
    <w:p w14:paraId="02242659" w14:textId="2068C746" w:rsidR="00E562D4" w:rsidRDefault="00E562D4">
      <w:pPr>
        <w:pStyle w:val="Verzeichnis4"/>
        <w:tabs>
          <w:tab w:val="left" w:pos="1760"/>
          <w:tab w:val="right" w:leader="dot" w:pos="8380"/>
        </w:tabs>
        <w:rPr>
          <w:rFonts w:asciiTheme="minorHAnsi" w:eastAsiaTheme="minorEastAsia" w:hAnsiTheme="minorHAnsi" w:cstheme="minorBidi"/>
          <w:noProof/>
          <w:sz w:val="22"/>
          <w:szCs w:val="22"/>
        </w:rPr>
      </w:pPr>
      <w:r>
        <w:rPr>
          <w:noProof/>
        </w:rPr>
        <w:t>3.3.2.2</w:t>
      </w:r>
      <w:r>
        <w:rPr>
          <w:rFonts w:asciiTheme="minorHAnsi" w:eastAsiaTheme="minorEastAsia" w:hAnsiTheme="minorHAnsi" w:cstheme="minorBidi"/>
          <w:noProof/>
          <w:sz w:val="22"/>
          <w:szCs w:val="22"/>
        </w:rPr>
        <w:tab/>
      </w:r>
      <w:r>
        <w:rPr>
          <w:noProof/>
        </w:rPr>
        <w:t>One-Hot Enkodierung</w:t>
      </w:r>
      <w:r>
        <w:rPr>
          <w:noProof/>
        </w:rPr>
        <w:tab/>
      </w:r>
      <w:r>
        <w:rPr>
          <w:noProof/>
        </w:rPr>
        <w:fldChar w:fldCharType="begin"/>
      </w:r>
      <w:r>
        <w:rPr>
          <w:noProof/>
        </w:rPr>
        <w:instrText xml:space="preserve"> PAGEREF _Toc118562138 \h </w:instrText>
      </w:r>
      <w:r>
        <w:rPr>
          <w:noProof/>
        </w:rPr>
      </w:r>
      <w:r>
        <w:rPr>
          <w:noProof/>
        </w:rPr>
        <w:fldChar w:fldCharType="separate"/>
      </w:r>
      <w:r>
        <w:rPr>
          <w:noProof/>
        </w:rPr>
        <w:t>24</w:t>
      </w:r>
      <w:r>
        <w:rPr>
          <w:noProof/>
        </w:rPr>
        <w:fldChar w:fldCharType="end"/>
      </w:r>
    </w:p>
    <w:p w14:paraId="3FDFD21D" w14:textId="19C57B32" w:rsidR="00E562D4" w:rsidRDefault="00E562D4">
      <w:pPr>
        <w:pStyle w:val="Verzeichnis4"/>
        <w:tabs>
          <w:tab w:val="left" w:pos="1760"/>
          <w:tab w:val="right" w:leader="dot" w:pos="8380"/>
        </w:tabs>
        <w:rPr>
          <w:rFonts w:asciiTheme="minorHAnsi" w:eastAsiaTheme="minorEastAsia" w:hAnsiTheme="minorHAnsi" w:cstheme="minorBidi"/>
          <w:noProof/>
          <w:sz w:val="22"/>
          <w:szCs w:val="22"/>
        </w:rPr>
      </w:pPr>
      <w:r>
        <w:rPr>
          <w:noProof/>
        </w:rPr>
        <w:t>3.3.2.3</w:t>
      </w:r>
      <w:r>
        <w:rPr>
          <w:rFonts w:asciiTheme="minorHAnsi" w:eastAsiaTheme="minorEastAsia" w:hAnsiTheme="minorHAnsi" w:cstheme="minorBidi"/>
          <w:noProof/>
          <w:sz w:val="22"/>
          <w:szCs w:val="22"/>
        </w:rPr>
        <w:tab/>
      </w:r>
      <w:r>
        <w:rPr>
          <w:noProof/>
        </w:rPr>
        <w:t>TF-IDF</w:t>
      </w:r>
      <w:r>
        <w:rPr>
          <w:noProof/>
        </w:rPr>
        <w:tab/>
      </w:r>
      <w:r>
        <w:rPr>
          <w:noProof/>
        </w:rPr>
        <w:fldChar w:fldCharType="begin"/>
      </w:r>
      <w:r>
        <w:rPr>
          <w:noProof/>
        </w:rPr>
        <w:instrText xml:space="preserve"> PAGEREF _Toc118562139 \h </w:instrText>
      </w:r>
      <w:r>
        <w:rPr>
          <w:noProof/>
        </w:rPr>
      </w:r>
      <w:r>
        <w:rPr>
          <w:noProof/>
        </w:rPr>
        <w:fldChar w:fldCharType="separate"/>
      </w:r>
      <w:r>
        <w:rPr>
          <w:noProof/>
        </w:rPr>
        <w:t>25</w:t>
      </w:r>
      <w:r>
        <w:rPr>
          <w:noProof/>
        </w:rPr>
        <w:fldChar w:fldCharType="end"/>
      </w:r>
    </w:p>
    <w:p w14:paraId="088C7BB5" w14:textId="54C64D40" w:rsidR="00E562D4" w:rsidRDefault="00E562D4">
      <w:pPr>
        <w:pStyle w:val="Verzeichnis2"/>
        <w:rPr>
          <w:rFonts w:asciiTheme="minorHAnsi" w:eastAsiaTheme="minorEastAsia" w:hAnsiTheme="minorHAnsi" w:cstheme="minorBidi"/>
          <w:noProof/>
          <w:sz w:val="22"/>
        </w:rPr>
      </w:pPr>
      <w:r>
        <w:rPr>
          <w:noProof/>
        </w:rPr>
        <w:t>3.4</w:t>
      </w:r>
      <w:r>
        <w:rPr>
          <w:rFonts w:asciiTheme="minorHAnsi" w:eastAsiaTheme="minorEastAsia" w:hAnsiTheme="minorHAnsi" w:cstheme="minorBidi"/>
          <w:noProof/>
          <w:sz w:val="22"/>
        </w:rPr>
        <w:tab/>
      </w:r>
      <w:r>
        <w:rPr>
          <w:noProof/>
        </w:rPr>
        <w:t>Machine Learning zur Textklassifikation</w:t>
      </w:r>
      <w:r>
        <w:rPr>
          <w:noProof/>
        </w:rPr>
        <w:tab/>
      </w:r>
      <w:r>
        <w:rPr>
          <w:noProof/>
        </w:rPr>
        <w:fldChar w:fldCharType="begin"/>
      </w:r>
      <w:r>
        <w:rPr>
          <w:noProof/>
        </w:rPr>
        <w:instrText xml:space="preserve"> PAGEREF _Toc118562140 \h </w:instrText>
      </w:r>
      <w:r>
        <w:rPr>
          <w:noProof/>
        </w:rPr>
      </w:r>
      <w:r>
        <w:rPr>
          <w:noProof/>
        </w:rPr>
        <w:fldChar w:fldCharType="separate"/>
      </w:r>
      <w:r>
        <w:rPr>
          <w:noProof/>
        </w:rPr>
        <w:t>26</w:t>
      </w:r>
      <w:r>
        <w:rPr>
          <w:noProof/>
        </w:rPr>
        <w:fldChar w:fldCharType="end"/>
      </w:r>
    </w:p>
    <w:p w14:paraId="107278B8" w14:textId="622630F1"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3.4.1</w:t>
      </w:r>
      <w:r>
        <w:rPr>
          <w:rFonts w:asciiTheme="minorHAnsi" w:eastAsiaTheme="minorEastAsia" w:hAnsiTheme="minorHAnsi" w:cstheme="minorBidi"/>
          <w:noProof/>
          <w:sz w:val="22"/>
        </w:rPr>
        <w:tab/>
      </w:r>
      <w:r>
        <w:rPr>
          <w:noProof/>
        </w:rPr>
        <w:t>Naiver Bayes</w:t>
      </w:r>
      <w:r>
        <w:rPr>
          <w:noProof/>
        </w:rPr>
        <w:tab/>
      </w:r>
      <w:r>
        <w:rPr>
          <w:noProof/>
        </w:rPr>
        <w:fldChar w:fldCharType="begin"/>
      </w:r>
      <w:r>
        <w:rPr>
          <w:noProof/>
        </w:rPr>
        <w:instrText xml:space="preserve"> PAGEREF _Toc118562141 \h </w:instrText>
      </w:r>
      <w:r>
        <w:rPr>
          <w:noProof/>
        </w:rPr>
      </w:r>
      <w:r>
        <w:rPr>
          <w:noProof/>
        </w:rPr>
        <w:fldChar w:fldCharType="separate"/>
      </w:r>
      <w:r>
        <w:rPr>
          <w:noProof/>
        </w:rPr>
        <w:t>27</w:t>
      </w:r>
      <w:r>
        <w:rPr>
          <w:noProof/>
        </w:rPr>
        <w:fldChar w:fldCharType="end"/>
      </w:r>
    </w:p>
    <w:p w14:paraId="128DD388" w14:textId="0792B270"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3.4.2</w:t>
      </w:r>
      <w:r>
        <w:rPr>
          <w:rFonts w:asciiTheme="minorHAnsi" w:eastAsiaTheme="minorEastAsia" w:hAnsiTheme="minorHAnsi" w:cstheme="minorBidi"/>
          <w:noProof/>
          <w:sz w:val="22"/>
        </w:rPr>
        <w:tab/>
      </w:r>
      <w:r>
        <w:rPr>
          <w:noProof/>
        </w:rPr>
        <w:t>Logistische Regression</w:t>
      </w:r>
      <w:r>
        <w:rPr>
          <w:noProof/>
        </w:rPr>
        <w:tab/>
      </w:r>
      <w:r>
        <w:rPr>
          <w:noProof/>
        </w:rPr>
        <w:fldChar w:fldCharType="begin"/>
      </w:r>
      <w:r>
        <w:rPr>
          <w:noProof/>
        </w:rPr>
        <w:instrText xml:space="preserve"> PAGEREF _Toc118562142 \h </w:instrText>
      </w:r>
      <w:r>
        <w:rPr>
          <w:noProof/>
        </w:rPr>
      </w:r>
      <w:r>
        <w:rPr>
          <w:noProof/>
        </w:rPr>
        <w:fldChar w:fldCharType="separate"/>
      </w:r>
      <w:r>
        <w:rPr>
          <w:noProof/>
        </w:rPr>
        <w:t>30</w:t>
      </w:r>
      <w:r>
        <w:rPr>
          <w:noProof/>
        </w:rPr>
        <w:fldChar w:fldCharType="end"/>
      </w:r>
    </w:p>
    <w:p w14:paraId="65F8D415" w14:textId="29897466"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3.4.3</w:t>
      </w:r>
      <w:r>
        <w:rPr>
          <w:rFonts w:asciiTheme="minorHAnsi" w:eastAsiaTheme="minorEastAsia" w:hAnsiTheme="minorHAnsi" w:cstheme="minorBidi"/>
          <w:noProof/>
          <w:sz w:val="22"/>
        </w:rPr>
        <w:tab/>
      </w:r>
      <w:r>
        <w:rPr>
          <w:noProof/>
        </w:rPr>
        <w:t>Support Vektor Machine</w:t>
      </w:r>
      <w:r>
        <w:rPr>
          <w:noProof/>
        </w:rPr>
        <w:tab/>
      </w:r>
      <w:r>
        <w:rPr>
          <w:noProof/>
        </w:rPr>
        <w:fldChar w:fldCharType="begin"/>
      </w:r>
      <w:r>
        <w:rPr>
          <w:noProof/>
        </w:rPr>
        <w:instrText xml:space="preserve"> PAGEREF _Toc118562143 \h </w:instrText>
      </w:r>
      <w:r>
        <w:rPr>
          <w:noProof/>
        </w:rPr>
      </w:r>
      <w:r>
        <w:rPr>
          <w:noProof/>
        </w:rPr>
        <w:fldChar w:fldCharType="separate"/>
      </w:r>
      <w:r>
        <w:rPr>
          <w:noProof/>
        </w:rPr>
        <w:t>35</w:t>
      </w:r>
      <w:r>
        <w:rPr>
          <w:noProof/>
        </w:rPr>
        <w:fldChar w:fldCharType="end"/>
      </w:r>
    </w:p>
    <w:p w14:paraId="15ED1501" w14:textId="2B56D35B"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3.4.4</w:t>
      </w:r>
      <w:r>
        <w:rPr>
          <w:rFonts w:asciiTheme="minorHAnsi" w:eastAsiaTheme="minorEastAsia" w:hAnsiTheme="minorHAnsi" w:cstheme="minorBidi"/>
          <w:noProof/>
          <w:sz w:val="22"/>
        </w:rPr>
        <w:tab/>
      </w:r>
      <w:r>
        <w:rPr>
          <w:noProof/>
        </w:rPr>
        <w:t>BERT / Deep Learning</w:t>
      </w:r>
      <w:r>
        <w:rPr>
          <w:noProof/>
        </w:rPr>
        <w:tab/>
      </w:r>
      <w:r>
        <w:rPr>
          <w:noProof/>
        </w:rPr>
        <w:fldChar w:fldCharType="begin"/>
      </w:r>
      <w:r>
        <w:rPr>
          <w:noProof/>
        </w:rPr>
        <w:instrText xml:space="preserve"> PAGEREF _Toc118562144 \h </w:instrText>
      </w:r>
      <w:r>
        <w:rPr>
          <w:noProof/>
        </w:rPr>
      </w:r>
      <w:r>
        <w:rPr>
          <w:noProof/>
        </w:rPr>
        <w:fldChar w:fldCharType="separate"/>
      </w:r>
      <w:r>
        <w:rPr>
          <w:noProof/>
        </w:rPr>
        <w:t>40</w:t>
      </w:r>
      <w:r>
        <w:rPr>
          <w:noProof/>
        </w:rPr>
        <w:fldChar w:fldCharType="end"/>
      </w:r>
    </w:p>
    <w:p w14:paraId="434B8601" w14:textId="1573B7DA"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lastRenderedPageBreak/>
        <w:t>3.4.5</w:t>
      </w:r>
      <w:r>
        <w:rPr>
          <w:rFonts w:asciiTheme="minorHAnsi" w:eastAsiaTheme="minorEastAsia" w:hAnsiTheme="minorHAnsi" w:cstheme="minorBidi"/>
          <w:noProof/>
          <w:sz w:val="22"/>
        </w:rPr>
        <w:tab/>
      </w:r>
      <w:r>
        <w:rPr>
          <w:noProof/>
        </w:rPr>
        <w:t>Evaluation von Modellen</w:t>
      </w:r>
      <w:r>
        <w:rPr>
          <w:noProof/>
        </w:rPr>
        <w:tab/>
      </w:r>
      <w:r>
        <w:rPr>
          <w:noProof/>
        </w:rPr>
        <w:fldChar w:fldCharType="begin"/>
      </w:r>
      <w:r>
        <w:rPr>
          <w:noProof/>
        </w:rPr>
        <w:instrText xml:space="preserve"> PAGEREF _Toc118562145 \h </w:instrText>
      </w:r>
      <w:r>
        <w:rPr>
          <w:noProof/>
        </w:rPr>
      </w:r>
      <w:r>
        <w:rPr>
          <w:noProof/>
        </w:rPr>
        <w:fldChar w:fldCharType="separate"/>
      </w:r>
      <w:r>
        <w:rPr>
          <w:noProof/>
        </w:rPr>
        <w:t>40</w:t>
      </w:r>
      <w:r>
        <w:rPr>
          <w:noProof/>
        </w:rPr>
        <w:fldChar w:fldCharType="end"/>
      </w:r>
    </w:p>
    <w:p w14:paraId="4360A882" w14:textId="3103D29E"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3.4.6</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_Toc118562146 \h </w:instrText>
      </w:r>
      <w:r>
        <w:rPr>
          <w:noProof/>
        </w:rPr>
      </w:r>
      <w:r>
        <w:rPr>
          <w:noProof/>
        </w:rPr>
        <w:fldChar w:fldCharType="separate"/>
      </w:r>
      <w:r>
        <w:rPr>
          <w:noProof/>
        </w:rPr>
        <w:t>40</w:t>
      </w:r>
      <w:r>
        <w:rPr>
          <w:noProof/>
        </w:rPr>
        <w:fldChar w:fldCharType="end"/>
      </w:r>
    </w:p>
    <w:p w14:paraId="6E2D5C64" w14:textId="3E451A3A" w:rsidR="00E562D4" w:rsidRDefault="00E562D4">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Pr>
          <w:noProof/>
        </w:rPr>
        <w:t>Datengrundlage</w:t>
      </w:r>
      <w:r>
        <w:rPr>
          <w:noProof/>
        </w:rPr>
        <w:tab/>
      </w:r>
      <w:r>
        <w:rPr>
          <w:noProof/>
        </w:rPr>
        <w:fldChar w:fldCharType="begin"/>
      </w:r>
      <w:r>
        <w:rPr>
          <w:noProof/>
        </w:rPr>
        <w:instrText xml:space="preserve"> PAGEREF _Toc118562147 \h </w:instrText>
      </w:r>
      <w:r>
        <w:rPr>
          <w:noProof/>
        </w:rPr>
      </w:r>
      <w:r>
        <w:rPr>
          <w:noProof/>
        </w:rPr>
        <w:fldChar w:fldCharType="separate"/>
      </w:r>
      <w:r>
        <w:rPr>
          <w:noProof/>
        </w:rPr>
        <w:t>41</w:t>
      </w:r>
      <w:r>
        <w:rPr>
          <w:noProof/>
        </w:rPr>
        <w:fldChar w:fldCharType="end"/>
      </w:r>
    </w:p>
    <w:p w14:paraId="5D3E4803" w14:textId="43BC38A2" w:rsidR="00E562D4" w:rsidRDefault="00E562D4">
      <w:pPr>
        <w:pStyle w:val="Verzeichnis2"/>
        <w:rPr>
          <w:rFonts w:asciiTheme="minorHAnsi" w:eastAsiaTheme="minorEastAsia" w:hAnsiTheme="minorHAnsi" w:cstheme="minorBidi"/>
          <w:noProof/>
          <w:sz w:val="22"/>
        </w:rPr>
      </w:pPr>
      <w:r>
        <w:rPr>
          <w:noProof/>
        </w:rPr>
        <w:t>4.1</w:t>
      </w:r>
      <w:r>
        <w:rPr>
          <w:rFonts w:asciiTheme="minorHAnsi" w:eastAsiaTheme="minorEastAsia" w:hAnsiTheme="minorHAnsi" w:cstheme="minorBidi"/>
          <w:noProof/>
          <w:sz w:val="22"/>
        </w:rPr>
        <w:tab/>
      </w:r>
      <w:r>
        <w:rPr>
          <w:noProof/>
        </w:rPr>
        <w:t>Struktur</w:t>
      </w:r>
      <w:r>
        <w:rPr>
          <w:noProof/>
        </w:rPr>
        <w:tab/>
      </w:r>
      <w:r>
        <w:rPr>
          <w:noProof/>
        </w:rPr>
        <w:fldChar w:fldCharType="begin"/>
      </w:r>
      <w:r>
        <w:rPr>
          <w:noProof/>
        </w:rPr>
        <w:instrText xml:space="preserve"> PAGEREF _Toc118562148 \h </w:instrText>
      </w:r>
      <w:r>
        <w:rPr>
          <w:noProof/>
        </w:rPr>
      </w:r>
      <w:r>
        <w:rPr>
          <w:noProof/>
        </w:rPr>
        <w:fldChar w:fldCharType="separate"/>
      </w:r>
      <w:r>
        <w:rPr>
          <w:noProof/>
        </w:rPr>
        <w:t>41</w:t>
      </w:r>
      <w:r>
        <w:rPr>
          <w:noProof/>
        </w:rPr>
        <w:fldChar w:fldCharType="end"/>
      </w:r>
    </w:p>
    <w:p w14:paraId="395D7348" w14:textId="3DD6942E" w:rsidR="00E562D4" w:rsidRDefault="00E562D4">
      <w:pPr>
        <w:pStyle w:val="Verzeichnis2"/>
        <w:rPr>
          <w:rFonts w:asciiTheme="minorHAnsi" w:eastAsiaTheme="minorEastAsia" w:hAnsiTheme="minorHAnsi" w:cstheme="minorBidi"/>
          <w:noProof/>
          <w:sz w:val="22"/>
        </w:rPr>
      </w:pPr>
      <w:r>
        <w:rPr>
          <w:noProof/>
        </w:rPr>
        <w:t>4.2</w:t>
      </w:r>
      <w:r>
        <w:rPr>
          <w:rFonts w:asciiTheme="minorHAnsi" w:eastAsiaTheme="minorEastAsia" w:hAnsiTheme="minorHAnsi" w:cstheme="minorBidi"/>
          <w:noProof/>
          <w:sz w:val="22"/>
        </w:rPr>
        <w:tab/>
      </w:r>
      <w:r>
        <w:rPr>
          <w:noProof/>
        </w:rPr>
        <w:t>Statistiken</w:t>
      </w:r>
      <w:r>
        <w:rPr>
          <w:noProof/>
        </w:rPr>
        <w:tab/>
      </w:r>
      <w:r>
        <w:rPr>
          <w:noProof/>
        </w:rPr>
        <w:fldChar w:fldCharType="begin"/>
      </w:r>
      <w:r>
        <w:rPr>
          <w:noProof/>
        </w:rPr>
        <w:instrText xml:space="preserve"> PAGEREF _Toc118562149 \h </w:instrText>
      </w:r>
      <w:r>
        <w:rPr>
          <w:noProof/>
        </w:rPr>
      </w:r>
      <w:r>
        <w:rPr>
          <w:noProof/>
        </w:rPr>
        <w:fldChar w:fldCharType="separate"/>
      </w:r>
      <w:r>
        <w:rPr>
          <w:noProof/>
        </w:rPr>
        <w:t>41</w:t>
      </w:r>
      <w:r>
        <w:rPr>
          <w:noProof/>
        </w:rPr>
        <w:fldChar w:fldCharType="end"/>
      </w:r>
    </w:p>
    <w:p w14:paraId="511C62FA" w14:textId="5B0F5655" w:rsidR="00E562D4" w:rsidRDefault="00E562D4">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Pr>
          <w:noProof/>
        </w:rPr>
        <w:t>Methodik</w:t>
      </w:r>
      <w:r>
        <w:rPr>
          <w:noProof/>
        </w:rPr>
        <w:tab/>
      </w:r>
      <w:r>
        <w:rPr>
          <w:noProof/>
        </w:rPr>
        <w:fldChar w:fldCharType="begin"/>
      </w:r>
      <w:r>
        <w:rPr>
          <w:noProof/>
        </w:rPr>
        <w:instrText xml:space="preserve"> PAGEREF _Toc118562150 \h </w:instrText>
      </w:r>
      <w:r>
        <w:rPr>
          <w:noProof/>
        </w:rPr>
      </w:r>
      <w:r>
        <w:rPr>
          <w:noProof/>
        </w:rPr>
        <w:fldChar w:fldCharType="separate"/>
      </w:r>
      <w:r>
        <w:rPr>
          <w:noProof/>
        </w:rPr>
        <w:t>45</w:t>
      </w:r>
      <w:r>
        <w:rPr>
          <w:noProof/>
        </w:rPr>
        <w:fldChar w:fldCharType="end"/>
      </w:r>
    </w:p>
    <w:p w14:paraId="490DF825" w14:textId="153DEA90" w:rsidR="00E562D4" w:rsidRDefault="00E562D4">
      <w:pPr>
        <w:pStyle w:val="Verzeichnis2"/>
        <w:rPr>
          <w:rFonts w:asciiTheme="minorHAnsi" w:eastAsiaTheme="minorEastAsia" w:hAnsiTheme="minorHAnsi" w:cstheme="minorBidi"/>
          <w:noProof/>
          <w:sz w:val="22"/>
        </w:rPr>
      </w:pPr>
      <w:r>
        <w:rPr>
          <w:noProof/>
        </w:rPr>
        <w:t>5.1</w:t>
      </w:r>
      <w:r>
        <w:rPr>
          <w:rFonts w:asciiTheme="minorHAnsi" w:eastAsiaTheme="minorEastAsia" w:hAnsiTheme="minorHAnsi" w:cstheme="minorBidi"/>
          <w:noProof/>
          <w:sz w:val="22"/>
        </w:rPr>
        <w:tab/>
      </w:r>
      <w:r>
        <w:rPr>
          <w:noProof/>
        </w:rPr>
        <w:t>Warum Python</w:t>
      </w:r>
      <w:r>
        <w:rPr>
          <w:noProof/>
        </w:rPr>
        <w:tab/>
      </w:r>
      <w:r>
        <w:rPr>
          <w:noProof/>
        </w:rPr>
        <w:fldChar w:fldCharType="begin"/>
      </w:r>
      <w:r>
        <w:rPr>
          <w:noProof/>
        </w:rPr>
        <w:instrText xml:space="preserve"> PAGEREF _Toc118562151 \h </w:instrText>
      </w:r>
      <w:r>
        <w:rPr>
          <w:noProof/>
        </w:rPr>
      </w:r>
      <w:r>
        <w:rPr>
          <w:noProof/>
        </w:rPr>
        <w:fldChar w:fldCharType="separate"/>
      </w:r>
      <w:r>
        <w:rPr>
          <w:noProof/>
        </w:rPr>
        <w:t>45</w:t>
      </w:r>
      <w:r>
        <w:rPr>
          <w:noProof/>
        </w:rPr>
        <w:fldChar w:fldCharType="end"/>
      </w:r>
    </w:p>
    <w:p w14:paraId="37F58FCA" w14:textId="5BD27EF9" w:rsidR="00E562D4" w:rsidRDefault="00E562D4">
      <w:pPr>
        <w:pStyle w:val="Verzeichnis2"/>
        <w:rPr>
          <w:rFonts w:asciiTheme="minorHAnsi" w:eastAsiaTheme="minorEastAsia" w:hAnsiTheme="minorHAnsi" w:cstheme="minorBidi"/>
          <w:noProof/>
          <w:sz w:val="22"/>
        </w:rPr>
      </w:pPr>
      <w:r>
        <w:rPr>
          <w:noProof/>
        </w:rPr>
        <w:t>5.2</w:t>
      </w:r>
      <w:r>
        <w:rPr>
          <w:rFonts w:asciiTheme="minorHAnsi" w:eastAsiaTheme="minorEastAsia" w:hAnsiTheme="minorHAnsi" w:cstheme="minorBidi"/>
          <w:noProof/>
          <w:sz w:val="22"/>
        </w:rPr>
        <w:tab/>
      </w:r>
      <w:r>
        <w:rPr>
          <w:noProof/>
        </w:rPr>
        <w:t>Pipeline</w:t>
      </w:r>
      <w:r>
        <w:rPr>
          <w:noProof/>
        </w:rPr>
        <w:tab/>
      </w:r>
      <w:r>
        <w:rPr>
          <w:noProof/>
        </w:rPr>
        <w:fldChar w:fldCharType="begin"/>
      </w:r>
      <w:r>
        <w:rPr>
          <w:noProof/>
        </w:rPr>
        <w:instrText xml:space="preserve"> PAGEREF _Toc118562152 \h </w:instrText>
      </w:r>
      <w:r>
        <w:rPr>
          <w:noProof/>
        </w:rPr>
      </w:r>
      <w:r>
        <w:rPr>
          <w:noProof/>
        </w:rPr>
        <w:fldChar w:fldCharType="separate"/>
      </w:r>
      <w:r>
        <w:rPr>
          <w:noProof/>
        </w:rPr>
        <w:t>46</w:t>
      </w:r>
      <w:r>
        <w:rPr>
          <w:noProof/>
        </w:rPr>
        <w:fldChar w:fldCharType="end"/>
      </w:r>
    </w:p>
    <w:p w14:paraId="629A04E2" w14:textId="324C41EC" w:rsidR="00E562D4" w:rsidRDefault="00E562D4">
      <w:pPr>
        <w:pStyle w:val="Verzeichnis2"/>
        <w:rPr>
          <w:rFonts w:asciiTheme="minorHAnsi" w:eastAsiaTheme="minorEastAsia" w:hAnsiTheme="minorHAnsi" w:cstheme="minorBidi"/>
          <w:noProof/>
          <w:sz w:val="22"/>
        </w:rPr>
      </w:pPr>
      <w:r>
        <w:rPr>
          <w:noProof/>
        </w:rPr>
        <w:t>5.3</w:t>
      </w:r>
      <w:r>
        <w:rPr>
          <w:rFonts w:asciiTheme="minorHAnsi" w:eastAsiaTheme="minorEastAsia" w:hAnsiTheme="minorHAnsi" w:cstheme="minorBidi"/>
          <w:noProof/>
          <w:sz w:val="22"/>
        </w:rPr>
        <w:tab/>
      </w:r>
      <w:r>
        <w:rPr>
          <w:noProof/>
        </w:rPr>
        <w:t>Parameter</w:t>
      </w:r>
      <w:r>
        <w:rPr>
          <w:noProof/>
        </w:rPr>
        <w:tab/>
      </w:r>
      <w:r>
        <w:rPr>
          <w:noProof/>
        </w:rPr>
        <w:fldChar w:fldCharType="begin"/>
      </w:r>
      <w:r>
        <w:rPr>
          <w:noProof/>
        </w:rPr>
        <w:instrText xml:space="preserve"> PAGEREF _Toc118562153 \h </w:instrText>
      </w:r>
      <w:r>
        <w:rPr>
          <w:noProof/>
        </w:rPr>
      </w:r>
      <w:r>
        <w:rPr>
          <w:noProof/>
        </w:rPr>
        <w:fldChar w:fldCharType="separate"/>
      </w:r>
      <w:r>
        <w:rPr>
          <w:noProof/>
        </w:rPr>
        <w:t>50</w:t>
      </w:r>
      <w:r>
        <w:rPr>
          <w:noProof/>
        </w:rPr>
        <w:fldChar w:fldCharType="end"/>
      </w:r>
    </w:p>
    <w:p w14:paraId="49BA3D66" w14:textId="194FEB03" w:rsidR="00E562D4" w:rsidRDefault="00E562D4">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Pr>
          <w:noProof/>
        </w:rPr>
        <w:t>Ergebnisse</w:t>
      </w:r>
      <w:r>
        <w:rPr>
          <w:noProof/>
        </w:rPr>
        <w:tab/>
      </w:r>
      <w:r>
        <w:rPr>
          <w:noProof/>
        </w:rPr>
        <w:fldChar w:fldCharType="begin"/>
      </w:r>
      <w:r>
        <w:rPr>
          <w:noProof/>
        </w:rPr>
        <w:instrText xml:space="preserve"> PAGEREF _Toc118562154 \h </w:instrText>
      </w:r>
      <w:r>
        <w:rPr>
          <w:noProof/>
        </w:rPr>
      </w:r>
      <w:r>
        <w:rPr>
          <w:noProof/>
        </w:rPr>
        <w:fldChar w:fldCharType="separate"/>
      </w:r>
      <w:r>
        <w:rPr>
          <w:noProof/>
        </w:rPr>
        <w:t>53</w:t>
      </w:r>
      <w:r>
        <w:rPr>
          <w:noProof/>
        </w:rPr>
        <w:fldChar w:fldCharType="end"/>
      </w:r>
    </w:p>
    <w:p w14:paraId="08D25018" w14:textId="7EAD3C2A" w:rsidR="00E562D4" w:rsidRDefault="00E562D4">
      <w:pPr>
        <w:pStyle w:val="Verzeichnis2"/>
        <w:rPr>
          <w:rFonts w:asciiTheme="minorHAnsi" w:eastAsiaTheme="minorEastAsia" w:hAnsiTheme="minorHAnsi" w:cstheme="minorBidi"/>
          <w:noProof/>
          <w:sz w:val="22"/>
        </w:rPr>
      </w:pPr>
      <w:r>
        <w:rPr>
          <w:noProof/>
        </w:rPr>
        <w:t>6.1</w:t>
      </w:r>
      <w:r>
        <w:rPr>
          <w:rFonts w:asciiTheme="minorHAnsi" w:eastAsiaTheme="minorEastAsia" w:hAnsiTheme="minorHAnsi" w:cstheme="minorBidi"/>
          <w:noProof/>
          <w:sz w:val="22"/>
        </w:rPr>
        <w:tab/>
      </w:r>
      <w:r>
        <w:rPr>
          <w:noProof/>
        </w:rPr>
        <w:t>Proof of Concept</w:t>
      </w:r>
      <w:r>
        <w:rPr>
          <w:noProof/>
        </w:rPr>
        <w:tab/>
      </w:r>
      <w:r>
        <w:rPr>
          <w:noProof/>
        </w:rPr>
        <w:fldChar w:fldCharType="begin"/>
      </w:r>
      <w:r>
        <w:rPr>
          <w:noProof/>
        </w:rPr>
        <w:instrText xml:space="preserve"> PAGEREF _Toc118562155 \h </w:instrText>
      </w:r>
      <w:r>
        <w:rPr>
          <w:noProof/>
        </w:rPr>
      </w:r>
      <w:r>
        <w:rPr>
          <w:noProof/>
        </w:rPr>
        <w:fldChar w:fldCharType="separate"/>
      </w:r>
      <w:r>
        <w:rPr>
          <w:noProof/>
        </w:rPr>
        <w:t>53</w:t>
      </w:r>
      <w:r>
        <w:rPr>
          <w:noProof/>
        </w:rPr>
        <w:fldChar w:fldCharType="end"/>
      </w:r>
    </w:p>
    <w:p w14:paraId="07575AA0" w14:textId="42403AA7" w:rsidR="00E562D4" w:rsidRDefault="00E562D4">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Pr>
          <w:noProof/>
        </w:rPr>
        <w:t>Schluss</w:t>
      </w:r>
      <w:r>
        <w:rPr>
          <w:noProof/>
        </w:rPr>
        <w:tab/>
      </w:r>
      <w:r>
        <w:rPr>
          <w:noProof/>
        </w:rPr>
        <w:fldChar w:fldCharType="begin"/>
      </w:r>
      <w:r>
        <w:rPr>
          <w:noProof/>
        </w:rPr>
        <w:instrText xml:space="preserve"> PAGEREF _Toc118562156 \h </w:instrText>
      </w:r>
      <w:r>
        <w:rPr>
          <w:noProof/>
        </w:rPr>
      </w:r>
      <w:r>
        <w:rPr>
          <w:noProof/>
        </w:rPr>
        <w:fldChar w:fldCharType="separate"/>
      </w:r>
      <w:r>
        <w:rPr>
          <w:noProof/>
        </w:rPr>
        <w:t>54</w:t>
      </w:r>
      <w:r>
        <w:rPr>
          <w:noProof/>
        </w:rPr>
        <w:fldChar w:fldCharType="end"/>
      </w:r>
    </w:p>
    <w:p w14:paraId="3D3C5E8D" w14:textId="6A96B263" w:rsidR="00E562D4" w:rsidRDefault="00E562D4">
      <w:pPr>
        <w:pStyle w:val="Verzeichnis2"/>
        <w:rPr>
          <w:rFonts w:asciiTheme="minorHAnsi" w:eastAsiaTheme="minorEastAsia" w:hAnsiTheme="minorHAnsi" w:cstheme="minorBidi"/>
          <w:noProof/>
          <w:sz w:val="22"/>
        </w:rPr>
      </w:pPr>
      <w:r>
        <w:rPr>
          <w:noProof/>
        </w:rPr>
        <w:t>7.1</w:t>
      </w:r>
      <w:r>
        <w:rPr>
          <w:rFonts w:asciiTheme="minorHAnsi" w:eastAsiaTheme="minorEastAsia" w:hAnsiTheme="minorHAnsi" w:cstheme="minorBidi"/>
          <w:noProof/>
          <w:sz w:val="22"/>
        </w:rPr>
        <w:tab/>
      </w:r>
      <w:r>
        <w:rPr>
          <w:noProof/>
        </w:rPr>
        <w:t>Best practices</w:t>
      </w:r>
      <w:r>
        <w:rPr>
          <w:noProof/>
        </w:rPr>
        <w:tab/>
      </w:r>
      <w:r>
        <w:rPr>
          <w:noProof/>
        </w:rPr>
        <w:fldChar w:fldCharType="begin"/>
      </w:r>
      <w:r>
        <w:rPr>
          <w:noProof/>
        </w:rPr>
        <w:instrText xml:space="preserve"> PAGEREF _Toc118562157 \h </w:instrText>
      </w:r>
      <w:r>
        <w:rPr>
          <w:noProof/>
        </w:rPr>
      </w:r>
      <w:r>
        <w:rPr>
          <w:noProof/>
        </w:rPr>
        <w:fldChar w:fldCharType="separate"/>
      </w:r>
      <w:r>
        <w:rPr>
          <w:noProof/>
        </w:rPr>
        <w:t>54</w:t>
      </w:r>
      <w:r>
        <w:rPr>
          <w:noProof/>
        </w:rPr>
        <w:fldChar w:fldCharType="end"/>
      </w:r>
    </w:p>
    <w:p w14:paraId="50042A6D" w14:textId="5F2711C4" w:rsidR="00E562D4" w:rsidRDefault="00E562D4">
      <w:pPr>
        <w:pStyle w:val="Verzeichnis2"/>
        <w:rPr>
          <w:rFonts w:asciiTheme="minorHAnsi" w:eastAsiaTheme="minorEastAsia" w:hAnsiTheme="minorHAnsi" w:cstheme="minorBidi"/>
          <w:noProof/>
          <w:sz w:val="22"/>
        </w:rPr>
      </w:pPr>
      <w:r>
        <w:rPr>
          <w:noProof/>
        </w:rPr>
        <w:t>7.2</w:t>
      </w:r>
      <w:r>
        <w:rPr>
          <w:rFonts w:asciiTheme="minorHAnsi" w:eastAsiaTheme="minorEastAsia" w:hAnsiTheme="minorHAnsi" w:cstheme="minorBidi"/>
          <w:noProof/>
          <w:sz w:val="22"/>
        </w:rPr>
        <w:tab/>
      </w:r>
      <w:r>
        <w:rPr>
          <w:noProof/>
        </w:rPr>
        <w:t>Lessons learned</w:t>
      </w:r>
      <w:r>
        <w:rPr>
          <w:noProof/>
        </w:rPr>
        <w:tab/>
      </w:r>
      <w:r>
        <w:rPr>
          <w:noProof/>
        </w:rPr>
        <w:fldChar w:fldCharType="begin"/>
      </w:r>
      <w:r>
        <w:rPr>
          <w:noProof/>
        </w:rPr>
        <w:instrText xml:space="preserve"> PAGEREF _Toc118562158 \h </w:instrText>
      </w:r>
      <w:r>
        <w:rPr>
          <w:noProof/>
        </w:rPr>
      </w:r>
      <w:r>
        <w:rPr>
          <w:noProof/>
        </w:rPr>
        <w:fldChar w:fldCharType="separate"/>
      </w:r>
      <w:r>
        <w:rPr>
          <w:noProof/>
        </w:rPr>
        <w:t>54</w:t>
      </w:r>
      <w:r>
        <w:rPr>
          <w:noProof/>
        </w:rPr>
        <w:fldChar w:fldCharType="end"/>
      </w:r>
    </w:p>
    <w:p w14:paraId="4ADC8451" w14:textId="1F81BA2D" w:rsidR="00E562D4" w:rsidRDefault="00E562D4">
      <w:pPr>
        <w:pStyle w:val="Verzeichnis2"/>
        <w:rPr>
          <w:rFonts w:asciiTheme="minorHAnsi" w:eastAsiaTheme="minorEastAsia" w:hAnsiTheme="minorHAnsi" w:cstheme="minorBidi"/>
          <w:noProof/>
          <w:sz w:val="22"/>
        </w:rPr>
      </w:pPr>
      <w:r>
        <w:rPr>
          <w:noProof/>
        </w:rPr>
        <w:t>7.3</w:t>
      </w:r>
      <w:r>
        <w:rPr>
          <w:rFonts w:asciiTheme="minorHAnsi" w:eastAsiaTheme="minorEastAsia" w:hAnsiTheme="minorHAnsi" w:cstheme="minorBidi"/>
          <w:noProof/>
          <w:sz w:val="22"/>
        </w:rPr>
        <w:tab/>
      </w:r>
      <w:r>
        <w:rPr>
          <w:noProof/>
        </w:rPr>
        <w:t>Ausblick</w:t>
      </w:r>
      <w:r>
        <w:rPr>
          <w:noProof/>
        </w:rPr>
        <w:tab/>
      </w:r>
      <w:r>
        <w:rPr>
          <w:noProof/>
        </w:rPr>
        <w:fldChar w:fldCharType="begin"/>
      </w:r>
      <w:r>
        <w:rPr>
          <w:noProof/>
        </w:rPr>
        <w:instrText xml:space="preserve"> PAGEREF _Toc118562159 \h </w:instrText>
      </w:r>
      <w:r>
        <w:rPr>
          <w:noProof/>
        </w:rPr>
      </w:r>
      <w:r>
        <w:rPr>
          <w:noProof/>
        </w:rPr>
        <w:fldChar w:fldCharType="separate"/>
      </w:r>
      <w:r>
        <w:rPr>
          <w:noProof/>
        </w:rPr>
        <w:t>54</w:t>
      </w:r>
      <w:r>
        <w:rPr>
          <w:noProof/>
        </w:rPr>
        <w:fldChar w:fldCharType="end"/>
      </w:r>
    </w:p>
    <w:p w14:paraId="08CD06C6" w14:textId="7C0487AC" w:rsidR="00E562D4" w:rsidRDefault="00E562D4">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_Toc118562160 \h </w:instrText>
      </w:r>
      <w:r>
        <w:rPr>
          <w:noProof/>
        </w:rPr>
      </w:r>
      <w:r>
        <w:rPr>
          <w:noProof/>
        </w:rPr>
        <w:fldChar w:fldCharType="separate"/>
      </w:r>
      <w:r>
        <w:rPr>
          <w:noProof/>
        </w:rPr>
        <w:t>55</w:t>
      </w:r>
      <w:r>
        <w:rPr>
          <w:noProof/>
        </w:rPr>
        <w:fldChar w:fldCharType="end"/>
      </w:r>
    </w:p>
    <w:p w14:paraId="3C898A42" w14:textId="6C9D72A4" w:rsidR="00E562D4" w:rsidRDefault="00E562D4">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_Toc118562161 \h </w:instrText>
      </w:r>
      <w:r>
        <w:rPr>
          <w:noProof/>
        </w:rPr>
      </w:r>
      <w:r>
        <w:rPr>
          <w:noProof/>
        </w:rPr>
        <w:fldChar w:fldCharType="separate"/>
      </w:r>
      <w:r>
        <w:rPr>
          <w:noProof/>
        </w:rPr>
        <w:t>56</w:t>
      </w:r>
      <w:r>
        <w:rPr>
          <w:noProof/>
        </w:rPr>
        <w:fldChar w:fldCharType="end"/>
      </w:r>
    </w:p>
    <w:p w14:paraId="0389E5E4" w14:textId="03420EB3" w:rsidR="00E562D4" w:rsidRDefault="00E562D4">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_Toc118562162 \h </w:instrText>
      </w:r>
      <w:r>
        <w:rPr>
          <w:noProof/>
        </w:rPr>
      </w:r>
      <w:r>
        <w:rPr>
          <w:noProof/>
        </w:rPr>
        <w:fldChar w:fldCharType="separate"/>
      </w:r>
      <w:r>
        <w:rPr>
          <w:noProof/>
        </w:rPr>
        <w:t>56</w:t>
      </w:r>
      <w:r>
        <w:rPr>
          <w:noProof/>
        </w:rPr>
        <w:fldChar w:fldCharType="end"/>
      </w:r>
    </w:p>
    <w:p w14:paraId="5C44FC1F" w14:textId="5CB7F42E" w:rsidR="00E562D4" w:rsidRDefault="00E562D4">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_Toc118562163 \h </w:instrText>
      </w:r>
      <w:r>
        <w:rPr>
          <w:noProof/>
        </w:rPr>
      </w:r>
      <w:r>
        <w:rPr>
          <w:noProof/>
        </w:rPr>
        <w:fldChar w:fldCharType="separate"/>
      </w:r>
      <w:r>
        <w:rPr>
          <w:noProof/>
        </w:rPr>
        <w:t>56</w:t>
      </w:r>
      <w:r>
        <w:rPr>
          <w:noProof/>
        </w:rPr>
        <w:fldChar w:fldCharType="end"/>
      </w:r>
    </w:p>
    <w:p w14:paraId="5D89161D" w14:textId="10E8D6DA" w:rsidR="00E562D4" w:rsidRDefault="00E562D4">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_Toc118562164 \h </w:instrText>
      </w:r>
      <w:r>
        <w:rPr>
          <w:noProof/>
        </w:rPr>
      </w:r>
      <w:r>
        <w:rPr>
          <w:noProof/>
        </w:rPr>
        <w:fldChar w:fldCharType="separate"/>
      </w:r>
      <w:r>
        <w:rPr>
          <w:noProof/>
        </w:rPr>
        <w:t>56</w:t>
      </w:r>
      <w:r>
        <w:rPr>
          <w:noProof/>
        </w:rPr>
        <w:fldChar w:fldCharType="end"/>
      </w:r>
    </w:p>
    <w:p w14:paraId="6F22431B" w14:textId="332D0037" w:rsidR="00E562D4" w:rsidRDefault="00E562D4">
      <w:pPr>
        <w:pStyle w:val="Verzeichnis3"/>
        <w:tabs>
          <w:tab w:val="left" w:pos="1320"/>
          <w:tab w:val="right" w:leader="dot" w:pos="8380"/>
        </w:tabs>
        <w:rPr>
          <w:rFonts w:asciiTheme="minorHAnsi" w:eastAsiaTheme="minorEastAsia" w:hAnsiTheme="minorHAnsi" w:cstheme="minorBidi"/>
          <w:noProof/>
          <w:sz w:val="22"/>
        </w:rPr>
      </w:pPr>
      <w:r>
        <w:rPr>
          <w:noProof/>
        </w:rPr>
        <w:t>8.3.1</w:t>
      </w:r>
      <w:r>
        <w:rPr>
          <w:rFonts w:asciiTheme="minorHAnsi" w:eastAsiaTheme="minorEastAsia" w:hAnsiTheme="minorHAnsi" w:cstheme="minorBidi"/>
          <w:noProof/>
          <w:sz w:val="22"/>
        </w:rPr>
        <w:tab/>
      </w:r>
      <w:r>
        <w:rPr>
          <w:noProof/>
        </w:rPr>
        <w:t>Dies ist eine Überschrift n.n.n – Ebene 3</w:t>
      </w:r>
      <w:r>
        <w:rPr>
          <w:noProof/>
        </w:rPr>
        <w:tab/>
      </w:r>
      <w:r>
        <w:rPr>
          <w:noProof/>
        </w:rPr>
        <w:fldChar w:fldCharType="begin"/>
      </w:r>
      <w:r>
        <w:rPr>
          <w:noProof/>
        </w:rPr>
        <w:instrText xml:space="preserve"> PAGEREF _Toc118562165 \h </w:instrText>
      </w:r>
      <w:r>
        <w:rPr>
          <w:noProof/>
        </w:rPr>
      </w:r>
      <w:r>
        <w:rPr>
          <w:noProof/>
        </w:rPr>
        <w:fldChar w:fldCharType="separate"/>
      </w:r>
      <w:r>
        <w:rPr>
          <w:noProof/>
        </w:rPr>
        <w:t>56</w:t>
      </w:r>
      <w:r>
        <w:rPr>
          <w:noProof/>
        </w:rPr>
        <w:fldChar w:fldCharType="end"/>
      </w:r>
    </w:p>
    <w:p w14:paraId="10754438" w14:textId="633F9B1B" w:rsidR="00E562D4" w:rsidRDefault="00E562D4">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_Toc118562166 \h </w:instrText>
      </w:r>
      <w:r>
        <w:rPr>
          <w:noProof/>
        </w:rPr>
      </w:r>
      <w:r>
        <w:rPr>
          <w:noProof/>
        </w:rPr>
        <w:fldChar w:fldCharType="separate"/>
      </w:r>
      <w:r>
        <w:rPr>
          <w:noProof/>
        </w:rPr>
        <w:t>57</w:t>
      </w:r>
      <w:r>
        <w:rPr>
          <w:noProof/>
        </w:rPr>
        <w:fldChar w:fldCharType="end"/>
      </w:r>
    </w:p>
    <w:p w14:paraId="7DC6D0E9" w14:textId="573D3DF7" w:rsidR="00E562D4" w:rsidRDefault="00E562D4">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F14A58">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_Toc118562167 \h </w:instrText>
      </w:r>
      <w:r>
        <w:rPr>
          <w:noProof/>
        </w:rPr>
      </w:r>
      <w:r>
        <w:rPr>
          <w:noProof/>
        </w:rPr>
        <w:fldChar w:fldCharType="separate"/>
      </w:r>
      <w:r>
        <w:rPr>
          <w:noProof/>
        </w:rPr>
        <w:t>57</w:t>
      </w:r>
      <w:r>
        <w:rPr>
          <w:noProof/>
        </w:rPr>
        <w:fldChar w:fldCharType="end"/>
      </w:r>
    </w:p>
    <w:p w14:paraId="4F49802B" w14:textId="2C35041C" w:rsidR="00E562D4" w:rsidRDefault="00E562D4">
      <w:pPr>
        <w:pStyle w:val="Verzeichnis1"/>
        <w:rPr>
          <w:rFonts w:asciiTheme="minorHAnsi" w:eastAsiaTheme="minorEastAsia" w:hAnsiTheme="minorHAnsi" w:cstheme="minorBidi"/>
          <w:b w:val="0"/>
          <w:bCs w:val="0"/>
          <w:noProof/>
          <w:sz w:val="22"/>
          <w:szCs w:val="22"/>
          <w:lang w:val="de-DE"/>
        </w:rPr>
      </w:pPr>
      <w:r w:rsidRPr="00F14A58">
        <w:rPr>
          <w:noProof/>
          <w:spacing w:val="4"/>
        </w:rPr>
        <w:t>9</w:t>
      </w:r>
      <w:r>
        <w:rPr>
          <w:rFonts w:asciiTheme="minorHAnsi" w:eastAsiaTheme="minorEastAsia" w:hAnsiTheme="minorHAnsi" w:cstheme="minorBidi"/>
          <w:b w:val="0"/>
          <w:bCs w:val="0"/>
          <w:noProof/>
          <w:sz w:val="22"/>
          <w:szCs w:val="22"/>
          <w:lang w:val="de-DE"/>
        </w:rPr>
        <w:tab/>
      </w:r>
      <w:r w:rsidRPr="00F14A58">
        <w:rPr>
          <w:noProof/>
          <w:spacing w:val="4"/>
        </w:rPr>
        <w:t>Analyse- und Gestaltungsteil</w:t>
      </w:r>
      <w:r>
        <w:rPr>
          <w:noProof/>
        </w:rPr>
        <w:tab/>
      </w:r>
      <w:r>
        <w:rPr>
          <w:noProof/>
        </w:rPr>
        <w:fldChar w:fldCharType="begin"/>
      </w:r>
      <w:r>
        <w:rPr>
          <w:noProof/>
        </w:rPr>
        <w:instrText xml:space="preserve"> PAGEREF _Toc118562168 \h </w:instrText>
      </w:r>
      <w:r>
        <w:rPr>
          <w:noProof/>
        </w:rPr>
      </w:r>
      <w:r>
        <w:rPr>
          <w:noProof/>
        </w:rPr>
        <w:fldChar w:fldCharType="separate"/>
      </w:r>
      <w:r>
        <w:rPr>
          <w:noProof/>
        </w:rPr>
        <w:t>58</w:t>
      </w:r>
      <w:r>
        <w:rPr>
          <w:noProof/>
        </w:rPr>
        <w:fldChar w:fldCharType="end"/>
      </w:r>
    </w:p>
    <w:p w14:paraId="51C6BF79" w14:textId="51803025" w:rsidR="00E562D4" w:rsidRDefault="00E562D4">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_Toc118562169 \h </w:instrText>
      </w:r>
      <w:r>
        <w:rPr>
          <w:noProof/>
        </w:rPr>
      </w:r>
      <w:r>
        <w:rPr>
          <w:noProof/>
        </w:rPr>
        <w:fldChar w:fldCharType="separate"/>
      </w:r>
      <w:r>
        <w:rPr>
          <w:noProof/>
        </w:rPr>
        <w:t>58</w:t>
      </w:r>
      <w:r>
        <w:rPr>
          <w:noProof/>
        </w:rPr>
        <w:fldChar w:fldCharType="end"/>
      </w:r>
    </w:p>
    <w:p w14:paraId="50AC543B" w14:textId="02E32EFC" w:rsidR="00E562D4" w:rsidRDefault="00E562D4">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_Toc118562170 \h </w:instrText>
      </w:r>
      <w:r>
        <w:rPr>
          <w:noProof/>
        </w:rPr>
      </w:r>
      <w:r>
        <w:rPr>
          <w:noProof/>
        </w:rPr>
        <w:fldChar w:fldCharType="separate"/>
      </w:r>
      <w:r>
        <w:rPr>
          <w:noProof/>
        </w:rPr>
        <w:t>58</w:t>
      </w:r>
      <w:r>
        <w:rPr>
          <w:noProof/>
        </w:rPr>
        <w:fldChar w:fldCharType="end"/>
      </w:r>
    </w:p>
    <w:p w14:paraId="7E283C03" w14:textId="3CA60D5A" w:rsidR="00E562D4" w:rsidRDefault="00E562D4">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_Toc118562171 \h </w:instrText>
      </w:r>
      <w:r>
        <w:rPr>
          <w:noProof/>
        </w:rPr>
      </w:r>
      <w:r>
        <w:rPr>
          <w:noProof/>
        </w:rPr>
        <w:fldChar w:fldCharType="separate"/>
      </w:r>
      <w:r>
        <w:rPr>
          <w:noProof/>
        </w:rPr>
        <w:t>59</w:t>
      </w:r>
      <w:r>
        <w:rPr>
          <w:noProof/>
        </w:rPr>
        <w:fldChar w:fldCharType="end"/>
      </w:r>
    </w:p>
    <w:p w14:paraId="68934476" w14:textId="2A47AB74" w:rsidR="00E562D4" w:rsidRDefault="00E562D4">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_Toc118562172 \h </w:instrText>
      </w:r>
      <w:r>
        <w:rPr>
          <w:noProof/>
        </w:rPr>
      </w:r>
      <w:r>
        <w:rPr>
          <w:noProof/>
        </w:rPr>
        <w:fldChar w:fldCharType="separate"/>
      </w:r>
      <w:r>
        <w:rPr>
          <w:noProof/>
        </w:rPr>
        <w:t>60</w:t>
      </w:r>
      <w:r>
        <w:rPr>
          <w:noProof/>
        </w:rPr>
        <w:fldChar w:fldCharType="end"/>
      </w:r>
    </w:p>
    <w:p w14:paraId="74B648FE" w14:textId="56A6D8F8" w:rsidR="00E562D4" w:rsidRDefault="00E562D4">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_Toc118562173 \h </w:instrText>
      </w:r>
      <w:r>
        <w:rPr>
          <w:noProof/>
        </w:rPr>
      </w:r>
      <w:r>
        <w:rPr>
          <w:noProof/>
        </w:rPr>
        <w:fldChar w:fldCharType="separate"/>
      </w:r>
      <w:r>
        <w:rPr>
          <w:noProof/>
        </w:rPr>
        <w:t>61</w:t>
      </w:r>
      <w:r>
        <w:rPr>
          <w:noProof/>
        </w:rPr>
        <w:fldChar w:fldCharType="end"/>
      </w:r>
    </w:p>
    <w:p w14:paraId="101B2838" w14:textId="0FDD4FA5" w:rsidR="00E562D4" w:rsidRDefault="00E562D4">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_Toc118562174 \h </w:instrText>
      </w:r>
      <w:r>
        <w:rPr>
          <w:noProof/>
        </w:rPr>
      </w:r>
      <w:r>
        <w:rPr>
          <w:noProof/>
        </w:rPr>
        <w:fldChar w:fldCharType="separate"/>
      </w:r>
      <w:r>
        <w:rPr>
          <w:noProof/>
        </w:rPr>
        <w:t>62</w:t>
      </w:r>
      <w:r>
        <w:rPr>
          <w:noProof/>
        </w:rPr>
        <w:fldChar w:fldCharType="end"/>
      </w:r>
    </w:p>
    <w:p w14:paraId="7CE2AE34" w14:textId="63162065" w:rsidR="00E562D4" w:rsidRDefault="00E562D4">
      <w:pPr>
        <w:pStyle w:val="Verzeichnis1"/>
        <w:rPr>
          <w:rFonts w:asciiTheme="minorHAnsi" w:eastAsiaTheme="minorEastAsia" w:hAnsiTheme="minorHAnsi" w:cstheme="minorBidi"/>
          <w:b w:val="0"/>
          <w:bCs w:val="0"/>
          <w:noProof/>
          <w:sz w:val="22"/>
          <w:szCs w:val="22"/>
          <w:lang w:val="de-DE"/>
        </w:rPr>
      </w:pPr>
      <w:r>
        <w:rPr>
          <w:noProof/>
        </w:rPr>
        <w:lastRenderedPageBreak/>
        <w:t>Anhang</w:t>
      </w:r>
      <w:r>
        <w:rPr>
          <w:noProof/>
        </w:rPr>
        <w:tab/>
      </w:r>
      <w:r>
        <w:rPr>
          <w:noProof/>
        </w:rPr>
        <w:fldChar w:fldCharType="begin"/>
      </w:r>
      <w:r>
        <w:rPr>
          <w:noProof/>
        </w:rPr>
        <w:instrText xml:space="preserve"> PAGEREF _Toc118562175 \h </w:instrText>
      </w:r>
      <w:r>
        <w:rPr>
          <w:noProof/>
        </w:rPr>
      </w:r>
      <w:r>
        <w:rPr>
          <w:noProof/>
        </w:rPr>
        <w:fldChar w:fldCharType="separate"/>
      </w:r>
      <w:r>
        <w:rPr>
          <w:noProof/>
        </w:rPr>
        <w:t>63</w:t>
      </w:r>
      <w:r>
        <w:rPr>
          <w:noProof/>
        </w:rPr>
        <w:fldChar w:fldCharType="end"/>
      </w:r>
    </w:p>
    <w:p w14:paraId="1F41F422" w14:textId="5FEED11E" w:rsidR="00E562D4" w:rsidRDefault="00E562D4">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_Toc118562176 \h </w:instrText>
      </w:r>
      <w:r>
        <w:rPr>
          <w:noProof/>
        </w:rPr>
      </w:r>
      <w:r>
        <w:rPr>
          <w:noProof/>
        </w:rPr>
        <w:fldChar w:fldCharType="separate"/>
      </w:r>
      <w:r>
        <w:rPr>
          <w:noProof/>
        </w:rPr>
        <w:t>64</w:t>
      </w:r>
      <w:r>
        <w:rPr>
          <w:noProof/>
        </w:rPr>
        <w:fldChar w:fldCharType="end"/>
      </w:r>
    </w:p>
    <w:p w14:paraId="48514F55" w14:textId="403F7DEA" w:rsidR="00BF1783" w:rsidRPr="00A70084" w:rsidRDefault="00CF20EA" w:rsidP="00A70084">
      <w:pPr>
        <w:pStyle w:val="Mareike"/>
        <w:spacing w:line="360" w:lineRule="auto"/>
        <w:jc w:val="left"/>
        <w:rPr>
          <w:spacing w:val="4"/>
          <w:lang w:val="de-DE"/>
        </w:rPr>
        <w:sectPr w:rsidR="00BF1783" w:rsidRPr="00A70084"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r w:rsidRPr="00DD16A3">
        <w:rPr>
          <w:b/>
          <w:bCs/>
          <w:spacing w:val="4"/>
          <w:sz w:val="20"/>
          <w:lang w:val="de-DE"/>
        </w:rPr>
        <w:fldChar w:fldCharType="end"/>
      </w:r>
    </w:p>
    <w:p w14:paraId="725D3EB3" w14:textId="55B672F4" w:rsidR="00612737" w:rsidRPr="00DD16A3" w:rsidRDefault="00BF1783">
      <w:pPr>
        <w:pStyle w:val="berschrift1"/>
      </w:pPr>
      <w:bookmarkStart w:id="6" w:name="_Toc118562118"/>
      <w:bookmarkStart w:id="7" w:name="_Toc192238345"/>
      <w:bookmarkStart w:id="8" w:name="_Toc193204559"/>
      <w:bookmarkStart w:id="9" w:name="_Toc319484393"/>
      <w:bookmarkStart w:id="10" w:name="_Toc319505405"/>
      <w:r w:rsidRPr="00DD16A3">
        <w:rPr>
          <w:sz w:val="32"/>
          <w:szCs w:val="28"/>
        </w:rPr>
        <w:lastRenderedPageBreak/>
        <w:t>Einleitun</w:t>
      </w:r>
      <w:r w:rsidR="00282437" w:rsidRPr="00DD16A3">
        <w:rPr>
          <w:sz w:val="32"/>
          <w:szCs w:val="28"/>
        </w:rPr>
        <w:t>g</w:t>
      </w:r>
      <w:bookmarkEnd w:id="6"/>
      <w:r w:rsidR="00282437" w:rsidRPr="00DD16A3">
        <w:t xml:space="preserve"> </w:t>
      </w:r>
    </w:p>
    <w:p w14:paraId="235815EE" w14:textId="77777777" w:rsidR="0096581A" w:rsidRPr="00DD16A3" w:rsidRDefault="0096581A" w:rsidP="0096581A">
      <w:pPr>
        <w:rPr>
          <w:szCs w:val="24"/>
        </w:rPr>
      </w:pPr>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w:t>
      </w:r>
      <w:proofErr w:type="spellStart"/>
      <w:r w:rsidRPr="00DD16A3">
        <w:rPr>
          <w:i/>
          <w:iCs/>
          <w:szCs w:val="24"/>
        </w:rPr>
        <w:t>To</w:t>
      </w:r>
      <w:proofErr w:type="spellEnd"/>
      <w:r w:rsidRPr="00DD16A3">
        <w:rPr>
          <w:i/>
          <w:iCs/>
          <w:szCs w:val="24"/>
        </w:rPr>
        <w:t>-Text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t xml:space="preserve">So sagen </w:t>
      </w:r>
      <w:r w:rsidRPr="00DD16A3">
        <w:rPr>
          <w:szCs w:val="24"/>
          <w:highlight w:val="yellow"/>
        </w:rPr>
        <w:t>\</w:t>
      </w:r>
      <w:proofErr w:type="spellStart"/>
      <w:r w:rsidRPr="00DD16A3">
        <w:rPr>
          <w:szCs w:val="24"/>
          <w:highlight w:val="yellow"/>
        </w:rPr>
        <w:t>citet</w:t>
      </w:r>
      <w:proofErr w:type="spellEnd"/>
      <w:r w:rsidRPr="00DD16A3">
        <w:rPr>
          <w:szCs w:val="24"/>
          <w:highlight w:val="yellow"/>
        </w:rPr>
        <w:t>[1]{bengfortAppliedTextAnalysis2018}</w:t>
      </w:r>
      <w:r w:rsidRPr="00DD16A3">
        <w:rPr>
          <w:szCs w:val="24"/>
        </w:rPr>
        <w:t xml:space="preserve"> unabhängig von den </w:t>
      </w:r>
      <w:r w:rsidRPr="00DD16A3">
        <w:rPr>
          <w:szCs w:val="24"/>
        </w:rPr>
        <w:lastRenderedPageBreak/>
        <w:t>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t>
      </w:r>
      <w:proofErr w:type="spellStart"/>
      <w:r w:rsidRPr="00DD16A3">
        <w:rPr>
          <w:i/>
          <w:iCs/>
          <w:szCs w:val="24"/>
        </w:rPr>
        <w:t>We</w:t>
      </w:r>
      <w:proofErr w:type="spellEnd"/>
      <w:r w:rsidRPr="00DD16A3">
        <w:rPr>
          <w:i/>
          <w:iCs/>
          <w:szCs w:val="24"/>
        </w:rPr>
        <w:t xml:space="preserve"> </w:t>
      </w:r>
      <w:proofErr w:type="spellStart"/>
      <w:r w:rsidRPr="00DD16A3">
        <w:rPr>
          <w:i/>
          <w:iCs/>
          <w:szCs w:val="24"/>
        </w:rPr>
        <w:t>believe</w:t>
      </w:r>
      <w:proofErr w:type="spellEnd"/>
      <w:r w:rsidRPr="00DD16A3">
        <w:rPr>
          <w:i/>
          <w:iCs/>
          <w:szCs w:val="24"/>
        </w:rPr>
        <w:t xml:space="preserve"> </w:t>
      </w:r>
      <w:proofErr w:type="spellStart"/>
      <w:r w:rsidRPr="00DD16A3">
        <w:rPr>
          <w:i/>
          <w:iCs/>
          <w:szCs w:val="24"/>
        </w:rPr>
        <w:t>applications</w:t>
      </w:r>
      <w:proofErr w:type="spellEnd"/>
      <w:r w:rsidRPr="00DD16A3">
        <w:rPr>
          <w:i/>
          <w:iCs/>
          <w:szCs w:val="24"/>
        </w:rPr>
        <w:t xml:space="preserve"> </w:t>
      </w:r>
      <w:proofErr w:type="spellStart"/>
      <w:r w:rsidRPr="00DD16A3">
        <w:rPr>
          <w:i/>
          <w:iCs/>
          <w:szCs w:val="24"/>
        </w:rPr>
        <w:t>that</w:t>
      </w:r>
      <w:proofErr w:type="spellEnd"/>
      <w:r w:rsidRPr="00DD16A3">
        <w:rPr>
          <w:i/>
          <w:iCs/>
          <w:szCs w:val="24"/>
        </w:rPr>
        <w:t xml:space="preserve"> </w:t>
      </w:r>
      <w:proofErr w:type="spellStart"/>
      <w:r w:rsidRPr="00DD16A3">
        <w:rPr>
          <w:i/>
          <w:iCs/>
          <w:szCs w:val="24"/>
        </w:rPr>
        <w:t>rely</w:t>
      </w:r>
      <w:proofErr w:type="spellEnd"/>
      <w:r w:rsidRPr="00DD16A3">
        <w:rPr>
          <w:i/>
          <w:iCs/>
          <w:szCs w:val="24"/>
        </w:rPr>
        <w:t xml:space="preserve"> on </w:t>
      </w:r>
      <w:proofErr w:type="spellStart"/>
      <w:r w:rsidRPr="00DD16A3">
        <w:rPr>
          <w:i/>
          <w:iCs/>
          <w:szCs w:val="24"/>
        </w:rPr>
        <w:t>natural</w:t>
      </w:r>
      <w:proofErr w:type="spellEnd"/>
      <w:r w:rsidRPr="00DD16A3">
        <w:rPr>
          <w:i/>
          <w:iCs/>
          <w:szCs w:val="24"/>
        </w:rPr>
        <w:t xml:space="preserve"> </w:t>
      </w:r>
      <w:proofErr w:type="spellStart"/>
      <w:r w:rsidRPr="00DD16A3">
        <w:rPr>
          <w:i/>
          <w:iCs/>
          <w:szCs w:val="24"/>
        </w:rPr>
        <w:t>language</w:t>
      </w:r>
      <w:proofErr w:type="spellEnd"/>
      <w:r w:rsidRPr="00DD16A3">
        <w:rPr>
          <w:i/>
          <w:iCs/>
          <w:szCs w:val="24"/>
        </w:rPr>
        <w:t xml:space="preserve"> </w:t>
      </w:r>
      <w:proofErr w:type="spellStart"/>
      <w:r w:rsidRPr="00DD16A3">
        <w:rPr>
          <w:i/>
          <w:iCs/>
          <w:szCs w:val="24"/>
        </w:rPr>
        <w:t>interfaces</w:t>
      </w:r>
      <w:proofErr w:type="spellEnd"/>
      <w:r w:rsidRPr="00DD16A3">
        <w:rPr>
          <w:i/>
          <w:iCs/>
          <w:szCs w:val="24"/>
        </w:rPr>
        <w:t xml:space="preserve"> </w:t>
      </w:r>
      <w:proofErr w:type="spellStart"/>
      <w:r w:rsidRPr="00DD16A3">
        <w:rPr>
          <w:i/>
          <w:iCs/>
          <w:szCs w:val="24"/>
        </w:rPr>
        <w:t>are</w:t>
      </w:r>
      <w:proofErr w:type="spellEnd"/>
      <w:r w:rsidRPr="00DD16A3">
        <w:rPr>
          <w:i/>
          <w:iCs/>
          <w:szCs w:val="24"/>
        </w:rPr>
        <w:t xml:space="preserve"> </w:t>
      </w:r>
      <w:proofErr w:type="spellStart"/>
      <w:r w:rsidRPr="00DD16A3">
        <w:rPr>
          <w:i/>
          <w:iCs/>
          <w:szCs w:val="24"/>
        </w:rPr>
        <w:t>only</w:t>
      </w:r>
      <w:proofErr w:type="spellEnd"/>
      <w:r w:rsidRPr="00DD16A3">
        <w:rPr>
          <w:i/>
          <w:iCs/>
          <w:szCs w:val="24"/>
        </w:rPr>
        <w:t xml:space="preserve"> </w:t>
      </w:r>
      <w:proofErr w:type="spellStart"/>
      <w:r w:rsidRPr="00DD16A3">
        <w:rPr>
          <w:i/>
          <w:iCs/>
          <w:szCs w:val="24"/>
        </w:rPr>
        <w:t>going</w:t>
      </w:r>
      <w:proofErr w:type="spellEnd"/>
      <w:r w:rsidRPr="00DD16A3">
        <w:rPr>
          <w:i/>
          <w:iCs/>
          <w:szCs w:val="24"/>
        </w:rPr>
        <w:t xml:space="preserve"> </w:t>
      </w:r>
      <w:proofErr w:type="spellStart"/>
      <w:r w:rsidRPr="00DD16A3">
        <w:rPr>
          <w:i/>
          <w:iCs/>
          <w:szCs w:val="24"/>
        </w:rPr>
        <w:t>to</w:t>
      </w:r>
      <w:proofErr w:type="spellEnd"/>
      <w:r w:rsidRPr="00DD16A3">
        <w:rPr>
          <w:i/>
          <w:iCs/>
          <w:szCs w:val="24"/>
        </w:rPr>
        <w:t xml:space="preserve"> </w:t>
      </w:r>
      <w:proofErr w:type="spellStart"/>
      <w:r w:rsidRPr="00DD16A3">
        <w:rPr>
          <w:i/>
          <w:iCs/>
          <w:szCs w:val="24"/>
        </w:rPr>
        <w:t>become</w:t>
      </w:r>
      <w:proofErr w:type="spellEnd"/>
      <w:r w:rsidRPr="00DD16A3">
        <w:rPr>
          <w:i/>
          <w:iCs/>
          <w:szCs w:val="24"/>
        </w:rPr>
        <w:t xml:space="preserve"> </w:t>
      </w:r>
      <w:proofErr w:type="spellStart"/>
      <w:r w:rsidRPr="00DD16A3">
        <w:rPr>
          <w:i/>
          <w:iCs/>
          <w:szCs w:val="24"/>
        </w:rPr>
        <w:t>more</w:t>
      </w:r>
      <w:proofErr w:type="spellEnd"/>
      <w:r w:rsidRPr="00DD16A3">
        <w:rPr>
          <w:i/>
          <w:iCs/>
          <w:szCs w:val="24"/>
        </w:rPr>
        <w:t xml:space="preserve"> </w:t>
      </w:r>
      <w:proofErr w:type="spellStart"/>
      <w:r w:rsidRPr="00DD16A3">
        <w:rPr>
          <w:i/>
          <w:iCs/>
          <w:szCs w:val="24"/>
        </w:rPr>
        <w:t>common</w:t>
      </w:r>
      <w:proofErr w:type="spellEnd"/>
      <w:r w:rsidRPr="00DD16A3">
        <w:rPr>
          <w:i/>
          <w:iCs/>
          <w:szCs w:val="24"/>
        </w:rPr>
        <w:t xml:space="preserve">, </w:t>
      </w:r>
      <w:proofErr w:type="spellStart"/>
      <w:r w:rsidRPr="00DD16A3">
        <w:rPr>
          <w:i/>
          <w:iCs/>
          <w:szCs w:val="24"/>
        </w:rPr>
        <w:t>replacing</w:t>
      </w:r>
      <w:proofErr w:type="spellEnd"/>
      <w:r w:rsidRPr="00DD16A3">
        <w:rPr>
          <w:i/>
          <w:iCs/>
          <w:szCs w:val="24"/>
        </w:rPr>
        <w:t xml:space="preserve"> </w:t>
      </w:r>
      <w:proofErr w:type="spellStart"/>
      <w:r w:rsidRPr="00DD16A3">
        <w:rPr>
          <w:i/>
          <w:iCs/>
          <w:szCs w:val="24"/>
        </w:rPr>
        <w:t>much</w:t>
      </w:r>
      <w:proofErr w:type="spellEnd"/>
      <w:r w:rsidRPr="00DD16A3">
        <w:rPr>
          <w:i/>
          <w:iCs/>
          <w:szCs w:val="24"/>
        </w:rPr>
        <w:t xml:space="preserve"> of </w:t>
      </w:r>
      <w:proofErr w:type="spellStart"/>
      <w:r w:rsidRPr="00DD16A3">
        <w:rPr>
          <w:i/>
          <w:iCs/>
          <w:szCs w:val="24"/>
        </w:rPr>
        <w:t>what</w:t>
      </w:r>
      <w:proofErr w:type="spellEnd"/>
      <w:r w:rsidRPr="00DD16A3">
        <w:rPr>
          <w:i/>
          <w:iCs/>
          <w:szCs w:val="24"/>
        </w:rPr>
        <w:t xml:space="preserve"> </w:t>
      </w:r>
      <w:proofErr w:type="spellStart"/>
      <w:r w:rsidRPr="00DD16A3">
        <w:rPr>
          <w:i/>
          <w:iCs/>
          <w:szCs w:val="24"/>
        </w:rPr>
        <w:t>is</w:t>
      </w:r>
      <w:proofErr w:type="spellEnd"/>
      <w:r w:rsidRPr="00DD16A3">
        <w:rPr>
          <w:i/>
          <w:iCs/>
          <w:szCs w:val="24"/>
        </w:rPr>
        <w:t xml:space="preserve"> </w:t>
      </w:r>
      <w:proofErr w:type="spellStart"/>
      <w:r w:rsidRPr="00DD16A3">
        <w:rPr>
          <w:i/>
          <w:iCs/>
          <w:szCs w:val="24"/>
        </w:rPr>
        <w:t>currently</w:t>
      </w:r>
      <w:proofErr w:type="spellEnd"/>
      <w:r w:rsidRPr="00DD16A3">
        <w:rPr>
          <w:i/>
          <w:iCs/>
          <w:szCs w:val="24"/>
        </w:rPr>
        <w:t xml:space="preserve"> </w:t>
      </w:r>
      <w:proofErr w:type="spellStart"/>
      <w:r w:rsidRPr="00DD16A3">
        <w:rPr>
          <w:i/>
          <w:iCs/>
          <w:szCs w:val="24"/>
        </w:rPr>
        <w:t>done</w:t>
      </w:r>
      <w:proofErr w:type="spellEnd"/>
      <w:r w:rsidRPr="00DD16A3">
        <w:rPr>
          <w:i/>
          <w:iCs/>
          <w:szCs w:val="24"/>
        </w:rPr>
        <w:t xml:space="preserve"> </w:t>
      </w:r>
      <w:proofErr w:type="spellStart"/>
      <w:r w:rsidRPr="00DD16A3">
        <w:rPr>
          <w:i/>
          <w:iCs/>
          <w:szCs w:val="24"/>
        </w:rPr>
        <w:t>with</w:t>
      </w:r>
      <w:proofErr w:type="spellEnd"/>
      <w:r w:rsidRPr="00DD16A3">
        <w:rPr>
          <w:i/>
          <w:iCs/>
          <w:szCs w:val="24"/>
        </w:rPr>
        <w:t xml:space="preserve"> </w:t>
      </w:r>
      <w:proofErr w:type="spellStart"/>
      <w:r w:rsidRPr="00DD16A3">
        <w:rPr>
          <w:i/>
          <w:iCs/>
          <w:szCs w:val="24"/>
        </w:rPr>
        <w:t>forms</w:t>
      </w:r>
      <w:proofErr w:type="spellEnd"/>
      <w:r w:rsidRPr="00DD16A3">
        <w:rPr>
          <w:i/>
          <w:iCs/>
          <w:szCs w:val="24"/>
        </w:rPr>
        <w:t xml:space="preserve"> and </w:t>
      </w:r>
      <w:proofErr w:type="spellStart"/>
      <w:r w:rsidRPr="00DD16A3">
        <w:rPr>
          <w:i/>
          <w:iCs/>
          <w:szCs w:val="24"/>
        </w:rPr>
        <w:t>clicks</w:t>
      </w:r>
      <w:proofErr w:type="spellEnd"/>
      <w:r w:rsidRPr="00DD16A3">
        <w:rPr>
          <w:i/>
          <w:iCs/>
          <w:szCs w:val="24"/>
        </w:rPr>
        <w:t>.“</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zum Alltag, sodass eine automatisierte Klassifikation der Präsentationsformen von Pressetexten der Recherche Abhilfe verschaffen würde. Um die Recherche zukünftig zu 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w:t>
      </w:r>
      <w:r w:rsidRPr="00DD16A3">
        <w:rPr>
          <w:szCs w:val="24"/>
        </w:rPr>
        <w:lastRenderedPageBreak/>
        <w:t xml:space="preserve">Methoden der künstlichen Intelligenz bzw. des maschinellen Lernens geeignet sind, Präsentationsformen automatisch zu bestimmen. Das Projekt </w:t>
      </w:r>
      <w:proofErr w:type="gramStart"/>
      <w:r w:rsidRPr="00DD16A3">
        <w:rPr>
          <w:szCs w:val="24"/>
        </w:rPr>
        <w:t>TiM</w:t>
      </w:r>
      <w:proofErr w:type="gramEnd"/>
      <w:r w:rsidRPr="00DD16A3">
        <w:rPr>
          <w:szCs w:val="24"/>
        </w:rPr>
        <w:t xml:space="preserve">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proofErr w:type="spellStart"/>
      <w:r w:rsidRPr="00DD16A3">
        <w:rPr>
          <w:b/>
          <w:szCs w:val="24"/>
        </w:rPr>
        <w:t>Stemming</w:t>
      </w:r>
      <w:proofErr w:type="spellEnd"/>
      <w:r w:rsidRPr="00DD16A3">
        <w:rPr>
          <w:b/>
          <w:szCs w:val="24"/>
        </w:rPr>
        <w:t xml:space="preserve">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w:t>
      </w:r>
      <w:proofErr w:type="spellStart"/>
      <w:r w:rsidRPr="00DD16A3">
        <w:rPr>
          <w:b/>
          <w:szCs w:val="24"/>
        </w:rPr>
        <w:t>Vectorizer</w:t>
      </w:r>
      <w:proofErr w:type="spellEnd"/>
      <w:r w:rsidRPr="00DD16A3">
        <w:rPr>
          <w:szCs w:val="24"/>
        </w:rPr>
        <w:t xml:space="preserve">, sowie eine </w:t>
      </w:r>
      <w:r w:rsidRPr="00DD16A3">
        <w:rPr>
          <w:b/>
          <w:szCs w:val="24"/>
        </w:rPr>
        <w:t xml:space="preserve">binäre </w:t>
      </w:r>
      <w:proofErr w:type="spellStart"/>
      <w:r w:rsidRPr="00DD16A3">
        <w:rPr>
          <w:szCs w:val="24"/>
        </w:rPr>
        <w:t>Vektorisierungsmethode</w:t>
      </w:r>
      <w:proofErr w:type="spellEnd"/>
      <w:r w:rsidRPr="00DD16A3">
        <w:rPr>
          <w:szCs w:val="24"/>
        </w:rPr>
        <w:t xml:space="preserve"> (</w:t>
      </w:r>
      <w:proofErr w:type="spellStart"/>
      <w:r w:rsidRPr="00DD16A3">
        <w:rPr>
          <w:b/>
          <w:szCs w:val="24"/>
        </w:rPr>
        <w:t>One-hot</w:t>
      </w:r>
      <w:proofErr w:type="spellEnd"/>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Regression und die Support Vektor Maschinen erreichen allgemein gute Ergebnisse. In </w:t>
      </w:r>
      <w:r w:rsidRPr="00DD16A3">
        <w:rPr>
          <w:szCs w:val="24"/>
        </w:rPr>
        <w:lastRenderedPageBreak/>
        <w:t>der Theorie wird auch ein nicht überwachtes Modell vorgestellt, dass aber aus praktischen Gründen nicht mehr angewendet werden konnte.</w:t>
      </w:r>
      <w:r w:rsidRPr="00DD16A3">
        <w:rPr>
          <w:rStyle w:val="Funotenzeichen"/>
          <w:szCs w:val="24"/>
        </w:rPr>
        <w:footnoteReference w:id="3"/>
      </w:r>
    </w:p>
    <w:p w14:paraId="64EB01F5" w14:textId="4648A804"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5A3FD8">
        <w:rPr>
          <w:szCs w:val="24"/>
        </w:rPr>
        <w:t xml:space="preserve"> und d</w:t>
      </w:r>
      <w:r w:rsidR="00EB507F">
        <w:rPr>
          <w:szCs w:val="24"/>
        </w:rPr>
        <w:t xml:space="preserve">ie Rahmenbedingungen </w:t>
      </w:r>
      <w:r w:rsidR="005A3FD8">
        <w:rPr>
          <w:szCs w:val="24"/>
        </w:rPr>
        <w:t xml:space="preserve">beschrieben. </w:t>
      </w:r>
      <w:r w:rsidR="004D49A9">
        <w:rPr>
          <w:szCs w:val="24"/>
        </w:rPr>
        <w:t>Außerdem</w:t>
      </w:r>
      <w:r w:rsidR="005A3FD8">
        <w:rPr>
          <w:szCs w:val="24"/>
        </w:rPr>
        <w:t xml:space="preserve"> werden</w:t>
      </w:r>
      <w:r w:rsidR="0011087C" w:rsidRPr="00DD16A3">
        <w:rPr>
          <w:szCs w:val="24"/>
        </w:rPr>
        <w:t xml:space="preserve"> die Stakeholder analysiert und die SWOT-Analyse </w:t>
      </w:r>
      <w:r w:rsidR="005A3FD8">
        <w:rPr>
          <w:szCs w:val="24"/>
        </w:rPr>
        <w:t>erläutert</w:t>
      </w:r>
      <w:r w:rsidR="0011087C" w:rsidRPr="00DD16A3">
        <w:rPr>
          <w:szCs w:val="24"/>
        </w:rPr>
        <w:t>.</w:t>
      </w:r>
      <w:r w:rsidR="001016C7" w:rsidRPr="00DD16A3">
        <w:rPr>
          <w:szCs w:val="24"/>
        </w:rPr>
        <w:t xml:space="preserve"> </w:t>
      </w:r>
      <w:r w:rsidR="005A3FD8">
        <w:rPr>
          <w:szCs w:val="24"/>
        </w:rPr>
        <w:t>Danach</w:t>
      </w:r>
      <w:r w:rsidR="001016C7" w:rsidRPr="00DD16A3">
        <w:rPr>
          <w:szCs w:val="24"/>
        </w:rPr>
        <w:t xml:space="preserve">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proofErr w:type="spellStart"/>
      <w:r w:rsidR="005A3FD8">
        <w:rPr>
          <w:szCs w:val="24"/>
        </w:rPr>
        <w:t>detailiert</w:t>
      </w:r>
      <w:proofErr w:type="spellEnd"/>
      <w:r w:rsidR="00FC342A" w:rsidRPr="00DD16A3">
        <w:rPr>
          <w:szCs w:val="24"/>
        </w:rPr>
        <w:t xml:space="preserve"> beschrieben und </w:t>
      </w:r>
      <w:r w:rsidR="005A3FD8">
        <w:rPr>
          <w:szCs w:val="24"/>
        </w:rPr>
        <w:t>erklärt</w:t>
      </w:r>
      <w:r w:rsidR="00FC342A" w:rsidRPr="00DD16A3">
        <w:rPr>
          <w:szCs w:val="24"/>
        </w:rPr>
        <w:t xml:space="preserve">.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w:t>
      </w:r>
      <w:proofErr w:type="spellStart"/>
      <w:r w:rsidR="00AF2CA4" w:rsidRPr="00DD16A3">
        <w:rPr>
          <w:szCs w:val="24"/>
        </w:rPr>
        <w:t>Lessons</w:t>
      </w:r>
      <w:proofErr w:type="spellEnd"/>
      <w:r w:rsidR="00AF2CA4" w:rsidRPr="00DD16A3">
        <w:rPr>
          <w:szCs w:val="24"/>
        </w:rPr>
        <w:t xml:space="preserve"> </w:t>
      </w:r>
      <w:proofErr w:type="spellStart"/>
      <w:r w:rsidR="00AF2CA4" w:rsidRPr="00DD16A3">
        <w:rPr>
          <w:szCs w:val="24"/>
        </w:rPr>
        <w:t>learned</w:t>
      </w:r>
      <w:proofErr w:type="spellEnd"/>
      <w:r w:rsidR="00AF2CA4" w:rsidRPr="00DD16A3">
        <w:rPr>
          <w:szCs w:val="24"/>
        </w:rPr>
        <w:t xml:space="preserve"> </w:t>
      </w:r>
      <w:r w:rsidR="004570EA" w:rsidRPr="00DD16A3">
        <w:rPr>
          <w:szCs w:val="24"/>
        </w:rPr>
        <w:t>diskutiert.</w:t>
      </w:r>
    </w:p>
    <w:p w14:paraId="2833D358" w14:textId="064340AC" w:rsidR="009202FD" w:rsidRPr="00DD16A3" w:rsidRDefault="009202FD" w:rsidP="0096581A">
      <w:pPr>
        <w:rPr>
          <w:szCs w:val="24"/>
        </w:rPr>
      </w:pPr>
      <w:proofErr w:type="spellStart"/>
      <w:r w:rsidRPr="009202FD">
        <w:rPr>
          <w:highlight w:val="green"/>
        </w:rPr>
        <w:t>AG:Mining</w:t>
      </w:r>
      <w:proofErr w:type="spellEnd"/>
      <w:r w:rsidRPr="009202FD">
        <w:rPr>
          <w:highlight w:val="green"/>
        </w:rPr>
        <w:t xml:space="preserve"> </w:t>
      </w:r>
      <w:r>
        <w:t>Priorisierung muss noch rein</w:t>
      </w:r>
    </w:p>
    <w:p w14:paraId="06DBA903" w14:textId="388955D9" w:rsidR="005E2BCD" w:rsidRPr="00DD16A3" w:rsidRDefault="00840161">
      <w:pPr>
        <w:pStyle w:val="berschrift1"/>
      </w:pPr>
      <w:bookmarkStart w:id="11" w:name="_Toc118562119"/>
      <w:r>
        <w:lastRenderedPageBreak/>
        <w:t>Analyse und Gestaltungsteil</w:t>
      </w:r>
      <w:bookmarkEnd w:id="11"/>
    </w:p>
    <w:p w14:paraId="6AFDBB10" w14:textId="77777777" w:rsidR="00736FA0" w:rsidRDefault="00736FA0" w:rsidP="00736FA0">
      <w:r>
        <w:t xml:space="preserve">Der Zeitaufwand für die Durchführung wurde am Anfang der Projektphase analysiert und geschätzt. Nach eigener Schätzung sollte das Projekt an knapp 31 aktiven Projekttagen abgeschlossen werden. Wegen Krankheit in einer der geplanten Projektwochen verkürzte sich die verfügbare Zeit für die Umsetzung der Ergebnistypen auf ca. 24 Tage. </w:t>
      </w:r>
    </w:p>
    <w:p w14:paraId="0B15EF14" w14:textId="6A2A1089" w:rsidR="00161A5A" w:rsidRDefault="005A3FD8" w:rsidP="000521A2">
      <w:r>
        <w:t>Die Arbeit entsteht, wie bereits erwähnt, im Rahmen des Projektes Text in Medas (TiM)</w:t>
      </w:r>
      <w:r w:rsidR="00736FA0">
        <w:t xml:space="preserve">, auch wenn die Erkennung von Gattungen als Projekt </w:t>
      </w:r>
      <w:r w:rsidR="00E56D9D">
        <w:t xml:space="preserve">als KI-Thema </w:t>
      </w:r>
      <w:r w:rsidR="00736FA0">
        <w:t xml:space="preserve">dem MDH: Mining zugeordnet werden </w:t>
      </w:r>
      <w:r w:rsidR="00E56D9D">
        <w:t>könnte</w:t>
      </w:r>
      <w:r w:rsidR="00736FA0">
        <w:t>. Da das Thema allerdings nur für die Presse im Medas-Kontext relevant ist, sind die beteiligten Personen in diesem Stadium des Projekt</w:t>
      </w:r>
      <w:r w:rsidR="00662BDB">
        <w:t>e</w:t>
      </w:r>
      <w:r w:rsidR="00736FA0">
        <w:t xml:space="preserve">s noch aus dem Kreis von </w:t>
      </w:r>
      <w:proofErr w:type="spellStart"/>
      <w:r w:rsidR="00736FA0">
        <w:t>TiM.</w:t>
      </w:r>
      <w:proofErr w:type="spellEnd"/>
      <w:r w:rsidR="00736FA0">
        <w:t xml:space="preserve"> </w:t>
      </w:r>
      <w:r w:rsidR="00D956C5">
        <w:t xml:space="preserve">Die </w:t>
      </w:r>
      <w:proofErr w:type="gramStart"/>
      <w:r w:rsidR="00D956C5">
        <w:t>EG Mining</w:t>
      </w:r>
      <w:proofErr w:type="gramEnd"/>
      <w:r w:rsidR="00D956C5">
        <w:t xml:space="preserve"> ist als Stakeholder mit berücksichtigt und wird über Fortschritt im Projektablauf informiert.</w:t>
      </w:r>
      <w:r w:rsidR="00AE239D">
        <w:t xml:space="preserve"> Im Abschnitt </w:t>
      </w:r>
      <w:proofErr w:type="spellStart"/>
      <w:r w:rsidR="00736FA0" w:rsidRPr="00736FA0">
        <w:rPr>
          <w:highlight w:val="yellow"/>
        </w:rPr>
        <w:t>Abschnitt</w:t>
      </w:r>
      <w:proofErr w:type="spellEnd"/>
      <w:r w:rsidR="00736FA0" w:rsidRPr="00736FA0">
        <w:rPr>
          <w:highlight w:val="yellow"/>
        </w:rPr>
        <w:t xml:space="preserve"> </w:t>
      </w:r>
      <w:r w:rsidR="00662BDB">
        <w:t>2.1</w:t>
      </w:r>
      <w:r w:rsidR="00736FA0">
        <w:t xml:space="preserve"> </w:t>
      </w:r>
      <w:r w:rsidR="00AE239D">
        <w:t xml:space="preserve">wird auf die Systemstruktur von MDH:Presse </w:t>
      </w:r>
      <w:r w:rsidR="00736FA0">
        <w:t>eingegangen.</w:t>
      </w:r>
      <w:r w:rsidR="007D0D6F">
        <w:t xml:space="preserve"> Zunächst </w:t>
      </w:r>
      <w:r w:rsidR="000521A2">
        <w:t>wird das IST-Problem ausgelegt, die Ergebnistypen vorgestellt, sowie der Mehrwert</w:t>
      </w:r>
      <w:r w:rsidR="000521A2" w:rsidRPr="000521A2">
        <w:t xml:space="preserve"> </w:t>
      </w:r>
      <w:r w:rsidR="000521A2">
        <w:t>einer automatisierten Gattungserkennung und die SWOT-Analyse besprochen.</w:t>
      </w:r>
    </w:p>
    <w:p w14:paraId="6AC9417E" w14:textId="4EBDFFF9" w:rsidR="00406D96" w:rsidRDefault="00406D96">
      <w:pPr>
        <w:pStyle w:val="berschrift2"/>
      </w:pPr>
      <w:bookmarkStart w:id="12" w:name="_Toc118562120"/>
      <w:r>
        <w:t>IST-Problem</w:t>
      </w:r>
      <w:bookmarkEnd w:id="12"/>
    </w:p>
    <w:p w14:paraId="35900F0A" w14:textId="60AB28B1" w:rsidR="00674C89" w:rsidRPr="005A5B8B" w:rsidRDefault="005F7E45" w:rsidP="005F7E45">
      <w:pPr>
        <w:spacing w:after="200"/>
      </w:pPr>
      <w:r w:rsidRPr="00790E38">
        <w:rPr>
          <w:szCs w:val="18"/>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Die Präsentationsform, eine formale bzw. Beta-Klasse erhält als Default-Einstellung immer die Klasse „Bericht“. Sie bildet mit über 3.217.851 Treffern (Stand 25.01.2022) rund 71,5 Prozent der Treffermenge, während alle anderen Präsentationsformen in der Pressedatenbank (29 Formen mit kumulierten 1.281.310 Treffern, Stand 25.01.2022) auf rund 28,5 Prozent kommen. Diese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790E38">
        <w:rPr>
          <w:bCs/>
          <w:iCs/>
          <w:szCs w:val="18"/>
        </w:rPr>
        <w:t xml:space="preserve">PAN soll im letzten Quartal 2022 durch MDH:Presse abgelöst werden. Dabei werden die bestehenden Daten in das neue System importiert und die PAN-spezifischen Präsentationsformen auf Normdatenbank-konforme Formen gemappt. Mit dem Umzug in MDH:Presse wird auch das aktuell eingesetzte </w:t>
      </w:r>
      <w:r w:rsidRPr="00790E38">
        <w:rPr>
          <w:bCs/>
          <w:iCs/>
          <w:szCs w:val="18"/>
        </w:rPr>
        <w:lastRenderedPageBreak/>
        <w:t xml:space="preserve">Textmining abgelöst. Dieses stammt von der Firma </w:t>
      </w:r>
      <w:proofErr w:type="spellStart"/>
      <w:r w:rsidRPr="00790E38">
        <w:rPr>
          <w:bCs/>
          <w:iCs/>
          <w:szCs w:val="18"/>
        </w:rPr>
        <w:t>Picturesafe</w:t>
      </w:r>
      <w:proofErr w:type="spellEnd"/>
      <w:r w:rsidRPr="00790E38">
        <w:rPr>
          <w:bCs/>
          <w:iCs/>
          <w:szCs w:val="18"/>
        </w:rPr>
        <w:t>. Da die Firma seit Jahren insolvent ist, erfolgen keine Updates mehr. In d</w:t>
      </w:r>
      <w:r w:rsidRPr="00790E38">
        <w:rPr>
          <w:szCs w:val="18"/>
        </w:rPr>
        <w:t xml:space="preserve">er zukünftigen Crossmedialen Suche in Medas kommen diverse Mining-Services zum Einsatz. Diese konzentrieren sich auf verschiedene Aufgaben wie </w:t>
      </w:r>
      <w:r w:rsidRPr="00790E38">
        <w:rPr>
          <w:i/>
          <w:szCs w:val="18"/>
        </w:rPr>
        <w:t xml:space="preserve">Keyword </w:t>
      </w:r>
      <w:proofErr w:type="spellStart"/>
      <w:r w:rsidRPr="00790E38">
        <w:rPr>
          <w:i/>
          <w:szCs w:val="18"/>
        </w:rPr>
        <w:t>Extraction</w:t>
      </w:r>
      <w:proofErr w:type="spellEnd"/>
      <w:r w:rsidRPr="00790E38">
        <w:rPr>
          <w:i/>
          <w:szCs w:val="18"/>
        </w:rPr>
        <w:t xml:space="preserve">, </w:t>
      </w:r>
      <w:proofErr w:type="spellStart"/>
      <w:r w:rsidRPr="00790E38">
        <w:rPr>
          <w:i/>
          <w:iCs/>
          <w:szCs w:val="18"/>
        </w:rPr>
        <w:t>Semantic</w:t>
      </w:r>
      <w:proofErr w:type="spellEnd"/>
      <w:r w:rsidRPr="00790E38">
        <w:rPr>
          <w:i/>
          <w:iCs/>
          <w:szCs w:val="18"/>
        </w:rPr>
        <w:t xml:space="preserve"> Tagging, Topic Modelling </w:t>
      </w:r>
      <w:r w:rsidRPr="00790E38">
        <w:rPr>
          <w:szCs w:val="18"/>
        </w:rPr>
        <w:t xml:space="preserve">oder </w:t>
      </w:r>
      <w:proofErr w:type="spellStart"/>
      <w:r w:rsidRPr="00790E38">
        <w:rPr>
          <w:i/>
          <w:iCs/>
          <w:szCs w:val="18"/>
        </w:rPr>
        <w:t>Named</w:t>
      </w:r>
      <w:proofErr w:type="spellEnd"/>
      <w:r w:rsidRPr="00790E38">
        <w:rPr>
          <w:i/>
          <w:iCs/>
          <w:szCs w:val="18"/>
        </w:rPr>
        <w:t xml:space="preserve"> Entity Recognition (NER)</w:t>
      </w:r>
      <w:r w:rsidRPr="00790E38">
        <w:rPr>
          <w:szCs w:val="18"/>
        </w:rPr>
        <w:t xml:space="preserve">. Für die einzelnen Mining-Services wird dabei auf verschiedene Technologien zurückgegriffen, die in Zusammenarbeit mit dem </w:t>
      </w:r>
      <w:proofErr w:type="spellStart"/>
      <w:r w:rsidRPr="00790E38">
        <w:rPr>
          <w:szCs w:val="18"/>
        </w:rPr>
        <w:t>Frauenhofer</w:t>
      </w:r>
      <w:proofErr w:type="spellEnd"/>
      <w:r w:rsidRPr="00790E38">
        <w:rPr>
          <w:szCs w:val="18"/>
        </w:rPr>
        <w:t xml:space="preserve">-Institut für Intelligente Analyse- und Informationssysteme (FIAIS) entwickelt werden. Das </w:t>
      </w:r>
      <w:proofErr w:type="spellStart"/>
      <w:r w:rsidRPr="00790E38">
        <w:rPr>
          <w:szCs w:val="18"/>
        </w:rPr>
        <w:t>Semantic</w:t>
      </w:r>
      <w:proofErr w:type="spellEnd"/>
      <w:r w:rsidRPr="00790E38">
        <w:rPr>
          <w:szCs w:val="18"/>
        </w:rPr>
        <w:t xml:space="preserve"> Tagging wird durch das neuronale Netzwerk </w:t>
      </w:r>
      <w:hyperlink r:id="rId21" w:history="1">
        <w:proofErr w:type="spellStart"/>
        <w:r w:rsidRPr="00790E38">
          <w:rPr>
            <w:rStyle w:val="Hyperlink"/>
            <w:i/>
            <w:iCs/>
            <w:szCs w:val="18"/>
          </w:rPr>
          <w:t>Starspace</w:t>
        </w:r>
        <w:proofErr w:type="spellEnd"/>
      </w:hyperlink>
      <w:r w:rsidRPr="00790E38">
        <w:rPr>
          <w:szCs w:val="18"/>
        </w:rPr>
        <w:t xml:space="preserve"> von </w:t>
      </w:r>
      <w:proofErr w:type="spellStart"/>
      <w:r w:rsidRPr="00790E38">
        <w:rPr>
          <w:i/>
          <w:iCs/>
          <w:szCs w:val="18"/>
        </w:rPr>
        <w:t>facebookresearch</w:t>
      </w:r>
      <w:proofErr w:type="spellEnd"/>
      <w:r w:rsidRPr="00790E38">
        <w:rPr>
          <w:i/>
          <w:iCs/>
          <w:szCs w:val="18"/>
        </w:rPr>
        <w:t xml:space="preserve"> </w:t>
      </w:r>
      <w:r w:rsidRPr="00790E38">
        <w:rPr>
          <w:iCs/>
          <w:szCs w:val="18"/>
        </w:rPr>
        <w:t xml:space="preserve">durchgeführt. Die Keyword </w:t>
      </w:r>
      <w:proofErr w:type="spellStart"/>
      <w:r w:rsidRPr="00790E38">
        <w:rPr>
          <w:iCs/>
          <w:szCs w:val="18"/>
        </w:rPr>
        <w:t>Extraction</w:t>
      </w:r>
      <w:proofErr w:type="spellEnd"/>
      <w:r w:rsidRPr="00790E38">
        <w:rPr>
          <w:iCs/>
          <w:szCs w:val="18"/>
        </w:rPr>
        <w:t xml:space="preserve"> nutzt die sogenannte </w:t>
      </w:r>
      <w:r w:rsidRPr="00790E38">
        <w:rPr>
          <w:i/>
          <w:iCs/>
          <w:szCs w:val="18"/>
        </w:rPr>
        <w:t xml:space="preserve">Term </w:t>
      </w:r>
      <w:proofErr w:type="spellStart"/>
      <w:r w:rsidRPr="00790E38">
        <w:rPr>
          <w:i/>
          <w:iCs/>
          <w:szCs w:val="18"/>
        </w:rPr>
        <w:t>Frequency</w:t>
      </w:r>
      <w:proofErr w:type="spellEnd"/>
      <w:r w:rsidRPr="00790E38">
        <w:rPr>
          <w:i/>
          <w:iCs/>
          <w:szCs w:val="18"/>
        </w:rPr>
        <w:t xml:space="preserve"> - Inverse </w:t>
      </w:r>
      <w:proofErr w:type="spellStart"/>
      <w:r w:rsidRPr="00790E38">
        <w:rPr>
          <w:i/>
          <w:iCs/>
          <w:szCs w:val="18"/>
        </w:rPr>
        <w:t>Document</w:t>
      </w:r>
      <w:proofErr w:type="spellEnd"/>
      <w:r w:rsidRPr="00790E38">
        <w:rPr>
          <w:i/>
          <w:iCs/>
          <w:szCs w:val="18"/>
        </w:rPr>
        <w:t xml:space="preserve"> </w:t>
      </w:r>
      <w:proofErr w:type="spellStart"/>
      <w:r w:rsidRPr="00790E38">
        <w:rPr>
          <w:i/>
          <w:iCs/>
          <w:szCs w:val="18"/>
        </w:rPr>
        <w:t>Frequency</w:t>
      </w:r>
      <w:proofErr w:type="spellEnd"/>
      <w:r w:rsidRPr="00790E38">
        <w:rPr>
          <w:iCs/>
          <w:szCs w:val="18"/>
        </w:rPr>
        <w:t xml:space="preserve"> (</w:t>
      </w:r>
      <w:r w:rsidRPr="00790E38">
        <w:rPr>
          <w:i/>
          <w:iCs/>
          <w:caps/>
          <w:szCs w:val="18"/>
        </w:rPr>
        <w:t>TF-IDF</w:t>
      </w:r>
      <w:r w:rsidRPr="00790E38">
        <w:rPr>
          <w:iCs/>
          <w:caps/>
          <w:szCs w:val="18"/>
        </w:rPr>
        <w:t xml:space="preserve">) </w:t>
      </w:r>
      <w:r w:rsidRPr="00790E38">
        <w:rPr>
          <w:szCs w:val="18"/>
        </w:rPr>
        <w:t>als Grundlage</w:t>
      </w:r>
      <w:r w:rsidRPr="00790E38">
        <w:rPr>
          <w:iCs/>
          <w:caps/>
          <w:szCs w:val="18"/>
        </w:rPr>
        <w:t>.</w:t>
      </w:r>
      <w:r w:rsidRPr="00790E38">
        <w:rPr>
          <w:i/>
          <w:iCs/>
          <w:szCs w:val="18"/>
        </w:rPr>
        <w:t xml:space="preserve"> </w:t>
      </w:r>
      <w:r w:rsidRPr="00790E38">
        <w:rPr>
          <w:szCs w:val="18"/>
        </w:rPr>
        <w:t xml:space="preserve">Für die NER greift der Service auf die in </w:t>
      </w:r>
      <w:hyperlink r:id="rId22" w:history="1">
        <w:r w:rsidRPr="00790E38">
          <w:rPr>
            <w:rStyle w:val="Hyperlink"/>
            <w:szCs w:val="18"/>
          </w:rPr>
          <w:t>Standford entwickelte</w:t>
        </w:r>
      </w:hyperlink>
      <w:r w:rsidRPr="00790E38">
        <w:rPr>
          <w:szCs w:val="18"/>
        </w:rPr>
        <w:t xml:space="preserve"> und im </w:t>
      </w:r>
      <w:hyperlink r:id="rId23" w:history="1">
        <w:proofErr w:type="spellStart"/>
        <w:r w:rsidRPr="00790E38">
          <w:rPr>
            <w:rStyle w:val="Hyperlink"/>
            <w:szCs w:val="18"/>
          </w:rPr>
          <w:t>DKPro</w:t>
        </w:r>
        <w:proofErr w:type="spellEnd"/>
      </w:hyperlink>
      <w:r w:rsidRPr="00790E38">
        <w:rPr>
          <w:szCs w:val="18"/>
        </w:rPr>
        <w:t xml:space="preserve"> implementierte Software zurück. Das Topic Modelling basiert auf der in </w:t>
      </w:r>
      <w:hyperlink r:id="rId24" w:history="1">
        <w:proofErr w:type="gramStart"/>
        <w:r w:rsidRPr="00790E38">
          <w:rPr>
            <w:rStyle w:val="Hyperlink"/>
            <w:szCs w:val="18"/>
          </w:rPr>
          <w:t>Mallet</w:t>
        </w:r>
        <w:proofErr w:type="gramEnd"/>
      </w:hyperlink>
      <w:r w:rsidRPr="00790E38">
        <w:rPr>
          <w:szCs w:val="18"/>
        </w:rPr>
        <w:t xml:space="preserve"> verwendeten Implementierung des LDA-Algorithmus (Latent </w:t>
      </w:r>
      <w:proofErr w:type="spellStart"/>
      <w:r w:rsidRPr="00790E38">
        <w:rPr>
          <w:szCs w:val="18"/>
        </w:rPr>
        <w:t>Dirichlet</w:t>
      </w:r>
      <w:proofErr w:type="spellEnd"/>
      <w:r w:rsidRPr="00790E38">
        <w:rPr>
          <w:szCs w:val="18"/>
        </w:rPr>
        <w:t xml:space="preserve"> </w:t>
      </w:r>
      <w:proofErr w:type="spellStart"/>
      <w:r w:rsidRPr="00790E38">
        <w:rPr>
          <w:szCs w:val="18"/>
        </w:rPr>
        <w:t>Allocation</w:t>
      </w:r>
      <w:proofErr w:type="spellEnd"/>
      <w:r w:rsidRPr="00790E38">
        <w:rPr>
          <w:szCs w:val="18"/>
        </w:rPr>
        <w:t>). Die Beta-Klassen-Recognition soll neben diesen bereits entwickelten Services die Textmining-Pipeline ergänzen.</w:t>
      </w:r>
      <w:r w:rsidR="005A5B8B">
        <w:rPr>
          <w:szCs w:val="18"/>
        </w:rPr>
        <w:t xml:space="preserve"> </w:t>
      </w:r>
    </w:p>
    <w:p w14:paraId="523C169F" w14:textId="08EF7C2A" w:rsidR="00AF6793" w:rsidRPr="00AF6793" w:rsidRDefault="00AF6793">
      <w:pPr>
        <w:pStyle w:val="berschrift2"/>
      </w:pPr>
      <w:bookmarkStart w:id="13" w:name="_Toc118562121"/>
      <w:r>
        <w:t xml:space="preserve">Zielsetzung und </w:t>
      </w:r>
      <w:r w:rsidR="006F2A08">
        <w:t>Ergebnistypen</w:t>
      </w:r>
      <w:bookmarkEnd w:id="13"/>
    </w:p>
    <w:p w14:paraId="3857D8C3" w14:textId="57C8C8C0" w:rsidR="006F2A08" w:rsidRDefault="006F2A08" w:rsidP="00161A5A">
      <w:r w:rsidRPr="00DD16A3">
        <w:rPr>
          <w:szCs w:val="24"/>
        </w:rPr>
        <w:t>Der Service soll</w:t>
      </w:r>
      <w:r>
        <w:rPr>
          <w:szCs w:val="24"/>
        </w:rPr>
        <w:t xml:space="preserve"> </w:t>
      </w:r>
      <w:r w:rsidRPr="00DD16A3">
        <w:rPr>
          <w:szCs w:val="24"/>
        </w:rPr>
        <w:t xml:space="preserve">die Recherche nach Beta-Klassen ermöglichen und dadurch die Qualität der Rechercheergebnisse für Rechercheure*innen steigern. </w:t>
      </w:r>
      <w:r w:rsidR="00625AEF">
        <w:rPr>
          <w:szCs w:val="24"/>
        </w:rPr>
        <w:t>Der im Rahmen dieses Projektes entstehende</w:t>
      </w:r>
      <w:r w:rsidRPr="00DD16A3">
        <w:rPr>
          <w:szCs w:val="24"/>
        </w:rPr>
        <w:t xml:space="preserve"> Proof of concept (PoC)</w:t>
      </w:r>
      <w:r w:rsidR="00625AEF">
        <w:rPr>
          <w:szCs w:val="24"/>
        </w:rPr>
        <w:t xml:space="preserve"> ist einer der Ergebnistypen</w:t>
      </w:r>
      <w:r w:rsidRPr="00DD16A3">
        <w:rPr>
          <w:szCs w:val="24"/>
        </w:rPr>
        <w:t xml:space="preserve"> </w:t>
      </w:r>
      <w:r>
        <w:rPr>
          <w:szCs w:val="24"/>
        </w:rPr>
        <w:t xml:space="preserve">. </w:t>
      </w:r>
      <w:r w:rsidR="00625AEF">
        <w:rPr>
          <w:szCs w:val="24"/>
        </w:rPr>
        <w:t xml:space="preserve">Dieser beinhaltet einen weiteren vorab vereinbarten </w:t>
      </w:r>
      <w:r>
        <w:rPr>
          <w:szCs w:val="24"/>
        </w:rPr>
        <w:t>Ergebnistyp</w:t>
      </w:r>
      <w:r w:rsidR="00625AEF">
        <w:rPr>
          <w:szCs w:val="24"/>
        </w:rPr>
        <w:t>en</w:t>
      </w:r>
      <w:r w:rsidR="00FB0F8A">
        <w:rPr>
          <w:szCs w:val="24"/>
        </w:rPr>
        <w:t xml:space="preserve"> - d</w:t>
      </w:r>
      <w:r>
        <w:rPr>
          <w:szCs w:val="24"/>
        </w:rPr>
        <w:t xml:space="preserve">as Testen der verschiedenen </w:t>
      </w:r>
      <w:r w:rsidRPr="00DD16A3">
        <w:rPr>
          <w:szCs w:val="24"/>
        </w:rPr>
        <w:t xml:space="preserve">in Frage kommende Technologien zur Kategorisierung von Textdaten. </w:t>
      </w:r>
      <w:r>
        <w:rPr>
          <w:szCs w:val="24"/>
        </w:rPr>
        <w:t>Getestet worden sind</w:t>
      </w:r>
      <w:r w:rsidRPr="00DD16A3">
        <w:rPr>
          <w:szCs w:val="24"/>
        </w:rPr>
        <w:t xml:space="preserve"> Modelle</w:t>
      </w:r>
      <w:r>
        <w:rPr>
          <w:szCs w:val="24"/>
        </w:rPr>
        <w:t xml:space="preserve"> </w:t>
      </w:r>
      <w:r w:rsidRPr="00DD16A3">
        <w:rPr>
          <w:szCs w:val="24"/>
        </w:rPr>
        <w:t>auf Basis von Support Vektor Maschinen (SVM) und Logistischer Regression</w:t>
      </w:r>
      <w:r>
        <w:rPr>
          <w:szCs w:val="24"/>
        </w:rPr>
        <w:t xml:space="preserve"> und einem Naiven Bayes-Klassifikator. 2023 sollen weitere Tests mit </w:t>
      </w:r>
      <w:r w:rsidRPr="00DD16A3">
        <w:rPr>
          <w:szCs w:val="24"/>
        </w:rPr>
        <w:t xml:space="preserve">Deep-Learning Netzwerken auf Transformer-Architektur wie zum Beispiel </w:t>
      </w:r>
      <w:r w:rsidR="00625AEF">
        <w:rPr>
          <w:szCs w:val="24"/>
        </w:rPr>
        <w:t xml:space="preserve">BERT </w:t>
      </w:r>
      <w:r>
        <w:rPr>
          <w:szCs w:val="24"/>
        </w:rPr>
        <w:t>(</w:t>
      </w:r>
      <w:proofErr w:type="spellStart"/>
      <w:r w:rsidR="00625AEF" w:rsidRPr="006F2A08">
        <w:t>Bidirectional</w:t>
      </w:r>
      <w:proofErr w:type="spellEnd"/>
      <w:r w:rsidR="00625AEF" w:rsidRPr="006F2A08">
        <w:t xml:space="preserve"> Encoder </w:t>
      </w:r>
      <w:proofErr w:type="spellStart"/>
      <w:r w:rsidR="00625AEF" w:rsidRPr="006F2A08">
        <w:t>Representations</w:t>
      </w:r>
      <w:proofErr w:type="spellEnd"/>
      <w:r w:rsidR="00625AEF" w:rsidRPr="006F2A08">
        <w:t xml:space="preserve"> </w:t>
      </w:r>
      <w:proofErr w:type="spellStart"/>
      <w:r w:rsidR="00625AEF" w:rsidRPr="006F2A08">
        <w:t>from</w:t>
      </w:r>
      <w:proofErr w:type="spellEnd"/>
      <w:r w:rsidR="00625AEF" w:rsidRPr="006F2A08">
        <w:t xml:space="preserve"> Transformers</w:t>
      </w:r>
      <w:r>
        <w:rPr>
          <w:szCs w:val="24"/>
        </w:rPr>
        <w:t>) erfolgen</w:t>
      </w:r>
      <w:r w:rsidRPr="00DD16A3">
        <w:rPr>
          <w:szCs w:val="24"/>
        </w:rPr>
        <w:t>.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tige Genauigkeit erreicht werden kann</w:t>
      </w:r>
      <w:r>
        <w:rPr>
          <w:szCs w:val="24"/>
        </w:rPr>
        <w:t>. Dennoch werden die möglichen Parametereinstellung getestet und die bestmöglichen zur Weitergabe ausgewählt.</w:t>
      </w:r>
      <w:r w:rsidR="001D0331">
        <w:rPr>
          <w:szCs w:val="24"/>
        </w:rPr>
        <w:t xml:space="preserve"> </w:t>
      </w:r>
    </w:p>
    <w:p w14:paraId="225CC382" w14:textId="4E4D980F" w:rsidR="006F2A08" w:rsidRDefault="006F2A08" w:rsidP="00161A5A"/>
    <w:p w14:paraId="2A6CF7EA" w14:textId="77777777" w:rsidR="00165E14" w:rsidRDefault="00165E14" w:rsidP="00161A5A"/>
    <w:p w14:paraId="2BA88D04" w14:textId="77777777" w:rsidR="00165E14" w:rsidRDefault="00165E14" w:rsidP="00161A5A"/>
    <w:p w14:paraId="2B134C28" w14:textId="77777777" w:rsidR="00165E14" w:rsidRDefault="00165E14" w:rsidP="00161A5A"/>
    <w:p w14:paraId="4F742677" w14:textId="4EFAF9F0" w:rsidR="00161A5A" w:rsidRDefault="00161A5A">
      <w:pPr>
        <w:pStyle w:val="berschrift2"/>
      </w:pPr>
      <w:bookmarkStart w:id="14" w:name="_Toc118562122"/>
      <w:r w:rsidRPr="00161A5A">
        <w:lastRenderedPageBreak/>
        <w:t>Erwarteter Mehrwert</w:t>
      </w:r>
      <w:bookmarkEnd w:id="14"/>
    </w:p>
    <w:p w14:paraId="47E4CA9B" w14:textId="6380F695" w:rsidR="004C52B6" w:rsidRPr="00161A5A" w:rsidRDefault="00165E14" w:rsidP="00165E14">
      <w:r>
        <w:t>Von einem fertig entwickelten Service wird vor allem die a</w:t>
      </w:r>
      <w:r w:rsidR="00161A5A" w:rsidRPr="00161A5A">
        <w:t>utomatisierte Erschließung von weiteren Metadaten</w:t>
      </w:r>
      <w:r>
        <w:t xml:space="preserve"> erwartet. Durch bessere technisch-formale Metadaten werden Presseartikel im Archiv schneller recherchier- und nutzbar. Dies hat außerdem zur Folge, dass </w:t>
      </w:r>
      <w:r w:rsidR="004C52B6">
        <w:t>Kosten</w:t>
      </w:r>
      <w:r>
        <w:t>-</w:t>
      </w:r>
      <w:r w:rsidR="004C52B6">
        <w:t xml:space="preserve">, </w:t>
      </w:r>
      <w:r>
        <w:t xml:space="preserve">Ressourcen </w:t>
      </w:r>
      <w:r w:rsidR="004C52B6">
        <w:t xml:space="preserve">und Zeit </w:t>
      </w:r>
      <w:r>
        <w:t>gespart werden</w:t>
      </w:r>
      <w:r w:rsidR="004C52B6">
        <w:t>,</w:t>
      </w:r>
      <w:r>
        <w:t xml:space="preserve"> wenn automatisierbare Aufgabe nicht mehr von hochqualifiziertem Personal ausgeführt werden müssen. Aus den Erkenntnissen aus dem PoC können außerdem weitere Schlüsse gezogen werden, die bei der Entwicklung von weiteren Modellen </w:t>
      </w:r>
      <w:r w:rsidR="004C52B6">
        <w:t>für andere Mining-Aufgaben hilfreich sein könnten oder das e</w:t>
      </w:r>
      <w:r w:rsidR="00161A5A" w:rsidRPr="00161A5A">
        <w:t>ntwickelte</w:t>
      </w:r>
      <w:r w:rsidR="004C52B6">
        <w:t xml:space="preserve"> </w:t>
      </w:r>
      <w:r w:rsidR="00161A5A" w:rsidRPr="00161A5A">
        <w:t xml:space="preserve">Modell </w:t>
      </w:r>
      <w:r w:rsidR="004C52B6">
        <w:t xml:space="preserve">für die Erkennung von anderen formalen Klassen genutzt werden kann. </w:t>
      </w:r>
    </w:p>
    <w:p w14:paraId="54C7AAF6" w14:textId="077DC9FD" w:rsidR="00D1106A" w:rsidRDefault="00D1106A">
      <w:pPr>
        <w:pStyle w:val="berschrift2"/>
      </w:pPr>
      <w:bookmarkStart w:id="15" w:name="_Toc118562123"/>
      <w:r>
        <w:t>SWOT-Analyse</w:t>
      </w:r>
      <w:bookmarkEnd w:id="15"/>
    </w:p>
    <w:p w14:paraId="055A81E0" w14:textId="446D7F64" w:rsidR="00C339DA" w:rsidRDefault="00986F02" w:rsidP="00D1106A">
      <w:r>
        <w:t xml:space="preserve">Zu Beginn des Projektes wurde eine SWOT-Analyse durchgeführt. </w:t>
      </w:r>
      <w:r w:rsidR="004118BD">
        <w:t xml:space="preserve">Die Abkürzung SWOT besteht aus den englischen Wörtern </w:t>
      </w:r>
      <w:proofErr w:type="spellStart"/>
      <w:r w:rsidR="004118BD">
        <w:rPr>
          <w:b/>
        </w:rPr>
        <w:t>strengths</w:t>
      </w:r>
      <w:proofErr w:type="spellEnd"/>
      <w:r w:rsidR="004118BD">
        <w:rPr>
          <w:b/>
        </w:rPr>
        <w:t xml:space="preserve">, </w:t>
      </w:r>
      <w:proofErr w:type="spellStart"/>
      <w:r w:rsidR="004118BD">
        <w:rPr>
          <w:b/>
        </w:rPr>
        <w:t>weakness</w:t>
      </w:r>
      <w:proofErr w:type="spellEnd"/>
      <w:r w:rsidR="004118BD">
        <w:rPr>
          <w:b/>
        </w:rPr>
        <w:t xml:space="preserve">, </w:t>
      </w:r>
      <w:proofErr w:type="spellStart"/>
      <w:r w:rsidR="004118BD">
        <w:rPr>
          <w:b/>
        </w:rPr>
        <w:t>opportunities</w:t>
      </w:r>
      <w:proofErr w:type="spellEnd"/>
      <w:r w:rsidR="004118BD">
        <w:rPr>
          <w:b/>
        </w:rPr>
        <w:t xml:space="preserve"> </w:t>
      </w:r>
      <w:r w:rsidR="004118BD">
        <w:t xml:space="preserve">und </w:t>
      </w:r>
      <w:proofErr w:type="spellStart"/>
      <w:r w:rsidR="004118BD" w:rsidRPr="004118BD">
        <w:rPr>
          <w:b/>
          <w:bCs/>
        </w:rPr>
        <w:t>threats</w:t>
      </w:r>
      <w:proofErr w:type="spellEnd"/>
      <w:r w:rsidR="004118BD">
        <w:t xml:space="preserve">. Mit Hilfe der SWOT-Analyse können die Stärken und Schwächen </w:t>
      </w:r>
      <w:r w:rsidR="002154D7">
        <w:t>und</w:t>
      </w:r>
      <w:r w:rsidR="004118BD">
        <w:t xml:space="preserve"> d</w:t>
      </w:r>
      <w:r w:rsidR="002154D7">
        <w:t>ie</w:t>
      </w:r>
      <w:r w:rsidR="004118BD">
        <w:t xml:space="preserve"> Chancen und Risiken eines Projektes gegenübergestellt werden</w:t>
      </w:r>
      <w:r w:rsidR="00C339DA">
        <w:t>.</w:t>
      </w:r>
      <w:r w:rsidR="00C339DA">
        <w:br/>
        <w:t xml:space="preserve">Zu den wichtigsten Stärken zählt, dass von Seiten der Archive ein enormer Innovationswille vorhanden ist, der Projekte wie die Erkennung von Gattungen begrüßt und fördert. Ein anderes Beispiel dafür ist die agile Umstrukturierung der Abteilung IDA im SWR. </w:t>
      </w:r>
      <w:r w:rsidR="009F655D">
        <w:t xml:space="preserve">Mit der langjährigen Kooperation mit externen sowie internen IT-Partnern ist im Laufe der Zeit </w:t>
      </w:r>
      <w:r w:rsidR="009504D9">
        <w:t xml:space="preserve">auf der einen Seite </w:t>
      </w:r>
      <w:r w:rsidR="009F655D">
        <w:t xml:space="preserve">eine mächtige Infrastruktur gewachsen, auf die zurückgegriffen werden kann. Außerdem besteht dadurch ein wertvolles </w:t>
      </w:r>
      <w:r w:rsidR="009504D9">
        <w:t>Fachwissen,</w:t>
      </w:r>
      <w:r w:rsidR="009F655D">
        <w:t xml:space="preserve"> mit dem die bestmöglichen Produkte entwickelt werden können.</w:t>
      </w:r>
      <w:r w:rsidR="009504D9">
        <w:br/>
        <w:t xml:space="preserve">Auf der anderen Seite kann die gewachsene Infrastruktur für eine Lähmung des Fortschritts sorgen, da die gewachsenen Strukturen oft schwierig aufzulösen sind. Das hat nicht unbedingt immer einen technischen Hintergrund, sondern liegt </w:t>
      </w:r>
      <w:r w:rsidR="00EB3B83">
        <w:t xml:space="preserve">allgemein </w:t>
      </w:r>
      <w:r w:rsidR="009504D9">
        <w:t>oft auch an der fehlenden Bereitschaft für Veränderungen.</w:t>
      </w:r>
      <w:r w:rsidR="00EB3B83">
        <w:t xml:space="preserve"> Dieser Aspekt ist, zumindest für die IDA gesprochen, aber zu vernachlässigen, da wie erwähnt ein großer Innovationswille vorhanden ist.</w:t>
      </w:r>
      <w:r w:rsidR="00EC23DB">
        <w:br/>
        <w:t xml:space="preserve">Die Chancen sind offensichtlich. Mit der automatischen Erkennung von Gattungen können Kosten, Ressourcen und dadurch Zeit gespart werden. Außerdem wird dadurch die mehr Metadaten generiert. Diese können vereinzelnd allerdings ein Risiko </w:t>
      </w:r>
      <w:r w:rsidR="00EC23DB">
        <w:lastRenderedPageBreak/>
        <w:t>darstellen, da davon auszugehen ist, dass eine Maschine nicht die gleiche Qualität erreichen kann, wie ein menschlicher Dokumentar. Der große Vorteil ist Zeitersparnis. Das bedeutet, dass ein Kompromiss eingegangen werden muss. Auf der einen Seite können Zeit, Kosten und Ressourcen gespart werden mit dem Nachteil, dass die Metadatenqualität unter Umständen darunter leidet. Auf der anderen Seite könnten qualitativ hochwertige Metadaten generiert werden mit dem Nachteil, dass das sehr zeitaufwendig wäre und Ressourcen blocken würde.</w:t>
      </w:r>
      <w:r w:rsidR="00A2637C">
        <w:t xml:space="preserve"> Aus den vier Faktoren ergeben sich vier Strategien, die verfolgt werden können, die neben den Stärken, Schwächen, Chancen und Risiken in </w:t>
      </w:r>
      <w:r w:rsidR="00A2637C" w:rsidRPr="00A2637C">
        <w:rPr>
          <w:highlight w:val="yellow"/>
        </w:rPr>
        <w:t>Abbildung XY</w:t>
      </w:r>
      <w:r w:rsidR="00A2637C">
        <w:t xml:space="preserve"> zu sehen sind. </w:t>
      </w:r>
    </w:p>
    <w:p w14:paraId="45620D53" w14:textId="77777777" w:rsidR="00C339DA" w:rsidRDefault="00C339DA" w:rsidP="00D1106A"/>
    <w:p w14:paraId="20FB6348" w14:textId="77777777" w:rsidR="00D1106A" w:rsidRDefault="00D1106A" w:rsidP="00D1106A">
      <w:r w:rsidRPr="00DD16A3">
        <w:rPr>
          <w:noProof/>
        </w:rPr>
        <w:drawing>
          <wp:inline distT="0" distB="0" distL="0" distR="0" wp14:anchorId="346595E2" wp14:editId="7AFE9293">
            <wp:extent cx="5311577" cy="4997302"/>
            <wp:effectExtent l="0" t="0" r="381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6053" cy="5010921"/>
                    </a:xfrm>
                    <a:prstGeom prst="rect">
                      <a:avLst/>
                    </a:prstGeom>
                    <a:noFill/>
                    <a:ln>
                      <a:noFill/>
                    </a:ln>
                  </pic:spPr>
                </pic:pic>
              </a:graphicData>
            </a:graphic>
          </wp:inline>
        </w:drawing>
      </w:r>
    </w:p>
    <w:p w14:paraId="671C9706" w14:textId="1A86671E" w:rsidR="00D1106A" w:rsidRDefault="00D1106A" w:rsidP="00D1106A"/>
    <w:p w14:paraId="0137EF26" w14:textId="77777777" w:rsidR="00F107FD" w:rsidRDefault="00F107FD" w:rsidP="00D1106A"/>
    <w:p w14:paraId="07295F7C" w14:textId="77777777" w:rsidR="00F107FD" w:rsidRDefault="00F107FD" w:rsidP="00D1106A"/>
    <w:p w14:paraId="7FBAAEF8" w14:textId="28134ACD" w:rsidR="00D1106A" w:rsidRDefault="00A2637C" w:rsidP="00D1106A">
      <w:r>
        <w:lastRenderedPageBreak/>
        <w:t xml:space="preserve">Es muss unbedingt darauf geachtet werden, dass mit den Kapazitäten schonend umgegangen wird, damit keine Stilllegung des Projektes droht. Gleichzeitig muss die IT-Infrastruktur gesichert sein, um Ausfälle der Software, Schnittstellen oder Datenbank zu vermeiden. </w:t>
      </w:r>
      <w:r w:rsidR="0037402C">
        <w:t xml:space="preserve">Kommunikation ist elementar für jedes Projekt. Zu Beginn dieses Projektes war die Kommunikation mit den Stakeholdern noch ausbaufähig und aufzuholen. </w:t>
      </w:r>
      <w:r w:rsidR="008A35F9">
        <w:t xml:space="preserve">Die Nutzung des </w:t>
      </w:r>
      <w:proofErr w:type="spellStart"/>
      <w:r w:rsidR="008A35F9">
        <w:t>Know-Hows</w:t>
      </w:r>
      <w:proofErr w:type="spellEnd"/>
      <w:r w:rsidR="008A35F9">
        <w:t xml:space="preserve"> und der IT sichert Ausfälle und Probleme ab, da schnell eingegriffen werden kann. Das bestehende Fachwissen über die Daten und die Technik sind immer ausbaufähig, um den Automatisierungsprozess optimal zu gestalten.</w:t>
      </w:r>
    </w:p>
    <w:p w14:paraId="6B63F0C6" w14:textId="444491E3" w:rsidR="00CA6DFA" w:rsidRDefault="00CA6DFA">
      <w:pPr>
        <w:pStyle w:val="berschrift2"/>
      </w:pPr>
      <w:bookmarkStart w:id="16" w:name="_Toc118562124"/>
      <w:r>
        <w:t>Text in Medas</w:t>
      </w:r>
      <w:bookmarkEnd w:id="16"/>
    </w:p>
    <w:p w14:paraId="32D92D78" w14:textId="51CB669B" w:rsidR="005A5B8B" w:rsidRDefault="00354AC9" w:rsidP="00D14D71">
      <w:pPr>
        <w:autoSpaceDE w:val="0"/>
        <w:autoSpaceDN w:val="0"/>
        <w:adjustRightInd w:val="0"/>
      </w:pPr>
      <w:r>
        <w:t>TiM hat ein gemeinsames Pressearchiv (</w:t>
      </w:r>
      <w:r w:rsidRPr="00354AC9">
        <w:rPr>
          <w:b/>
          <w:bCs/>
        </w:rPr>
        <w:t>MDH:Presse</w:t>
      </w:r>
      <w:r>
        <w:t xml:space="preserve">) für die gesamte ARD inklusive der Sphinx-Partner BR, </w:t>
      </w:r>
      <w:proofErr w:type="spellStart"/>
      <w:r>
        <w:t>DRadio</w:t>
      </w:r>
      <w:proofErr w:type="spellEnd"/>
      <w:r>
        <w:t>, HR und MDR als Ziel. Das soll zum einen Kosten und zum anderen Aufwände sparen</w:t>
      </w:r>
      <w:r w:rsidR="00E56D9D">
        <w:t xml:space="preserve">. Das wird </w:t>
      </w:r>
      <w:proofErr w:type="gramStart"/>
      <w:r w:rsidR="00E56D9D">
        <w:t>erreicht</w:t>
      </w:r>
      <w:proofErr w:type="gramEnd"/>
      <w:r>
        <w:t xml:space="preserve"> indem Betriebskosten geteilt und dokumentarische Workflows vereinheitlicht werden. </w:t>
      </w:r>
      <w:r w:rsidR="00B80DB7">
        <w:t xml:space="preserve">Für MDH:Presse wurden zu diesem Zweck die drei Leitplanken „Reduzierung“, „Standardisierung“ und „Automatisierung“ ausgesprochen. </w:t>
      </w:r>
      <w:r>
        <w:t>Teil des Projekt</w:t>
      </w:r>
      <w:r w:rsidR="00E56D9D">
        <w:t>e</w:t>
      </w:r>
      <w:r>
        <w:t xml:space="preserve">s ist die Entwicklung eines Primärdatenspeichers für Textinhalte ohne </w:t>
      </w:r>
      <w:r w:rsidR="0084601D">
        <w:t xml:space="preserve">die </w:t>
      </w:r>
      <w:r>
        <w:t xml:space="preserve">Endnutzerrecherche oder </w:t>
      </w:r>
      <w:r w:rsidR="0084601D">
        <w:t xml:space="preserve">das </w:t>
      </w:r>
      <w:r>
        <w:t>Textmining.</w:t>
      </w:r>
      <w:r w:rsidR="0084601D">
        <w:t xml:space="preserve"> Diese sind von der eigentlichen Datenspeicherung entkoppelt.</w:t>
      </w:r>
      <w:r>
        <w:t xml:space="preserve"> Zeitplan für die Fertigstellung ist nach Verschiebungen nun das erste Quartal 2023. Grund für die Verzögerungen waren sowohl personale Engpässe als auch die Corona-Pandemie.</w:t>
      </w:r>
      <w:r w:rsidR="00A1057A">
        <w:t xml:space="preserve"> </w:t>
      </w:r>
      <w:r w:rsidR="005A5B8B">
        <w:rPr>
          <w:szCs w:val="18"/>
        </w:rPr>
        <w:t xml:space="preserve">Aus Kosten und Ressourcengründen wurde außerdem beschlossen, dass sich alle Projektressourcen auf die Umsetzung von MDH:Presse konzentrieren sollen und sich TiM-seitig vorerst nicht mehr mit MDH:Mining befasst werden kann. </w:t>
      </w:r>
      <w:r w:rsidR="005A5B8B">
        <w:t xml:space="preserve">Aus der Perspektive von TiM sind weitere </w:t>
      </w:r>
      <w:r w:rsidR="005A5B8B" w:rsidRPr="00DD16A3">
        <w:t>Textmining-Funktionalitäten in MDH:CS nicht kritisch für Projektabschluss</w:t>
      </w:r>
      <w:r w:rsidR="005A5B8B">
        <w:t>.</w:t>
      </w:r>
    </w:p>
    <w:p w14:paraId="590C5E4D" w14:textId="7A8384D3" w:rsidR="00D522DB" w:rsidRDefault="00A1057A" w:rsidP="00D14D71">
      <w:pPr>
        <w:autoSpaceDE w:val="0"/>
        <w:autoSpaceDN w:val="0"/>
        <w:adjustRightInd w:val="0"/>
      </w:pPr>
      <w:r>
        <w:t>An dem Projekt sind neben dem Projektteam und der Projektleitung auch ein Migrationsteam für die Sphinx-Partner beteiligt.</w:t>
      </w:r>
      <w:r w:rsidR="00AD0CD8">
        <w:t xml:space="preserve"> </w:t>
      </w:r>
      <w:r w:rsidR="00AD0CD8" w:rsidRPr="0006639E">
        <w:t xml:space="preserve">Aus Sphinx wurden alle Artikel von Regionalquellen, die es in der </w:t>
      </w:r>
      <w:proofErr w:type="gramStart"/>
      <w:r w:rsidR="00AD0CD8" w:rsidRPr="0006639E">
        <w:t>PAN Textdatenbank</w:t>
      </w:r>
      <w:proofErr w:type="gramEnd"/>
      <w:r w:rsidR="00AD0CD8">
        <w:t xml:space="preserve"> </w:t>
      </w:r>
      <w:r w:rsidR="00AD0CD8" w:rsidRPr="0006639E">
        <w:t>nicht gab, und alle Artikel aus Regionalausgaben überregionaler Quellen, die es in der</w:t>
      </w:r>
      <w:r w:rsidR="00AD0CD8">
        <w:t xml:space="preserve"> </w:t>
      </w:r>
      <w:r w:rsidR="00AD0CD8" w:rsidRPr="0006639E">
        <w:t>PAN Textdatenbank nicht gab, migriert.</w:t>
      </w:r>
      <w:r w:rsidR="00AD0CD8">
        <w:t xml:space="preserve"> </w:t>
      </w:r>
      <w:r w:rsidR="00AD0CD8" w:rsidRPr="0006639E">
        <w:t>Die Erschließungsdaten wurden dabei, soweit es möglich war, auf das vorhandene</w:t>
      </w:r>
      <w:r w:rsidR="00AD0CD8">
        <w:t xml:space="preserve"> </w:t>
      </w:r>
      <w:r w:rsidR="00AD0CD8" w:rsidRPr="0006639E">
        <w:t>NDB-Vokabular gemappt. Zusätzlich wurden alle Sphinx-Erschließungsdaten in</w:t>
      </w:r>
      <w:r w:rsidR="00AD0CD8">
        <w:t xml:space="preserve"> </w:t>
      </w:r>
      <w:r w:rsidR="00AD0CD8" w:rsidRPr="0006639E">
        <w:t>Rettungsfeldern gesichert</w:t>
      </w:r>
      <w:r w:rsidR="00AD0CD8">
        <w:t>.</w:t>
      </w:r>
      <w:r w:rsidR="00EF4ACB">
        <w:br/>
      </w:r>
      <w:proofErr w:type="gramStart"/>
      <w:r w:rsidR="00EF4ACB">
        <w:t>TiM</w:t>
      </w:r>
      <w:proofErr w:type="gramEnd"/>
      <w:r w:rsidR="00EF4ACB">
        <w:t xml:space="preserve"> ist Teil des Kooperationsprojektes MEDAS, dass den M</w:t>
      </w:r>
      <w:r w:rsidR="00E56D9D">
        <w:t xml:space="preserve">edia </w:t>
      </w:r>
      <w:r w:rsidR="00EF4ACB">
        <w:t>D</w:t>
      </w:r>
      <w:r w:rsidR="00E56D9D">
        <w:t xml:space="preserve">ata </w:t>
      </w:r>
      <w:r w:rsidR="00EF4ACB">
        <w:t>H</w:t>
      </w:r>
      <w:r w:rsidR="00E56D9D">
        <w:t>ub</w:t>
      </w:r>
      <w:r w:rsidR="00EF4ACB">
        <w:t xml:space="preserve"> </w:t>
      </w:r>
      <w:r w:rsidR="00EF4ACB">
        <w:lastRenderedPageBreak/>
        <w:t xml:space="preserve">Entwickelt. </w:t>
      </w:r>
      <w:r w:rsidR="0084601D">
        <w:t xml:space="preserve">Der Datenspeicher (MDH:Presse) ist, wie bereits erwähnt, von den anderen Komponenten abgekapselt. Die Crossmediale Suchfunktion (MDH:CS) und das Mining (MDH:TM) </w:t>
      </w:r>
      <w:r w:rsidR="00D85FAC">
        <w:t>sind</w:t>
      </w:r>
      <w:r w:rsidR="0084601D">
        <w:t xml:space="preserve"> separat</w:t>
      </w:r>
      <w:r w:rsidR="00C24280">
        <w:t xml:space="preserve"> (</w:t>
      </w:r>
      <w:r w:rsidR="0084601D" w:rsidRPr="0084601D">
        <w:rPr>
          <w:highlight w:val="yellow"/>
        </w:rPr>
        <w:t>siehe Abbildung XY</w:t>
      </w:r>
      <w:r w:rsidR="0084601D">
        <w:t xml:space="preserve">). </w:t>
      </w:r>
    </w:p>
    <w:p w14:paraId="43ED4A55" w14:textId="77777777" w:rsidR="00D14D71" w:rsidRPr="00D14D71" w:rsidRDefault="00D14D71" w:rsidP="00D14D71">
      <w:pPr>
        <w:autoSpaceDE w:val="0"/>
        <w:autoSpaceDN w:val="0"/>
        <w:adjustRightInd w:val="0"/>
        <w:rPr>
          <w:szCs w:val="24"/>
        </w:rPr>
      </w:pPr>
    </w:p>
    <w:p w14:paraId="02D1E974" w14:textId="77777777" w:rsidR="00EF4ACB" w:rsidRDefault="00320AB5" w:rsidP="00EF4ACB">
      <w:pPr>
        <w:keepNext/>
        <w:jc w:val="center"/>
      </w:pPr>
      <w:r w:rsidRPr="00DD16A3">
        <w:rPr>
          <w:noProof/>
        </w:rPr>
        <w:drawing>
          <wp:inline distT="0" distB="0" distL="0" distR="0" wp14:anchorId="0FB82736" wp14:editId="12C46CF0">
            <wp:extent cx="4986200" cy="3040911"/>
            <wp:effectExtent l="0" t="0" r="508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l="8797" t="5751" r="11132" b="7348"/>
                    <a:stretch/>
                  </pic:blipFill>
                  <pic:spPr bwMode="auto">
                    <a:xfrm>
                      <a:off x="0" y="0"/>
                      <a:ext cx="5000137" cy="3049410"/>
                    </a:xfrm>
                    <a:prstGeom prst="rect">
                      <a:avLst/>
                    </a:prstGeom>
                    <a:noFill/>
                    <a:ln>
                      <a:noFill/>
                    </a:ln>
                    <a:extLst>
                      <a:ext uri="{53640926-AAD7-44D8-BBD7-CCE9431645EC}">
                        <a14:shadowObscured xmlns:a14="http://schemas.microsoft.com/office/drawing/2010/main"/>
                      </a:ext>
                    </a:extLst>
                  </pic:spPr>
                </pic:pic>
              </a:graphicData>
            </a:graphic>
          </wp:inline>
        </w:drawing>
      </w:r>
    </w:p>
    <w:p w14:paraId="7C55595E" w14:textId="2E17446A" w:rsidR="00320AB5" w:rsidRPr="00DD16A3" w:rsidRDefault="00EF4ACB" w:rsidP="00F42502">
      <w:pPr>
        <w:pStyle w:val="Beschriftung"/>
        <w:jc w:val="center"/>
      </w:pPr>
      <w:r>
        <w:t xml:space="preserve">Abbildung </w:t>
      </w:r>
      <w:fldSimple w:instr=" SEQ Abbildung \* ARABIC ">
        <w:r w:rsidR="005E2ACB">
          <w:rPr>
            <w:noProof/>
          </w:rPr>
          <w:t>1</w:t>
        </w:r>
      </w:fldSimple>
      <w:r>
        <w:t>: Übersicht Komponenten MDH</w:t>
      </w:r>
    </w:p>
    <w:p w14:paraId="75B1203C" w14:textId="494BDCD1" w:rsidR="00F17DA7" w:rsidRDefault="00F17DA7" w:rsidP="00320AB5"/>
    <w:p w14:paraId="0D8C0250" w14:textId="3C2FEEA4" w:rsidR="00866D58" w:rsidRPr="00D522DB" w:rsidRDefault="00D522DB" w:rsidP="000E1D68">
      <w:pPr>
        <w:autoSpaceDE w:val="0"/>
        <w:autoSpaceDN w:val="0"/>
        <w:adjustRightInd w:val="0"/>
      </w:pPr>
      <w:r>
        <w:t xml:space="preserve">In der Abbildung wird deutlich, dass die zukünftige Recherche keinen direkten Zugang zum Datenspeicher mehr hat. In diesem Modell hat das zur Folge, dass die Anpassung von Metadaten rechercheseitig nicht mehr möglich ist. Das </w:t>
      </w:r>
      <w:r w:rsidRPr="00DD16A3">
        <w:rPr>
          <w:szCs w:val="24"/>
        </w:rPr>
        <w:t>Textmining ist nicht an MDH:Presse angebunden (keine TM-Vorschläge mehr auf Input-Seite). Es spielt erst für die</w:t>
      </w:r>
      <w:r>
        <w:rPr>
          <w:szCs w:val="24"/>
        </w:rPr>
        <w:t xml:space="preserve"> </w:t>
      </w:r>
      <w:r w:rsidRPr="00DD16A3">
        <w:rPr>
          <w:szCs w:val="24"/>
        </w:rPr>
        <w:t>Recherche in der MDH:CS eine Rolle.</w:t>
      </w:r>
      <w:r>
        <w:rPr>
          <w:szCs w:val="24"/>
        </w:rPr>
        <w:t xml:space="preserve"> </w:t>
      </w:r>
      <w:r w:rsidRPr="00DD16A3">
        <w:rPr>
          <w:szCs w:val="24"/>
        </w:rPr>
        <w:t>Recherchen für redaktionelle Zwecke werden ausschließlich in der MDH:CS ausgeführt. MDH:Presse bietet rudimentäre</w:t>
      </w:r>
      <w:r>
        <w:rPr>
          <w:szCs w:val="24"/>
        </w:rPr>
        <w:t xml:space="preserve"> </w:t>
      </w:r>
      <w:r w:rsidRPr="00DD16A3">
        <w:rPr>
          <w:szCs w:val="24"/>
        </w:rPr>
        <w:t>Suchmöglichkeiten, die zur Bearbeitung auf der Input-Seite notwendig sind.</w:t>
      </w:r>
      <w:r>
        <w:rPr>
          <w:szCs w:val="24"/>
        </w:rPr>
        <w:t xml:space="preserve"> </w:t>
      </w:r>
      <w:r>
        <w:t xml:space="preserve">Generell enthält die </w:t>
      </w:r>
      <w:r w:rsidR="00E427A7">
        <w:t xml:space="preserve">MDH:Presse aber </w:t>
      </w:r>
      <w:proofErr w:type="gramStart"/>
      <w:r w:rsidR="00E427A7">
        <w:t>ein reduziertes Nutzer</w:t>
      </w:r>
      <w:proofErr w:type="gramEnd"/>
      <w:r w:rsidR="00E427A7">
        <w:t xml:space="preserve">*innenkonzept bei dem alle Beteiligten alle Publikationen sehen und bearbeiten können, aber der Umfang der Editierungsrechte unterschiedlich sein wird. Das bedeutet, dass bestimmte Rollen (Dokumentation, Datenpflege oder Administration) unterschiedlich-tiefgreifende Rechte haben werden. Mit diesem Konzept ist also </w:t>
      </w:r>
      <w:r w:rsidR="00E427A7">
        <w:rPr>
          <w:szCs w:val="24"/>
        </w:rPr>
        <w:t>k</w:t>
      </w:r>
      <w:r w:rsidR="00E427A7" w:rsidRPr="00DD16A3">
        <w:rPr>
          <w:szCs w:val="24"/>
        </w:rPr>
        <w:t>eine Feinerschließung im bisherigen Workflow mehr möglich. Die Indexierung einzelner Metadaten erfolgt</w:t>
      </w:r>
      <w:r w:rsidR="00E427A7">
        <w:rPr>
          <w:szCs w:val="24"/>
        </w:rPr>
        <w:t xml:space="preserve"> </w:t>
      </w:r>
      <w:r w:rsidR="00E427A7" w:rsidRPr="00DD16A3">
        <w:rPr>
          <w:szCs w:val="24"/>
        </w:rPr>
        <w:t>sofern</w:t>
      </w:r>
      <w:r w:rsidR="00E427A7">
        <w:rPr>
          <w:szCs w:val="24"/>
        </w:rPr>
        <w:t xml:space="preserve"> </w:t>
      </w:r>
      <w:r w:rsidR="00E427A7" w:rsidRPr="00DD16A3">
        <w:rPr>
          <w:szCs w:val="24"/>
        </w:rPr>
        <w:t>notwendig für z.B. Biografisches, Interviewte etc.</w:t>
      </w:r>
      <w:r w:rsidR="00E427A7">
        <w:rPr>
          <w:szCs w:val="24"/>
        </w:rPr>
        <w:t xml:space="preserve">, </w:t>
      </w:r>
      <w:r w:rsidR="00E427A7" w:rsidRPr="00DD16A3">
        <w:rPr>
          <w:szCs w:val="24"/>
        </w:rPr>
        <w:t xml:space="preserve">mit dem NDB-Standardvokabular. Eine </w:t>
      </w:r>
      <w:r w:rsidR="00E427A7" w:rsidRPr="00DD16A3">
        <w:rPr>
          <w:szCs w:val="24"/>
        </w:rPr>
        <w:lastRenderedPageBreak/>
        <w:t>Neuanlage wird</w:t>
      </w:r>
      <w:r w:rsidR="00E427A7">
        <w:rPr>
          <w:szCs w:val="24"/>
        </w:rPr>
        <w:t xml:space="preserve"> nur</w:t>
      </w:r>
      <w:r w:rsidR="00E427A7" w:rsidRPr="00DD16A3">
        <w:rPr>
          <w:szCs w:val="24"/>
        </w:rPr>
        <w:t xml:space="preserve"> direkt in der NDB </w:t>
      </w:r>
      <w:r w:rsidR="00E427A7">
        <w:rPr>
          <w:szCs w:val="24"/>
        </w:rPr>
        <w:t xml:space="preserve">möglich sein und wandert so über Umwege in </w:t>
      </w:r>
      <w:r w:rsidR="00E427A7" w:rsidRPr="00DD16A3">
        <w:rPr>
          <w:szCs w:val="24"/>
        </w:rPr>
        <w:t>MDH:Presse</w:t>
      </w:r>
      <w:r w:rsidR="00E427A7">
        <w:rPr>
          <w:szCs w:val="24"/>
        </w:rPr>
        <w:t>, dass dazu selbst keine</w:t>
      </w:r>
      <w:r w:rsidR="00E427A7" w:rsidRPr="00DD16A3">
        <w:rPr>
          <w:szCs w:val="24"/>
        </w:rPr>
        <w:t xml:space="preserve"> Möglichkeit</w:t>
      </w:r>
      <w:r w:rsidR="00E427A7">
        <w:rPr>
          <w:szCs w:val="24"/>
        </w:rPr>
        <w:t xml:space="preserve"> bietet</w:t>
      </w:r>
      <w:r w:rsidR="00E427A7" w:rsidRPr="00DD16A3">
        <w:rPr>
          <w:szCs w:val="24"/>
        </w:rPr>
        <w:t>.</w:t>
      </w:r>
    </w:p>
    <w:p w14:paraId="2C543BAA" w14:textId="7C03F13D" w:rsidR="00D522DB" w:rsidRPr="00D522DB" w:rsidRDefault="00D14D71">
      <w:pPr>
        <w:pStyle w:val="berschrift3"/>
      </w:pPr>
      <w:bookmarkStart w:id="17" w:name="_Toc118562125"/>
      <w:r>
        <w:t>Systemübersicht von MDH:Presse</w:t>
      </w:r>
      <w:bookmarkEnd w:id="17"/>
      <w:r w:rsidR="00D522DB">
        <w:br/>
      </w:r>
    </w:p>
    <w:p w14:paraId="5317C916" w14:textId="6A7A9F0A" w:rsidR="00D14D71" w:rsidRPr="00DD16A3" w:rsidRDefault="000E0780" w:rsidP="00D14D71">
      <w:r>
        <w:t xml:space="preserve">In </w:t>
      </w:r>
      <w:r w:rsidRPr="000E0780">
        <w:rPr>
          <w:highlight w:val="yellow"/>
        </w:rPr>
        <w:t>Abbildung XY</w:t>
      </w:r>
      <w:r>
        <w:t xml:space="preserve"> ist das aktuelle</w:t>
      </w:r>
      <w:r w:rsidR="00731496">
        <w:t>, auslaufende</w:t>
      </w:r>
      <w:r>
        <w:t xml:space="preserve"> </w:t>
      </w:r>
      <w:r w:rsidR="00E45971">
        <w:t>S</w:t>
      </w:r>
      <w:r>
        <w:t>ystem abgebildet. Dort</w:t>
      </w:r>
      <w:r w:rsidR="00D14D71" w:rsidRPr="00DD16A3">
        <w:t xml:space="preserve"> liefern die Verlage und internen Scanstation der unterschiedlichen RFAs die Pressedaten</w:t>
      </w:r>
      <w:r w:rsidR="0052716D">
        <w:t xml:space="preserve"> an. Anschließend werden sie in einer Art und Weise ingestiert und sind dann sowohl für die Erschließung bereit als auch für die Recherche verfügbar.</w:t>
      </w:r>
      <w:r w:rsidR="00D14D71" w:rsidRPr="00DD16A3">
        <w:t xml:space="preserve"> Der Ablauf für die</w:t>
      </w:r>
      <w:r w:rsidR="002E49C2">
        <w:t xml:space="preserve"> vier</w:t>
      </w:r>
      <w:r w:rsidR="00D14D71" w:rsidRPr="00DD16A3">
        <w:t xml:space="preserve"> Sphinx- und </w:t>
      </w:r>
      <w:r w:rsidR="002E49C2">
        <w:t xml:space="preserve"> sieben </w:t>
      </w:r>
      <w:r w:rsidR="00D14D71" w:rsidRPr="00DD16A3">
        <w:t>PAN-Partner ist dabei nahezu identisch. Bei den PAN-Partnern erfolgt beim Ingest ein zusätzlicher PAN-Convert unabhängig von der Textdatenbank</w:t>
      </w:r>
      <w:r>
        <w:t xml:space="preserve"> in das PAN-XML-Format.</w:t>
      </w:r>
      <w:r w:rsidR="00D14D71" w:rsidRPr="00DD16A3">
        <w:t xml:space="preserve"> Dieser Schritt ist im Sphinx-System neben der Erschließung und der Recherche bereits integriert</w:t>
      </w:r>
      <w:r>
        <w:t xml:space="preserve">, nutzt dafür aber eine anderes </w:t>
      </w:r>
      <w:r w:rsidR="00A37E95">
        <w:t>Inputform</w:t>
      </w:r>
      <w:r w:rsidR="001607D6">
        <w:t>at</w:t>
      </w:r>
      <w:r w:rsidR="00D14D71" w:rsidRPr="00DD16A3">
        <w:t>.</w:t>
      </w:r>
      <w:r w:rsidR="00677B20">
        <w:br/>
      </w:r>
    </w:p>
    <w:p w14:paraId="624E271E" w14:textId="77777777" w:rsidR="00F17DA7" w:rsidRDefault="00D97B98" w:rsidP="00F17DA7">
      <w:pPr>
        <w:keepNext/>
        <w:jc w:val="center"/>
      </w:pPr>
      <w:r w:rsidRPr="00DD16A3">
        <w:rPr>
          <w:noProof/>
        </w:rPr>
        <w:drawing>
          <wp:inline distT="0" distB="0" distL="0" distR="0" wp14:anchorId="1DEFF92F" wp14:editId="5C32C30C">
            <wp:extent cx="5056719" cy="2456121"/>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7493" t="23137" r="26947" b="20196"/>
                    <a:stretch/>
                  </pic:blipFill>
                  <pic:spPr bwMode="auto">
                    <a:xfrm>
                      <a:off x="0" y="0"/>
                      <a:ext cx="5076429" cy="2465694"/>
                    </a:xfrm>
                    <a:prstGeom prst="rect">
                      <a:avLst/>
                    </a:prstGeom>
                    <a:noFill/>
                    <a:ln>
                      <a:noFill/>
                    </a:ln>
                    <a:extLst>
                      <a:ext uri="{53640926-AAD7-44D8-BBD7-CCE9431645EC}">
                        <a14:shadowObscured xmlns:a14="http://schemas.microsoft.com/office/drawing/2010/main"/>
                      </a:ext>
                    </a:extLst>
                  </pic:spPr>
                </pic:pic>
              </a:graphicData>
            </a:graphic>
          </wp:inline>
        </w:drawing>
      </w:r>
    </w:p>
    <w:p w14:paraId="64164730" w14:textId="6F34498A" w:rsidR="00D522DB" w:rsidRDefault="00F17DA7" w:rsidP="00D522DB">
      <w:pPr>
        <w:pStyle w:val="Beschriftung"/>
        <w:jc w:val="center"/>
      </w:pPr>
      <w:r>
        <w:t xml:space="preserve">Abbildung </w:t>
      </w:r>
      <w:fldSimple w:instr=" SEQ Abbildung \* ARABIC ">
        <w:r w:rsidR="005E2ACB">
          <w:rPr>
            <w:noProof/>
          </w:rPr>
          <w:t>2</w:t>
        </w:r>
      </w:fldSimple>
      <w:r>
        <w:t xml:space="preserve">: </w:t>
      </w:r>
      <w:r w:rsidRPr="00B837A9">
        <w:t>Systemübersicht (Aktuell)</w:t>
      </w:r>
      <w:r w:rsidR="00D522DB">
        <w:br/>
      </w:r>
    </w:p>
    <w:p w14:paraId="6ADCD5A8" w14:textId="77777777" w:rsidR="00D522DB" w:rsidRPr="00D522DB" w:rsidRDefault="00D522DB" w:rsidP="00D522DB"/>
    <w:p w14:paraId="708F9D44" w14:textId="77777777" w:rsidR="003D13E9" w:rsidRDefault="00D522DB" w:rsidP="00D56926">
      <w:r w:rsidRPr="007351E6">
        <w:t xml:space="preserve">Im neuen System, wie in </w:t>
      </w:r>
      <w:r w:rsidRPr="007351E6">
        <w:rPr>
          <w:highlight w:val="yellow"/>
        </w:rPr>
        <w:t>Abbildung XY</w:t>
      </w:r>
      <w:r w:rsidRPr="007351E6">
        <w:t xml:space="preserve"> zu sehen, findet ein gemeinsamer ARD Convert beim Ingest der Daten statt. </w:t>
      </w:r>
      <w:r w:rsidR="00813F4E">
        <w:t>Alle Artikel werden über das IVZ zugeliefert, können aber verschiedene Quellen haben. Zum einen die Inhouse Abos, also die Bereitstellung über die Verlage bzw. deren Dienstleister, die sich momentan noch in Verhandlungen befinden und den Clipping- und Scan-Stationen für Artikel aus ePaper oder Papierquellen).</w:t>
      </w:r>
      <w:r w:rsidR="003D13E9">
        <w:t xml:space="preserve"> </w:t>
      </w:r>
    </w:p>
    <w:p w14:paraId="33248436" w14:textId="77777777" w:rsidR="00955DCF" w:rsidRPr="00FB3CFB" w:rsidRDefault="00D522DB" w:rsidP="00955DCF">
      <w:pPr>
        <w:rPr>
          <w:szCs w:val="24"/>
        </w:rPr>
      </w:pPr>
      <w:r>
        <w:lastRenderedPageBreak/>
        <w:t xml:space="preserve">Die Ingest-Komponente konvertiert die Datenlieferungen in TiM-XML und liefert die Artikel an den MDH:Presse </w:t>
      </w:r>
      <w:r w:rsidRPr="007351E6">
        <w:t>Primärdatenspeicher</w:t>
      </w:r>
      <w:r>
        <w:t>. Zu diesem Zeitpunkt enthalten die Artikel lediglich Daten, die aus ihren Quellsystemen übernommen werden konnten. Die manuelle Vergabe weiterer Metadaten ist zu diesem Zeitpunkt optional. Von MDH:Presse aus werden die Datensätze in die MDH:Umgebung weitergegeben. Dort werden sie durch Textmining Services der MDH:Mining analysiert, mit Daten angereichert und an die Suchüberfläche MDH:CS weitergegeben. Die Mining Daten werden nicht an MDH:Presse zurückgegeben.</w:t>
      </w:r>
      <w:r w:rsidR="00955DCF">
        <w:t xml:space="preserve"> </w:t>
      </w:r>
      <w:r w:rsidR="00955DCF">
        <w:rPr>
          <w:szCs w:val="24"/>
        </w:rPr>
        <w:t xml:space="preserve">In MDH:Presse gibt es keine „Vorschläge“ aus einem Mining-System. Das Mining läuft, nachdem ein Artikel in den MDH ingestiert wurde. Ein Zurückschreiben der Miningdaten nach MDH:Presse erfolgt nicht. Mining-Ergebnisse können in MDH:CS teilweise betrachtet, aber nicht editiert oder korrigiert werden. </w:t>
      </w:r>
    </w:p>
    <w:p w14:paraId="5318FE64" w14:textId="1AF0D75F" w:rsidR="00D56926" w:rsidRPr="00D56926" w:rsidRDefault="00D56926" w:rsidP="00D56926"/>
    <w:p w14:paraId="776E79AF" w14:textId="77777777" w:rsidR="00D56926" w:rsidRDefault="00D97B98" w:rsidP="00D56926">
      <w:pPr>
        <w:keepNext/>
      </w:pPr>
      <w:r w:rsidRPr="00DD16A3">
        <w:rPr>
          <w:noProof/>
        </w:rPr>
        <w:drawing>
          <wp:inline distT="0" distB="0" distL="0" distR="0" wp14:anchorId="03D08959" wp14:editId="1721BD94">
            <wp:extent cx="5167423" cy="249596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767" t="15016" r="24955" b="27156"/>
                    <a:stretch/>
                  </pic:blipFill>
                  <pic:spPr bwMode="auto">
                    <a:xfrm>
                      <a:off x="0" y="0"/>
                      <a:ext cx="5167423" cy="2495962"/>
                    </a:xfrm>
                    <a:prstGeom prst="rect">
                      <a:avLst/>
                    </a:prstGeom>
                    <a:noFill/>
                    <a:ln>
                      <a:noFill/>
                    </a:ln>
                    <a:extLst>
                      <a:ext uri="{53640926-AAD7-44D8-BBD7-CCE9431645EC}">
                        <a14:shadowObscured xmlns:a14="http://schemas.microsoft.com/office/drawing/2010/main"/>
                      </a:ext>
                    </a:extLst>
                  </pic:spPr>
                </pic:pic>
              </a:graphicData>
            </a:graphic>
          </wp:inline>
        </w:drawing>
      </w:r>
    </w:p>
    <w:p w14:paraId="0CE0B266" w14:textId="39F95E35" w:rsidR="00D14D71" w:rsidRDefault="00D56926" w:rsidP="00D56926">
      <w:pPr>
        <w:pStyle w:val="Beschriftung"/>
        <w:jc w:val="center"/>
      </w:pPr>
      <w:r>
        <w:t xml:space="preserve">Abbildung </w:t>
      </w:r>
      <w:fldSimple w:instr=" SEQ Abbildung \* ARABIC ">
        <w:r w:rsidR="005E2ACB">
          <w:rPr>
            <w:noProof/>
          </w:rPr>
          <w:t>3</w:t>
        </w:r>
      </w:fldSimple>
      <w:r>
        <w:t xml:space="preserve">: </w:t>
      </w:r>
      <w:r w:rsidRPr="00D2188E">
        <w:t>Systemübersicht (zukünftig)</w:t>
      </w:r>
    </w:p>
    <w:p w14:paraId="369D8A6A" w14:textId="77777777" w:rsidR="00D56926" w:rsidRPr="00D56926" w:rsidRDefault="00D56926" w:rsidP="00D56926"/>
    <w:p w14:paraId="330A628D" w14:textId="087C07B5" w:rsidR="00D56926" w:rsidRPr="00D56926" w:rsidRDefault="00D56926" w:rsidP="00D56926">
      <w:r w:rsidRPr="007351E6">
        <w:t xml:space="preserve">Die Unterschiede zum alten System </w:t>
      </w:r>
      <w:r w:rsidRPr="007351E6">
        <w:rPr>
          <w:highlight w:val="yellow"/>
        </w:rPr>
        <w:t>(Abbildung XY)</w:t>
      </w:r>
      <w:r w:rsidRPr="007351E6">
        <w:t xml:space="preserve"> sind deutlich. Jeder Prozessschritt findet in einem in sich geschlossenen System statt. Der Ingest ist getrennt vom Datenspeicher und dieser wiederum getrennt von der Recherche und dem Mining</w:t>
      </w:r>
      <w:r>
        <w:t>. Außerdem werden alle Rundfunkanstalten von einem System bedient.</w:t>
      </w:r>
      <w:r w:rsidR="00541EE4">
        <w:br/>
        <w:t xml:space="preserve">Die Komponenten, die MDH:Presse besitzt, sind in </w:t>
      </w:r>
      <w:r w:rsidR="00541EE4" w:rsidRPr="00A7561C">
        <w:rPr>
          <w:highlight w:val="yellow"/>
        </w:rPr>
        <w:t>Abbildung XY</w:t>
      </w:r>
      <w:r w:rsidR="00541EE4">
        <w:t xml:space="preserve"> dargestellt.</w:t>
      </w:r>
    </w:p>
    <w:p w14:paraId="69FF00D3" w14:textId="0B51CB79" w:rsidR="00CE01D2" w:rsidRPr="00DD16A3" w:rsidRDefault="00CE01D2" w:rsidP="00163237"/>
    <w:p w14:paraId="1EE2D196" w14:textId="4C8A2E15" w:rsidR="00677B20" w:rsidRDefault="00A3735B" w:rsidP="00677B20">
      <w:pPr>
        <w:keepNext/>
      </w:pPr>
      <w:r>
        <w:rPr>
          <w:noProof/>
        </w:rPr>
        <w:lastRenderedPageBreak/>
        <w:drawing>
          <wp:anchor distT="0" distB="0" distL="114300" distR="114300" simplePos="0" relativeHeight="251664384" behindDoc="0" locked="0" layoutInCell="1" allowOverlap="1" wp14:anchorId="34321A96" wp14:editId="58342700">
            <wp:simplePos x="0" y="0"/>
            <wp:positionH relativeFrom="column">
              <wp:posOffset>3523615</wp:posOffset>
            </wp:positionH>
            <wp:positionV relativeFrom="paragraph">
              <wp:posOffset>1968500</wp:posOffset>
            </wp:positionV>
            <wp:extent cx="140481" cy="140481"/>
            <wp:effectExtent l="0" t="0" r="0" b="0"/>
            <wp:wrapNone/>
            <wp:docPr id="16" name="Grafik 16" descr="Marke Kreuz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Marke Kreuz Silhouette"/>
                    <pic:cNvPicPr/>
                  </pic:nvPicPr>
                  <pic:blipFill>
                    <a:blip r:embed="rId29">
                      <a:extLst>
                        <a:ext uri="{96DAC541-7B7A-43D3-8B79-37D633B846F1}">
                          <asvg:svgBlip xmlns:asvg="http://schemas.microsoft.com/office/drawing/2016/SVG/main" r:embed="rId30"/>
                        </a:ext>
                      </a:extLst>
                    </a:blip>
                    <a:stretch>
                      <a:fillRect/>
                    </a:stretch>
                  </pic:blipFill>
                  <pic:spPr>
                    <a:xfrm>
                      <a:off x="0" y="0"/>
                      <a:ext cx="140481" cy="140481"/>
                    </a:xfrm>
                    <a:prstGeom prst="rect">
                      <a:avLst/>
                    </a:prstGeom>
                  </pic:spPr>
                </pic:pic>
              </a:graphicData>
            </a:graphic>
            <wp14:sizeRelH relativeFrom="margin">
              <wp14:pctWidth>0</wp14:pctWidth>
            </wp14:sizeRelH>
            <wp14:sizeRelV relativeFrom="margin">
              <wp14:pctHeight>0</wp14:pctHeight>
            </wp14:sizeRelV>
          </wp:anchor>
        </w:drawing>
      </w:r>
      <w:r w:rsidR="00CE01D2" w:rsidRPr="00DD16A3">
        <w:rPr>
          <w:noProof/>
        </w:rPr>
        <w:drawing>
          <wp:inline distT="0" distB="0" distL="0" distR="0" wp14:anchorId="3BFF5ECF" wp14:editId="594CEBE3">
            <wp:extent cx="5223038" cy="26368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225" t="7327" r="4572" b="11635"/>
                    <a:stretch/>
                  </pic:blipFill>
                  <pic:spPr bwMode="auto">
                    <a:xfrm>
                      <a:off x="0" y="0"/>
                      <a:ext cx="5231432" cy="2641113"/>
                    </a:xfrm>
                    <a:prstGeom prst="rect">
                      <a:avLst/>
                    </a:prstGeom>
                    <a:noFill/>
                    <a:ln>
                      <a:noFill/>
                    </a:ln>
                    <a:extLst>
                      <a:ext uri="{53640926-AAD7-44D8-BBD7-CCE9431645EC}">
                        <a14:shadowObscured xmlns:a14="http://schemas.microsoft.com/office/drawing/2010/main"/>
                      </a:ext>
                    </a:extLst>
                  </pic:spPr>
                </pic:pic>
              </a:graphicData>
            </a:graphic>
          </wp:inline>
        </w:drawing>
      </w:r>
    </w:p>
    <w:p w14:paraId="5ED06C7D" w14:textId="66283ED6" w:rsidR="00670BC3" w:rsidRDefault="00677B20" w:rsidP="00D56926">
      <w:pPr>
        <w:pStyle w:val="Beschriftung"/>
        <w:jc w:val="center"/>
      </w:pPr>
      <w:r>
        <w:t xml:space="preserve">Abbildung </w:t>
      </w:r>
      <w:fldSimple w:instr=" SEQ Abbildung \* ARABIC ">
        <w:r w:rsidR="005E2ACB">
          <w:rPr>
            <w:noProof/>
          </w:rPr>
          <w:t>4</w:t>
        </w:r>
      </w:fldSimple>
      <w:r>
        <w:t xml:space="preserve">: </w:t>
      </w:r>
      <w:r w:rsidRPr="00F65141">
        <w:t>Systemübersicht – Komponenten MDH:Presse</w:t>
      </w:r>
    </w:p>
    <w:p w14:paraId="4E05C1CB" w14:textId="2C1F1DE9" w:rsidR="00541EE4" w:rsidRDefault="00541EE4" w:rsidP="00541EE4"/>
    <w:p w14:paraId="52AE0F02" w14:textId="20EC3C64" w:rsidR="00302AC2" w:rsidRPr="002E1BDC" w:rsidRDefault="00541EE4" w:rsidP="00302AC2">
      <w:pPr>
        <w:rPr>
          <w:szCs w:val="24"/>
        </w:rPr>
      </w:pPr>
      <w:r>
        <w:t xml:space="preserve">Über die Importkomponente werden die Daten aus dem neuen ARD Presse Convert, sowie aus den Bestandsdaten aus Sphinx und PAN importiert. Die Export-Komponente auf der anderen Seite bildet die Schnittstelle zur MDH:CS und zum MDH:Mining. Eine rudimentäre, Suchfunktion dient vornehmlich der Bearbeitung auf der Inputseite. Eine weitere wichtige Komponente ist die Quellensteuerung zur Bearbeitung von Sperrvermerken und der Steuerung der </w:t>
      </w:r>
      <w:proofErr w:type="spellStart"/>
      <w:r>
        <w:t>Rechte-und</w:t>
      </w:r>
      <w:proofErr w:type="spellEnd"/>
      <w:r>
        <w:t xml:space="preserve"> Lizenzlage. Außerdem besitzt das System eine Image-Anzeige für die Faksimile und einen Editor zur Erschließung und Bearbeitung der gelieferten Quellen. Der Editor ist eine wichtige Komponente, da er das Werkzeug ist, mit dem die Metadaten gepflegt werden können. </w:t>
      </w:r>
    </w:p>
    <w:p w14:paraId="0F412AED" w14:textId="2153D68C" w:rsidR="00C3583B" w:rsidRDefault="005E2BCD">
      <w:pPr>
        <w:pStyle w:val="berschrift2"/>
      </w:pPr>
      <w:bookmarkStart w:id="18" w:name="_Toc118562126"/>
      <w:r w:rsidRPr="00DD16A3">
        <w:t>Stakeholderanalyse</w:t>
      </w:r>
      <w:bookmarkEnd w:id="18"/>
    </w:p>
    <w:p w14:paraId="5D1383D8" w14:textId="2B90BB6F" w:rsidR="00283325" w:rsidRDefault="00412D74" w:rsidP="00412D74">
      <w:r>
        <w:t>Beim MDH-Projekt mit allen Untergruppen wie z.B. TiM sind alle Run</w:t>
      </w:r>
      <w:r w:rsidR="00B4477C">
        <w:t>d</w:t>
      </w:r>
      <w:r>
        <w:t>funkanstalten innerhalb der ARD beteiligt. Um den Überblick zu bewahren</w:t>
      </w:r>
      <w:r w:rsidR="00B4477C">
        <w:t xml:space="preserve">, </w:t>
      </w:r>
      <w:r>
        <w:t xml:space="preserve">ist es </w:t>
      </w:r>
      <w:r w:rsidR="00B4477C">
        <w:t xml:space="preserve">im Vorfeld </w:t>
      </w:r>
      <w:r>
        <w:t xml:space="preserve">deshalb wichtig eine Stakeholderanalyse durchzuführen, um </w:t>
      </w:r>
      <w:r w:rsidR="00B4477C">
        <w:t xml:space="preserve">einerseits </w:t>
      </w:r>
      <w:r>
        <w:t>alle</w:t>
      </w:r>
      <w:r w:rsidR="00283325">
        <w:t xml:space="preserve"> relevanten</w:t>
      </w:r>
      <w:r>
        <w:t xml:space="preserve"> Personen </w:t>
      </w:r>
      <w:r w:rsidR="00283325">
        <w:t>und</w:t>
      </w:r>
      <w:r>
        <w:t xml:space="preserve"> Gruppen </w:t>
      </w:r>
      <w:r w:rsidR="00283325">
        <w:t>zu identifizieren und deren Einfluss und Interesse abzuschätzen</w:t>
      </w:r>
      <w:r w:rsidR="00B4477C">
        <w:t>, aber auch andererseits nicht in die Gefahr zu laufen es allen Beteiligten/Interessierten recht machen zu wollen</w:t>
      </w:r>
      <w:r w:rsidR="00283325">
        <w:t xml:space="preserve">. </w:t>
      </w:r>
      <w:r w:rsidR="00B4477C">
        <w:t xml:space="preserve">Der </w:t>
      </w:r>
      <w:r w:rsidR="00283325">
        <w:t xml:space="preserve">Einfluss und </w:t>
      </w:r>
      <w:r w:rsidR="00B4477C">
        <w:t xml:space="preserve">das </w:t>
      </w:r>
      <w:r w:rsidR="00283325">
        <w:t xml:space="preserve">Interesse der Stakeholder </w:t>
      </w:r>
      <w:r w:rsidR="00CA6DFA">
        <w:t>können</w:t>
      </w:r>
      <w:r w:rsidR="00283325">
        <w:t xml:space="preserve"> dabei variieren. Während es manche Stakeholder </w:t>
      </w:r>
      <w:r w:rsidR="00C3583B">
        <w:t>mit hohem Interesse</w:t>
      </w:r>
      <w:r w:rsidR="00283325">
        <w:t xml:space="preserve"> und gleichzeitig niedrigem Einfluss gibt, haben andere Stakeholder mehr Einfluss auf das Projekt, aber dafür ein geringeres Interesse.</w:t>
      </w:r>
      <w:r w:rsidR="00C3583B">
        <w:t xml:space="preserve"> </w:t>
      </w:r>
      <w:r w:rsidR="00C3583B">
        <w:br/>
      </w:r>
      <w:r w:rsidR="00C3583B">
        <w:lastRenderedPageBreak/>
        <w:t xml:space="preserve">Bei der Analyse der Stakeholder bietet sich dabei </w:t>
      </w:r>
      <w:proofErr w:type="gramStart"/>
      <w:r w:rsidR="00C3583B">
        <w:t>eine sogenannte Einfluss</w:t>
      </w:r>
      <w:proofErr w:type="gramEnd"/>
      <w:r w:rsidR="00C3583B">
        <w:t>/Interesse</w:t>
      </w:r>
      <w:r w:rsidR="00E777D6">
        <w:t>n</w:t>
      </w:r>
      <w:r w:rsidR="00C3583B">
        <w:t xml:space="preserve">-Matrix (engl. </w:t>
      </w:r>
      <w:proofErr w:type="spellStart"/>
      <w:r w:rsidR="00C3583B">
        <w:t>Influence</w:t>
      </w:r>
      <w:proofErr w:type="spellEnd"/>
      <w:r w:rsidR="00C3583B">
        <w:t>/Interest-Matrix) an</w:t>
      </w:r>
      <w:r w:rsidR="00FD6034">
        <w:t xml:space="preserve"> </w:t>
      </w:r>
      <w:r w:rsidR="00FD6034" w:rsidRPr="00FD6034">
        <w:rPr>
          <w:highlight w:val="yellow"/>
        </w:rPr>
        <w:t xml:space="preserve">(siehe Abbildung </w:t>
      </w:r>
      <w:r w:rsidR="00E777D6">
        <w:rPr>
          <w:highlight w:val="yellow"/>
        </w:rPr>
        <w:t>XY</w:t>
      </w:r>
      <w:r w:rsidR="00FD6034" w:rsidRPr="00FD6034">
        <w:rPr>
          <w:highlight w:val="yellow"/>
        </w:rPr>
        <w:t>)</w:t>
      </w:r>
      <w:r w:rsidR="00C3583B">
        <w:t>. Dort werden die Stakeholder in verschiedene</w:t>
      </w:r>
      <w:r w:rsidR="00E777D6">
        <w:t>n</w:t>
      </w:r>
      <w:r w:rsidR="00C3583B">
        <w:t xml:space="preserve"> Zonen gruppiert und idealerweise je nach Zone unterschiedlich behandelt. </w:t>
      </w:r>
      <w:r w:rsidR="00340DC5" w:rsidRPr="00340DC5">
        <w:t>Stakeholder mit einem hohen Einfluss und einem geringen Interesse müssen vor allem zufrieden gestellt werden</w:t>
      </w:r>
      <w:r w:rsidR="00E777D6">
        <w:t>.</w:t>
      </w:r>
      <w:r w:rsidR="00340DC5">
        <w:t xml:space="preserve"> In diesem Projekt sind das unter anderem die Archivleiter*innen der unterschiedlichen Landesrundfunkanstalten. </w:t>
      </w:r>
    </w:p>
    <w:p w14:paraId="0FE5A543" w14:textId="73AC28E6" w:rsidR="001A3677" w:rsidRDefault="001A3677" w:rsidP="00412D74">
      <w:r>
        <w:t xml:space="preserve">Zu den Stakeholdern mit einem ebenso geringen Interesse wie Einfluss sind </w:t>
      </w:r>
      <w:r w:rsidR="00E777D6">
        <w:t>die Öffentlichkeit</w:t>
      </w:r>
      <w:r>
        <w:t xml:space="preserve"> oder auch Entwickler*innen. </w:t>
      </w:r>
      <w:r w:rsidRPr="00E777D6">
        <w:t xml:space="preserve">Während </w:t>
      </w:r>
      <w:r w:rsidR="00C92891" w:rsidRPr="00E777D6">
        <w:t>die Öffentlichkeit</w:t>
      </w:r>
      <w:r w:rsidRPr="00E777D6">
        <w:t xml:space="preserve"> von den Entwicklungen nichts aktiv mitbekommen und im besten Fall nur passiv durch bessere Berichterstattung davon profitieren, spiel</w:t>
      </w:r>
      <w:r w:rsidR="00E777D6" w:rsidRPr="00E777D6">
        <w:t>en</w:t>
      </w:r>
      <w:r w:rsidR="00C92891" w:rsidRPr="00E777D6">
        <w:t xml:space="preserve"> die Entwickler*innen</w:t>
      </w:r>
      <w:r w:rsidRPr="00E777D6">
        <w:t xml:space="preserve"> </w:t>
      </w:r>
      <w:r w:rsidR="00E777D6" w:rsidRPr="00E777D6">
        <w:t xml:space="preserve">im Projektrahmen noch </w:t>
      </w:r>
      <w:r w:rsidRPr="00E777D6">
        <w:t>keine Roll</w:t>
      </w:r>
      <w:r w:rsidR="00E777D6" w:rsidRPr="00E777D6">
        <w:t>e, da die Implementierung noch aussteht.</w:t>
      </w:r>
    </w:p>
    <w:p w14:paraId="3C1BBF01" w14:textId="77777777" w:rsidR="00D56926" w:rsidRDefault="00FD6034" w:rsidP="00D56926">
      <w:r>
        <w:t xml:space="preserve">Wichtiger sind die Stakeholder im unteren rechten Quadrat. Vor allem </w:t>
      </w:r>
      <w:proofErr w:type="gramStart"/>
      <w:r>
        <w:t>die Dokumentar</w:t>
      </w:r>
      <w:proofErr w:type="gramEnd"/>
      <w:r>
        <w:t xml:space="preserve">*innen haben ein großes Interesse am Projekt. Ihr Input ist dabei vor allem in der Anfangsphase wichtig zu berücksichtigen. Später ist der Einfluss allerdings geringer. </w:t>
      </w:r>
      <w:r w:rsidR="0030492C">
        <w:t>Dennoch</w:t>
      </w:r>
      <w:r w:rsidR="0030492C" w:rsidRPr="0030492C">
        <w:t xml:space="preserve"> sollten </w:t>
      </w:r>
      <w:r w:rsidR="0030492C">
        <w:t>sie regelmäßig</w:t>
      </w:r>
      <w:r w:rsidR="0030492C" w:rsidRPr="0030492C">
        <w:t xml:space="preserve"> den </w:t>
      </w:r>
      <w:r w:rsidR="0030492C">
        <w:t>F</w:t>
      </w:r>
      <w:r w:rsidR="0030492C" w:rsidRPr="0030492C">
        <w:t xml:space="preserve">ortschritt informiert werden. </w:t>
      </w:r>
      <w:r w:rsidR="0030492C">
        <w:t xml:space="preserve">Das führt später </w:t>
      </w:r>
      <w:r w:rsidR="0030492C" w:rsidRPr="0030492C">
        <w:t xml:space="preserve">zu einer höheren Akzeptanz des Ergebnisses. </w:t>
      </w:r>
      <w:r w:rsidR="0030492C">
        <w:br/>
      </w:r>
      <w:r>
        <w:t xml:space="preserve">Hohen Einfluss und hohes Interesse haben dagegen die Projektverantwortlichen von TiM, sowie die AG Mining, die </w:t>
      </w:r>
      <w:r w:rsidR="000558E6">
        <w:t xml:space="preserve">das Mining in der MDH:Mining </w:t>
      </w:r>
      <w:r w:rsidR="00E777D6">
        <w:t>betreut</w:t>
      </w:r>
      <w:r w:rsidR="000558E6">
        <w:t xml:space="preserve">. Mit diesen Stakeholdern muss ein ständiger Austausch gewährleistet sein, um deren </w:t>
      </w:r>
      <w:r w:rsidR="00986205">
        <w:t xml:space="preserve">Bedürfnisse </w:t>
      </w:r>
      <w:r w:rsidR="00D56926">
        <w:t>zufriedenzustellen und um auf Änderungen eingehen zu können.</w:t>
      </w:r>
    </w:p>
    <w:p w14:paraId="462F33AA" w14:textId="46B0B2FE" w:rsidR="00D1106A" w:rsidRDefault="00302AC2" w:rsidP="00D1106A">
      <w:r w:rsidRPr="00DD16A3">
        <w:rPr>
          <w:rFonts w:cs="Arial"/>
          <w:b/>
          <w:noProof/>
        </w:rPr>
        <w:lastRenderedPageBreak/>
        <w:drawing>
          <wp:anchor distT="0" distB="0" distL="114300" distR="114300" simplePos="0" relativeHeight="251667456" behindDoc="0" locked="0" layoutInCell="1" allowOverlap="1" wp14:anchorId="000FD0D9" wp14:editId="4291C9F8">
            <wp:simplePos x="0" y="0"/>
            <wp:positionH relativeFrom="column">
              <wp:posOffset>-635</wp:posOffset>
            </wp:positionH>
            <wp:positionV relativeFrom="paragraph">
              <wp:posOffset>4445</wp:posOffset>
            </wp:positionV>
            <wp:extent cx="5506720" cy="5438775"/>
            <wp:effectExtent l="0" t="0" r="0"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672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6926">
        <w:rPr>
          <w:noProof/>
        </w:rPr>
        <mc:AlternateContent>
          <mc:Choice Requires="wps">
            <w:drawing>
              <wp:anchor distT="0" distB="0" distL="114300" distR="114300" simplePos="0" relativeHeight="251666432" behindDoc="0" locked="0" layoutInCell="1" allowOverlap="1" wp14:anchorId="117D900E" wp14:editId="37C27659">
                <wp:simplePos x="0" y="0"/>
                <wp:positionH relativeFrom="column">
                  <wp:posOffset>-48260</wp:posOffset>
                </wp:positionH>
                <wp:positionV relativeFrom="paragraph">
                  <wp:posOffset>5774690</wp:posOffset>
                </wp:positionV>
                <wp:extent cx="5669915"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5669915" cy="635"/>
                        </a:xfrm>
                        <a:prstGeom prst="rect">
                          <a:avLst/>
                        </a:prstGeom>
                        <a:solidFill>
                          <a:prstClr val="white"/>
                        </a:solidFill>
                        <a:ln>
                          <a:noFill/>
                        </a:ln>
                      </wps:spPr>
                      <wps:txbx>
                        <w:txbxContent>
                          <w:p w14:paraId="08F33B54" w14:textId="32C8EE39" w:rsidR="008B1057" w:rsidRPr="000B5288" w:rsidRDefault="008B1057" w:rsidP="00D56926">
                            <w:pPr>
                              <w:pStyle w:val="Beschriftung"/>
                              <w:jc w:val="center"/>
                              <w:rPr>
                                <w:noProof/>
                                <w:sz w:val="24"/>
                              </w:rPr>
                            </w:pPr>
                            <w:r>
                              <w:t xml:space="preserve">Abbildung </w:t>
                            </w:r>
                            <w:fldSimple w:instr=" SEQ Abbildung \* ARABIC ">
                              <w:r w:rsidR="005E2ACB">
                                <w:rPr>
                                  <w:noProof/>
                                </w:rPr>
                                <w:t>5</w:t>
                              </w:r>
                            </w:fldSimple>
                            <w:r>
                              <w:t xml:space="preserve">: </w:t>
                            </w:r>
                            <w:r w:rsidRPr="00B71521">
                              <w:t>Influence/Interest-Matrix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7D900E" id="_x0000_t202" coordsize="21600,21600" o:spt="202" path="m,l,21600r21600,l21600,xe">
                <v:stroke joinstyle="miter"/>
                <v:path gradientshapeok="t" o:connecttype="rect"/>
              </v:shapetype>
              <v:shape id="Textfeld 17" o:spid="_x0000_s1026" type="#_x0000_t202" style="position:absolute;margin-left:-3.8pt;margin-top:454.7pt;width:446.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7QFgIAADgEAAAOAAAAZHJzL2Uyb0RvYy54bWysU8Fu2zAMvQ/YPwi6L046JFiN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YnF7O5tzJim3+DiP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" stroked="f">
                <v:textbox style="mso-fit-shape-to-text:t" inset="0,0,0,0">
                  <w:txbxContent>
                    <w:p w14:paraId="08F33B54" w14:textId="32C8EE39" w:rsidR="008B1057" w:rsidRPr="000B5288" w:rsidRDefault="008B1057" w:rsidP="00D56926">
                      <w:pPr>
                        <w:pStyle w:val="Beschriftung"/>
                        <w:jc w:val="center"/>
                        <w:rPr>
                          <w:noProof/>
                          <w:sz w:val="24"/>
                        </w:rPr>
                      </w:pPr>
                      <w:r>
                        <w:t xml:space="preserve">Abbildung </w:t>
                      </w:r>
                      <w:fldSimple w:instr=" SEQ Abbildung \* ARABIC ">
                        <w:r w:rsidR="005E2ACB">
                          <w:rPr>
                            <w:noProof/>
                          </w:rPr>
                          <w:t>5</w:t>
                        </w:r>
                      </w:fldSimple>
                      <w:r>
                        <w:t xml:space="preserve">: </w:t>
                      </w:r>
                      <w:r w:rsidRPr="00B71521">
                        <w:t>Influence/Interest-Matrix (eigene Darstellung)</w:t>
                      </w:r>
                    </w:p>
                  </w:txbxContent>
                </v:textbox>
                <w10:wrap type="square"/>
              </v:shape>
            </w:pict>
          </mc:Fallback>
        </mc:AlternateContent>
      </w:r>
      <w:r w:rsidR="008B1057">
        <w:rPr>
          <w:noProof/>
        </w:rPr>
        <mc:AlternateContent>
          <mc:Choice Requires="wps">
            <w:drawing>
              <wp:anchor distT="0" distB="0" distL="114300" distR="114300" simplePos="0" relativeHeight="251663360" behindDoc="0" locked="0" layoutInCell="1" allowOverlap="1" wp14:anchorId="1FD77E34" wp14:editId="31909E45">
                <wp:simplePos x="0" y="0"/>
                <wp:positionH relativeFrom="column">
                  <wp:posOffset>15875</wp:posOffset>
                </wp:positionH>
                <wp:positionV relativeFrom="paragraph">
                  <wp:posOffset>6021705</wp:posOffset>
                </wp:positionV>
                <wp:extent cx="497459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4974590" cy="635"/>
                        </a:xfrm>
                        <a:prstGeom prst="rect">
                          <a:avLst/>
                        </a:prstGeom>
                        <a:solidFill>
                          <a:prstClr val="white"/>
                        </a:solidFill>
                        <a:ln>
                          <a:noFill/>
                        </a:ln>
                      </wps:spPr>
                      <wps:txbx>
                        <w:txbxContent>
                          <w:p w14:paraId="0BEE3F05" w14:textId="2A8C5396" w:rsidR="00564D14" w:rsidRPr="00C826D7" w:rsidRDefault="00564D14" w:rsidP="00564D14">
                            <w:pPr>
                              <w:pStyle w:val="Beschriftung"/>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7E34" id="Textfeld 11" o:spid="_x0000_s1027" type="#_x0000_t202" style="position:absolute;margin-left:1.25pt;margin-top:474.15pt;width:39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" stroked="f">
                <v:textbox style="mso-fit-shape-to-text:t" inset="0,0,0,0">
                  <w:txbxContent>
                    <w:p w14:paraId="0BEE3F05" w14:textId="2A8C5396" w:rsidR="00564D14" w:rsidRPr="00C826D7" w:rsidRDefault="00564D14" w:rsidP="00564D14">
                      <w:pPr>
                        <w:pStyle w:val="Beschriftung"/>
                        <w:rPr>
                          <w:sz w:val="24"/>
                        </w:rPr>
                      </w:pPr>
                    </w:p>
                  </w:txbxContent>
                </v:textbox>
                <w10:wrap type="square"/>
              </v:shape>
            </w:pict>
          </mc:Fallback>
        </mc:AlternateContent>
      </w:r>
    </w:p>
    <w:p w14:paraId="1624D7A9" w14:textId="77777777" w:rsidR="000F0275" w:rsidRDefault="000F0275" w:rsidP="00D1106A">
      <w:pPr>
        <w:rPr>
          <w:b/>
          <w:bCs/>
        </w:rPr>
      </w:pPr>
    </w:p>
    <w:p w14:paraId="0B87BB67" w14:textId="77777777" w:rsidR="00D1106A" w:rsidRPr="00DD16A3" w:rsidRDefault="00D1106A" w:rsidP="00D1106A"/>
    <w:p w14:paraId="11541127" w14:textId="35589E6F" w:rsidR="005E2BCD" w:rsidRPr="00DD16A3" w:rsidRDefault="005E2BCD">
      <w:pPr>
        <w:pStyle w:val="berschrift1"/>
      </w:pPr>
      <w:bookmarkStart w:id="19" w:name="_Toc118562127"/>
      <w:r w:rsidRPr="00DD16A3">
        <w:lastRenderedPageBreak/>
        <w:t xml:space="preserve">Grundlagen </w:t>
      </w:r>
      <w:r w:rsidR="00D04883">
        <w:t>der natürlichen Sprachverarbeitung und KI</w:t>
      </w:r>
      <w:bookmarkEnd w:id="19"/>
    </w:p>
    <w:p w14:paraId="6122B8A4" w14:textId="5E436428" w:rsidR="005E2BCD" w:rsidRPr="00DD16A3" w:rsidRDefault="00B50A9D">
      <w:pPr>
        <w:pStyle w:val="berschrift2"/>
      </w:pPr>
      <w:bookmarkStart w:id="20" w:name="_Toc118562128"/>
      <w:r w:rsidRPr="00DD16A3">
        <w:t>Natürliche Sprachverarbeitung</w:t>
      </w:r>
      <w:bookmarkEnd w:id="20"/>
    </w:p>
    <w:p w14:paraId="09F521F6" w14:textId="7D87A91A" w:rsidR="000F0774" w:rsidRPr="00DD16A3" w:rsidRDefault="000F0774" w:rsidP="000F0774">
      <w:r w:rsidRPr="00DD16A3">
        <w:t xml:space="preserve">Eines der Alleinstellungsmerkmale der Menschheit ist die hochkomplexe Kommunikation </w:t>
      </w:r>
      <w:r w:rsidR="0097174F">
        <w:t>durch</w:t>
      </w:r>
      <w:r w:rsidRPr="00DD16A3">
        <w:t xml:space="preserve"> natürliche</w:t>
      </w:r>
      <w:r w:rsidR="0097174F">
        <w:t xml:space="preserve"> </w:t>
      </w:r>
      <w:r w:rsidRPr="00DD16A3">
        <w:t>Sprache. Sie entwickelte sich im Lauf der Zeit</w:t>
      </w:r>
      <w:r w:rsidR="0097174F">
        <w:t xml:space="preserve"> immer weiter</w:t>
      </w:r>
      <w:r w:rsidRPr="00DD16A3">
        <w:t xml:space="preserve"> und wurde </w:t>
      </w:r>
      <w:proofErr w:type="gramStart"/>
      <w:r w:rsidRPr="00DD16A3">
        <w:t>extrem effizient</w:t>
      </w:r>
      <w:proofErr w:type="gramEnd"/>
      <w:r w:rsidRPr="00DD16A3">
        <w:t>. D</w:t>
      </w:r>
      <w:r w:rsidR="00FD4553">
        <w:t xml:space="preserve">er Entwicklungsprozess </w:t>
      </w:r>
      <w:r w:rsidRPr="00DD16A3">
        <w:t xml:space="preserve">ist dabei nie abgeschlossen. Sprache und Wörter </w:t>
      </w:r>
      <w:r w:rsidR="00FD4553">
        <w:t xml:space="preserve">können </w:t>
      </w:r>
      <w:r w:rsidRPr="00DD16A3">
        <w:t>mehrdeutig</w:t>
      </w:r>
      <w:r w:rsidR="00FD4553">
        <w:t xml:space="preserve"> sein</w:t>
      </w:r>
      <w:r w:rsidRPr="00DD16A3">
        <w:t xml:space="preserve">. So könnte mit </w:t>
      </w:r>
      <w:r w:rsidRPr="00DD16A3">
        <w:rPr>
          <w:i/>
          <w:iCs/>
        </w:rPr>
        <w:t>Maus</w:t>
      </w:r>
      <w:r w:rsidRPr="00DD16A3">
        <w:t xml:space="preserve"> beispielsweise ein Nagetier oder die Maus des Computers gemeint sein. Diese Ambiguität wird meistens durch den Kontext aufgelöst. Mit der Veränderung der Wortform geht auch immer eine Änderung der Bedeutung einher. In </w:t>
      </w:r>
      <w:r w:rsidRPr="00397A24">
        <w:rPr>
          <w:highlight w:val="yellow"/>
        </w:rPr>
        <w:t>\</w:t>
      </w:r>
      <w:proofErr w:type="spellStart"/>
      <w:r w:rsidRPr="00397A24">
        <w:rPr>
          <w:highlight w:val="yellow"/>
        </w:rPr>
        <w:t>citet</w:t>
      </w:r>
      <w:proofErr w:type="spellEnd"/>
      <w:r w:rsidRPr="00397A24">
        <w:rPr>
          <w:highlight w:val="yellow"/>
        </w:rPr>
        <w:t>[96]{jurafskySpeechLanguageProcessing2020}</w:t>
      </w:r>
      <w:r w:rsidRPr="00DD16A3">
        <w:t xml:space="preserve"> wird dieses Phänomen das </w:t>
      </w:r>
      <w:r w:rsidR="00397A24">
        <w:t>Kontrastprinzip</w:t>
      </w:r>
      <w:r w:rsidRPr="00DD16A3">
        <w:t xml:space="preserve"> genannt. So würde </w:t>
      </w:r>
      <w:r w:rsidRPr="00397A24">
        <w:rPr>
          <w:highlight w:val="yellow"/>
        </w:rPr>
        <w:t>$H_{2}0$</w:t>
      </w:r>
      <w:r w:rsidRPr="00DD16A3">
        <w:t xml:space="preserve"> in einem wissenschaftlichen Kontext durchaus angebracht sein, in einer Getränkewerbung eher nicht. </w:t>
      </w:r>
      <w:r w:rsidR="0061351B">
        <w:t>Die Annahme liegt deshalb nahe, dass bestimmte Wörter, Wortformen oder Satzstrukturen typisch für gewisse Gattungen sein können</w:t>
      </w:r>
      <w:r w:rsidR="00CB73A0">
        <w:t xml:space="preserve"> und Pressetexte eine auf ihre Art und Weise eigene Sprache verwenden.</w:t>
      </w:r>
    </w:p>
    <w:p w14:paraId="1C24A3A6" w14:textId="263E7B7C" w:rsidR="000F0774" w:rsidRPr="00CB73A0" w:rsidRDefault="000F0774" w:rsidP="000F0774">
      <w:pPr>
        <w:rPr>
          <w:strike/>
        </w:rPr>
      </w:pPr>
      <w:r w:rsidRPr="00DD16A3">
        <w:t xml:space="preserve">Die stetige Veränderung und die Variation von Sprache machen den maschinellen Umgang mit ihr zu einer Herausforderung </w:t>
      </w:r>
      <w:r w:rsidRPr="00CB73A0">
        <w:rPr>
          <w:strike/>
          <w:highlight w:val="yellow"/>
        </w:rPr>
        <w:t>\</w:t>
      </w:r>
      <w:proofErr w:type="spellStart"/>
      <w:r w:rsidRPr="00CB73A0">
        <w:rPr>
          <w:strike/>
          <w:highlight w:val="yellow"/>
        </w:rPr>
        <w:t>cite</w:t>
      </w:r>
      <w:proofErr w:type="spellEnd"/>
      <w:r w:rsidRPr="00CB73A0">
        <w:rPr>
          <w:strike/>
          <w:highlight w:val="yellow"/>
        </w:rPr>
        <w:t>[vgl.][88]{kamathDeepLearningNLP2019}.</w:t>
      </w:r>
      <w:r w:rsidRPr="00CB73A0">
        <w:rPr>
          <w:strike/>
        </w:rPr>
        <w:t xml:space="preserve"> </w:t>
      </w:r>
      <w:r w:rsidRPr="00DD16A3">
        <w:t xml:space="preserve">Maschinelle Systeme müssen damit umgehen, dass Texte </w:t>
      </w:r>
      <w:r w:rsidR="00CB73A0">
        <w:t xml:space="preserve">auf </w:t>
      </w:r>
      <w:r w:rsidRPr="00DD16A3">
        <w:t>verschiedene</w:t>
      </w:r>
      <w:r w:rsidR="00CB73A0">
        <w:t>n</w:t>
      </w:r>
      <w:r w:rsidRPr="00DD16A3">
        <w:t xml:space="preserve"> Sprachen </w:t>
      </w:r>
      <w:r w:rsidR="00CB73A0">
        <w:t>verfasst werden</w:t>
      </w:r>
      <w:r w:rsidRPr="00DD16A3">
        <w:t xml:space="preserve">, verschiedenen </w:t>
      </w:r>
      <w:r w:rsidR="00CB73A0">
        <w:t>Gattungen</w:t>
      </w:r>
      <w:r w:rsidRPr="00DD16A3">
        <w:t xml:space="preserve"> angehören oder verschiedene demographische Eigenschaften der </w:t>
      </w:r>
      <w:proofErr w:type="spellStart"/>
      <w:r w:rsidRPr="00DD16A3">
        <w:t>Sprecher:innen</w:t>
      </w:r>
      <w:proofErr w:type="spellEnd"/>
      <w:r w:rsidRPr="00DD16A3">
        <w:t xml:space="preserve"> oder </w:t>
      </w:r>
      <w:proofErr w:type="spellStart"/>
      <w:r w:rsidRPr="00DD16A3">
        <w:t>Schreiber:innen</w:t>
      </w:r>
      <w:proofErr w:type="spellEnd"/>
      <w:r w:rsidRPr="00DD16A3">
        <w:t xml:space="preserve"> reflektieren </w:t>
      </w:r>
      <w:r w:rsidRPr="00CB73A0">
        <w:rPr>
          <w:highlight w:val="yellow"/>
        </w:rPr>
        <w:t>\</w:t>
      </w:r>
      <w:proofErr w:type="spellStart"/>
      <w:r w:rsidRPr="00CB73A0">
        <w:rPr>
          <w:highlight w:val="yellow"/>
        </w:rPr>
        <w:t>cite</w:t>
      </w:r>
      <w:proofErr w:type="spellEnd"/>
      <w:r w:rsidRPr="00CB73A0">
        <w:rPr>
          <w:highlight w:val="yellow"/>
        </w:rPr>
        <w:t>[vgl.][13]{jurafskySpeechLanguageProcessing2020}</w:t>
      </w:r>
      <w:r w:rsidRPr="00DD16A3">
        <w:t xml:space="preserve">. </w:t>
      </w:r>
      <w:r w:rsidRPr="00CB73A0">
        <w:rPr>
          <w:strike/>
          <w:highlight w:val="yellow"/>
        </w:rPr>
        <w:t>Algorithmen müssen sich deshalb mit der Sprache verändern \</w:t>
      </w:r>
      <w:proofErr w:type="spellStart"/>
      <w:r w:rsidRPr="00CB73A0">
        <w:rPr>
          <w:strike/>
          <w:highlight w:val="yellow"/>
        </w:rPr>
        <w:t>cite</w:t>
      </w:r>
      <w:proofErr w:type="spellEnd"/>
      <w:r w:rsidRPr="00CB73A0">
        <w:rPr>
          <w:strike/>
          <w:highlight w:val="yellow"/>
        </w:rPr>
        <w:t>[vgl.][291]{bengfortAppliedTextAnalysis2018}.\\</w:t>
      </w:r>
    </w:p>
    <w:p w14:paraId="44A6E382" w14:textId="103221EE" w:rsidR="000F0774" w:rsidRPr="00DD16A3" w:rsidRDefault="00CB73A0" w:rsidP="000F0774">
      <w:r>
        <w:t xml:space="preserve">Mathematisch betrachtet, ist </w:t>
      </w:r>
      <w:r w:rsidR="000F0774" w:rsidRPr="00DD16A3">
        <w:t>Sprache hochdimensional</w:t>
      </w:r>
      <w:r>
        <w:t xml:space="preserve">, weil sich </w:t>
      </w:r>
      <w:r w:rsidR="004E701E" w:rsidRPr="00DD16A3">
        <w:t xml:space="preserve">der Inhalt oder die Aussage eines Dokumentes sich aus dem Gesamtkontext ergibt </w:t>
      </w:r>
      <w:r w:rsidR="004E701E">
        <w:t xml:space="preserve">und sich </w:t>
      </w:r>
      <w:r>
        <w:t>Wörter aufeinander beziehen</w:t>
      </w:r>
      <w:r w:rsidR="000F0774" w:rsidRPr="00DD16A3">
        <w:t xml:space="preserve">. Wie in </w:t>
      </w:r>
      <w:r w:rsidR="000F0774" w:rsidRPr="00CB73A0">
        <w:rPr>
          <w:highlight w:val="yellow"/>
        </w:rPr>
        <w:t xml:space="preserve">Abschnitt </w:t>
      </w:r>
      <w:r w:rsidRPr="00CB73A0">
        <w:rPr>
          <w:highlight w:val="yellow"/>
        </w:rPr>
        <w:t>XY</w:t>
      </w:r>
      <w:r w:rsidR="000F0774" w:rsidRPr="00DD16A3">
        <w:t xml:space="preserve"> näher beschrieben wird, muss Text </w:t>
      </w:r>
      <w:r>
        <w:t xml:space="preserve">deshalb </w:t>
      </w:r>
      <w:r w:rsidR="000F0774" w:rsidRPr="00DD16A3">
        <w:t>in eine nummerische Darstellung umgewandelt werden, damit Algorithmen ihn verarbeiten können. Dadurch entstehen komplexe, hoch dimensionale Vektoren.</w:t>
      </w:r>
    </w:p>
    <w:p w14:paraId="478708BF" w14:textId="6E1CED54" w:rsidR="000F0774" w:rsidRPr="00DD16A3" w:rsidRDefault="000F0774" w:rsidP="000F0774">
      <w:r w:rsidRPr="00DD16A3">
        <w:t>Bei der natürlichen Sprachverarbeitung geht es generell darum, dass Maschinen</w:t>
      </w:r>
      <w:r w:rsidR="004E701E">
        <w:t xml:space="preserve"> bzw.</w:t>
      </w:r>
      <w:r w:rsidRPr="00DD16A3">
        <w:t xml:space="preserve"> Algorithmen, Sprache verstehen und interpretieren </w:t>
      </w:r>
      <w:r w:rsidR="004E701E" w:rsidRPr="004E701E">
        <w:rPr>
          <w:highlight w:val="yellow"/>
        </w:rPr>
        <w:t>[</w:t>
      </w:r>
      <w:r w:rsidRPr="004E701E">
        <w:rPr>
          <w:highlight w:val="yellow"/>
        </w:rPr>
        <w:t>11]{kamathDeepLearningNLP2019}</w:t>
      </w:r>
      <w:r w:rsidRPr="00DD16A3">
        <w:t xml:space="preserve">. Deren Bedeutung nimmt stetig zu, denn viele Anwendungen inkorporieren in irgendeiner Form Technologien der natürlichen Sprachverarbeitung. Diese sind </w:t>
      </w:r>
      <w:r w:rsidR="004E701E">
        <w:lastRenderedPageBreak/>
        <w:t xml:space="preserve">auch in der ARD </w:t>
      </w:r>
      <w:r w:rsidRPr="00DD16A3">
        <w:t xml:space="preserve">mittlerweile schon zu festen Bestandteilen </w:t>
      </w:r>
      <w:r w:rsidR="004E701E">
        <w:t xml:space="preserve">in Systemen wie zum Beispiel dem MDH:Mining </w:t>
      </w:r>
      <w:r w:rsidRPr="00DD16A3">
        <w:t>geworden</w:t>
      </w:r>
      <w:r w:rsidR="004E701E">
        <w:t xml:space="preserve"> oder auch in PAN und den Fernseh- und Hörfunkdatenbanken.</w:t>
      </w:r>
      <w:r w:rsidR="00055A74">
        <w:t xml:space="preserve"> </w:t>
      </w:r>
      <w:r w:rsidR="00055A74" w:rsidRPr="00DD16A3">
        <w:t>Für die Verschlagwortung oder Bestimmung von Spam müssen Algorithmen relevante Informationen erkennen und extrahieren, um sie nutzen zu können</w:t>
      </w:r>
      <w:r w:rsidR="00055A74">
        <w:t>.</w:t>
      </w:r>
      <w:r w:rsidR="004E701E">
        <w:rPr>
          <w:rStyle w:val="Funotenzeichen"/>
        </w:rPr>
        <w:footnoteReference w:id="4"/>
      </w:r>
      <w:r w:rsidR="00055A74">
        <w:t xml:space="preserve"> </w:t>
      </w:r>
      <w:r w:rsidRPr="00DD16A3">
        <w:t>Ob nun Emails in Spam oder nicht Spam oder Dokumente anhand ihrer Schlagwörter in verschiedene Kategorien aufgeteilt werden, ist methodisch ähnlich. So schlussfolgern \</w:t>
      </w:r>
      <w:proofErr w:type="spellStart"/>
      <w:r w:rsidRPr="00055A74">
        <w:rPr>
          <w:highlight w:val="yellow"/>
        </w:rPr>
        <w:t>citet</w:t>
      </w:r>
      <w:proofErr w:type="spellEnd"/>
      <w:r w:rsidRPr="00055A74">
        <w:rPr>
          <w:highlight w:val="yellow"/>
        </w:rPr>
        <w:t>[109]{kamathDeepLearningNLP2019}</w:t>
      </w:r>
      <w:r w:rsidRPr="00DD16A3">
        <w:t xml:space="preserve">, dass die meisten Probleme im Bereich der natürlichen </w:t>
      </w:r>
      <w:r w:rsidR="00055A74" w:rsidRPr="00DD16A3">
        <w:t>Sprachverarbeitung</w:t>
      </w:r>
      <w:r w:rsidRPr="00DD16A3">
        <w:t xml:space="preserve"> eine Klassifikationsaufgabe sind. Für sie bietet </w:t>
      </w:r>
      <w:r w:rsidRPr="00055A74">
        <w:rPr>
          <w:highlight w:val="yellow"/>
        </w:rPr>
        <w:t>\</w:t>
      </w:r>
      <w:proofErr w:type="spellStart"/>
      <w:r w:rsidRPr="00055A74">
        <w:rPr>
          <w:highlight w:val="yellow"/>
        </w:rPr>
        <w:t>citet</w:t>
      </w:r>
      <w:proofErr w:type="spellEnd"/>
      <w:r w:rsidRPr="00055A74">
        <w:rPr>
          <w:highlight w:val="yellow"/>
        </w:rPr>
        <w:t>[1]{sebastianiMachineLearningAutomated2002a}</w:t>
      </w:r>
      <w:r w:rsidRPr="00DD16A3">
        <w:t xml:space="preserve"> eine treffende Definition in dem er sie allgemein als "[</w:t>
      </w:r>
      <w:r w:rsidR="00055A74">
        <w:t xml:space="preserve">…] </w:t>
      </w:r>
      <w:proofErr w:type="spellStart"/>
      <w:r w:rsidRPr="00DD16A3">
        <w:t>the</w:t>
      </w:r>
      <w:proofErr w:type="spellEnd"/>
      <w:r w:rsidRPr="00DD16A3">
        <w:t xml:space="preserve"> </w:t>
      </w:r>
      <w:proofErr w:type="spellStart"/>
      <w:r w:rsidRPr="00DD16A3">
        <w:t>activity</w:t>
      </w:r>
      <w:proofErr w:type="spellEnd"/>
      <w:r w:rsidRPr="00DD16A3">
        <w:t xml:space="preserve"> of </w:t>
      </w:r>
      <w:proofErr w:type="spellStart"/>
      <w:r w:rsidRPr="00DD16A3">
        <w:t>labeling</w:t>
      </w:r>
      <w:proofErr w:type="spellEnd"/>
      <w:r w:rsidRPr="00DD16A3">
        <w:t xml:space="preserve"> </w:t>
      </w:r>
      <w:proofErr w:type="spellStart"/>
      <w:r w:rsidRPr="00DD16A3">
        <w:t>natural</w:t>
      </w:r>
      <w:proofErr w:type="spellEnd"/>
      <w:r w:rsidRPr="00DD16A3">
        <w:t xml:space="preserve"> </w:t>
      </w:r>
      <w:proofErr w:type="spellStart"/>
      <w:r w:rsidRPr="00DD16A3">
        <w:t>language</w:t>
      </w:r>
      <w:proofErr w:type="spellEnd"/>
      <w:r w:rsidRPr="00DD16A3">
        <w:t xml:space="preserve"> </w:t>
      </w:r>
      <w:proofErr w:type="spellStart"/>
      <w:r w:rsidRPr="00DD16A3">
        <w:t>texts</w:t>
      </w:r>
      <w:proofErr w:type="spellEnd"/>
      <w:r w:rsidRPr="00DD16A3">
        <w:t xml:space="preserve"> </w:t>
      </w:r>
      <w:proofErr w:type="spellStart"/>
      <w:r w:rsidRPr="00DD16A3">
        <w:t>with</w:t>
      </w:r>
      <w:proofErr w:type="spellEnd"/>
      <w:r w:rsidRPr="00DD16A3">
        <w:t xml:space="preserve"> </w:t>
      </w:r>
      <w:proofErr w:type="spellStart"/>
      <w:r w:rsidRPr="00DD16A3">
        <w:t>thematic</w:t>
      </w:r>
      <w:proofErr w:type="spellEnd"/>
      <w:r w:rsidRPr="00DD16A3">
        <w:t xml:space="preserve"> </w:t>
      </w:r>
      <w:proofErr w:type="spellStart"/>
      <w:r w:rsidRPr="00DD16A3">
        <w:t>categories</w:t>
      </w:r>
      <w:proofErr w:type="spellEnd"/>
      <w:r w:rsidRPr="00DD16A3">
        <w:t xml:space="preserve"> </w:t>
      </w:r>
      <w:proofErr w:type="spellStart"/>
      <w:r w:rsidRPr="00DD16A3">
        <w:t>from</w:t>
      </w:r>
      <w:proofErr w:type="spellEnd"/>
      <w:r w:rsidRPr="00DD16A3">
        <w:t xml:space="preserve"> a </w:t>
      </w:r>
      <w:proofErr w:type="spellStart"/>
      <w:r w:rsidRPr="00DD16A3">
        <w:t>predefined</w:t>
      </w:r>
      <w:proofErr w:type="spellEnd"/>
      <w:r w:rsidRPr="00DD16A3">
        <w:t xml:space="preserve"> </w:t>
      </w:r>
      <w:proofErr w:type="spellStart"/>
      <w:r w:rsidRPr="00DD16A3">
        <w:t>set</w:t>
      </w:r>
      <w:proofErr w:type="spellEnd"/>
      <w:r w:rsidRPr="00DD16A3">
        <w:t xml:space="preserve"> [...]" bezeichnet.</w:t>
      </w:r>
    </w:p>
    <w:p w14:paraId="40403B5D" w14:textId="4A473580" w:rsidR="00B50A9D" w:rsidRDefault="00B50A9D">
      <w:pPr>
        <w:pStyle w:val="berschrift2"/>
      </w:pPr>
      <w:bookmarkStart w:id="21" w:name="_Toc118562129"/>
      <w:r w:rsidRPr="00DD16A3">
        <w:t>Vorprozessierung</w:t>
      </w:r>
      <w:bookmarkEnd w:id="21"/>
    </w:p>
    <w:p w14:paraId="28DC5315" w14:textId="03F2524E" w:rsidR="0045173F" w:rsidRPr="0045173F" w:rsidRDefault="00BA1C93" w:rsidP="0045173F">
      <w:r w:rsidRPr="00DD16A3">
        <w:t>Nicht nur vor der Klassifikation von Texten, sondern vor nahezu jeder Verarbeitung natürlicher Sprache müssen Normalisierungsprozesse erfolgen \</w:t>
      </w:r>
      <w:proofErr w:type="spellStart"/>
      <w:r w:rsidRPr="00BA1C93">
        <w:rPr>
          <w:highlight w:val="yellow"/>
        </w:rPr>
        <w:t>cite</w:t>
      </w:r>
      <w:proofErr w:type="spellEnd"/>
      <w:r w:rsidRPr="00BA1C93">
        <w:rPr>
          <w:highlight w:val="yellow"/>
        </w:rPr>
        <w:t>[vgl.][14]{jurafskySpeechLanguageProcessing2020}</w:t>
      </w:r>
      <w:r>
        <w:t xml:space="preserve">. </w:t>
      </w:r>
      <w:r w:rsidR="0045173F">
        <w:t xml:space="preserve">Zur Vorprozessierung von Textdaten zählen mehrere Schritte, die nicht alle zwingend notwendig sind, in der Regel aber häufig durchgeführt werden. Notwendig ist in jedem Fall immer die Segmentierung und Tokenisierung der Textdaten </w:t>
      </w:r>
      <w:r w:rsidR="0045173F" w:rsidRPr="0045173F">
        <w:rPr>
          <w:highlight w:val="yellow"/>
        </w:rPr>
        <w:t>(Abschnitt XY)</w:t>
      </w:r>
      <w:r w:rsidR="0045173F">
        <w:t xml:space="preserve">. Oft wird ebenfalls eine Lemmatisierung oder Stammformreduktion durchgeführt </w:t>
      </w:r>
      <w:r w:rsidR="0045173F" w:rsidRPr="0045173F">
        <w:rPr>
          <w:highlight w:val="yellow"/>
        </w:rPr>
        <w:t>(Abschnitt XY)</w:t>
      </w:r>
      <w:r w:rsidR="0045173F">
        <w:rPr>
          <w:highlight w:val="yellow"/>
        </w:rPr>
        <w:t xml:space="preserve"> und die Parts-of-</w:t>
      </w:r>
      <w:proofErr w:type="spellStart"/>
      <w:r w:rsidR="0045173F">
        <w:rPr>
          <w:highlight w:val="yellow"/>
        </w:rPr>
        <w:t>speech</w:t>
      </w:r>
      <w:proofErr w:type="spellEnd"/>
      <w:r w:rsidR="0045173F">
        <w:rPr>
          <w:highlight w:val="yellow"/>
        </w:rPr>
        <w:t xml:space="preserve"> getaggt (Abschnitt XY).</w:t>
      </w:r>
    </w:p>
    <w:p w14:paraId="4458DDA6" w14:textId="4BC5EF34" w:rsidR="00B50A9D" w:rsidRPr="00DD16A3" w:rsidRDefault="00B50A9D">
      <w:pPr>
        <w:pStyle w:val="berschrift3"/>
      </w:pPr>
      <w:bookmarkStart w:id="22" w:name="_Toc118562130"/>
      <w:r w:rsidRPr="00DD16A3">
        <w:t>Segmentierung und Tokenisierung</w:t>
      </w:r>
      <w:bookmarkEnd w:id="22"/>
    </w:p>
    <w:p w14:paraId="4956DCAD" w14:textId="325EBD4B" w:rsidR="000F0774" w:rsidRPr="00DD16A3" w:rsidRDefault="00BA1C93" w:rsidP="000F0774">
      <w:r>
        <w:t>I</w:t>
      </w:r>
      <w:r w:rsidR="000F0774" w:rsidRPr="00DD16A3">
        <w:t xml:space="preserve">m ersten Schritt </w:t>
      </w:r>
      <w:r>
        <w:t xml:space="preserve">müssen die Texte </w:t>
      </w:r>
      <w:r w:rsidR="000F0774" w:rsidRPr="00DD16A3">
        <w:t xml:space="preserve">tokenisiert </w:t>
      </w:r>
      <w:r>
        <w:t xml:space="preserve">bzw. </w:t>
      </w:r>
      <w:r w:rsidR="000F0774" w:rsidRPr="00DD16A3">
        <w:t xml:space="preserve">segmentiert werden. Dies bedeutet allgemein die Zerlegung des Textes in kleinere Einheiten. Im Bereich der natürlichen Sprachverarbeitung </w:t>
      </w:r>
      <w:r w:rsidR="0012533E">
        <w:t>meint</w:t>
      </w:r>
      <w:r w:rsidR="000F0774" w:rsidRPr="00DD16A3">
        <w:t xml:space="preserve"> Tokenisierung meistens die Zerlegung in einzelne Wörter. Dabei können zwei Arten unterschieden werden, um über Wörter zu sprechen. Mit </w:t>
      </w:r>
      <w:proofErr w:type="spellStart"/>
      <w:r w:rsidR="00302686" w:rsidRPr="00302686">
        <w:rPr>
          <w:b/>
          <w:bCs/>
        </w:rPr>
        <w:t>Types</w:t>
      </w:r>
      <w:proofErr w:type="spellEnd"/>
      <w:r w:rsidR="000F0774" w:rsidRPr="00DD16A3">
        <w:t xml:space="preserve"> sind alle einzigartigen Wörter eines Korpus gemeint. Diese Wörter bilden das sogenannte Vokabular </w:t>
      </w:r>
      <w:r w:rsidR="00302686" w:rsidRPr="00302686">
        <w:rPr>
          <w:b/>
          <w:bCs/>
        </w:rPr>
        <w:t>V</w:t>
      </w:r>
      <w:r w:rsidR="000F0774" w:rsidRPr="00DD16A3">
        <w:t xml:space="preserve"> eines Korpus </w:t>
      </w:r>
      <w:r w:rsidR="000F0774" w:rsidRPr="00302686">
        <w:rPr>
          <w:highlight w:val="yellow"/>
        </w:rPr>
        <w:t>\</w:t>
      </w:r>
      <w:proofErr w:type="spellStart"/>
      <w:r w:rsidR="000F0774" w:rsidRPr="00302686">
        <w:rPr>
          <w:highlight w:val="yellow"/>
        </w:rPr>
        <w:t>cite</w:t>
      </w:r>
      <w:proofErr w:type="spellEnd"/>
      <w:r w:rsidR="000F0774" w:rsidRPr="00302686">
        <w:rPr>
          <w:highlight w:val="yellow"/>
        </w:rPr>
        <w:t>[vgl.][1]{baayenWordFrequencyDistributions2001}</w:t>
      </w:r>
      <w:r w:rsidR="000F0774" w:rsidRPr="00DD16A3">
        <w:t xml:space="preserve">. Im Vergleich dazu meint </w:t>
      </w:r>
      <w:r w:rsidR="00302686" w:rsidRPr="00302686">
        <w:rPr>
          <w:b/>
        </w:rPr>
        <w:t>Tokens</w:t>
      </w:r>
      <w:r w:rsidR="000F0774" w:rsidRPr="00DD16A3">
        <w:t xml:space="preserve"> "jedes einzelne Vorkommen eines Wortes (oder einer anderen Einheit) in einem Text" </w:t>
      </w:r>
      <w:r w:rsidR="000F0774" w:rsidRPr="00302686">
        <w:rPr>
          <w:highlight w:val="yellow"/>
        </w:rPr>
        <w:t xml:space="preserve">(vgl. </w:t>
      </w:r>
      <w:r w:rsidR="000F0774" w:rsidRPr="00302686">
        <w:rPr>
          <w:highlight w:val="yellow"/>
        </w:rPr>
        <w:lastRenderedPageBreak/>
        <w:t>\href{https://de.wiktionary.org/wiki/Token}{\underline{de.wiktionary.org/wiki/Token}}).</w:t>
      </w:r>
      <w:r w:rsidR="000F0774" w:rsidRPr="00DD16A3">
        <w:t xml:space="preserve"> Während also jeder Type in einem Korpus einzigartig ist, können Tokens beliebig oft auftauchen.</w:t>
      </w:r>
    </w:p>
    <w:p w14:paraId="7F6DEE1F" w14:textId="6B5E5559" w:rsidR="00302686" w:rsidRDefault="000F0774" w:rsidP="000F0774">
      <w:r w:rsidRPr="00DD16A3">
        <w:t xml:space="preserve">Die Relation zwischen </w:t>
      </w:r>
      <w:proofErr w:type="spellStart"/>
      <w:r w:rsidRPr="00DD16A3">
        <w:t>Types</w:t>
      </w:r>
      <w:proofErr w:type="spellEnd"/>
      <w:r w:rsidRPr="00DD16A3">
        <w:t xml:space="preserve"> und Tokens</w:t>
      </w:r>
      <w:r w:rsidR="00302686">
        <w:t xml:space="preserve"> (</w:t>
      </w:r>
      <w:r w:rsidR="00302686" w:rsidRPr="00302686">
        <w:rPr>
          <w:b/>
        </w:rPr>
        <w:t>Type-Token-Relation, TTR</w:t>
      </w:r>
      <w:r w:rsidR="00302686">
        <w:t>)</w:t>
      </w:r>
      <w:r w:rsidRPr="00DD16A3">
        <w:t xml:space="preserve"> beschreibt also, wie häufig jedes einzigartige Wort in einem Korpus vorkommt. Dafür wird die Anzahl der </w:t>
      </w:r>
      <w:proofErr w:type="spellStart"/>
      <w:r w:rsidRPr="00DD16A3">
        <w:t>Types</w:t>
      </w:r>
      <w:proofErr w:type="spellEnd"/>
      <w:r w:rsidRPr="00DD16A3">
        <w:t xml:space="preserve"> durch die Anzahl der Tokens geteilt.</w:t>
      </w:r>
    </w:p>
    <w:p w14:paraId="1CFD2721" w14:textId="77777777" w:rsidR="00302686" w:rsidRPr="00DD16A3" w:rsidRDefault="00302686" w:rsidP="000F0774"/>
    <w:p w14:paraId="610F5F39" w14:textId="17F0970C" w:rsidR="000F0774" w:rsidRPr="00302686" w:rsidRDefault="00302686" w:rsidP="000F0774">
      <m:oMathPara>
        <m:oMath>
          <m:r>
            <w:rPr>
              <w:rFonts w:ascii="Cambria Math" w:hAnsi="Cambria Math"/>
            </w:rPr>
            <m:t xml:space="preserve">TTR= </m:t>
          </m:r>
          <m:f>
            <m:fPr>
              <m:ctrlPr>
                <w:rPr>
                  <w:rFonts w:ascii="Cambria Math" w:hAnsi="Cambria Math"/>
                  <w:i/>
                </w:rPr>
              </m:ctrlPr>
            </m:fPr>
            <m:num>
              <m:r>
                <w:rPr>
                  <w:rFonts w:ascii="Cambria Math" w:hAnsi="Cambria Math"/>
                </w:rPr>
                <m:t>Anzahl Types</m:t>
              </m:r>
            </m:num>
            <m:den>
              <m:r>
                <w:rPr>
                  <w:rFonts w:ascii="Cambria Math" w:hAnsi="Cambria Math"/>
                </w:rPr>
                <m:t>Anzahl Tokens</m:t>
              </m:r>
            </m:den>
          </m:f>
        </m:oMath>
      </m:oMathPara>
    </w:p>
    <w:p w14:paraId="55F468EB" w14:textId="77777777" w:rsidR="00302686" w:rsidRPr="00DD16A3" w:rsidRDefault="00302686" w:rsidP="000F0774"/>
    <w:p w14:paraId="110D13D7" w14:textId="0B18A704" w:rsidR="000F0774" w:rsidRPr="00DD16A3" w:rsidRDefault="000F0774" w:rsidP="000F0774">
      <w:r w:rsidRPr="00DD16A3">
        <w:t xml:space="preserve">Bei einem Wert von </w:t>
      </w:r>
      <w:r w:rsidR="00302686">
        <w:rPr>
          <w:b/>
          <w:bCs/>
        </w:rPr>
        <w:t>eins</w:t>
      </w:r>
      <w:r w:rsidRPr="00DD16A3">
        <w:t xml:space="preserve"> würde </w:t>
      </w:r>
      <w:proofErr w:type="gramStart"/>
      <w:r w:rsidRPr="00DD16A3">
        <w:t>auf jeden Type</w:t>
      </w:r>
      <w:proofErr w:type="gramEnd"/>
      <w:r w:rsidRPr="00DD16A3">
        <w:t xml:space="preserve"> genau ein Token kommen. Je näher der Wert an </w:t>
      </w:r>
      <w:r w:rsidR="00302686" w:rsidRPr="00302686">
        <w:rPr>
          <w:b/>
          <w:bCs/>
        </w:rPr>
        <w:t>eins</w:t>
      </w:r>
      <w:r w:rsidRPr="00DD16A3">
        <w:t xml:space="preserve"> ist, desto vermeidlich komplexer ist der Text. Die Häufigkeitsverteilung von Wörtern in einem Korpus ist dabei tendenziell immer sehr ungleichmäßig </w:t>
      </w:r>
      <w:r w:rsidRPr="00302686">
        <w:rPr>
          <w:highlight w:val="yellow"/>
        </w:rPr>
        <w:t>\</w:t>
      </w:r>
      <w:proofErr w:type="spellStart"/>
      <w:r w:rsidRPr="00302686">
        <w:rPr>
          <w:highlight w:val="yellow"/>
        </w:rPr>
        <w:t>cite</w:t>
      </w:r>
      <w:proofErr w:type="spellEnd"/>
      <w:r w:rsidRPr="00302686">
        <w:rPr>
          <w:highlight w:val="yellow"/>
        </w:rPr>
        <w:t>[vgl.][425]{leopoldTextCategorizationSupport2002</w:t>
      </w:r>
      <w:r w:rsidRPr="00DD16A3">
        <w:t>}.</w:t>
      </w:r>
    </w:p>
    <w:p w14:paraId="79BAF73F" w14:textId="6C1A69F6" w:rsidR="000F0774" w:rsidRPr="00F24F3E" w:rsidRDefault="000F0774" w:rsidP="000F0774">
      <w:pPr>
        <w:rPr>
          <w:strike/>
        </w:rPr>
      </w:pPr>
      <w:r w:rsidRPr="00DD16A3">
        <w:t xml:space="preserve">Diese Ungleichmäßigkeit wird durch das </w:t>
      </w:r>
      <w:proofErr w:type="spellStart"/>
      <w:r w:rsidRPr="00302686">
        <w:rPr>
          <w:b/>
          <w:bCs/>
        </w:rPr>
        <w:t>Zipfsche</w:t>
      </w:r>
      <w:proofErr w:type="spellEnd"/>
      <w:r w:rsidRPr="00302686">
        <w:rPr>
          <w:b/>
          <w:bCs/>
        </w:rPr>
        <w:t xml:space="preserve"> Gesetz</w:t>
      </w:r>
      <w:r w:rsidRPr="00DD16A3">
        <w:t xml:space="preserve"> beschrieben. In seiner Lebenszeit ordnete Zipf Wörter seiner Texte absteigend nach ihrer Häufigkeit </w:t>
      </w:r>
      <w:r w:rsidRPr="00302686">
        <w:rPr>
          <w:highlight w:val="yellow"/>
        </w:rPr>
        <w:t>\</w:t>
      </w:r>
      <w:proofErr w:type="spellStart"/>
      <w:r w:rsidRPr="00302686">
        <w:rPr>
          <w:highlight w:val="yellow"/>
        </w:rPr>
        <w:t>cite</w:t>
      </w:r>
      <w:proofErr w:type="spellEnd"/>
      <w:r w:rsidRPr="00302686">
        <w:rPr>
          <w:highlight w:val="yellow"/>
        </w:rPr>
        <w:t>[vgl.][13]{baayenWordFrequencyDistributions2001}.</w:t>
      </w:r>
      <w:r w:rsidRPr="00DD16A3">
        <w:t xml:space="preserve"> Daraus ergab sich immer eine ähnliche Häufigkeitsverteilung. Als Faustregel beschreiben \</w:t>
      </w:r>
      <w:proofErr w:type="spellStart"/>
      <w:r w:rsidRPr="00302686">
        <w:rPr>
          <w:highlight w:val="yellow"/>
        </w:rPr>
        <w:t>citet</w:t>
      </w:r>
      <w:proofErr w:type="spellEnd"/>
      <w:r w:rsidRPr="00302686">
        <w:rPr>
          <w:highlight w:val="yellow"/>
        </w:rPr>
        <w:t>[425]{leopoldTextCategorizationSupport2002}</w:t>
      </w:r>
      <w:r w:rsidRPr="00DD16A3">
        <w:t xml:space="preserve">, dass ungefähr $50$ Prozent aller </w:t>
      </w:r>
      <w:proofErr w:type="spellStart"/>
      <w:r w:rsidRPr="00DD16A3">
        <w:t>Types</w:t>
      </w:r>
      <w:proofErr w:type="spellEnd"/>
      <w:r w:rsidRPr="00DD16A3">
        <w:t xml:space="preserve"> nur einmal vorkommen. </w:t>
      </w:r>
    </w:p>
    <w:p w14:paraId="2269AF95" w14:textId="0E909A23" w:rsidR="000F0774" w:rsidRPr="00DD16A3" w:rsidRDefault="000F0774" w:rsidP="000F0774">
      <w:r w:rsidRPr="00DD16A3">
        <w:t xml:space="preserve">Bevor Häufigkeitsverteilungen von </w:t>
      </w:r>
      <w:proofErr w:type="spellStart"/>
      <w:r w:rsidRPr="00DD16A3">
        <w:t>Types</w:t>
      </w:r>
      <w:proofErr w:type="spellEnd"/>
      <w:r w:rsidRPr="00DD16A3">
        <w:t xml:space="preserve"> und Tokens eines Korpus erstellt werden können, müssen die Grenzen zwischen einzelnen Tokens bestimmt werden. Dabei ergibt sich eine Reihe von Schwierigkeiten. Generell könnte angenommen werden, dass Tokens an Leerzeichen getrennt werden </w:t>
      </w:r>
      <w:r w:rsidRPr="009A5B16">
        <w:rPr>
          <w:highlight w:val="yellow"/>
        </w:rPr>
        <w:t>\</w:t>
      </w:r>
      <w:proofErr w:type="spellStart"/>
      <w:r w:rsidRPr="009A5B16">
        <w:rPr>
          <w:highlight w:val="yellow"/>
        </w:rPr>
        <w:t>cite</w:t>
      </w:r>
      <w:proofErr w:type="spellEnd"/>
      <w:r w:rsidRPr="009A5B16">
        <w:rPr>
          <w:highlight w:val="yellow"/>
        </w:rPr>
        <w:t>[vgl.][12]{jurafskySpeechLanguageProcessing2020}</w:t>
      </w:r>
      <w:r w:rsidRPr="00DD16A3">
        <w:t xml:space="preserve">. </w:t>
      </w:r>
      <w:r w:rsidR="009A5B16">
        <w:t>I</w:t>
      </w:r>
      <w:r w:rsidRPr="00DD16A3">
        <w:t xml:space="preserve">n vielen Fällen </w:t>
      </w:r>
      <w:r w:rsidR="009A5B16">
        <w:t xml:space="preserve">ergibt es </w:t>
      </w:r>
      <w:r w:rsidRPr="00DD16A3">
        <w:t>Sinn, Schreibweisen zu vereinheitlichen. Zum Beispiel ergibt die Vereinheitlichung bei Zahlen und Währungsangaben (\</w:t>
      </w:r>
      <w:proofErr w:type="spellStart"/>
      <w:r w:rsidRPr="00DD16A3">
        <w:t>textit</w:t>
      </w:r>
      <w:proofErr w:type="spellEnd"/>
      <w:r w:rsidRPr="00DD16A3">
        <w:t>{$504$ Mio. EUR, $157.000.000$€ oder $32$ Tausend}) Sinn</w:t>
      </w:r>
      <w:r w:rsidR="009A5B16">
        <w:t>.</w:t>
      </w:r>
      <w:r w:rsidRPr="00DD16A3">
        <w:t xml:space="preserve"> Darüber hinaus ist es sinnvoll Abkürzungen wie </w:t>
      </w:r>
      <w:r w:rsidR="009A5B16">
        <w:rPr>
          <w:b/>
          <w:bCs/>
        </w:rPr>
        <w:t>SWR</w:t>
      </w:r>
      <w:r w:rsidRPr="00DD16A3">
        <w:t xml:space="preserve"> und die ausgeschriebene Variant</w:t>
      </w:r>
      <w:r w:rsidR="009A5B16">
        <w:t>e</w:t>
      </w:r>
      <w:r w:rsidRPr="00DD16A3">
        <w:t xml:space="preserve"> </w:t>
      </w:r>
      <w:r w:rsidR="009A5B16" w:rsidRPr="009A5B16">
        <w:rPr>
          <w:b/>
          <w:bCs/>
        </w:rPr>
        <w:t>Südwestrundfunk</w:t>
      </w:r>
      <w:r w:rsidRPr="00DD16A3">
        <w:t xml:space="preserve"> zu standardisieren, da sie dieselbe Entität beschreiben.</w:t>
      </w:r>
      <w:r w:rsidR="00A10929">
        <w:t xml:space="preserve"> </w:t>
      </w:r>
      <w:r w:rsidRPr="00DD16A3">
        <w:t>Probleme</w:t>
      </w:r>
      <w:r w:rsidR="009A5B16">
        <w:t xml:space="preserve"> entstehen beispielsweise</w:t>
      </w:r>
      <w:r w:rsidRPr="00DD16A3">
        <w:t xml:space="preserve">, wenn Tokens am Leerzeichen getrennt werden, da es viele Begriffe gibt, die sich aus mehreren Wörtern zusammensetzen </w:t>
      </w:r>
      <w:r w:rsidR="009A5B16" w:rsidRPr="009A5B16">
        <w:rPr>
          <w:b/>
          <w:iCs/>
        </w:rPr>
        <w:t>Hochschule Darmstadt Dieburg</w:t>
      </w:r>
      <w:r w:rsidRPr="00DD16A3">
        <w:t>.</w:t>
      </w:r>
    </w:p>
    <w:p w14:paraId="4B81A65E" w14:textId="507DBA12" w:rsidR="000F0774" w:rsidRPr="00DD16A3" w:rsidRDefault="000F0774" w:rsidP="000F0774">
      <w:r w:rsidRPr="00DD16A3">
        <w:t xml:space="preserve">Ein anderer Faktor ist die Groß- und Kleinschreibung. Die Schreibweise kann vereinheitlicht werden. Das kann Auswirkungen darauf haben, wie gut Nomen von Verben </w:t>
      </w:r>
      <w:r w:rsidRPr="00DD16A3">
        <w:lastRenderedPageBreak/>
        <w:t xml:space="preserve">und Adjektiven unterschieden werden können. Für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r w:rsidRPr="009A5B16">
        <w:rPr>
          <w:highlight w:val="yellow"/>
        </w:rPr>
        <w:t>\</w:t>
      </w:r>
      <w:proofErr w:type="spellStart"/>
      <w:r w:rsidRPr="009A5B16">
        <w:rPr>
          <w:highlight w:val="yellow"/>
        </w:rPr>
        <w:t>cite</w:t>
      </w:r>
      <w:proofErr w:type="spellEnd"/>
      <w:r w:rsidRPr="009A5B16">
        <w:rPr>
          <w:highlight w:val="yellow"/>
        </w:rPr>
        <w:t>[vgl.][21]{jurafskySpeechLanguageProcessing2020}</w:t>
      </w:r>
      <w:r w:rsidRPr="00DD16A3">
        <w:t>.</w:t>
      </w:r>
    </w:p>
    <w:p w14:paraId="5687A0A7" w14:textId="53284389" w:rsidR="00F24F3E" w:rsidRPr="00F24F3E" w:rsidRDefault="000F0774" w:rsidP="000F0774">
      <w:r w:rsidRPr="00DD16A3">
        <w:t xml:space="preserve">Die Einordnung von Satzzeichen ist generell herausfordernd. Während Frage- und Ausrufezeichen laut </w:t>
      </w:r>
      <w:r w:rsidRPr="009A5B16">
        <w:rPr>
          <w:highlight w:val="yellow"/>
        </w:rPr>
        <w:t>\</w:t>
      </w:r>
      <w:proofErr w:type="spellStart"/>
      <w:r w:rsidRPr="009A5B16">
        <w:rPr>
          <w:highlight w:val="yellow"/>
        </w:rPr>
        <w:t>citet</w:t>
      </w:r>
      <w:proofErr w:type="spellEnd"/>
      <w:r w:rsidRPr="009A5B16">
        <w:rPr>
          <w:highlight w:val="yellow"/>
        </w:rPr>
        <w:t>[][22]{jurafskySpeechLanguageProcessing2020}</w:t>
      </w:r>
      <w:r w:rsidRPr="00DD16A3">
        <w:t xml:space="preserve"> relativ eindeutige Funktionen haben, sind Satzzeichen wie Punkte, Kommata, Anführungszeichen, Apostrophe oder Bindestriche ambig </w:t>
      </w:r>
      <w:r w:rsidRPr="009A5B16">
        <w:rPr>
          <w:highlight w:val="yellow"/>
        </w:rPr>
        <w:t>\</w:t>
      </w:r>
      <w:proofErr w:type="spellStart"/>
      <w:r w:rsidRPr="009A5B16">
        <w:rPr>
          <w:highlight w:val="yellow"/>
        </w:rPr>
        <w:t>cite</w:t>
      </w:r>
      <w:proofErr w:type="spellEnd"/>
      <w:r w:rsidRPr="009A5B16">
        <w:rPr>
          <w:highlight w:val="yellow"/>
        </w:rPr>
        <w:t>[vgl.][16]{indurkhyaHandbookNaturalLanguage2010}</w:t>
      </w:r>
      <w:r w:rsidRPr="00DD16A3">
        <w:t xml:space="preserve">. Der Punkt kann </w:t>
      </w:r>
      <w:r w:rsidR="009A5B16">
        <w:t>z.B.</w:t>
      </w:r>
      <w:r w:rsidRPr="00DD16A3">
        <w:t xml:space="preserve"> nicht nur ein Satzende markieren, sondern auch als Dezimaltrennzeichen (157.000) fungieren oder am Ende von Abkürzungen stehen </w:t>
      </w:r>
      <w:r w:rsidR="009A5B16">
        <w:t>(</w:t>
      </w:r>
      <w:r w:rsidRPr="00DD16A3">
        <w:t xml:space="preserve">Mio., </w:t>
      </w:r>
      <w:r w:rsidR="009A5B16">
        <w:t>c</w:t>
      </w:r>
      <w:r w:rsidRPr="00DD16A3">
        <w:t xml:space="preserve">a.). In diesen Fällen sollten Punkte entfernt werden </w:t>
      </w:r>
      <w:r w:rsidRPr="009A5B16">
        <w:rPr>
          <w:highlight w:val="yellow"/>
        </w:rPr>
        <w:t>\</w:t>
      </w:r>
      <w:proofErr w:type="spellStart"/>
      <w:r w:rsidRPr="009A5B16">
        <w:rPr>
          <w:highlight w:val="yellow"/>
        </w:rPr>
        <w:t>cite</w:t>
      </w:r>
      <w:proofErr w:type="spellEnd"/>
      <w:r w:rsidRPr="009A5B16">
        <w:rPr>
          <w:highlight w:val="yellow"/>
        </w:rPr>
        <w:t>[vgl.][17]{indurkhyaHandbookNaturalLanguage2010</w:t>
      </w:r>
      <w:r w:rsidRPr="00DD16A3">
        <w:t>}</w:t>
      </w:r>
      <w:r w:rsidR="00F24F3E">
        <w:t xml:space="preserve">. </w:t>
      </w:r>
      <w:r w:rsidRPr="00DD16A3">
        <w:t>Wie mit Satzzeichen umgegangen wird und ob sie als einzelne Tokens gezählt oder ignoriert werden, hängt von der Anwendung ab \</w:t>
      </w:r>
      <w:proofErr w:type="spellStart"/>
      <w:r w:rsidRPr="009A5B16">
        <w:rPr>
          <w:highlight w:val="yellow"/>
        </w:rPr>
        <w:t>cite</w:t>
      </w:r>
      <w:proofErr w:type="spellEnd"/>
      <w:r w:rsidRPr="009A5B16">
        <w:rPr>
          <w:highlight w:val="yellow"/>
        </w:rPr>
        <w:t>[vgl.][11]{jurafskySpeechLanguageProcessing2020}.</w:t>
      </w:r>
      <w:r w:rsidRPr="00DD16A3">
        <w:t xml:space="preserve"> </w:t>
      </w:r>
    </w:p>
    <w:p w14:paraId="6B280D9C" w14:textId="0337FFF5" w:rsidR="00B50A9D" w:rsidRDefault="00B50A9D">
      <w:pPr>
        <w:pStyle w:val="berschrift3"/>
      </w:pPr>
      <w:bookmarkStart w:id="23" w:name="_Toc118562131"/>
      <w:r w:rsidRPr="00DD16A3">
        <w:t>Stammformreduktion und Lemmatisierung</w:t>
      </w:r>
      <w:bookmarkEnd w:id="23"/>
    </w:p>
    <w:p w14:paraId="5803E850" w14:textId="11E9ACFD" w:rsidR="00F24F3E" w:rsidRPr="00DD16A3" w:rsidRDefault="00F24F3E" w:rsidP="00F24F3E">
      <w:r w:rsidRPr="00DD16A3">
        <w:t xml:space="preserve">Die aus der Tokenisierung entstanden Tokens könnten nun dem Algorithmus zur Klassifikation übergeben werden. Es gibt allerdings diverse Gründe, die für weitere Schritte bei der Vorprozessierung der Daten sprechen. Angenommen ein </w:t>
      </w:r>
      <w:r w:rsidR="00A10929" w:rsidRPr="00DD16A3">
        <w:t>Text,</w:t>
      </w:r>
      <w:r w:rsidRPr="00DD16A3">
        <w:t xml:space="preserve"> mit dem der Algorithmus trainiert wird, enthält die Wörter </w:t>
      </w:r>
      <w:r w:rsidR="00A10929" w:rsidRPr="00A10929">
        <w:rPr>
          <w:b/>
          <w:bCs/>
        </w:rPr>
        <w:t>Lauf</w:t>
      </w:r>
      <w:r w:rsidRPr="00DD16A3">
        <w:t xml:space="preserve"> und </w:t>
      </w:r>
      <w:r w:rsidRPr="00A10929">
        <w:rPr>
          <w:b/>
        </w:rPr>
        <w:t>Läuferin</w:t>
      </w:r>
      <w:r w:rsidRPr="00DD16A3">
        <w:t xml:space="preserve">. Ein Text aus den Daten, mit denen der Algorithmus getestet wird, enthält hingegen nur das Wort </w:t>
      </w:r>
      <w:r w:rsidRPr="00A10929">
        <w:rPr>
          <w:b/>
        </w:rPr>
        <w:t>laufen</w:t>
      </w:r>
      <w:r w:rsidRPr="00DD16A3">
        <w:t>. Menschen erkennen diesen Zusammenhang leicht. Für den Algorithmus ist dies ohne weiteres nicht möglich, weil das Wort aus den Testdaten nicht in den Trainingsdaten vorkommt. Deswegen kann es in vielen Anwendungsbereichen sinnvoll sein, nach der Tokenisierung bzw. Segmentierung von Textdaten weitere Schritte zur Normalisierung der Daten vorzunehmen.</w:t>
      </w:r>
    </w:p>
    <w:p w14:paraId="28F42054" w14:textId="687140C3" w:rsidR="00F24F3E" w:rsidRPr="00DD16A3" w:rsidRDefault="00F24F3E" w:rsidP="00F24F3E">
      <w:r w:rsidRPr="00DD16A3">
        <w:t xml:space="preserve">Eine Reduzierung auf den Stamm hilft bei dem oben genannten Beispiel. Diese Aufgabe übernehmen spezielle Algorithmen, die im englischen </w:t>
      </w:r>
      <w:r w:rsidR="00A10929">
        <w:rPr>
          <w:b/>
        </w:rPr>
        <w:t xml:space="preserve">Stemmer </w:t>
      </w:r>
      <w:r w:rsidRPr="00DD16A3">
        <w:t>genannt werden</w:t>
      </w:r>
      <w:r w:rsidR="00A10929">
        <w:t>.</w:t>
      </w:r>
      <w:r w:rsidRPr="00DD16A3">
        <w:t xml:space="preserve"> Ein Stemmer trennt die Affixe der Wörter ab, sodass nur noch der Wortstamm übrig </w:t>
      </w:r>
      <w:r w:rsidRPr="00A10929">
        <w:rPr>
          <w:highlight w:val="yellow"/>
        </w:rPr>
        <w:t>bleibt \</w:t>
      </w:r>
      <w:proofErr w:type="spellStart"/>
      <w:r w:rsidRPr="00A10929">
        <w:rPr>
          <w:highlight w:val="yellow"/>
        </w:rPr>
        <w:t>cite</w:t>
      </w:r>
      <w:proofErr w:type="spellEnd"/>
      <w:r w:rsidRPr="00A10929">
        <w:rPr>
          <w:highlight w:val="yellow"/>
        </w:rPr>
        <w:t>[vgl.][72]{bengfortAppliedTextAnalysis2018</w:t>
      </w:r>
      <w:r w:rsidRPr="00DD16A3">
        <w:t xml:space="preserve">}. Die Wörter </w:t>
      </w:r>
      <w:r w:rsidRPr="00A10929">
        <w:rPr>
          <w:b/>
          <w:bCs/>
        </w:rPr>
        <w:t>laufen</w:t>
      </w:r>
      <w:r w:rsidRPr="00DD16A3">
        <w:t xml:space="preserve"> und</w:t>
      </w:r>
      <w:r w:rsidR="00A10929" w:rsidRPr="00DD16A3">
        <w:t xml:space="preserve"> </w:t>
      </w:r>
      <w:r w:rsidRPr="00A10929">
        <w:rPr>
          <w:b/>
          <w:bCs/>
        </w:rPr>
        <w:t>Lauf</w:t>
      </w:r>
      <w:r w:rsidRPr="00DD16A3">
        <w:t xml:space="preserve"> werden von </w:t>
      </w:r>
      <w:r w:rsidR="00A10929">
        <w:t>einem</w:t>
      </w:r>
      <w:r w:rsidRPr="00DD16A3">
        <w:t xml:space="preserve"> Stemmer beide auf </w:t>
      </w:r>
      <w:r w:rsidR="00A10929">
        <w:rPr>
          <w:b/>
        </w:rPr>
        <w:t>lauf</w:t>
      </w:r>
      <w:r w:rsidRPr="00DD16A3">
        <w:t xml:space="preserve"> red</w:t>
      </w:r>
      <w:r w:rsidR="00A10929">
        <w:t xml:space="preserve">uziert. </w:t>
      </w:r>
      <w:r w:rsidRPr="00DD16A3">
        <w:t xml:space="preserve">Die auf den Stamm </w:t>
      </w:r>
      <w:r w:rsidRPr="00DD16A3">
        <w:lastRenderedPageBreak/>
        <w:t>reduzierten Dokumente kann der Klassifikator nun erkennen und dasselbe Thema bestimmen.</w:t>
      </w:r>
    </w:p>
    <w:p w14:paraId="16630BFC" w14:textId="4561FA85" w:rsidR="00F24F3E" w:rsidRPr="00F24F3E" w:rsidRDefault="00F24F3E" w:rsidP="00F24F3E">
      <w:r w:rsidRPr="00DD16A3">
        <w:t xml:space="preserve">Ein Stemmer kommt bei stark flektierenden Sprachen wie der Deutschen an seine Grenzen. Oft ändern sich in diesen Sprachen Stämme. Im Deutschen passiert dies oft bei der Pluralbildung wie in </w:t>
      </w:r>
      <w:r w:rsidR="00A10929">
        <w:rPr>
          <w:b/>
        </w:rPr>
        <w:t xml:space="preserve">Haus </w:t>
      </w:r>
      <w:r w:rsidR="00A10929">
        <w:t xml:space="preserve">und </w:t>
      </w:r>
      <w:r w:rsidR="00A10929">
        <w:rPr>
          <w:b/>
        </w:rPr>
        <w:t>Häuser</w:t>
      </w:r>
      <w:r w:rsidRPr="00DD16A3">
        <w:t>. Für solche Sprachen bietet sich deshalb die Lemmatisierung von Wörtern an.</w:t>
      </w:r>
      <w:r w:rsidR="004D3BFC">
        <w:t xml:space="preserve"> </w:t>
      </w:r>
      <w:r w:rsidRPr="00DD16A3">
        <w:t>\</w:t>
      </w:r>
      <w:proofErr w:type="spellStart"/>
      <w:r w:rsidRPr="00A10929">
        <w:rPr>
          <w:highlight w:val="yellow"/>
        </w:rPr>
        <w:t>citet</w:t>
      </w:r>
      <w:proofErr w:type="spellEnd"/>
      <w:r w:rsidRPr="00A10929">
        <w:rPr>
          <w:highlight w:val="yellow"/>
        </w:rPr>
        <w:t>[3]{jurafskySpeechLanguageProcessing2020}</w:t>
      </w:r>
      <w:r w:rsidRPr="00DD16A3">
        <w:t xml:space="preserve"> bezeichnen sie bei komplexen Sprachen sogar als essenziell. Hierbei werden Wörter auf ihre Grundform, das </w:t>
      </w:r>
      <w:r w:rsidR="00A10929">
        <w:rPr>
          <w:b/>
        </w:rPr>
        <w:t xml:space="preserve">Lemma </w:t>
      </w:r>
      <w:r w:rsidR="00A10929">
        <w:t>zurückgeführt.</w:t>
      </w:r>
      <w:r w:rsidRPr="00DD16A3">
        <w:t xml:space="preserve"> Beispielsweise lassen sich die Wörter </w:t>
      </w:r>
      <w:r w:rsidR="00A10929" w:rsidRPr="00A10929">
        <w:rPr>
          <w:b/>
        </w:rPr>
        <w:t>gewesen</w:t>
      </w:r>
      <w:r w:rsidR="00A10929">
        <w:t xml:space="preserve"> und </w:t>
      </w:r>
      <w:r w:rsidR="00A10929">
        <w:rPr>
          <w:b/>
        </w:rPr>
        <w:t xml:space="preserve">war </w:t>
      </w:r>
      <w:r w:rsidRPr="00DD16A3">
        <w:t xml:space="preserve">auf die Grundform </w:t>
      </w:r>
      <w:r w:rsidR="00A10929" w:rsidRPr="00A10929">
        <w:rPr>
          <w:b/>
        </w:rPr>
        <w:t>sein</w:t>
      </w:r>
      <w:r w:rsidRPr="00DD16A3">
        <w:t xml:space="preserve"> zurückführen. Algorithmen zur Lemmatisierung von Wörtern greifen häufig auf Wörterbücher zurück, um die Lemmata zu erkennen \</w:t>
      </w:r>
      <w:proofErr w:type="spellStart"/>
      <w:r w:rsidRPr="00A10929">
        <w:rPr>
          <w:highlight w:val="yellow"/>
        </w:rPr>
        <w:t>cite</w:t>
      </w:r>
      <w:proofErr w:type="spellEnd"/>
      <w:r w:rsidRPr="00A10929">
        <w:rPr>
          <w:highlight w:val="yellow"/>
        </w:rPr>
        <w:t>[vgl.][72]{bengfortAppliedTextAnalysis2018</w:t>
      </w:r>
      <w:r w:rsidRPr="00DD16A3">
        <w:t xml:space="preserve">}. </w:t>
      </w:r>
      <w:r w:rsidR="00A10929">
        <w:t>D</w:t>
      </w:r>
      <w:r w:rsidRPr="00DD16A3">
        <w:t>iese Algorithmen</w:t>
      </w:r>
      <w:r w:rsidR="00A10929">
        <w:t xml:space="preserve"> </w:t>
      </w:r>
      <w:proofErr w:type="gramStart"/>
      <w:r w:rsidR="00A10929">
        <w:t>sind</w:t>
      </w:r>
      <w:r w:rsidRPr="00DD16A3">
        <w:t xml:space="preserve"> relativ</w:t>
      </w:r>
      <w:proofErr w:type="gramEnd"/>
      <w:r w:rsidRPr="00DD16A3">
        <w:t xml:space="preserve"> komplex und zeitaufwendig, weshalb oft darauf verzichtet wird und lediglich ein Stemmer zum Einsatz kommt </w:t>
      </w:r>
      <w:r w:rsidRPr="00A10929">
        <w:rPr>
          <w:highlight w:val="yellow"/>
        </w:rPr>
        <w:t>\</w:t>
      </w:r>
      <w:proofErr w:type="spellStart"/>
      <w:r w:rsidRPr="00A10929">
        <w:rPr>
          <w:highlight w:val="yellow"/>
        </w:rPr>
        <w:t>cite</w:t>
      </w:r>
      <w:proofErr w:type="spellEnd"/>
      <w:r w:rsidRPr="00A10929">
        <w:rPr>
          <w:highlight w:val="yellow"/>
        </w:rPr>
        <w:t>[vgl.][21]{jurafskySpeechLanguageProcessing2020}.</w:t>
      </w:r>
    </w:p>
    <w:p w14:paraId="76EB1A49" w14:textId="4AB66A57" w:rsidR="00B50A9D" w:rsidRDefault="00B50A9D">
      <w:pPr>
        <w:pStyle w:val="berschrift3"/>
      </w:pPr>
      <w:bookmarkStart w:id="24" w:name="_Toc118562132"/>
      <w:r w:rsidRPr="00DD16A3">
        <w:t>Stoppwortentfernung</w:t>
      </w:r>
      <w:bookmarkEnd w:id="24"/>
    </w:p>
    <w:p w14:paraId="3C832003" w14:textId="045D7142" w:rsidR="00373F89" w:rsidRDefault="00373F89" w:rsidP="00373F89">
      <w:r>
        <w:t xml:space="preserve">Neben der Stammformreduktion und Lemmatisierung werden häufig sogenannte Stoppwörter aus den Daten entfernt. Stoppwörter sind sehr frequente Wörter, denen generell eine geringe Bedeutung zugeordnet wird </w:t>
      </w:r>
      <w:r w:rsidRPr="00713E26">
        <w:rPr>
          <w:highlight w:val="yellow"/>
        </w:rPr>
        <w:t>\</w:t>
      </w:r>
      <w:proofErr w:type="spellStart"/>
      <w:r w:rsidRPr="00713E26">
        <w:rPr>
          <w:highlight w:val="yellow"/>
        </w:rPr>
        <w:t>cite</w:t>
      </w:r>
      <w:proofErr w:type="spellEnd"/>
      <w:r w:rsidRPr="00713E26">
        <w:rPr>
          <w:highlight w:val="yellow"/>
        </w:rPr>
        <w:t>[vgl.][61]{jurafskySpeechLanguageProcessing2020}.</w:t>
      </w:r>
      <w:r>
        <w:t xml:space="preserve"> Damit sind sie nicht entscheidend für die Bestimmung einer Klasse</w:t>
      </w:r>
      <w:r w:rsidRPr="00713E26">
        <w:rPr>
          <w:highlight w:val="yellow"/>
        </w:rPr>
        <w:t>. \</w:t>
      </w:r>
      <w:proofErr w:type="spellStart"/>
      <w:r w:rsidRPr="00713E26">
        <w:rPr>
          <w:highlight w:val="yellow"/>
        </w:rPr>
        <w:t>citet</w:t>
      </w:r>
      <w:proofErr w:type="spellEnd"/>
      <w:r w:rsidRPr="00713E26">
        <w:rPr>
          <w:highlight w:val="yellow"/>
        </w:rPr>
        <w:t>[458]{indurkhyaHandbookNaturalLanguage2010</w:t>
      </w:r>
      <w:r>
        <w:t xml:space="preserve">} nennen unter anderem Artikel, Präpositionen, Konjunktionen oder Pronomen als typische Beispiele für Stoppwörter im Englischen. Diese lassen sich auch auf das Deutsche übertragen. Um die Stoppwörter eines Korpus zu ermitteln, könnten alle Wörter absteigend nach ihrer Frequenz sortiert werden und anschließend die beispielswese 100 häufigsten entfernt werden. Eine andere Möglichkeit bietet die Verwendung einer der vordefinierten Stoppwortlisten </w:t>
      </w:r>
      <w:r w:rsidRPr="00713E26">
        <w:rPr>
          <w:highlight w:val="yellow"/>
        </w:rPr>
        <w:t>\</w:t>
      </w:r>
      <w:proofErr w:type="spellStart"/>
      <w:r w:rsidRPr="00713E26">
        <w:rPr>
          <w:highlight w:val="yellow"/>
        </w:rPr>
        <w:t>cite</w:t>
      </w:r>
      <w:proofErr w:type="spellEnd"/>
      <w:r w:rsidRPr="00713E26">
        <w:rPr>
          <w:highlight w:val="yellow"/>
        </w:rPr>
        <w:t>[vgl.][61]{jurafskySpeechLanguageProcessing2020</w:t>
      </w:r>
      <w:r>
        <w:t>}.</w:t>
      </w:r>
    </w:p>
    <w:p w14:paraId="52DF51F0" w14:textId="6A6B448D" w:rsidR="004F7886" w:rsidRDefault="00373F89" w:rsidP="00D14E72">
      <w:r>
        <w:t xml:space="preserve">Ob die Entfernung von Stoppwörtern die Leistung der Algorithmen oder Modelle erhöht, </w:t>
      </w:r>
      <w:r w:rsidR="00713E26">
        <w:t xml:space="preserve">kann diskutiert werden. </w:t>
      </w:r>
      <w:r>
        <w:t>Für \</w:t>
      </w:r>
      <w:proofErr w:type="spellStart"/>
      <w:r>
        <w:t>citet</w:t>
      </w:r>
      <w:proofErr w:type="spellEnd"/>
      <w:r>
        <w:t>[13</w:t>
      </w:r>
      <w:r w:rsidRPr="00713E26">
        <w:rPr>
          <w:highlight w:val="yellow"/>
        </w:rPr>
        <w:t>]{sebastianiMachineLearningAutomated2002a}</w:t>
      </w:r>
      <w:r>
        <w:t xml:space="preserve"> ist sie bei der Kategorisierung von Texten wiederum fraglich, da dadurch immer etwas Bedeutung verloren geht. Diese Erkenntnis teilen auch </w:t>
      </w:r>
      <w:r w:rsidRPr="00713E26">
        <w:rPr>
          <w:highlight w:val="yellow"/>
        </w:rPr>
        <w:t>\</w:t>
      </w:r>
      <w:proofErr w:type="spellStart"/>
      <w:r w:rsidRPr="00713E26">
        <w:rPr>
          <w:highlight w:val="yellow"/>
        </w:rPr>
        <w:t>citet</w:t>
      </w:r>
      <w:proofErr w:type="spellEnd"/>
      <w:r w:rsidRPr="00713E26">
        <w:rPr>
          <w:highlight w:val="yellow"/>
        </w:rPr>
        <w:t>[61]{jurafskySpeechLanguageProcessing2020</w:t>
      </w:r>
      <w:r>
        <w:t xml:space="preserve">} und fügen hinzu, dass es eher üblich sei, das ganze Vokabular eines Korpus zu verwenden. </w:t>
      </w:r>
      <w:r>
        <w:lastRenderedPageBreak/>
        <w:t>\</w:t>
      </w:r>
      <w:proofErr w:type="spellStart"/>
      <w:r>
        <w:t>citet</w:t>
      </w:r>
      <w:proofErr w:type="spellEnd"/>
      <w:r>
        <w:t>[118]{nigamTextClassificationLabeled2000} berichten, dass die Entfernung der Stoppwörter der Leistung ihres Klassifikationsalgorithmus schadet. In \</w:t>
      </w:r>
      <w:proofErr w:type="spellStart"/>
      <w:r>
        <w:t>citet</w:t>
      </w:r>
      <w:proofErr w:type="spellEnd"/>
      <w:r>
        <w:t>[438]{leopoldTextCategorizationSupport2002} wird das Problem des Bedeutungsverlustes anhand von zwei deutschen Sätzen illustriert Stoppwörter wie Pronomen können den Inhalt eines Dokumentes beeinflussen und können somit doch Bedeutung tragen.</w:t>
      </w:r>
    </w:p>
    <w:p w14:paraId="4FF6540C" w14:textId="57B4D001" w:rsidR="00B50A9D" w:rsidRPr="00DD16A3" w:rsidRDefault="00B50A9D">
      <w:pPr>
        <w:pStyle w:val="berschrift2"/>
      </w:pPr>
      <w:bookmarkStart w:id="25" w:name="_Toc118562134"/>
      <w:r w:rsidRPr="00DD16A3">
        <w:t>Text als Zahlen</w:t>
      </w:r>
      <w:bookmarkEnd w:id="25"/>
    </w:p>
    <w:p w14:paraId="3B804A1C" w14:textId="6E0AF439" w:rsidR="00B50A9D" w:rsidRDefault="00B50A9D">
      <w:pPr>
        <w:pStyle w:val="berschrift3"/>
      </w:pPr>
      <w:bookmarkStart w:id="26" w:name="_Toc118562135"/>
      <w:r w:rsidRPr="00DD16A3">
        <w:t>Sprachmodelle</w:t>
      </w:r>
      <w:bookmarkEnd w:id="26"/>
    </w:p>
    <w:p w14:paraId="25854458" w14:textId="17F603F5" w:rsidR="00F270F2" w:rsidRDefault="00F270F2" w:rsidP="00F270F2">
      <w:r>
        <w:t xml:space="preserve">Während die Entscheidung darüber, ob die Textdaten unbehandelt bleiben oder vorprozessiert werden, diskutabel ist, ist die Vektorisierung der Daten ein unerlässlicher Schritt für die Textklassifikation </w:t>
      </w:r>
      <w:r w:rsidRPr="00153586">
        <w:rPr>
          <w:highlight w:val="yellow"/>
        </w:rPr>
        <w:t>\</w:t>
      </w:r>
      <w:proofErr w:type="spellStart"/>
      <w:r w:rsidRPr="00153586">
        <w:rPr>
          <w:highlight w:val="yellow"/>
        </w:rPr>
        <w:t>cite</w:t>
      </w:r>
      <w:proofErr w:type="spellEnd"/>
      <w:r w:rsidRPr="00153586">
        <w:rPr>
          <w:highlight w:val="yellow"/>
        </w:rPr>
        <w:t>[vgl.][55]{bengfortAppliedTextAnalysis2018</w:t>
      </w:r>
      <w:r>
        <w:t xml:space="preserve">}. </w:t>
      </w:r>
      <w:proofErr w:type="gramStart"/>
      <w:r>
        <w:t xml:space="preserve">Die </w:t>
      </w:r>
      <w:proofErr w:type="spellStart"/>
      <w:r>
        <w:t>Autor</w:t>
      </w:r>
      <w:proofErr w:type="gramEnd"/>
      <w:r>
        <w:t>:innen</w:t>
      </w:r>
      <w:proofErr w:type="spellEnd"/>
      <w:r>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049BBB7D" w14:textId="77777777" w:rsidR="00F270F2" w:rsidRDefault="00F270F2" w:rsidP="00F270F2">
      <w:r>
        <w:t>Mit einem Vektorraum wird eine Kollektion von einzelnen Vektoren beschrieben. Jeder Vektor steht dabei für ein einzelnes Dokument \</w:t>
      </w:r>
      <w:proofErr w:type="spellStart"/>
      <w:r w:rsidRPr="00153586">
        <w:rPr>
          <w:highlight w:val="yellow"/>
        </w:rPr>
        <w:t>cite</w:t>
      </w:r>
      <w:proofErr w:type="spellEnd"/>
      <w:r w:rsidRPr="00153586">
        <w:rPr>
          <w:highlight w:val="yellow"/>
        </w:rPr>
        <w:t>[vgl.][100]{jurafskySpeechLanguageProcessing2020}.</w:t>
      </w:r>
      <w:r>
        <w:t xml:space="preserve">  </w:t>
      </w:r>
    </w:p>
    <w:p w14:paraId="657463E1" w14:textId="7EC09C4E" w:rsidR="00F270F2" w:rsidRDefault="00F270F2" w:rsidP="00F270F2">
      <w:r>
        <w:t xml:space="preserve">Bei der Modellierung des Vektorraums gibt es nun verschiedene Optionen. Eine Variante ist die Umwandlung in das sogenannte </w:t>
      </w:r>
      <w:r w:rsidR="00153586">
        <w:rPr>
          <w:b/>
        </w:rPr>
        <w:t>Bow-</w:t>
      </w:r>
      <w:r>
        <w:t xml:space="preserve">Modell </w:t>
      </w:r>
      <w:r w:rsidR="00153586">
        <w:t xml:space="preserve">(Bag of </w:t>
      </w:r>
      <w:proofErr w:type="spellStart"/>
      <w:r w:rsidR="00153586">
        <w:t>words</w:t>
      </w:r>
      <w:proofErr w:type="spellEnd"/>
      <w:r w:rsidR="00153586">
        <w:t xml:space="preserve">) </w:t>
      </w:r>
      <w:r w:rsidRPr="00153586">
        <w:rPr>
          <w:highlight w:val="yellow"/>
        </w:rPr>
        <w:t>\</w:t>
      </w:r>
      <w:proofErr w:type="spellStart"/>
      <w:r w:rsidRPr="00153586">
        <w:rPr>
          <w:highlight w:val="yellow"/>
        </w:rPr>
        <w:t>cite</w:t>
      </w:r>
      <w:proofErr w:type="spellEnd"/>
      <w:r w:rsidRPr="00153586">
        <w:rPr>
          <w:highlight w:val="yellow"/>
        </w:rPr>
        <w:t>[vgl.][55]{bengfortAppliedTextAnalysis2018}.</w:t>
      </w:r>
      <w:r>
        <w:t xml:space="preserve"> Dazu werden alle Dokumente als Vektor mit der Länge des Vokabulars </w:t>
      </w:r>
      <w:r w:rsidR="00153586" w:rsidRPr="00153586">
        <w:rPr>
          <w:b/>
          <w:bCs/>
        </w:rPr>
        <w:t>V</w:t>
      </w:r>
      <w:r>
        <w:t xml:space="preserve"> des Gesamtkorpus repräsentiert. Wie in Abschnitt </w:t>
      </w:r>
      <w:proofErr w:type="spellStart"/>
      <w:r w:rsidR="00153586" w:rsidRPr="00153586">
        <w:rPr>
          <w:highlight w:val="yellow"/>
        </w:rPr>
        <w:t>Abschnitt</w:t>
      </w:r>
      <w:proofErr w:type="spellEnd"/>
      <w:r w:rsidR="00153586" w:rsidRPr="00153586">
        <w:rPr>
          <w:highlight w:val="yellow"/>
        </w:rPr>
        <w:t xml:space="preserve"> XY</w:t>
      </w:r>
      <w:r w:rsidR="00153586">
        <w:t xml:space="preserve"> </w:t>
      </w:r>
      <w:r>
        <w:t>beschrieben, wird mit dem Vokabular eines Korpus die Menge aller einzigartigen Wörter (</w:t>
      </w:r>
      <w:proofErr w:type="spellStart"/>
      <w:r>
        <w:t>Types</w:t>
      </w:r>
      <w:proofErr w:type="spellEnd"/>
      <w:r>
        <w:t xml:space="preserve">) bezeichnet. </w:t>
      </w:r>
    </w:p>
    <w:p w14:paraId="710BFDC9" w14:textId="7CC5C12F" w:rsidR="00E83649" w:rsidRDefault="00F270F2" w:rsidP="00F270F2">
      <w:r>
        <w:t xml:space="preserve">Ein Dokument im Vektorraum enthält also für jedes Wort im Vokabular </w:t>
      </w:r>
      <w:r w:rsidR="005C7BE0" w:rsidRPr="005C7BE0">
        <w:rPr>
          <w:b/>
          <w:bCs/>
        </w:rPr>
        <w:t>V</w:t>
      </w:r>
      <w:r>
        <w:t xml:space="preserve"> eine Dimension, auch wenn das Dokument nicht alle Wörter aus </w:t>
      </w:r>
      <w:r w:rsidR="005C7BE0" w:rsidRPr="005C7BE0">
        <w:rPr>
          <w:b/>
          <w:bCs/>
        </w:rPr>
        <w:t>V</w:t>
      </w:r>
      <w:r>
        <w:t xml:space="preserve"> enthält. Der Vektorraum </w:t>
      </w:r>
      <w:r w:rsidR="005C7BE0" w:rsidRPr="005C7BE0">
        <w:rPr>
          <w:b/>
          <w:bCs/>
        </w:rPr>
        <w:t>X</w:t>
      </w:r>
      <w:r>
        <w:t xml:space="preserve"> eines Korpus mit </w:t>
      </w:r>
      <w:r w:rsidR="005C7BE0">
        <w:rPr>
          <w:b/>
          <w:bCs/>
        </w:rPr>
        <w:t>n-</w:t>
      </w:r>
      <w:r>
        <w:t xml:space="preserve">Dokumenten könnte wie in </w:t>
      </w:r>
      <w:r w:rsidR="005C7BE0" w:rsidRPr="005C7BE0">
        <w:rPr>
          <w:b/>
          <w:bCs/>
        </w:rPr>
        <w:t>Abbildung XY</w:t>
      </w:r>
      <w:r w:rsidR="005C7BE0">
        <w:t xml:space="preserve"> </w:t>
      </w:r>
      <w:r>
        <w:t xml:space="preserve">aussehen. Jede Zeile steht dabei für ein Dokument im Korpus, dass aus Featuren </w:t>
      </w:r>
      <w:proofErr w:type="spellStart"/>
      <w:r w:rsidR="00E83649" w:rsidRPr="00E83649">
        <w:rPr>
          <w:b/>
          <w:bCs/>
        </w:rPr>
        <w:t>x</w:t>
      </w:r>
      <w:r w:rsidR="00E83649" w:rsidRPr="00E83649">
        <w:rPr>
          <w:b/>
          <w:bCs/>
          <w:vertAlign w:val="subscript"/>
        </w:rPr>
        <w:t>n</w:t>
      </w:r>
      <w:proofErr w:type="spellEnd"/>
      <w:r w:rsidR="005C7BE0">
        <w:t xml:space="preserve"> </w:t>
      </w:r>
      <w:r>
        <w:t xml:space="preserve">mit der Länge des Vokabulars </w:t>
      </w:r>
      <w:r w:rsidRPr="00E83649">
        <w:rPr>
          <w:b/>
          <w:bCs/>
        </w:rPr>
        <w:t>V</w:t>
      </w:r>
      <w:r>
        <w:t xml:space="preserve"> = </w:t>
      </w:r>
      <w:r w:rsidRPr="00E83649">
        <w:rPr>
          <w:b/>
          <w:bCs/>
        </w:rPr>
        <w:t>n</w:t>
      </w:r>
      <w:r>
        <w:t xml:space="preserve"> besteht. </w:t>
      </w:r>
    </w:p>
    <w:p w14:paraId="788E77F9" w14:textId="2C20DB37" w:rsidR="00F270F2" w:rsidRPr="000929E1" w:rsidRDefault="005C7BE0" w:rsidP="00BE3193">
      <w:pPr>
        <w:jc w:val="center"/>
        <w:rPr>
          <w:b/>
          <w:bCs/>
          <w:i/>
          <w:iCs/>
        </w:rPr>
      </w:pPr>
      <w:r w:rsidRPr="000929E1">
        <w:rPr>
          <w:b/>
          <w:bCs/>
          <w:i/>
          <w:iCs/>
        </w:rPr>
        <w:lastRenderedPageBreak/>
        <w:t xml:space="preserve">X = </w:t>
      </w:r>
      <m:oMath>
        <m:m>
          <m:mPr>
            <m:mcs>
              <m:mc>
                <m:mcPr>
                  <m:count m:val="3"/>
                  <m:mcJc m:val="center"/>
                </m:mcPr>
              </m:mc>
            </m:mcs>
            <m:ctrlPr>
              <w:rPr>
                <w:rFonts w:ascii="Cambria Math" w:hAnsi="Cambria Math"/>
                <w:b/>
                <w:bCs/>
                <w:i/>
                <w:iCs/>
              </w:rPr>
            </m:ctrlPr>
          </m:mP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2</m:t>
                  </m:r>
                  <m:r>
                    <m:rPr>
                      <m:sty m:val="bi"/>
                    </m:rPr>
                    <w:rPr>
                      <w:rFonts w:ascii="Cambria Math" w:hAnsi="Cambria Math"/>
                    </w:rPr>
                    <m:t>n</m:t>
                  </m:r>
                </m:sub>
              </m:sSub>
            </m:e>
          </m:mr>
          <m:m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1</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m:t>
                  </m:r>
                  <m:r>
                    <m:rPr>
                      <m:sty m:val="bi"/>
                    </m:rPr>
                    <w:rPr>
                      <w:rFonts w:ascii="Cambria Math" w:hAnsi="Cambria Math"/>
                    </w:rPr>
                    <m:t>2</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nn</m:t>
                  </m:r>
                </m:sub>
              </m:sSub>
            </m:e>
          </m:mr>
        </m:m>
      </m:oMath>
    </w:p>
    <w:p w14:paraId="6B3A6D9F" w14:textId="77777777" w:rsidR="00BE3193" w:rsidRDefault="00BE3193" w:rsidP="00F270F2"/>
    <w:p w14:paraId="0C9D73C3" w14:textId="67D4D69F" w:rsidR="00F270F2" w:rsidRDefault="00F270F2" w:rsidP="00F270F2">
      <w:r>
        <w:t>Anstelle der Wörter steht in jeder Dimension, wenn nicht weiter spezifiziert, dann die Häufigkeit ihres Auftretens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simpel aufgebaut und einfach nachzuvollziehen, andererseits entstehen durch den Verlust der Wortfolge eine Reihe von Problemen. So können zwei Sätze bei Verwendung gleicher Wörter die gleiche Repräsentation, aber unterschiedliche Bedeutungen haben</w:t>
      </w:r>
      <w:r w:rsidR="00A93856">
        <w:t>:</w:t>
      </w:r>
    </w:p>
    <w:p w14:paraId="23FC0672" w14:textId="77777777" w:rsidR="00F270F2" w:rsidRPr="00A93856" w:rsidRDefault="00F270F2" w:rsidP="00F270F2">
      <w:pPr>
        <w:rPr>
          <w:i/>
          <w:iCs/>
        </w:rPr>
      </w:pPr>
      <w:r w:rsidRPr="00A93856">
        <w:rPr>
          <w:i/>
          <w:iCs/>
        </w:rPr>
        <w:t xml:space="preserve">    Die Katze frisst die Maus. </w:t>
      </w:r>
    </w:p>
    <w:p w14:paraId="5C36FD4E" w14:textId="77777777" w:rsidR="00F270F2" w:rsidRPr="00A93856" w:rsidRDefault="00F270F2" w:rsidP="00F270F2">
      <w:pPr>
        <w:rPr>
          <w:i/>
          <w:iCs/>
        </w:rPr>
      </w:pPr>
      <w:r w:rsidRPr="00A93856">
        <w:rPr>
          <w:i/>
          <w:iCs/>
        </w:rPr>
        <w:t xml:space="preserve">    Die Maus frisst die Katze.</w:t>
      </w:r>
    </w:p>
    <w:p w14:paraId="5DED4ECC" w14:textId="563E8939" w:rsidR="00F270F2" w:rsidRDefault="00F270F2" w:rsidP="00F270F2">
      <w:r>
        <w:t xml:space="preserve">Trotz der Nachteile sind </w:t>
      </w:r>
      <w:proofErr w:type="spellStart"/>
      <w:r w:rsidR="00AF59E0">
        <w:t>BoW</w:t>
      </w:r>
      <w:proofErr w:type="spellEnd"/>
      <w:r>
        <w:t>-Modelle als Basismodell nützlich \</w:t>
      </w:r>
      <w:proofErr w:type="spellStart"/>
      <w:r w:rsidRPr="00AF59E0">
        <w:rPr>
          <w:highlight w:val="yellow"/>
        </w:rPr>
        <w:t>cite</w:t>
      </w:r>
      <w:proofErr w:type="spellEnd"/>
      <w:r w:rsidRPr="00AF59E0">
        <w:rPr>
          <w:highlight w:val="yellow"/>
        </w:rPr>
        <w:t>[vgl.][125]{bengfortAppliedTextAnalysis2018}.</w:t>
      </w:r>
    </w:p>
    <w:p w14:paraId="0538AF0C" w14:textId="162D2B8C" w:rsidR="00F270F2" w:rsidRDefault="00F270F2" w:rsidP="00F270F2">
      <w:r>
        <w:t>Ein</w:t>
      </w:r>
      <w:r w:rsidR="00AF59E0">
        <w:t>e</w:t>
      </w:r>
      <w:r>
        <w:t xml:space="preserve"> andere Art der Repräsentation sind sogenannte </w:t>
      </w:r>
      <w:r w:rsidRPr="00AF59E0">
        <w:rPr>
          <w:b/>
        </w:rPr>
        <w:t>n-gram</w:t>
      </w:r>
      <w:r>
        <w:t xml:space="preserve">-Modelle. Anders als bei </w:t>
      </w:r>
      <w:proofErr w:type="spellStart"/>
      <w:r w:rsidR="00AF59E0">
        <w:t>BoW</w:t>
      </w:r>
      <w:proofErr w:type="spellEnd"/>
      <w:r w:rsidR="00AF59E0">
        <w:t>-</w:t>
      </w:r>
      <w:r>
        <w:t xml:space="preserve">Modellen wird bei diesen ein kleines Kontextfenster für jedes Wort betrachtet und somit zumindest die unmittelbare Wortfolge berücksichtigt. Das </w:t>
      </w:r>
      <w:r w:rsidR="00AF59E0" w:rsidRPr="00AF59E0">
        <w:rPr>
          <w:b/>
          <w:bCs/>
        </w:rPr>
        <w:t>n</w:t>
      </w:r>
      <w:r>
        <w:t xml:space="preserve"> steht für die Anzahl der Wörter im Kontextfenster. </w:t>
      </w:r>
      <w:r w:rsidRPr="00AF59E0">
        <w:rPr>
          <w:highlight w:val="yellow"/>
        </w:rPr>
        <w:t>\</w:t>
      </w:r>
      <w:proofErr w:type="spellStart"/>
      <w:r w:rsidRPr="00AF59E0">
        <w:rPr>
          <w:highlight w:val="yellow"/>
        </w:rPr>
        <w:t>citet</w:t>
      </w:r>
      <w:proofErr w:type="spellEnd"/>
      <w:r w:rsidRPr="00AF59E0">
        <w:rPr>
          <w:highlight w:val="yellow"/>
        </w:rPr>
        <w:t>[125]{bengfortAppliedTextAnalysis2018}</w:t>
      </w:r>
      <w:r>
        <w:t xml:space="preserve"> merken an, dass bei n-Gramm-Modellen viele, nicht aussagekräftige Kandidaten entstehen und dadurch der Rechenaufwand die Verwendung dieser Modelle nicht rechtfertigt.</w:t>
      </w:r>
    </w:p>
    <w:p w14:paraId="35481FA0" w14:textId="63BEA394" w:rsidR="00F270F2" w:rsidRPr="00F270F2" w:rsidRDefault="00F270F2" w:rsidP="00F270F2">
      <w:r>
        <w:t>Wie bereits erwähnt, wird ein \</w:t>
      </w:r>
      <w:proofErr w:type="spellStart"/>
      <w:r>
        <w:t>ac</w:t>
      </w:r>
      <w:proofErr w:type="spellEnd"/>
      <w:r>
        <w:t>*{</w:t>
      </w:r>
      <w:proofErr w:type="spellStart"/>
      <w:r>
        <w:t>BoW</w:t>
      </w:r>
      <w:proofErr w:type="spellEnd"/>
      <w:r>
        <w:t xml:space="preserve">}-Modell initial mit den </w:t>
      </w:r>
      <w:proofErr w:type="spellStart"/>
      <w:r>
        <w:t>Termfrequenzen</w:t>
      </w:r>
      <w:proofErr w:type="spellEnd"/>
      <w:r>
        <w:t xml:space="preserve"> der Wörter gebildet. Für viele Anwendungen genügt diese Repräsentation von Dokumenten, obwohl dadurch ein signifikanter Verlust an Informationen mit einhergeht </w:t>
      </w:r>
      <w:r w:rsidRPr="00AF59E0">
        <w:rPr>
          <w:highlight w:val="yellow"/>
        </w:rPr>
        <w:t>\</w:t>
      </w:r>
      <w:proofErr w:type="spellStart"/>
      <w:r w:rsidRPr="00AF59E0">
        <w:rPr>
          <w:highlight w:val="yellow"/>
        </w:rPr>
        <w:t>cite</w:t>
      </w:r>
      <w:proofErr w:type="spellEnd"/>
      <w:r w:rsidRPr="00AF59E0">
        <w:rPr>
          <w:highlight w:val="yellow"/>
        </w:rPr>
        <w:t>[vgl.][95]{kamathDeepLearningNLP2019</w:t>
      </w:r>
      <w:r>
        <w:t>}.</w:t>
      </w:r>
    </w:p>
    <w:p w14:paraId="409E99EB" w14:textId="6BAFC138" w:rsidR="00B50A9D" w:rsidRPr="00DD16A3" w:rsidRDefault="00B50A9D">
      <w:pPr>
        <w:pStyle w:val="berschrift3"/>
      </w:pPr>
      <w:bookmarkStart w:id="27" w:name="_Toc118562136"/>
      <w:r w:rsidRPr="00DD16A3">
        <w:t>Vektorisierung und Gewichtung</w:t>
      </w:r>
      <w:bookmarkEnd w:id="27"/>
    </w:p>
    <w:p w14:paraId="0AABC3B3" w14:textId="1608D14F" w:rsidR="000F0774" w:rsidRPr="00DD16A3" w:rsidRDefault="00161457" w:rsidP="00161457">
      <w:pPr>
        <w:pStyle w:val="berschrift4"/>
      </w:pPr>
      <w:bookmarkStart w:id="28" w:name="_Toc118562137"/>
      <w:r>
        <w:t xml:space="preserve">Einfache </w:t>
      </w:r>
      <w:r w:rsidR="000F0774" w:rsidRPr="00DD16A3">
        <w:t>Termfrequenz</w:t>
      </w:r>
      <w:bookmarkEnd w:id="28"/>
    </w:p>
    <w:p w14:paraId="06FA27A3" w14:textId="77777777" w:rsidR="00FB17EC" w:rsidRDefault="000F0774" w:rsidP="000F0774">
      <w:pPr>
        <w:rPr>
          <w:b/>
          <w:bCs/>
        </w:rPr>
      </w:pPr>
      <w:r w:rsidRPr="00DD16A3">
        <w:t xml:space="preserve">Grundsätzlich wird mit der Vektorisierung der Textdaten direkt eine Gewichtung vorgenommen. Bei der bereits kurz eingeführten Termfrequenz erhalten Wörter, die </w:t>
      </w:r>
      <w:r w:rsidRPr="00DD16A3">
        <w:lastRenderedPageBreak/>
        <w:t>besonders häufig auftauchen, höhere Gewichte als seltene Wörter.</w:t>
      </w:r>
      <w:r w:rsidR="00942C2A">
        <w:rPr>
          <w:b/>
          <w:bCs/>
        </w:rPr>
        <w:t xml:space="preserve"> </w:t>
      </w:r>
      <w:r w:rsidRPr="00DD16A3">
        <w:t xml:space="preserve">Es ist generell sinnvoll, die Termfrequenz noch zu normalisieren. Zum Beispiel durch die Dokumentenlänge </w:t>
      </w:r>
      <w:r w:rsidRPr="00942C2A">
        <w:rPr>
          <w:highlight w:val="yellow"/>
        </w:rPr>
        <w:t>\</w:t>
      </w:r>
      <w:proofErr w:type="spellStart"/>
      <w:r w:rsidRPr="00942C2A">
        <w:rPr>
          <w:highlight w:val="yellow"/>
        </w:rPr>
        <w:t>cite</w:t>
      </w:r>
      <w:proofErr w:type="spellEnd"/>
      <w:r w:rsidRPr="00942C2A">
        <w:rPr>
          <w:highlight w:val="yellow"/>
        </w:rPr>
        <w:t>[vgl.][57]{bengfortAppliedTextAnalysis2018</w:t>
      </w:r>
      <w:r w:rsidRPr="00DD16A3">
        <w:t xml:space="preserve">}. Dies ist nötig, da Dokumente eines Korpus unterschiedliche Längen haben und somit Wörter häufiger in langen Dokumenten auftauchen </w:t>
      </w:r>
      <w:r w:rsidR="00FB17EC" w:rsidRPr="00DD16A3">
        <w:t>können</w:t>
      </w:r>
      <w:r w:rsidRPr="00DD16A3">
        <w:t xml:space="preserve"> als in Kurzen. Dadurch kann dann die Annahme entstehen, dass ein häufiges Wort in einem langen Dokument wichtiger </w:t>
      </w:r>
      <w:proofErr w:type="gramStart"/>
      <w:r w:rsidRPr="00DD16A3">
        <w:t>sei,</w:t>
      </w:r>
      <w:proofErr w:type="gramEnd"/>
      <w:r w:rsidRPr="00DD16A3">
        <w:t xml:space="preserve"> als in einem kurzem Dokument. Die einfache Termfrequenz ist deshalb verzerrt </w:t>
      </w:r>
      <w:r w:rsidRPr="00FB17EC">
        <w:rPr>
          <w:highlight w:val="yellow"/>
        </w:rPr>
        <w:t>\</w:t>
      </w:r>
      <w:proofErr w:type="spellStart"/>
      <w:r w:rsidRPr="00FB17EC">
        <w:rPr>
          <w:highlight w:val="yellow"/>
        </w:rPr>
        <w:t>cite</w:t>
      </w:r>
      <w:proofErr w:type="spellEnd"/>
      <w:r w:rsidRPr="00FB17EC">
        <w:rPr>
          <w:highlight w:val="yellow"/>
        </w:rPr>
        <w:t>[vgl.][105]{jurafskySpeechLanguageProcessing2020}.</w:t>
      </w:r>
    </w:p>
    <w:p w14:paraId="72DC533E" w14:textId="1DF02D12" w:rsidR="00A62A3B" w:rsidRPr="00A62A3B" w:rsidRDefault="000F0774" w:rsidP="000F0774">
      <w:pPr>
        <w:rPr>
          <w:b/>
          <w:bCs/>
        </w:rPr>
      </w:pPr>
      <w:r w:rsidRPr="00DD16A3">
        <w:t xml:space="preserve">Für die Normalisierung kann die Termfrequenz eines Wortes durch die Anzahl von allen Termen im Dokument geteilt werden. </w:t>
      </w:r>
    </w:p>
    <w:p w14:paraId="596C94C0" w14:textId="12842487" w:rsidR="00690C53" w:rsidRDefault="00690C53" w:rsidP="00690C53">
      <w:pPr>
        <w:pStyle w:val="berschrift4"/>
      </w:pPr>
      <w:bookmarkStart w:id="29" w:name="_Toc118562139"/>
      <w:r>
        <w:t>TF-IDF</w:t>
      </w:r>
      <w:bookmarkEnd w:id="29"/>
    </w:p>
    <w:p w14:paraId="783AE6B4" w14:textId="210029F6" w:rsidR="000929E1" w:rsidRDefault="00690C53" w:rsidP="00937495">
      <w:r>
        <w:t xml:space="preserve">Der Begriff TF-IDF ist eine Abkürzung und bedeutet </w:t>
      </w:r>
      <w:r>
        <w:rPr>
          <w:b/>
        </w:rPr>
        <w:t>Termfrequenz, inverse Dokumentenfrequenz</w:t>
      </w:r>
      <w:r>
        <w:t xml:space="preserve">. </w:t>
      </w:r>
      <w:r w:rsidRPr="00690C53">
        <w:t xml:space="preserve">Die bisher besprochenen Möglichkeiten </w:t>
      </w:r>
      <w:proofErr w:type="spellStart"/>
      <w:r w:rsidRPr="00690C53">
        <w:t>BoW</w:t>
      </w:r>
      <w:proofErr w:type="spellEnd"/>
      <w:r w:rsidRPr="00690C53">
        <w:t>-Modelle zu erstellen, konzentrieren</w:t>
      </w:r>
      <w:r>
        <w:t xml:space="preserve"> </w:t>
      </w:r>
      <w:r w:rsidRPr="00690C53">
        <w:t>sich bei der Vektorisierung immer nur auf das eigentliche Dokument und lassen den</w:t>
      </w:r>
      <w:r>
        <w:t xml:space="preserve"> </w:t>
      </w:r>
      <w:r w:rsidRPr="00690C53">
        <w:t>restlichen Korpus außer Acht. Bei der Vektorisierung mit</w:t>
      </w:r>
      <w:r>
        <w:t xml:space="preserve"> </w:t>
      </w:r>
      <w:r>
        <w:rPr>
          <w:iCs/>
        </w:rPr>
        <w:t xml:space="preserve">TF-IDF </w:t>
      </w:r>
      <w:r w:rsidRPr="00690C53">
        <w:t>werden die vektorisierten Wörter eines</w:t>
      </w:r>
      <w:r>
        <w:rPr>
          <w:i/>
          <w:iCs/>
        </w:rPr>
        <w:t xml:space="preserve"> </w:t>
      </w:r>
      <w:r w:rsidRPr="00690C53">
        <w:t>Dokumentes zusätzlich kontextualisiert. Dabei wird die relative Termfrequenz eines</w:t>
      </w:r>
      <w:r>
        <w:rPr>
          <w:i/>
          <w:iCs/>
        </w:rPr>
        <w:t xml:space="preserve"> </w:t>
      </w:r>
      <w:r w:rsidRPr="00690C53">
        <w:t>Wortes in einem Dokument in Beziehung zur Frequenz in allen anderen Dokumenten</w:t>
      </w:r>
      <w:r>
        <w:rPr>
          <w:i/>
          <w:iCs/>
        </w:rPr>
        <w:t xml:space="preserve"> </w:t>
      </w:r>
      <w:r w:rsidRPr="00690C53">
        <w:t xml:space="preserve">gesetzt </w:t>
      </w:r>
      <w:r w:rsidRPr="00690C53">
        <w:rPr>
          <w:highlight w:val="yellow"/>
        </w:rPr>
        <w:t>(vgl. Bengfort et al., 2018, 62</w:t>
      </w:r>
      <w:r w:rsidRPr="00690C53">
        <w:t>). Dahinter steckt folgende Intuition: Wörter,</w:t>
      </w:r>
      <w:r>
        <w:rPr>
          <w:i/>
          <w:iCs/>
        </w:rPr>
        <w:t xml:space="preserve"> </w:t>
      </w:r>
      <w:r w:rsidRPr="00690C53">
        <w:t>die häufig in einem oder wenigen Dokumenten</w:t>
      </w:r>
      <w:r>
        <w:t xml:space="preserve"> </w:t>
      </w:r>
      <w:r w:rsidRPr="00690C53">
        <w:t>vorkommen, aber gleichzeitig selten</w:t>
      </w:r>
      <w:r>
        <w:rPr>
          <w:i/>
          <w:iCs/>
        </w:rPr>
        <w:t xml:space="preserve"> </w:t>
      </w:r>
      <w:r w:rsidRPr="00690C53">
        <w:t>in allen anderen, beschreiben die Dokumente, in denen sie auftauchen besonders gut.</w:t>
      </w:r>
      <w:r w:rsidR="00937495">
        <w:t xml:space="preserve"> </w:t>
      </w:r>
      <w:r w:rsidR="00937495" w:rsidRPr="00937495">
        <w:t>Hingegen sind Wörter, die besonders häufig in allen Dokumenten auftauchen, nicht</w:t>
      </w:r>
      <w:r w:rsidR="00937495">
        <w:t xml:space="preserve"> </w:t>
      </w:r>
      <w:r w:rsidR="00937495" w:rsidRPr="00937495">
        <w:t xml:space="preserve">sehr </w:t>
      </w:r>
      <w:r w:rsidR="00937495">
        <w:t>aussagekräftig</w:t>
      </w:r>
      <w:r w:rsidR="00937495" w:rsidRPr="00937495">
        <w:t xml:space="preserve"> (</w:t>
      </w:r>
      <w:r w:rsidR="00937495" w:rsidRPr="00937495">
        <w:rPr>
          <w:highlight w:val="yellow"/>
        </w:rPr>
        <w:t xml:space="preserve">vgl. </w:t>
      </w:r>
      <w:proofErr w:type="spellStart"/>
      <w:r w:rsidR="00937495" w:rsidRPr="00937495">
        <w:rPr>
          <w:highlight w:val="yellow"/>
        </w:rPr>
        <w:t>Jurafsky</w:t>
      </w:r>
      <w:proofErr w:type="spellEnd"/>
      <w:r w:rsidR="00937495" w:rsidRPr="00937495">
        <w:rPr>
          <w:highlight w:val="yellow"/>
        </w:rPr>
        <w:t xml:space="preserve"> and Martin, 2020, 106)</w:t>
      </w:r>
      <w:r w:rsidR="00937495" w:rsidRPr="00937495">
        <w:t>.</w:t>
      </w:r>
      <w:r w:rsidR="00937495">
        <w:t xml:space="preserve"> </w:t>
      </w:r>
      <w:r w:rsidR="00937495" w:rsidRPr="00937495">
        <w:t>TF-IDF setzt sich, wie der Name bereits verrät, aus der bereits vorgestellten Termfrequenz</w:t>
      </w:r>
      <w:r w:rsidR="00937495">
        <w:t xml:space="preserve"> (</w:t>
      </w:r>
      <w:proofErr w:type="spellStart"/>
      <w:r w:rsidR="00937495">
        <w:t>tf</w:t>
      </w:r>
      <w:proofErr w:type="spellEnd"/>
      <w:r w:rsidR="00937495">
        <w:t xml:space="preserve">) </w:t>
      </w:r>
      <w:r w:rsidR="00937495" w:rsidRPr="00937495">
        <w:t xml:space="preserve">und zusätzlich noch aus der inversen Dokumentfrequenz </w:t>
      </w:r>
      <w:r w:rsidR="00937495">
        <w:t>(</w:t>
      </w:r>
      <w:proofErr w:type="spellStart"/>
      <w:r w:rsidR="00937495">
        <w:t>idf</w:t>
      </w:r>
      <w:proofErr w:type="spellEnd"/>
      <w:r w:rsidR="00937495">
        <w:t xml:space="preserve">) </w:t>
      </w:r>
      <w:r w:rsidR="00937495" w:rsidRPr="00937495">
        <w:t>zusammen. Die Dokumentfrequenz eines Wortes (</w:t>
      </w:r>
      <w:proofErr w:type="spellStart"/>
      <w:r w:rsidR="00937495">
        <w:t>df</w:t>
      </w:r>
      <w:r w:rsidR="00937495">
        <w:rPr>
          <w:vertAlign w:val="subscript"/>
        </w:rPr>
        <w:t>i</w:t>
      </w:r>
      <w:proofErr w:type="spellEnd"/>
      <w:r w:rsidR="00937495" w:rsidRPr="00937495">
        <w:t>) ist die Anzahl der Dokumente,</w:t>
      </w:r>
      <w:r w:rsidR="00937495">
        <w:t xml:space="preserve"> </w:t>
      </w:r>
      <w:r w:rsidR="00937495" w:rsidRPr="00937495">
        <w:t xml:space="preserve">in denen das Wort </w:t>
      </w:r>
      <w:r w:rsidR="00937495" w:rsidRPr="00937495">
        <w:rPr>
          <w:b/>
          <w:bCs/>
        </w:rPr>
        <w:t>i</w:t>
      </w:r>
      <w:r w:rsidR="00937495">
        <w:t xml:space="preserve"> </w:t>
      </w:r>
      <w:r w:rsidR="00937495" w:rsidRPr="00937495">
        <w:t>vorkommt. Daraus kann die inverse Dokumentfrequenz</w:t>
      </w:r>
      <w:r w:rsidR="00937495">
        <w:t xml:space="preserve"> </w:t>
      </w:r>
      <w:r w:rsidR="00937495" w:rsidRPr="00937495">
        <w:t xml:space="preserve">gebildet werden. Dafür wird für jedes Wort die Gesamtzahl der Dokumente </w:t>
      </w:r>
      <w:r w:rsidR="00937495">
        <w:t>N</w:t>
      </w:r>
      <w:r w:rsidR="00937495">
        <w:rPr>
          <w:vertAlign w:val="subscript"/>
        </w:rPr>
        <w:t>d</w:t>
      </w:r>
      <w:r w:rsidR="00937495" w:rsidRPr="00937495">
        <w:t xml:space="preserve"> durch</w:t>
      </w:r>
      <w:r w:rsidR="00937495">
        <w:t xml:space="preserve"> </w:t>
      </w:r>
      <w:r w:rsidR="00937495" w:rsidRPr="00937495">
        <w:t>die Dokumentfrequenz des jeweiligen Wortes geteilt.</w:t>
      </w:r>
    </w:p>
    <w:p w14:paraId="55761062" w14:textId="71D69E08" w:rsidR="004E461A" w:rsidRPr="000929E1" w:rsidRDefault="00000000" w:rsidP="00937495">
      <w:pPr>
        <w:rPr>
          <w:b/>
          <w:bCs/>
        </w:rPr>
      </w:pPr>
      <m:oMathPara>
        <m:oMath>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r>
            <m:rPr>
              <m:sty m:val="bi"/>
            </m:rPr>
            <w:rPr>
              <w:rFonts w:ascii="Cambria Math" w:hAnsi="Cambria Math"/>
            </w:rPr>
            <m:t xml:space="preserve">= </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d</m:t>
                  </m:r>
                </m:sub>
              </m:sSub>
            </m:num>
            <m:den>
              <m:sSub>
                <m:sSubPr>
                  <m:ctrlPr>
                    <w:rPr>
                      <w:rFonts w:ascii="Cambria Math" w:hAnsi="Cambria Math"/>
                      <w:b/>
                      <w:bCs/>
                      <w:i/>
                    </w:rPr>
                  </m:ctrlPr>
                </m:sSubPr>
                <m:e>
                  <m:r>
                    <m:rPr>
                      <m:sty m:val="bi"/>
                    </m:rPr>
                    <w:rPr>
                      <w:rFonts w:ascii="Cambria Math" w:hAnsi="Cambria Math"/>
                    </w:rPr>
                    <m:t>df</m:t>
                  </m:r>
                </m:e>
                <m:sub>
                  <m:r>
                    <m:rPr>
                      <m:sty m:val="bi"/>
                    </m:rPr>
                    <w:rPr>
                      <w:rFonts w:ascii="Cambria Math" w:hAnsi="Cambria Math"/>
                    </w:rPr>
                    <m:t>i</m:t>
                  </m:r>
                </m:sub>
              </m:sSub>
            </m:den>
          </m:f>
        </m:oMath>
      </m:oMathPara>
    </w:p>
    <w:p w14:paraId="68C0E113" w14:textId="1FBBA9C1" w:rsidR="000929E1" w:rsidRPr="00937495" w:rsidRDefault="00937495" w:rsidP="00937495">
      <w:r w:rsidRPr="00937495">
        <w:t>Für das TF-IDF-Maß werden nun die</w:t>
      </w:r>
      <w:r w:rsidR="004E461A">
        <w:t xml:space="preserve"> </w:t>
      </w:r>
      <w:r w:rsidRPr="00937495">
        <w:t>Werte aus Termfrequenz und inverser Dokumentfrequenz miteinander multipliziert.</w:t>
      </w:r>
    </w:p>
    <w:p w14:paraId="4EDC134D" w14:textId="0E58F8EB" w:rsidR="000929E1" w:rsidRPr="000929E1" w:rsidRDefault="00000000" w:rsidP="00937495">
      <w:pPr>
        <w:rPr>
          <w:b/>
          <w:bCs/>
        </w:rPr>
      </w:pPr>
      <m:oMathPara>
        <m:oMath>
          <m:sSub>
            <m:sSubPr>
              <m:ctrlPr>
                <w:rPr>
                  <w:rFonts w:ascii="Cambria Math" w:hAnsi="Cambria Math"/>
                  <w:b/>
                  <w:bCs/>
                  <w:i/>
                </w:rPr>
              </m:ctrlPr>
            </m:sSubPr>
            <m:e>
              <m:r>
                <m:rPr>
                  <m:sty m:val="bi"/>
                </m:rPr>
                <w:rPr>
                  <w:rFonts w:ascii="Cambria Math" w:hAnsi="Cambria Math"/>
                </w:rPr>
                <m:t>tfidf</m:t>
              </m:r>
            </m:e>
            <m:sub>
              <m:r>
                <m:rPr>
                  <m:sty m:val="bi"/>
                </m:rPr>
                <w:rPr>
                  <w:rFonts w:ascii="Cambria Math" w:hAnsi="Cambria Math"/>
                </w:rPr>
                <m:t>i,d</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tf</m:t>
              </m:r>
            </m:e>
            <m:sub>
              <m:r>
                <m:rPr>
                  <m:sty m:val="bi"/>
                </m:rPr>
                <w:rPr>
                  <w:rFonts w:ascii="Cambria Math" w:hAnsi="Cambria Math"/>
                </w:rPr>
                <m:t>i,d</m:t>
              </m:r>
            </m:sub>
          </m:sSub>
          <m:sSub>
            <m:sSubPr>
              <m:ctrlPr>
                <w:rPr>
                  <w:rFonts w:ascii="Cambria Math" w:hAnsi="Cambria Math"/>
                  <w:b/>
                  <w:bCs/>
                  <w:i/>
                </w:rPr>
              </m:ctrlPr>
            </m:sSubPr>
            <m:e>
              <m:r>
                <m:rPr>
                  <m:sty m:val="bi"/>
                </m:rPr>
                <w:rPr>
                  <w:rFonts w:ascii="Cambria Math" w:hAnsi="Cambria Math"/>
                </w:rPr>
                <m:t>*idf</m:t>
              </m:r>
            </m:e>
            <m:sub>
              <m:r>
                <m:rPr>
                  <m:sty m:val="bi"/>
                </m:rPr>
                <w:rPr>
                  <w:rFonts w:ascii="Cambria Math" w:hAnsi="Cambria Math"/>
                </w:rPr>
                <m:t>i</m:t>
              </m:r>
            </m:sub>
          </m:sSub>
        </m:oMath>
      </m:oMathPara>
    </w:p>
    <w:p w14:paraId="4D89C9CC" w14:textId="3C2C7FC0" w:rsidR="00937495" w:rsidRPr="00937495" w:rsidRDefault="00937495" w:rsidP="00937495">
      <w:r w:rsidRPr="00937495">
        <w:t>Logarithm</w:t>
      </w:r>
      <w:r w:rsidR="00F67F8E">
        <w:t>iert</w:t>
      </w:r>
      <w:r w:rsidRPr="00937495">
        <w:t xml:space="preserve"> liegen die daraus resultierenden Werte</w:t>
      </w:r>
      <w:r w:rsidR="00F67F8E">
        <w:t xml:space="preserve"> </w:t>
      </w:r>
      <w:r w:rsidRPr="00937495">
        <w:t>zwischen 0 und 1. Je näher der Wert an 1 ist, desto informativer ist dieses Wort für</w:t>
      </w:r>
      <w:r w:rsidR="00F67F8E">
        <w:t xml:space="preserve"> </w:t>
      </w:r>
      <w:r w:rsidRPr="00937495">
        <w:t xml:space="preserve">die </w:t>
      </w:r>
      <w:r w:rsidR="00F67F8E" w:rsidRPr="00937495">
        <w:t>Dokumente,</w:t>
      </w:r>
      <w:r w:rsidRPr="00937495">
        <w:t xml:space="preserve"> in denen es auftaucht. Umgekehrt sind Wörter nahe dem Wert 0 kaum</w:t>
      </w:r>
      <w:r w:rsidR="00F67F8E">
        <w:t xml:space="preserve"> </w:t>
      </w:r>
      <w:r w:rsidRPr="00937495">
        <w:t>informativ (</w:t>
      </w:r>
      <w:r w:rsidRPr="00937495">
        <w:rPr>
          <w:highlight w:val="yellow"/>
        </w:rPr>
        <w:t>vgl. Bengfort et al., 2018, 63</w:t>
      </w:r>
      <w:r w:rsidRPr="00937495">
        <w:t>). In der Literatur wird das TF-IDF-Maß oft als</w:t>
      </w:r>
      <w:r w:rsidR="00F67F8E">
        <w:t xml:space="preserve"> </w:t>
      </w:r>
      <w:r w:rsidRPr="00937495">
        <w:t>Ausgangspunkt zur Gewichtung genutzt (</w:t>
      </w:r>
      <w:r w:rsidRPr="00F67F8E">
        <w:rPr>
          <w:highlight w:val="yellow"/>
        </w:rPr>
        <w:t xml:space="preserve">vgl. </w:t>
      </w:r>
      <w:proofErr w:type="spellStart"/>
      <w:r w:rsidRPr="00F67F8E">
        <w:rPr>
          <w:highlight w:val="yellow"/>
        </w:rPr>
        <w:t>Jurafsky</w:t>
      </w:r>
      <w:proofErr w:type="spellEnd"/>
      <w:r w:rsidRPr="00F67F8E">
        <w:rPr>
          <w:highlight w:val="yellow"/>
        </w:rPr>
        <w:t xml:space="preserve"> and Martin, 2020, 100</w:t>
      </w:r>
      <w:r w:rsidRPr="00937495">
        <w:t>).</w:t>
      </w:r>
    </w:p>
    <w:p w14:paraId="758AC006" w14:textId="19734FBA" w:rsidR="00B50A9D" w:rsidRPr="00DD16A3" w:rsidRDefault="0033374B">
      <w:pPr>
        <w:pStyle w:val="berschrift2"/>
      </w:pPr>
      <w:bookmarkStart w:id="30" w:name="_Toc118562140"/>
      <w:r>
        <w:t>Machine Learning zur Textklassifikation</w:t>
      </w:r>
      <w:bookmarkEnd w:id="30"/>
    </w:p>
    <w:p w14:paraId="6021FA1B" w14:textId="3D76864E" w:rsidR="000F0774" w:rsidRPr="007457B9" w:rsidRDefault="000F0774" w:rsidP="000F0774">
      <w:pPr>
        <w:rPr>
          <w:strike/>
        </w:rPr>
      </w:pPr>
      <w:r w:rsidRPr="00DD16A3">
        <w:t>Die Klassifikation ist eine Methode des überwachten maschinellen Lernens, weil Algorithmen Daten eine vordefinierte Klasse zuweisen</w:t>
      </w:r>
      <w:r w:rsidR="007457B9">
        <w:t>.</w:t>
      </w:r>
      <w:r w:rsidR="0018754C">
        <w:rPr>
          <w:rStyle w:val="Funotenzeichen"/>
        </w:rPr>
        <w:footnoteReference w:id="5"/>
      </w:r>
      <w:r w:rsidRPr="00DD16A3">
        <w:t xml:space="preserve"> Die Entscheidung über die Zugehörigkeit der Daten zu einer Klasse lernt der Klassifikator aus bereits </w:t>
      </w:r>
      <w:r w:rsidR="007457B9">
        <w:t>ausgezeichneten</w:t>
      </w:r>
      <w:r w:rsidRPr="00DD16A3">
        <w:t xml:space="preserve"> Date</w:t>
      </w:r>
      <w:r w:rsidR="007457B9">
        <w:t>n mit einer Klasse</w:t>
      </w:r>
      <w:r w:rsidRPr="00DD16A3">
        <w:t>.</w:t>
      </w:r>
    </w:p>
    <w:p w14:paraId="1284D8EB" w14:textId="00035E55" w:rsidR="000F0774" w:rsidRPr="00DD16A3" w:rsidRDefault="000F0774" w:rsidP="000F0774">
      <w:r w:rsidRPr="00DD16A3">
        <w:t xml:space="preserve">Grundsätzlich sind Klassifikatoren in der Lage, jegliche Art von Daten zu verarbeiten. Unterschiede gibt es nur in der Art der Vorprozessierung und Vektorisierung. Die für Textdaten spezifischen Schritte wurden bereits ausführlich besprochen. Genauso vielseitig wie Textdaten sind auch die Einsatzgebiete von </w:t>
      </w:r>
      <w:proofErr w:type="spellStart"/>
      <w:r w:rsidRPr="00DD16A3">
        <w:t>Textklassifikatoren</w:t>
      </w:r>
      <w:proofErr w:type="spellEnd"/>
      <w:r w:rsidRPr="00DD16A3">
        <w:t xml:space="preserve">. </w:t>
      </w:r>
      <w:r w:rsidRPr="007457B9">
        <w:rPr>
          <w:highlight w:val="yellow"/>
        </w:rPr>
        <w:t>\</w:t>
      </w:r>
      <w:proofErr w:type="spellStart"/>
      <w:r w:rsidRPr="007457B9">
        <w:rPr>
          <w:highlight w:val="yellow"/>
        </w:rPr>
        <w:t>citet</w:t>
      </w:r>
      <w:proofErr w:type="spellEnd"/>
      <w:r w:rsidRPr="007457B9">
        <w:rPr>
          <w:highlight w:val="yellow"/>
        </w:rPr>
        <w:t>[56f]{jurafskySpeechLanguageProcessing2020}</w:t>
      </w:r>
      <w:r w:rsidRPr="00DD16A3">
        <w:t xml:space="preserve"> geben hier eine gute Übersicht. Darunter zählt die allgemeine Kategorisierung von Texten oder Büchern beispielsweise nach Themen, Genres oder Autor</w:t>
      </w:r>
      <w:r w:rsidR="007457B9">
        <w:t>*</w:t>
      </w:r>
      <w:r w:rsidRPr="00DD16A3">
        <w:t xml:space="preserve">innen. Die Erkennung letzterer bildet dabei wiederum ein eigenständiges Einsatzgebiet namens </w:t>
      </w:r>
      <w:proofErr w:type="spellStart"/>
      <w:r w:rsidRPr="007457B9">
        <w:rPr>
          <w:b/>
          <w:bCs/>
        </w:rPr>
        <w:t>authorship</w:t>
      </w:r>
      <w:proofErr w:type="spellEnd"/>
      <w:r w:rsidRPr="007457B9">
        <w:rPr>
          <w:b/>
          <w:bCs/>
        </w:rPr>
        <w:t xml:space="preserve"> </w:t>
      </w:r>
      <w:proofErr w:type="spellStart"/>
      <w:r w:rsidRPr="007457B9">
        <w:rPr>
          <w:b/>
          <w:bCs/>
        </w:rPr>
        <w:t>attribution</w:t>
      </w:r>
      <w:proofErr w:type="spellEnd"/>
      <w:r w:rsidRPr="00DD16A3">
        <w:t>.</w:t>
      </w:r>
    </w:p>
    <w:p w14:paraId="0D82738F" w14:textId="57F3969A" w:rsidR="000F0774" w:rsidRDefault="000F0774" w:rsidP="000F0774">
      <w:r w:rsidRPr="00DD16A3">
        <w:t xml:space="preserve">Ebenso interessant </w:t>
      </w:r>
      <w:r w:rsidR="001B5F09">
        <w:t>i</w:t>
      </w:r>
      <w:r w:rsidRPr="00DD16A3">
        <w:t xml:space="preserve">st die </w:t>
      </w:r>
      <w:proofErr w:type="spellStart"/>
      <w:r w:rsidRPr="00DD16A3">
        <w:t>Sentimentanalyse</w:t>
      </w:r>
      <w:proofErr w:type="spellEnd"/>
      <w:r w:rsidRPr="00DD16A3">
        <w:t xml:space="preserve">. Bei dieser wird die Stimmung eines Textes bestimmt. </w:t>
      </w:r>
      <w:proofErr w:type="spellStart"/>
      <w:r w:rsidR="001B5F09">
        <w:t>Sentimentanalyse</w:t>
      </w:r>
      <w:proofErr w:type="spellEnd"/>
      <w:r w:rsidR="001B5F09">
        <w:t xml:space="preserve"> kommt beispielsweise bei der ARD/ZDF Kooperation von </w:t>
      </w:r>
      <w:r w:rsidR="001B5F09">
        <w:rPr>
          <w:b/>
        </w:rPr>
        <w:t xml:space="preserve">FUNK </w:t>
      </w:r>
      <w:r w:rsidR="001B5F09">
        <w:t>zum Einsatz, um Hatespeech in Kommentaren zu erkennen.</w:t>
      </w:r>
    </w:p>
    <w:p w14:paraId="36E579B9" w14:textId="66B6F3FD" w:rsidR="00F267EB" w:rsidRPr="00DD16A3" w:rsidRDefault="00F267EB" w:rsidP="000F0774">
      <w:r w:rsidRPr="00DD16A3">
        <w:t xml:space="preserve">Die Grundlage einer jeden Klassifikation sind die gelabelten Daten. Diese werden oft in Handarbeit und unter hohem Zeitaufwand erstellt, bis genug Daten für das Training des Klassifikationsmodells vorhanden sind. </w:t>
      </w:r>
      <w:r w:rsidRPr="001B5F09">
        <w:rPr>
          <w:highlight w:val="yellow"/>
        </w:rPr>
        <w:t>\</w:t>
      </w:r>
      <w:proofErr w:type="spellStart"/>
      <w:r w:rsidRPr="001B5F09">
        <w:rPr>
          <w:highlight w:val="yellow"/>
        </w:rPr>
        <w:t>citet</w:t>
      </w:r>
      <w:proofErr w:type="spellEnd"/>
      <w:r w:rsidRPr="001B5F09">
        <w:rPr>
          <w:highlight w:val="yellow"/>
        </w:rPr>
        <w:t>[113]{kirkThoughtfulMachineLearning2017}</w:t>
      </w:r>
      <w:r w:rsidRPr="00DD16A3">
        <w:t xml:space="preserve"> hält das händische Labeln von Texten am sinnvollsten. Der Autor betont allerdings, dass sich Menschen nicht immer über den Inhalt oder Labels einig sind. Das führt dazu, dass immer eine gewisse Grundvarianz beim Labeln durch Menschen gegeben ist.</w:t>
      </w:r>
      <w:r>
        <w:t xml:space="preserve"> Die für diese Arbeit zugrundeliegenden Daten sind in Jahren mühevoller Arbeit </w:t>
      </w:r>
      <w:proofErr w:type="gramStart"/>
      <w:r>
        <w:t>von den Dokumentar</w:t>
      </w:r>
      <w:proofErr w:type="gramEnd"/>
      <w:r>
        <w:t>*innen händisch gelabelt worden.</w:t>
      </w:r>
    </w:p>
    <w:p w14:paraId="793B1C2F" w14:textId="521474E6" w:rsidR="000F0774" w:rsidRPr="00DD16A3" w:rsidRDefault="000F0774" w:rsidP="00F267EB">
      <w:r w:rsidRPr="00DD16A3">
        <w:lastRenderedPageBreak/>
        <w:t xml:space="preserve">Bei den oben beschriebenen Anwendungsgebieten muss noch ein wichtiger Punkt unterschieden werden. Spam in Emails zu erkennen, ist eine binäre </w:t>
      </w:r>
      <w:r w:rsidR="00F267EB">
        <w:rPr>
          <w:b/>
        </w:rPr>
        <w:t>Ja-Nein</w:t>
      </w:r>
      <w:r w:rsidRPr="00DD16A3">
        <w:t xml:space="preserve"> Entscheidung. Eine </w:t>
      </w:r>
      <w:proofErr w:type="spellStart"/>
      <w:proofErr w:type="gramStart"/>
      <w:r w:rsidRPr="00DD16A3">
        <w:t>Email</w:t>
      </w:r>
      <w:proofErr w:type="spellEnd"/>
      <w:proofErr w:type="gramEnd"/>
      <w:r w:rsidRPr="00DD16A3">
        <w:t xml:space="preserve"> ist entweder Spam oder sie ist es nicht. Bei der Analyse des Sentiments muss hingegen eine Entscheidung aus mehr als nur zwei Kategorien getroffen werden. Des </w:t>
      </w:r>
      <w:r w:rsidR="001B5F09" w:rsidRPr="00DD16A3">
        <w:t>Weiteren</w:t>
      </w:r>
      <w:r w:rsidRPr="00DD16A3">
        <w:t xml:space="preserve"> kann ein Text mehrere Themen beinhalten und müsste somit auch mehr als einer Kategorie zugeordnet werden. In diesen Fällen wird in der Literatur von einer </w:t>
      </w:r>
      <w:proofErr w:type="spellStart"/>
      <w:r w:rsidRPr="00F267EB">
        <w:rPr>
          <w:b/>
          <w:bCs/>
        </w:rPr>
        <w:t>multilabel</w:t>
      </w:r>
      <w:proofErr w:type="spellEnd"/>
      <w:r w:rsidR="00F267EB">
        <w:t xml:space="preserve"> </w:t>
      </w:r>
      <w:r w:rsidRPr="00DD16A3">
        <w:t>Klassifikation gesprochen.</w:t>
      </w:r>
    </w:p>
    <w:p w14:paraId="6BB5219F" w14:textId="0C17DC64" w:rsidR="000F0774" w:rsidRPr="00DD16A3" w:rsidRDefault="000F0774" w:rsidP="000F0774">
      <w:r w:rsidRPr="00DD16A3">
        <w:t xml:space="preserve">Das Ergebnis aller Algorithmen ist immer die Zuweisung einer Klasse. Wie sie ihre Entscheidungen treffen, unterscheidet sich je nach Architektur der Algorithmen. </w:t>
      </w:r>
      <w:r w:rsidRPr="00F267EB">
        <w:rPr>
          <w:highlight w:val="yellow"/>
        </w:rPr>
        <w:t>\</w:t>
      </w:r>
      <w:proofErr w:type="spellStart"/>
      <w:r w:rsidRPr="00F267EB">
        <w:rPr>
          <w:highlight w:val="yellow"/>
        </w:rPr>
        <w:t>citet</w:t>
      </w:r>
      <w:proofErr w:type="spellEnd"/>
      <w:r w:rsidRPr="00F267EB">
        <w:rPr>
          <w:highlight w:val="yellow"/>
        </w:rPr>
        <w:t>[75]{jurafskySpeechLanguageProcessing2020}</w:t>
      </w:r>
      <w:r w:rsidRPr="00DD16A3">
        <w:t xml:space="preserve"> differenzieren grundsätzlich zwischen </w:t>
      </w:r>
      <w:r w:rsidRPr="00F267EB">
        <w:rPr>
          <w:b/>
          <w:bCs/>
        </w:rPr>
        <w:t>generativen</w:t>
      </w:r>
      <w:r w:rsidR="00F267EB">
        <w:t xml:space="preserve"> </w:t>
      </w:r>
      <w:r w:rsidRPr="00DD16A3">
        <w:t xml:space="preserve">und </w:t>
      </w:r>
      <w:r w:rsidRPr="00F267EB">
        <w:rPr>
          <w:b/>
          <w:bCs/>
        </w:rPr>
        <w:t>diskriminierenden</w:t>
      </w:r>
      <w:r w:rsidR="00F267EB">
        <w:t xml:space="preserve"> </w:t>
      </w:r>
      <w:r w:rsidRPr="00DD16A3">
        <w:t xml:space="preserve">bzw.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r w:rsidR="000B202F" w:rsidRPr="00DD16A3">
        <w:t>unterscheiden</w:t>
      </w:r>
      <w:r w:rsidRPr="00DD16A3">
        <w:t xml:space="preserve">, würde die Entscheidung lediglich anhand dieses Features getroffen werden. Ein Beispiel für einen generativen Klassifikator ist der </w:t>
      </w:r>
      <w:r w:rsidRPr="000B202F">
        <w:rPr>
          <w:b/>
          <w:bCs/>
        </w:rPr>
        <w:t>Naive Bayes</w:t>
      </w:r>
      <w:r w:rsidRPr="00DD16A3">
        <w:t xml:space="preserve">. Beispiele für Diskriminierende sind die </w:t>
      </w:r>
      <w:r w:rsidRPr="000B202F">
        <w:rPr>
          <w:b/>
          <w:bCs/>
        </w:rPr>
        <w:t>Logistische Regression</w:t>
      </w:r>
      <w:r w:rsidR="000B202F">
        <w:t xml:space="preserve"> </w:t>
      </w:r>
      <w:r w:rsidRPr="00DD16A3">
        <w:t xml:space="preserve">und </w:t>
      </w:r>
      <w:r w:rsidRPr="000B202F">
        <w:rPr>
          <w:b/>
          <w:bCs/>
        </w:rPr>
        <w:t>SVM</w:t>
      </w:r>
      <w:r w:rsidRPr="00DD16A3">
        <w:t>.</w:t>
      </w:r>
    </w:p>
    <w:p w14:paraId="34E67E94" w14:textId="233316D4" w:rsidR="0029349A" w:rsidRDefault="000F0774" w:rsidP="000F0774">
      <w:r w:rsidRPr="00DD16A3">
        <w:t xml:space="preserve">Der Fokus der Forschung im letzten Jahrzehnt liegt aber vor allem auf dem Bereich der </w:t>
      </w:r>
      <w:r w:rsidRPr="00A02C3C">
        <w:rPr>
          <w:b/>
          <w:bCs/>
        </w:rPr>
        <w:t>neuronalen Netzwerke</w:t>
      </w:r>
      <w:r w:rsidRPr="00DD16A3">
        <w:t xml:space="preserve">. Die steigende Computerleistung und die Entwicklung neuer Sprachmodelle </w:t>
      </w:r>
      <w:r w:rsidRPr="00A02C3C">
        <w:rPr>
          <w:highlight w:val="yellow"/>
        </w:rPr>
        <w:t>(\</w:t>
      </w:r>
      <w:proofErr w:type="spellStart"/>
      <w:r w:rsidRPr="00A02C3C">
        <w:rPr>
          <w:highlight w:val="yellow"/>
        </w:rPr>
        <w:t>cite</w:t>
      </w:r>
      <w:proofErr w:type="spellEnd"/>
      <w:r w:rsidRPr="00A02C3C">
        <w:rPr>
          <w:highlight w:val="yellow"/>
        </w:rPr>
        <w:t>{mikolovEfficientEstimationWord2013a}, \</w:t>
      </w:r>
      <w:proofErr w:type="spellStart"/>
      <w:r w:rsidRPr="00A02C3C">
        <w:rPr>
          <w:highlight w:val="yellow"/>
        </w:rPr>
        <w:t>cite</w:t>
      </w:r>
      <w:proofErr w:type="spellEnd"/>
      <w:r w:rsidRPr="00A02C3C">
        <w:rPr>
          <w:highlight w:val="yellow"/>
        </w:rPr>
        <w:t>{petersDeepContextualizedWord2018} oder \</w:t>
      </w:r>
      <w:proofErr w:type="spellStart"/>
      <w:r w:rsidRPr="00A02C3C">
        <w:rPr>
          <w:highlight w:val="yellow"/>
        </w:rPr>
        <w:t>cite</w:t>
      </w:r>
      <w:proofErr w:type="spellEnd"/>
      <w:r w:rsidRPr="00A02C3C">
        <w:rPr>
          <w:highlight w:val="yellow"/>
        </w:rPr>
        <w:t>{devlinBERTPretrainingDeep2019})</w:t>
      </w:r>
      <w:r w:rsidRPr="00DD16A3">
        <w:t xml:space="preserve"> ermöglichten große Fortschritte in diesem Bereich. Da letztgenannte Methoden mittlerweile als </w:t>
      </w:r>
      <w:r w:rsidRPr="00A02C3C">
        <w:rPr>
          <w:b/>
          <w:bCs/>
        </w:rPr>
        <w:t>State-of-</w:t>
      </w:r>
      <w:proofErr w:type="spellStart"/>
      <w:r w:rsidRPr="00A02C3C">
        <w:rPr>
          <w:b/>
          <w:bCs/>
        </w:rPr>
        <w:t>the</w:t>
      </w:r>
      <w:proofErr w:type="spellEnd"/>
      <w:r w:rsidRPr="00A02C3C">
        <w:rPr>
          <w:b/>
          <w:bCs/>
        </w:rPr>
        <w:t>-Art</w:t>
      </w:r>
      <w:r w:rsidRPr="00DD16A3">
        <w:t xml:space="preserve"> bezeichnet werden, wird ihnen auch ein Abschnitt in dieser Arbeit gewidmet </w:t>
      </w:r>
      <w:r w:rsidR="00A02C3C">
        <w:t>(</w:t>
      </w:r>
      <w:r w:rsidR="00A02C3C" w:rsidRPr="00A02C3C">
        <w:rPr>
          <w:highlight w:val="yellow"/>
        </w:rPr>
        <w:t>Abschnitt XY</w:t>
      </w:r>
      <w:r w:rsidR="00A02C3C">
        <w:t xml:space="preserve">). </w:t>
      </w:r>
      <w:r w:rsidR="00A02C3C">
        <w:br/>
        <w:t>In der Anfangsphase des Projektes war auch die Klassifikation auf Basis der Transformer-Architektur geplant. Im Laufe des Projektes hat sich aber gezeigt, dass d</w:t>
      </w:r>
      <w:r w:rsidRPr="00DD16A3">
        <w:t>er Aufwand diese</w:t>
      </w:r>
      <w:r w:rsidR="00A02C3C">
        <w:t>s</w:t>
      </w:r>
      <w:r w:rsidRPr="00DD16A3">
        <w:t xml:space="preserve"> Modell</w:t>
      </w:r>
      <w:r w:rsidR="00A02C3C">
        <w:t xml:space="preserve"> </w:t>
      </w:r>
      <w:r w:rsidRPr="00DD16A3">
        <w:t>anzuwenden</w:t>
      </w:r>
      <w:r w:rsidR="00A02C3C">
        <w:t xml:space="preserve"> zu groß werden würde. </w:t>
      </w:r>
      <w:r w:rsidR="00A02C3C">
        <w:br/>
      </w:r>
      <w:r w:rsidR="00A02C3C" w:rsidRPr="00DD16A3">
        <w:t>Auf eine genaue Erklärung</w:t>
      </w:r>
      <w:r w:rsidRPr="00DD16A3">
        <w:t xml:space="preserve"> der Funktionsweise der genannten Algorithmen wird </w:t>
      </w:r>
      <w:r w:rsidRPr="00DD16A3">
        <w:lastRenderedPageBreak/>
        <w:t xml:space="preserve">verzichtet, da sie in dieser Arbeit nicht verwendet werden. Eine kompakte und übersichtliche Auflistung findet sich bei </w:t>
      </w:r>
      <w:r w:rsidRPr="00A02C3C">
        <w:rPr>
          <w:highlight w:val="yellow"/>
        </w:rPr>
        <w:t>\</w:t>
      </w:r>
      <w:proofErr w:type="spellStart"/>
      <w:r w:rsidRPr="00A02C3C">
        <w:rPr>
          <w:highlight w:val="yellow"/>
        </w:rPr>
        <w:t>citet</w:t>
      </w:r>
      <w:proofErr w:type="spellEnd"/>
      <w:r w:rsidRPr="00A02C3C">
        <w:rPr>
          <w:highlight w:val="yellow"/>
        </w:rPr>
        <w:t>[17f]{kirkThoughtfulMachineLearning2017}</w:t>
      </w:r>
      <w:r w:rsidRPr="00DD16A3">
        <w:t>.</w:t>
      </w:r>
    </w:p>
    <w:p w14:paraId="6BC0FF2C" w14:textId="6CE8D3BA" w:rsidR="0029349A" w:rsidRDefault="0029349A" w:rsidP="0029349A">
      <w:pPr>
        <w:pStyle w:val="berschrift3"/>
      </w:pPr>
      <w:bookmarkStart w:id="31" w:name="_Toc118562141"/>
      <w:r>
        <w:t>Naiver Bayes</w:t>
      </w:r>
      <w:bookmarkEnd w:id="31"/>
    </w:p>
    <w:p w14:paraId="7507D3D6" w14:textId="618889C1" w:rsidR="0029349A" w:rsidRDefault="0029349A" w:rsidP="0029349A">
      <w:r>
        <w:t xml:space="preserve">Der erste Klassifikator, der hier besprochen und später auf die </w:t>
      </w:r>
      <w:r w:rsidR="00B2379C">
        <w:t>PAN-</w:t>
      </w:r>
      <w:r>
        <w:t xml:space="preserve">Daten angewendet wird, ist der sogenannte </w:t>
      </w:r>
      <w:r w:rsidR="00B2379C">
        <w:rPr>
          <w:b/>
        </w:rPr>
        <w:t xml:space="preserve">Naive </w:t>
      </w:r>
      <w:r w:rsidR="00B2379C" w:rsidRPr="004645E1">
        <w:rPr>
          <w:b/>
          <w:bCs/>
        </w:rPr>
        <w:t>Bayes</w:t>
      </w:r>
      <w:r w:rsidR="00B2379C">
        <w:t>. Er trifft</w:t>
      </w:r>
      <w:r>
        <w:t xml:space="preserve"> keine eindeutigen Entscheidungen, sondern vergibt Wahrscheinlichkeiten für die Zugehörigkeit von Klassen </w:t>
      </w:r>
      <w:r w:rsidRPr="00B2379C">
        <w:rPr>
          <w:highlight w:val="yellow"/>
        </w:rPr>
        <w:t>\</w:t>
      </w:r>
      <w:proofErr w:type="spellStart"/>
      <w:r w:rsidRPr="00B2379C">
        <w:rPr>
          <w:highlight w:val="yellow"/>
        </w:rPr>
        <w:t>cite</w:t>
      </w:r>
      <w:proofErr w:type="spellEnd"/>
      <w:r w:rsidRPr="00B2379C">
        <w:rPr>
          <w:highlight w:val="yellow"/>
        </w:rPr>
        <w:t>[vgl.][43]{kirkThoughtfulMachineLearning2017}.</w:t>
      </w:r>
      <w:r>
        <w:t xml:space="preserve"> Der Algorithmus ist nach Thomas Bayes, einem englischen Mathematiker, benannt und basiert auf seinem Theorem zur Berechnung der bedingten Wahrscheinlichkeiten </w:t>
      </w:r>
      <w:r w:rsidRPr="00B2379C">
        <w:rPr>
          <w:highlight w:val="yellow"/>
        </w:rPr>
        <w:t>(vgl. \href{https://de.wikipedia.org/wiki/Bayes-Klassifikator}{\underline{wikipedia.org/Bayes-Klassifikator}}).\\</w:t>
      </w:r>
    </w:p>
    <w:p w14:paraId="4856B174" w14:textId="7724CE9A" w:rsidR="0029349A" w:rsidRDefault="0029349A" w:rsidP="0029349A">
      <w:r>
        <w:t xml:space="preserve">Die bedingte Wahrscheinlichkeit beschreibt die Wahrscheinlichkeit für das Eintreten eines Ereignisses </w:t>
      </w:r>
      <w:r w:rsidRPr="00B2379C">
        <w:rPr>
          <w:b/>
          <w:bCs/>
        </w:rPr>
        <w:t>P(A)</w:t>
      </w:r>
      <w:r>
        <w:t xml:space="preserve">, wenn zuvor bereits ein anderes Ereignis </w:t>
      </w:r>
      <w:r w:rsidRPr="00B2379C">
        <w:rPr>
          <w:b/>
          <w:bCs/>
        </w:rPr>
        <w:t>P(B)</w:t>
      </w:r>
      <w:r>
        <w:t xml:space="preserve"> eingetreten ist. Die mathematische Notation dafür ist </w:t>
      </w:r>
      <w:r w:rsidR="00B2379C" w:rsidRPr="00B2379C">
        <w:rPr>
          <w:b/>
        </w:rPr>
        <w:t>P(A|B)</w:t>
      </w:r>
      <w:r w:rsidR="004645E1">
        <w:t xml:space="preserve"> - d</w:t>
      </w:r>
      <w:r w:rsidR="00B2379C">
        <w:t xml:space="preserve">ie </w:t>
      </w:r>
      <w:r>
        <w:t>Wahrscheinlichkeit von A gegeben B</w:t>
      </w:r>
      <w:r w:rsidR="00B2379C">
        <w:t>.</w:t>
      </w:r>
    </w:p>
    <w:p w14:paraId="0319A26E" w14:textId="6313D74F" w:rsidR="00B2379C" w:rsidRDefault="0029349A" w:rsidP="0029349A">
      <w:r>
        <w:t xml:space="preserve">Angenommen es werden die Wahrscheinlichkeiten für das Bestehen eines Tests betrachtet. Die Frage wäre, wie hoch die Wahrscheinlichkeit ist, dass der Test bestanden wird, wenn dafür gelernt wurde. Gegeben ist die Ausgangswahrscheinlichkeit, dass für den Test gelernt wurde </w:t>
      </w:r>
      <w:r w:rsidR="00B2379C" w:rsidRPr="00B2379C">
        <w:rPr>
          <w:b/>
          <w:bCs/>
        </w:rPr>
        <w:t>P(A)</w:t>
      </w:r>
      <w:r w:rsidR="00B2379C">
        <w:t xml:space="preserve">. </w:t>
      </w:r>
      <w:r>
        <w:t xml:space="preserve">Darüber hinaus ist auch die Wahrscheinlichkeit bekannt, dass wenn gelernt wurde, der Test auch bestanden wurde </w:t>
      </w:r>
      <w:r w:rsidRPr="00B2379C">
        <w:rPr>
          <w:b/>
        </w:rPr>
        <w:t>P(B</w:t>
      </w:r>
      <w:r w:rsidR="00B2379C" w:rsidRPr="00B2379C">
        <w:rPr>
          <w:b/>
        </w:rPr>
        <w:t>|</w:t>
      </w:r>
      <w:r w:rsidRPr="00B2379C">
        <w:rPr>
          <w:b/>
        </w:rPr>
        <w:t>A)</w:t>
      </w:r>
      <w:r>
        <w:t xml:space="preserve">. Um zu berechnen, wie hoch die Wahrscheinlichkeit für das Bestehen ist, wenn gelernt wurde, müssen die beiden Wahrscheinlichkeiten einfach miteinander multipliziert werden. </w:t>
      </w:r>
    </w:p>
    <w:p w14:paraId="12BAF971" w14:textId="2E85C038" w:rsidR="00B2379C" w:rsidRDefault="00B2379C" w:rsidP="0029349A">
      <m:oMathPara>
        <m:oMath>
          <m:r>
            <w:rPr>
              <w:rFonts w:ascii="Cambria Math" w:hAnsi="Cambria Math"/>
            </w:rPr>
            <m:t>P</m:t>
          </m:r>
          <m:d>
            <m:dPr>
              <m:ctrlPr>
                <w:rPr>
                  <w:rFonts w:ascii="Cambria Math" w:hAnsi="Cambria Math"/>
                  <w:i/>
                </w:rPr>
              </m:ctrlPr>
            </m:dPr>
            <m:e>
              <m:r>
                <w:rPr>
                  <w:rFonts w:ascii="Cambria Math" w:hAnsi="Cambria Math"/>
                </w:rPr>
                <m:t>A</m:t>
              </m:r>
              <m:r>
                <m:rPr>
                  <m:sty m:val="p"/>
                </m:rPr>
                <w:rPr>
                  <w:rFonts w:ascii="Cambria Math" w:hAnsi="Cambria Math" w:cs="LMMathSymbols10-Regular"/>
                  <w:szCs w:val="24"/>
                </w:rPr>
                <m:t>B</m:t>
              </m:r>
              <m:ctrlPr>
                <w:rPr>
                  <w:rFonts w:ascii="Cambria Math" w:hAnsi="Cambria Math" w:cs="LMMathSymbols10-Regular"/>
                  <w:szCs w:val="24"/>
                </w:rPr>
              </m:ctrlPr>
            </m:e>
          </m:d>
          <m:r>
            <w:rPr>
              <w:rFonts w:ascii="Cambria Math" w:hAnsi="Cambria Math" w:cs="LMMathSymbols10-Regular"/>
              <w:szCs w:val="24"/>
            </w:rPr>
            <m:t>=P</m:t>
          </m:r>
          <m:d>
            <m:dPr>
              <m:ctrlPr>
                <w:rPr>
                  <w:rFonts w:ascii="Cambria Math" w:hAnsi="Cambria Math" w:cs="LMMathSymbols10-Regular"/>
                  <w:i/>
                  <w:szCs w:val="24"/>
                </w:rPr>
              </m:ctrlPr>
            </m:dPr>
            <m:e>
              <m:r>
                <w:rPr>
                  <w:rFonts w:ascii="Cambria Math" w:hAnsi="Cambria Math" w:cs="LMMathSymbols10-Regular"/>
                  <w:szCs w:val="24"/>
                </w:rPr>
                <m:t>A</m:t>
              </m:r>
            </m:e>
          </m:d>
          <m:r>
            <w:rPr>
              <w:rFonts w:ascii="Cambria Math" w:hAnsi="Cambria Math" w:cs="LMMathSymbols10-Regular"/>
              <w:szCs w:val="24"/>
            </w:rPr>
            <m:t>*P(B|A)</m:t>
          </m:r>
        </m:oMath>
      </m:oMathPara>
    </w:p>
    <w:p w14:paraId="729082C6" w14:textId="0CFA429D" w:rsidR="00B2379C" w:rsidRDefault="0029349A" w:rsidP="0029349A">
      <w:r>
        <w:t xml:space="preserve">Ist </w:t>
      </w:r>
      <w:proofErr w:type="spellStart"/>
      <w:r w:rsidR="00B2379C">
        <w:t>z.b.</w:t>
      </w:r>
      <w:proofErr w:type="spellEnd"/>
      <w:r>
        <w:t xml:space="preserve"> bekannt</w:t>
      </w:r>
      <w:r w:rsidR="00B2379C">
        <w:t xml:space="preserve">, </w:t>
      </w:r>
      <w:r>
        <w:t xml:space="preserve">dass </w:t>
      </w:r>
      <w:r w:rsidRPr="00B2379C">
        <w:rPr>
          <w:b/>
        </w:rPr>
        <w:t>80%</w:t>
      </w:r>
      <w:r>
        <w:t xml:space="preserve"> der Schüler für den Test gelernt haben und ist zudem bekannt, dass von diesen </w:t>
      </w:r>
      <w:r w:rsidRPr="00B2379C">
        <w:rPr>
          <w:b/>
          <w:bCs/>
        </w:rPr>
        <w:t>90</w:t>
      </w:r>
      <w:r>
        <w:t>% best</w:t>
      </w:r>
      <w:r w:rsidR="004645E1">
        <w:t>anden haben</w:t>
      </w:r>
      <w:r>
        <w:t xml:space="preserve">, ist die Wahrscheinlichkeit, dass gelernt und bestanden wird </w:t>
      </w:r>
      <w:r w:rsidRPr="00B2379C">
        <w:rPr>
          <w:b/>
          <w:bCs/>
        </w:rPr>
        <w:t>72%</w:t>
      </w:r>
      <w:r>
        <w:t>.</w:t>
      </w:r>
    </w:p>
    <w:p w14:paraId="1EAD5919" w14:textId="27949130" w:rsidR="0029349A" w:rsidRDefault="00B2379C" w:rsidP="0029349A">
      <m:oMathPara>
        <m:oMath>
          <m:r>
            <w:rPr>
              <w:rFonts w:ascii="Cambria Math" w:hAnsi="Cambria Math"/>
            </w:rPr>
            <m:t>P</m:t>
          </m:r>
          <m:d>
            <m:dPr>
              <m:ctrlPr>
                <w:rPr>
                  <w:rFonts w:ascii="Cambria Math" w:hAnsi="Cambria Math"/>
                  <w:i/>
                </w:rPr>
              </m:ctrlPr>
            </m:dPr>
            <m:e>
              <m:r>
                <w:rPr>
                  <w:rFonts w:ascii="Cambria Math" w:hAnsi="Cambria Math"/>
                </w:rPr>
                <m:t>Gelernt Bestanden</m:t>
              </m:r>
            </m:e>
          </m:d>
          <m:r>
            <w:rPr>
              <w:rFonts w:ascii="Cambria Math" w:hAnsi="Cambria Math"/>
            </w:rPr>
            <m:t>=0,8*0,9=0,72</m:t>
          </m:r>
        </m:oMath>
      </m:oMathPara>
    </w:p>
    <w:p w14:paraId="134D88D8" w14:textId="7A7BB7DA" w:rsidR="0029349A" w:rsidRDefault="004645E1" w:rsidP="0029349A">
      <w:r>
        <w:t>Im</w:t>
      </w:r>
      <w:r w:rsidR="0029349A">
        <w:t xml:space="preserve"> Beispiel ist die Berechnung der bedingten Wahrscheinlichkeit </w:t>
      </w:r>
      <w:proofErr w:type="gramStart"/>
      <w:r w:rsidR="0029349A">
        <w:t>noch relativ</w:t>
      </w:r>
      <w:proofErr w:type="gramEnd"/>
      <w:r w:rsidR="0029349A">
        <w:t xml:space="preserve"> simpel, da nur die Abhängigkeit </w:t>
      </w:r>
      <w:r>
        <w:t>von einem vorangegangenen Ereignis</w:t>
      </w:r>
      <w:r w:rsidR="0029349A">
        <w:t xml:space="preserve"> betrachtet wird. Erhöht sich die Anzahl, wird die Berechnung komplexer. Deshalb wird die </w:t>
      </w:r>
      <w:r>
        <w:rPr>
          <w:b/>
        </w:rPr>
        <w:t>naive</w:t>
      </w:r>
      <w:r w:rsidR="0029349A">
        <w:t xml:space="preserve"> Annahme gemacht, dass alle Ereignisse unabhängig sind und sich die Wahrscheinlichkeiten </w:t>
      </w:r>
      <w:r w:rsidR="0029349A">
        <w:lastRenderedPageBreak/>
        <w:t xml:space="preserve">somit einfach multiplizieren lassen </w:t>
      </w:r>
      <w:r w:rsidR="0029349A" w:rsidRPr="004645E1">
        <w:rPr>
          <w:highlight w:val="yellow"/>
        </w:rPr>
        <w:t>\</w:t>
      </w:r>
      <w:proofErr w:type="spellStart"/>
      <w:r w:rsidR="0029349A" w:rsidRPr="004645E1">
        <w:rPr>
          <w:highlight w:val="yellow"/>
        </w:rPr>
        <w:t>cite</w:t>
      </w:r>
      <w:proofErr w:type="spellEnd"/>
      <w:r w:rsidR="0029349A" w:rsidRPr="004645E1">
        <w:rPr>
          <w:highlight w:val="yellow"/>
        </w:rPr>
        <w:t>[vgl.][47f]{kirkThoughtfulMachineLearning2017}</w:t>
      </w:r>
      <w:r w:rsidR="0029349A">
        <w:t>.</w:t>
      </w:r>
    </w:p>
    <w:p w14:paraId="6B12A587" w14:textId="787DC50B" w:rsidR="0029349A" w:rsidRPr="00F90AD3" w:rsidRDefault="004645E1" w:rsidP="004645E1">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B)= 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B</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e>
              <m:r>
                <w:rPr>
                  <w:rFonts w:ascii="Cambria Math" w:hAnsi="Cambria Math"/>
                </w:rPr>
                <m:t>B</m:t>
              </m:r>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|B)</m:t>
          </m:r>
        </m:oMath>
      </m:oMathPara>
    </w:p>
    <w:p w14:paraId="0BFD2A04" w14:textId="77777777" w:rsidR="00F90AD3" w:rsidRDefault="00F90AD3" w:rsidP="004645E1"/>
    <w:p w14:paraId="4B761BDF" w14:textId="680F8CA3" w:rsidR="0029349A" w:rsidRDefault="00F90AD3" w:rsidP="0029349A">
      <w:r>
        <w:t>Bei der Textklassifikation wird s</w:t>
      </w:r>
      <w:r w:rsidR="0029349A">
        <w:t>tatt von der Wahrscheinlichkeit von Ereignissen wird von der Wahrscheinlichkeit einer Klasse</w:t>
      </w:r>
      <w:r w:rsidR="00274785">
        <w:t xml:space="preserve"> </w:t>
      </w:r>
      <w:r w:rsidR="00274785">
        <w:rPr>
          <w:b/>
        </w:rPr>
        <w:t>P</w:t>
      </w:r>
      <w:r w:rsidR="00274785">
        <w:t>(</w:t>
      </w:r>
      <w:r w:rsidR="00274785">
        <w:rPr>
          <w:b/>
        </w:rPr>
        <w:t>c</w:t>
      </w:r>
      <w:r w:rsidR="00274785">
        <w:t>)</w:t>
      </w:r>
      <w:r w:rsidR="0029349A">
        <w:t xml:space="preserve"> und einem Dokument</w:t>
      </w:r>
      <w:r w:rsidR="00274785">
        <w:t xml:space="preserve"> </w:t>
      </w:r>
      <w:r w:rsidR="00274785">
        <w:rPr>
          <w:b/>
        </w:rPr>
        <w:t>P</w:t>
      </w:r>
      <w:r w:rsidR="00274785">
        <w:t>(</w:t>
      </w:r>
      <w:r w:rsidR="00274785">
        <w:rPr>
          <w:b/>
        </w:rPr>
        <w:t>d</w:t>
      </w:r>
      <w:r w:rsidR="00274785">
        <w:t>)</w:t>
      </w:r>
      <w:r w:rsidR="0029349A">
        <w:t xml:space="preserve"> gesprochen.</w:t>
      </w:r>
      <w:r>
        <w:t xml:space="preserve"> </w:t>
      </w:r>
      <w:r w:rsidR="0029349A">
        <w:t>Die Wahrscheinlichkeit einer Klasse wird später für jedes Dokument einzeln berechnet. Die Abhängigkeit einer Klasse, wenn ein Dokument gegeben ist</w:t>
      </w:r>
      <w:r>
        <w:t xml:space="preserve">, </w:t>
      </w:r>
      <w:r w:rsidR="0029349A">
        <w:t xml:space="preserve">ist also nichts </w:t>
      </w:r>
      <w:r>
        <w:t>anderes</w:t>
      </w:r>
      <w:r w:rsidR="0029349A">
        <w:t xml:space="preserve"> als die Abhängigkeit der Klasse gegeben aller Wörter bzw. Features innerhalb des Dokumentes</w:t>
      </w:r>
      <w:r>
        <w:t xml:space="preserve"> </w:t>
      </w:r>
      <w:r w:rsidR="0029349A" w:rsidRPr="00F90AD3">
        <w:rPr>
          <w:b/>
          <w:bCs/>
        </w:rPr>
        <w:t>\</w:t>
      </w:r>
      <w:proofErr w:type="spellStart"/>
      <w:r w:rsidR="0029349A" w:rsidRPr="00F90AD3">
        <w:rPr>
          <w:b/>
          <w:bCs/>
        </w:rPr>
        <w:t>cite</w:t>
      </w:r>
      <w:proofErr w:type="spellEnd"/>
      <w:r w:rsidR="0029349A" w:rsidRPr="00F90AD3">
        <w:rPr>
          <w:b/>
          <w:bCs/>
        </w:rPr>
        <w:t>[vgl.][59]{jurafskySpeechLanguageProcessing2020}.</w:t>
      </w:r>
    </w:p>
    <w:p w14:paraId="70457DC9" w14:textId="2A31BBA2" w:rsidR="0029349A" w:rsidRDefault="0029349A" w:rsidP="0029349A">
      <w:r>
        <w:t>Im folgenden Beispiel werden Dokumente betrachtet, die bereits in zwei Kategorien (</w:t>
      </w:r>
      <w:r w:rsidRPr="0005269A">
        <w:rPr>
          <w:b/>
        </w:rPr>
        <w:t>Spam</w:t>
      </w:r>
      <w:r>
        <w:t xml:space="preserve"> oder </w:t>
      </w:r>
      <w:r w:rsidRPr="0005269A">
        <w:rPr>
          <w:b/>
        </w:rPr>
        <w:t>Kein Spam</w:t>
      </w:r>
      <w:r>
        <w:t xml:space="preserve">) eingeteilt sind. Zur besseren Übersicht kann angenommen werden, dass die Dokumente in </w:t>
      </w:r>
      <w:r w:rsidRPr="0005269A">
        <w:rPr>
          <w:b/>
        </w:rPr>
        <w:t xml:space="preserve">Tabelle </w:t>
      </w:r>
      <w:r w:rsidR="0005269A" w:rsidRPr="0005269A">
        <w:rPr>
          <w:b/>
        </w:rPr>
        <w:t>XY</w:t>
      </w:r>
      <w:r w:rsidR="0005269A">
        <w:t xml:space="preserve"> </w:t>
      </w:r>
      <w:r>
        <w:t xml:space="preserve">nur aus einzelnen Wörtern bestehen. Zudem werden zur Berechnung der Zugehörigkeit nur die </w:t>
      </w:r>
      <w:proofErr w:type="spellStart"/>
      <w:r>
        <w:t>Termfrequenzen</w:t>
      </w:r>
      <w:proofErr w:type="spellEnd"/>
      <w:r>
        <w:t xml:space="preserve"> der Wörter in einer Klasse verwendet. Dafür werden in der Regel alle Dokumente einer Klasse zu einem großen Dokument zusammengeführt, dass alle Wörter der Klasse beinhaltet </w:t>
      </w:r>
      <w:r w:rsidRPr="0005269A">
        <w:rPr>
          <w:highlight w:val="yellow"/>
        </w:rPr>
        <w:t>\</w:t>
      </w:r>
      <w:proofErr w:type="spellStart"/>
      <w:r w:rsidRPr="0005269A">
        <w:rPr>
          <w:highlight w:val="yellow"/>
        </w:rPr>
        <w:t>cite</w:t>
      </w:r>
      <w:proofErr w:type="spellEnd"/>
      <w:r w:rsidRPr="0005269A">
        <w:rPr>
          <w:highlight w:val="yellow"/>
        </w:rPr>
        <w:t>[vgl.][60]{jurafskySpeechLanguageProcessing2020}</w:t>
      </w:r>
      <w:r>
        <w:t xml:space="preserve">. Das Vokabular, also die Anzahl aller einzigartigen Wörter in den gesamten Trainingsdaten ist </w:t>
      </w:r>
      <w:r w:rsidR="0005269A" w:rsidRPr="0005269A">
        <w:rPr>
          <w:b/>
        </w:rPr>
        <w:t>V</w:t>
      </w:r>
      <w:r>
        <w:t xml:space="preserve"> =</w:t>
      </w:r>
      <w:r w:rsidR="0005269A">
        <w:t xml:space="preserve"> </w:t>
      </w:r>
      <w:r w:rsidR="0005269A">
        <w:rPr>
          <w:b/>
        </w:rPr>
        <w:t>12</w:t>
      </w:r>
      <w:r>
        <w:t xml:space="preserve">. </w:t>
      </w:r>
    </w:p>
    <w:p w14:paraId="34F785E6" w14:textId="02B7FFAE" w:rsidR="0029349A" w:rsidRDefault="0029349A" w:rsidP="0029349A"/>
    <w:tbl>
      <w:tblPr>
        <w:tblStyle w:val="Tabellenraster"/>
        <w:tblW w:w="0" w:type="auto"/>
        <w:tblLook w:val="04A0" w:firstRow="1" w:lastRow="0" w:firstColumn="1" w:lastColumn="0" w:noHBand="0" w:noVBand="1"/>
      </w:tblPr>
      <w:tblGrid>
        <w:gridCol w:w="4178"/>
        <w:gridCol w:w="4179"/>
      </w:tblGrid>
      <w:tr w:rsidR="0005269A" w14:paraId="3603258C" w14:textId="77777777" w:rsidTr="0005269A">
        <w:tc>
          <w:tcPr>
            <w:tcW w:w="4178" w:type="dxa"/>
          </w:tcPr>
          <w:p w14:paraId="0C67F83D" w14:textId="145E1B84" w:rsidR="0005269A" w:rsidRDefault="0005269A" w:rsidP="0029349A">
            <w:r>
              <w:t>Klasse</w:t>
            </w:r>
          </w:p>
        </w:tc>
        <w:tc>
          <w:tcPr>
            <w:tcW w:w="4179" w:type="dxa"/>
          </w:tcPr>
          <w:p w14:paraId="0BAAE440" w14:textId="73F05395" w:rsidR="0005269A" w:rsidRDefault="0005269A" w:rsidP="0029349A">
            <w:r>
              <w:t>Dokumente</w:t>
            </w:r>
          </w:p>
        </w:tc>
      </w:tr>
      <w:tr w:rsidR="0005269A" w14:paraId="0BACA7B0" w14:textId="77777777" w:rsidTr="0005269A">
        <w:tc>
          <w:tcPr>
            <w:tcW w:w="4178" w:type="dxa"/>
          </w:tcPr>
          <w:p w14:paraId="31C42B7A" w14:textId="5834AC54" w:rsidR="0005269A" w:rsidRDefault="0005269A" w:rsidP="0029349A">
            <w:r>
              <w:t>Spam</w:t>
            </w:r>
          </w:p>
        </w:tc>
        <w:tc>
          <w:tcPr>
            <w:tcW w:w="4179" w:type="dxa"/>
          </w:tcPr>
          <w:p w14:paraId="4DC4A2F6" w14:textId="6B86FFCD" w:rsidR="0005269A" w:rsidRDefault="0005269A" w:rsidP="0029349A">
            <w:r>
              <w:t>Bitcoin, Geld, sparen</w:t>
            </w:r>
          </w:p>
        </w:tc>
      </w:tr>
      <w:tr w:rsidR="0005269A" w14:paraId="6A1A768A" w14:textId="77777777" w:rsidTr="0005269A">
        <w:tc>
          <w:tcPr>
            <w:tcW w:w="4178" w:type="dxa"/>
          </w:tcPr>
          <w:p w14:paraId="79A9C920" w14:textId="74C921F3" w:rsidR="0005269A" w:rsidRDefault="0005269A" w:rsidP="0029349A">
            <w:r>
              <w:t>Spam</w:t>
            </w:r>
          </w:p>
        </w:tc>
        <w:tc>
          <w:tcPr>
            <w:tcW w:w="4179" w:type="dxa"/>
          </w:tcPr>
          <w:p w14:paraId="0195C7B1" w14:textId="432AF048" w:rsidR="0005269A" w:rsidRDefault="0005269A" w:rsidP="0029349A">
            <w:r>
              <w:t>Visa, Rendite, Bitcoin</w:t>
            </w:r>
          </w:p>
        </w:tc>
      </w:tr>
      <w:tr w:rsidR="0005269A" w14:paraId="7386912C" w14:textId="77777777" w:rsidTr="0005269A">
        <w:tc>
          <w:tcPr>
            <w:tcW w:w="4178" w:type="dxa"/>
          </w:tcPr>
          <w:p w14:paraId="1442708A" w14:textId="6E0A5970" w:rsidR="0005269A" w:rsidRDefault="0005269A" w:rsidP="0029349A">
            <w:r>
              <w:t>Spam</w:t>
            </w:r>
          </w:p>
        </w:tc>
        <w:tc>
          <w:tcPr>
            <w:tcW w:w="4179" w:type="dxa"/>
          </w:tcPr>
          <w:p w14:paraId="53E42C5B" w14:textId="75C03A0B" w:rsidR="0005269A" w:rsidRDefault="0005269A" w:rsidP="0029349A">
            <w:r>
              <w:t>Hallo, gratis, Fond</w:t>
            </w:r>
          </w:p>
        </w:tc>
      </w:tr>
      <w:tr w:rsidR="0005269A" w14:paraId="406E8988" w14:textId="77777777" w:rsidTr="0005269A">
        <w:tc>
          <w:tcPr>
            <w:tcW w:w="4178" w:type="dxa"/>
          </w:tcPr>
          <w:p w14:paraId="0C7C3754" w14:textId="4E78D8F9" w:rsidR="0005269A" w:rsidRDefault="0005269A" w:rsidP="0029349A">
            <w:r>
              <w:t>Kein Spam</w:t>
            </w:r>
          </w:p>
        </w:tc>
        <w:tc>
          <w:tcPr>
            <w:tcW w:w="4179" w:type="dxa"/>
          </w:tcPr>
          <w:p w14:paraId="14634C30" w14:textId="7D1B6A1A" w:rsidR="0005269A" w:rsidRDefault="0005269A" w:rsidP="0029349A">
            <w:r>
              <w:t>Hallo, Urlaub, Spaß</w:t>
            </w:r>
          </w:p>
        </w:tc>
      </w:tr>
      <w:tr w:rsidR="0005269A" w14:paraId="2132977E" w14:textId="77777777" w:rsidTr="0005269A">
        <w:tc>
          <w:tcPr>
            <w:tcW w:w="4178" w:type="dxa"/>
          </w:tcPr>
          <w:p w14:paraId="6B9EF3CE" w14:textId="7CF10AE4" w:rsidR="0005269A" w:rsidRDefault="0005269A" w:rsidP="0029349A">
            <w:r>
              <w:t>Kein Spam</w:t>
            </w:r>
          </w:p>
        </w:tc>
        <w:tc>
          <w:tcPr>
            <w:tcW w:w="4179" w:type="dxa"/>
          </w:tcPr>
          <w:p w14:paraId="4BFC1807" w14:textId="06D9D54C" w:rsidR="0005269A" w:rsidRDefault="0005269A" w:rsidP="0005269A">
            <w:pPr>
              <w:keepNext/>
            </w:pPr>
            <w:r>
              <w:t>Freund, reden, Spaß</w:t>
            </w:r>
          </w:p>
        </w:tc>
      </w:tr>
    </w:tbl>
    <w:p w14:paraId="6B1B8311" w14:textId="4EB40DB9" w:rsidR="0029349A" w:rsidRDefault="0005269A" w:rsidP="00AC1F3C">
      <w:pPr>
        <w:pStyle w:val="Beschriftung"/>
        <w:jc w:val="center"/>
      </w:pPr>
      <w:r>
        <w:t xml:space="preserve">Tabelle </w:t>
      </w:r>
      <w:fldSimple w:instr=" SEQ Tabelle \* ARABIC ">
        <w:r w:rsidR="00D40D1E">
          <w:rPr>
            <w:noProof/>
          </w:rPr>
          <w:t>1</w:t>
        </w:r>
      </w:fldSimple>
      <w:r>
        <w:t>: Beispieldokumente Spam | Kein Spam</w:t>
      </w:r>
    </w:p>
    <w:p w14:paraId="5F7EC429" w14:textId="77777777" w:rsidR="0029349A" w:rsidRDefault="0029349A" w:rsidP="0029349A"/>
    <w:p w14:paraId="1D385354" w14:textId="287E70BF" w:rsidR="0029349A" w:rsidRDefault="0029349A" w:rsidP="0029349A">
      <w:r>
        <w:t xml:space="preserve">Die </w:t>
      </w:r>
      <w:r w:rsidR="00AC1F3C">
        <w:t>Auftretensw</w:t>
      </w:r>
      <w:r>
        <w:t>ahrscheinlichkeit für Dokumente mit Spam (+)</w:t>
      </w:r>
      <w:r w:rsidR="00AC1F3C">
        <w:t xml:space="preserve"> </w:t>
      </w:r>
      <w:r>
        <w:t>oder ohne (-) ist die Anzahl der Dokumente einer Kategorie geteilt durch die Anzahl aller Dokumente:</w:t>
      </w:r>
    </w:p>
    <w:p w14:paraId="65E87DCD" w14:textId="1F089BC4" w:rsidR="00AC1F3C" w:rsidRDefault="00AC1F3C" w:rsidP="0029349A">
      <m:oMathPara>
        <m:oMath>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P</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oMath>
      </m:oMathPara>
    </w:p>
    <w:p w14:paraId="306D53B2" w14:textId="5D591A23" w:rsidR="0029349A" w:rsidRDefault="0029349A" w:rsidP="0029349A">
      <w:r>
        <w:lastRenderedPageBreak/>
        <w:t xml:space="preserve">Die Wahrscheinlichkeit eines Wortes in einer Klasse ist hier einfach die Termfrequenz des Wortes in der Klasse, geteilt durch die Gesamtzahl der Wörter in der Klasse. Für das Wort </w:t>
      </w:r>
      <w:r w:rsidRPr="00AC1F3C">
        <w:rPr>
          <w:b/>
        </w:rPr>
        <w:t>Bitcoin</w:t>
      </w:r>
      <w:r w:rsidR="00AC1F3C">
        <w:t xml:space="preserve"> </w:t>
      </w:r>
      <w:r>
        <w:t xml:space="preserve">wäre sie z.B. </w:t>
      </w:r>
      <m:oMath>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 0,3333</m:t>
        </m:r>
      </m:oMath>
      <w:r w:rsidR="00AC1F3C">
        <w:t>.</w:t>
      </w:r>
    </w:p>
    <w:p w14:paraId="6D30AD5A" w14:textId="3FE55457" w:rsidR="0029349A" w:rsidRDefault="0029349A" w:rsidP="0029349A">
      <w:r>
        <w:t xml:space="preserve">Ein neues Dokument mit den Wörtern </w:t>
      </w:r>
      <w:r w:rsidR="00AC1F3C">
        <w:rPr>
          <w:b/>
        </w:rPr>
        <w:t xml:space="preserve">Bitcoin </w:t>
      </w:r>
      <w:r w:rsidR="00AC1F3C" w:rsidRPr="00AC1F3C">
        <w:t>und</w:t>
      </w:r>
      <w:r w:rsidR="00AC1F3C">
        <w:rPr>
          <w:b/>
        </w:rPr>
        <w:t xml:space="preserve"> Hallo</w:t>
      </w:r>
      <w:r>
        <w:t xml:space="preserve"> soll nun klassifiziert werden. Dafür werden die Wahrscheinlichkeiten der Wörter für die jeweilige Klasse mit den A-priori Wahrscheinlichkeiten der Klassen, wie in Formel \</w:t>
      </w:r>
      <w:proofErr w:type="spellStart"/>
      <w:r>
        <w:t>textbf</w:t>
      </w:r>
      <w:proofErr w:type="spellEnd"/>
      <w:r>
        <w:t>{\</w:t>
      </w:r>
      <w:proofErr w:type="spellStart"/>
      <w:r>
        <w:t>ref</w:t>
      </w:r>
      <w:proofErr w:type="spellEnd"/>
      <w:r>
        <w:t>{Formel: Vereinfachter Naive Bayes}} beschrieben, multipliziert:</w:t>
      </w:r>
    </w:p>
    <w:p w14:paraId="2E7AB583" w14:textId="637429EB" w:rsidR="0029349A" w:rsidRPr="00AC1F3C"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Spam)= </m:t>
          </m:r>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=0,19</m:t>
          </m:r>
        </m:oMath>
      </m:oMathPara>
    </w:p>
    <w:p w14:paraId="188A7D68" w14:textId="71A1AF06" w:rsidR="00AC1F3C" w:rsidRDefault="00AC1F3C" w:rsidP="0029349A">
      <m:oMathPara>
        <m:oMath>
          <m:r>
            <w:rPr>
              <w:rFonts w:ascii="Cambria Math" w:hAnsi="Cambria Math"/>
            </w:rPr>
            <m:t>P</m:t>
          </m:r>
          <m:d>
            <m:dPr>
              <m:endChr m:val="|"/>
              <m:ctrlPr>
                <w:rPr>
                  <w:rFonts w:ascii="Cambria Math" w:hAnsi="Cambria Math"/>
                  <w:i/>
                </w:rPr>
              </m:ctrlPr>
            </m:dPr>
            <m:e>
              <m:r>
                <w:rPr>
                  <w:rFonts w:ascii="Cambria Math" w:hAnsi="Cambria Math"/>
                </w:rPr>
                <m:t>Bitcoin, Hallo</m:t>
              </m:r>
            </m:e>
          </m:d>
          <m:r>
            <w:rPr>
              <w:rFonts w:ascii="Cambria Math" w:hAnsi="Cambria Math"/>
            </w:rPr>
            <m:t xml:space="preserve">Kein Spam)= </m:t>
          </m:r>
          <m:f>
            <m:fPr>
              <m:ctrlPr>
                <w:rPr>
                  <w:rFonts w:ascii="Cambria Math" w:hAnsi="Cambria Math"/>
                  <w:i/>
                </w:rPr>
              </m:ctrlPr>
            </m:fPr>
            <m:num>
              <m:r>
                <w:rPr>
                  <w:rFonts w:ascii="Cambria Math" w:hAnsi="Cambria Math"/>
                </w:rPr>
                <m:t>0</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=0</m:t>
          </m:r>
        </m:oMath>
      </m:oMathPara>
    </w:p>
    <w:p w14:paraId="5C447B1B" w14:textId="77777777" w:rsidR="00AC1F3C" w:rsidRDefault="00AC1F3C" w:rsidP="0029349A"/>
    <w:p w14:paraId="349231DD" w14:textId="02FB0CE2" w:rsidR="0029349A" w:rsidRPr="00965528" w:rsidRDefault="0029349A" w:rsidP="0029349A">
      <w:r>
        <w:t>In Formel wird ein Problem dieses Klassifikators deutlich. Durch die Multiplikation der Wahrscheinlichkeiten aller Wörter ist die Gesamtwahrscheinlichkeit gleich Null, sobald ein Wort nicht in den Trainingsdaten auftaucht \</w:t>
      </w:r>
      <w:proofErr w:type="spellStart"/>
      <w:r w:rsidRPr="00AC1F3C">
        <w:rPr>
          <w:highlight w:val="yellow"/>
        </w:rPr>
        <w:t>cite</w:t>
      </w:r>
      <w:proofErr w:type="spellEnd"/>
      <w:r w:rsidRPr="00AC1F3C">
        <w:rPr>
          <w:highlight w:val="yellow"/>
        </w:rPr>
        <w:t>[vgl.][49]{kirkThoughtfulMachineLearning2017}</w:t>
      </w:r>
      <w:r>
        <w:t xml:space="preserve">. Um diese Nullwahrscheinlichkeiten zu vermeiden, </w:t>
      </w:r>
      <w:r w:rsidR="00965528">
        <w:t xml:space="preserve">wird ein sogenanntes </w:t>
      </w:r>
      <w:proofErr w:type="spellStart"/>
      <w:r w:rsidRPr="00965528">
        <w:rPr>
          <w:b/>
        </w:rPr>
        <w:t>Smoothing</w:t>
      </w:r>
      <w:proofErr w:type="spellEnd"/>
      <w:r w:rsidR="00965528">
        <w:t xml:space="preserve"> verwendet</w:t>
      </w:r>
      <w:r>
        <w:t xml:space="preserve">. Besonders einfach ist das </w:t>
      </w:r>
      <w:r w:rsidRPr="00965528">
        <w:rPr>
          <w:b/>
        </w:rPr>
        <w:t>Add-</w:t>
      </w:r>
      <w:proofErr w:type="spellStart"/>
      <w:r w:rsidRPr="00965528">
        <w:rPr>
          <w:b/>
        </w:rPr>
        <w:t>One</w:t>
      </w:r>
      <w:proofErr w:type="spellEnd"/>
      <w:r w:rsidRPr="00965528">
        <w:rPr>
          <w:b/>
        </w:rPr>
        <w:t xml:space="preserve"> </w:t>
      </w:r>
      <w:proofErr w:type="spellStart"/>
      <w:r w:rsidRPr="00965528">
        <w:rPr>
          <w:b/>
        </w:rPr>
        <w:t>Smoothing</w:t>
      </w:r>
      <w:proofErr w:type="spellEnd"/>
      <w:r>
        <w:t>. Dabei wird zu jedem Wort ein Pseudocount hinzugefügt \</w:t>
      </w:r>
      <w:proofErr w:type="spellStart"/>
      <w:r w:rsidRPr="00965528">
        <w:rPr>
          <w:b/>
          <w:bCs/>
        </w:rPr>
        <w:t>cite</w:t>
      </w:r>
      <w:proofErr w:type="spellEnd"/>
      <w:r w:rsidRPr="00965528">
        <w:rPr>
          <w:b/>
          <w:bCs/>
        </w:rPr>
        <w:t>[vgl.][49]{kirkThoughtfulMachineLearning2017}</w:t>
      </w:r>
      <w:r>
        <w:t>. Beim Add-</w:t>
      </w:r>
      <w:proofErr w:type="spellStart"/>
      <w:r>
        <w:t>One</w:t>
      </w:r>
      <w:proofErr w:type="spellEnd"/>
      <w:r>
        <w:t xml:space="preserve"> </w:t>
      </w:r>
      <w:proofErr w:type="spellStart"/>
      <w:r>
        <w:t>Smoothing</w:t>
      </w:r>
      <w:proofErr w:type="spellEnd"/>
      <w:r>
        <w:t xml:space="preserve"> ist dieser beispielsweise </w:t>
      </w:r>
      <w:r w:rsidR="00965528">
        <w:rPr>
          <w:b/>
        </w:rPr>
        <w:t xml:space="preserve">eins. </w:t>
      </w:r>
      <w:r>
        <w:t>Durch diese Addition erhöht sich allerdings die Anzahl an Wörtern in der Klasse.</w:t>
      </w:r>
      <w:r w:rsidR="00965528">
        <w:t xml:space="preserve"> Würde in der obigen Gleichung mit der Null-Wahrscheinlichkeit ein </w:t>
      </w:r>
      <w:proofErr w:type="spellStart"/>
      <w:r w:rsidR="00965528">
        <w:t>Smoothing</w:t>
      </w:r>
      <w:proofErr w:type="spellEnd"/>
      <w:r w:rsidR="00965528">
        <w:t xml:space="preserve"> durchgeführt, ergibt sich eine Klassenwahrscheinlichkeit von ungefähr </w:t>
      </w:r>
      <w:r w:rsidR="00965528">
        <w:rPr>
          <w:b/>
        </w:rPr>
        <w:t>0,0025</w:t>
      </w:r>
      <w:r w:rsidR="00965528">
        <w:t>.</w:t>
      </w:r>
    </w:p>
    <w:p w14:paraId="47F2D646" w14:textId="738E5D7E" w:rsidR="0029349A" w:rsidRDefault="0029349A" w:rsidP="0029349A">
      <w:r>
        <w:t>Je mehr Wahrscheinlichkeiten miteinander multipliziert werden, desto kleiner wird das Ergebnis. Deshalb werden solchen Berechnungen in der Regel im logarithmischen Raum vorgenommen \</w:t>
      </w:r>
      <w:proofErr w:type="spellStart"/>
      <w:r w:rsidRPr="00965528">
        <w:rPr>
          <w:b/>
          <w:bCs/>
        </w:rPr>
        <w:t>cite</w:t>
      </w:r>
      <w:proofErr w:type="spellEnd"/>
      <w:r w:rsidRPr="00965528">
        <w:rPr>
          <w:b/>
          <w:bCs/>
        </w:rPr>
        <w:t>[vgl.][35]{jurafskySpeechLanguageProcessing2020}.</w:t>
      </w:r>
      <w:r>
        <w:t xml:space="preserve"> Dadurch wird auch die Schnelligkeit bei der Berechnung gesteigert </w:t>
      </w:r>
      <w:r w:rsidRPr="00965528">
        <w:rPr>
          <w:b/>
          <w:bCs/>
        </w:rPr>
        <w:t>\</w:t>
      </w:r>
      <w:proofErr w:type="spellStart"/>
      <w:r w:rsidRPr="00965528">
        <w:rPr>
          <w:b/>
          <w:bCs/>
        </w:rPr>
        <w:t>cite</w:t>
      </w:r>
      <w:proofErr w:type="spellEnd"/>
      <w:r w:rsidRPr="00965528">
        <w:rPr>
          <w:b/>
          <w:bCs/>
        </w:rPr>
        <w:t>[vgl.][60]{jurafskySpeechLanguageProcessing2020}</w:t>
      </w:r>
      <w:r>
        <w:t>.</w:t>
      </w:r>
      <w:r w:rsidR="00965528">
        <w:t xml:space="preserve"> </w:t>
      </w:r>
    </w:p>
    <w:p w14:paraId="58415F9D" w14:textId="4CF997E6" w:rsidR="0029349A" w:rsidRPr="00965528" w:rsidRDefault="0029349A" w:rsidP="0029349A">
      <w:r w:rsidRPr="00965528">
        <w:t>Trotz geringer Klassifikationsleistung im Vergleich zu anderen Klassifikatoren ergibt der Einsatz des Naiven Bayes oft Sinn. Der Klassifikator kann schnell konstruiert und in Echtzeit aktualisiert werden \</w:t>
      </w:r>
      <w:proofErr w:type="spellStart"/>
      <w:r w:rsidRPr="00965528">
        <w:rPr>
          <w:highlight w:val="yellow"/>
        </w:rPr>
        <w:t>cite</w:t>
      </w:r>
      <w:proofErr w:type="spellEnd"/>
      <w:r w:rsidRPr="00965528">
        <w:rPr>
          <w:highlight w:val="yellow"/>
        </w:rPr>
        <w:t>[vgl.][84]{bengfortAppliedTextAnalysis2018</w:t>
      </w:r>
      <w:r w:rsidRPr="00965528">
        <w:t xml:space="preserve">}. </w:t>
      </w:r>
    </w:p>
    <w:p w14:paraId="3B0F7E88" w14:textId="6F194F8A" w:rsidR="0029349A" w:rsidRPr="0029349A" w:rsidRDefault="0029349A" w:rsidP="0029349A">
      <w:r w:rsidRPr="00965528">
        <w:t xml:space="preserve">Der Naive Bayes gilt als gutes Einstiegsmodell, da die </w:t>
      </w:r>
      <w:r w:rsidR="00965528" w:rsidRPr="00965528">
        <w:t>Entscheidungsfindung</w:t>
      </w:r>
      <w:r w:rsidRPr="00965528">
        <w:t xml:space="preserve"> simpel ist. Im</w:t>
      </w:r>
      <w:r>
        <w:t xml:space="preserve"> folgenden Abschnitt wird der nächste populäre Algorithmus vorgestellt. Die </w:t>
      </w:r>
      <w:r w:rsidRPr="0005269A">
        <w:rPr>
          <w:b/>
          <w:bCs/>
        </w:rPr>
        <w:t>Logistische Regression</w:t>
      </w:r>
      <w:r>
        <w:t xml:space="preserve"> liefert nicht nur eigenständig gute Ergebnisse bei der </w:t>
      </w:r>
      <w:r>
        <w:lastRenderedPageBreak/>
        <w:t>Klassifikation, sondern bildet auch die Basis für viele der State-of-</w:t>
      </w:r>
      <w:proofErr w:type="spellStart"/>
      <w:r>
        <w:t>the</w:t>
      </w:r>
      <w:proofErr w:type="spellEnd"/>
      <w:r>
        <w:t xml:space="preserve">-Art-Modelle </w:t>
      </w:r>
      <w:r w:rsidRPr="0005269A">
        <w:rPr>
          <w:highlight w:val="yellow"/>
        </w:rPr>
        <w:t>\</w:t>
      </w:r>
      <w:proofErr w:type="spellStart"/>
      <w:r w:rsidRPr="0005269A">
        <w:rPr>
          <w:highlight w:val="yellow"/>
        </w:rPr>
        <w:t>cite</w:t>
      </w:r>
      <w:proofErr w:type="spellEnd"/>
      <w:r w:rsidRPr="0005269A">
        <w:rPr>
          <w:highlight w:val="yellow"/>
        </w:rPr>
        <w:t>[vgl.][75]{jurafskySpeechLanguageProcessing2020}.</w:t>
      </w:r>
    </w:p>
    <w:p w14:paraId="0C9078DE" w14:textId="51DFE1F7" w:rsidR="00B50A9D" w:rsidRPr="00DD16A3" w:rsidRDefault="00B50A9D">
      <w:pPr>
        <w:pStyle w:val="berschrift3"/>
      </w:pPr>
      <w:bookmarkStart w:id="32" w:name="_Toc118562142"/>
      <w:r w:rsidRPr="00DD16A3">
        <w:t>Logistische Regression</w:t>
      </w:r>
      <w:bookmarkEnd w:id="32"/>
    </w:p>
    <w:p w14:paraId="14D582EE" w14:textId="4FEDF272" w:rsidR="000F0774" w:rsidRPr="00DD16A3" w:rsidRDefault="00E562D4" w:rsidP="000F0774">
      <w:r w:rsidRPr="00E562D4">
        <w:t>Die Logistische Regression ist die Übertragung der linearen Regression auf ein Klassifikationsproblem</w:t>
      </w:r>
      <w:r>
        <w:t xml:space="preserve">. </w:t>
      </w:r>
      <w:r w:rsidR="000F0774" w:rsidRPr="00DD16A3">
        <w:t xml:space="preserve">Um die Logistische Regression zu verstehen, bietet sich ein kleiner Exkurs zur linearen Regression an. Bei Regressionsanalysen wird generell versucht, eine abhängige Variable </w:t>
      </w:r>
      <w:proofErr w:type="gramStart"/>
      <w:r w:rsidR="000F0774" w:rsidRPr="00DD16A3">
        <w:t>durch mehrere unabhängige Variablen</w:t>
      </w:r>
      <w:proofErr w:type="gramEnd"/>
      <w:r w:rsidR="000F0774" w:rsidRPr="00DD16A3">
        <w:t xml:space="preserve">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w:t>
      </w:r>
      <w:r w:rsidR="00EC40FD">
        <w:t xml:space="preserve"> </w:t>
      </w:r>
      <w:r w:rsidR="00275D83">
        <w:rPr>
          <w:b/>
        </w:rPr>
        <w:t>null</w:t>
      </w:r>
      <w:r w:rsidR="00EC40FD">
        <w:rPr>
          <w:b/>
        </w:rPr>
        <w:t xml:space="preserve"> </w:t>
      </w:r>
      <w:r w:rsidR="00EC40FD">
        <w:t xml:space="preserve">und </w:t>
      </w:r>
      <w:r w:rsidR="00EC40FD">
        <w:rPr>
          <w:b/>
        </w:rPr>
        <w:t xml:space="preserve">eins. </w:t>
      </w:r>
      <w:r w:rsidR="00EC40FD">
        <w:t>A</w:t>
      </w:r>
      <w:r w:rsidR="000F0774" w:rsidRPr="00DD16A3">
        <w:t xml:space="preserve">lso ob ein Dokument zu einer Klasse gehört oder nicht. Die Linien, zu denen die Abstände der Datenpunkte minimiert werden sollen, sind in </w:t>
      </w:r>
      <w:r w:rsidR="000F0774" w:rsidRPr="00EC40FD">
        <w:rPr>
          <w:highlight w:val="yellow"/>
        </w:rPr>
        <w:t>Abbildung</w:t>
      </w:r>
      <w:r w:rsidR="003841FE">
        <w:rPr>
          <w:highlight w:val="yellow"/>
        </w:rPr>
        <w:t>en</w:t>
      </w:r>
      <w:r w:rsidR="000F0774" w:rsidRPr="00EC40FD">
        <w:rPr>
          <w:highlight w:val="yellow"/>
        </w:rPr>
        <w:t xml:space="preserve"> </w:t>
      </w:r>
      <w:r w:rsidR="00EC40FD" w:rsidRPr="00EC40FD">
        <w:rPr>
          <w:highlight w:val="yellow"/>
        </w:rPr>
        <w:t>XY</w:t>
      </w:r>
      <w:r w:rsidR="003841FE">
        <w:t xml:space="preserve"> zu sehen.</w:t>
      </w:r>
    </w:p>
    <w:p w14:paraId="69AB334A" w14:textId="77777777" w:rsidR="00E562D4" w:rsidRDefault="00EC40FD" w:rsidP="00E562D4">
      <w:pPr>
        <w:keepNext/>
        <w:jc w:val="center"/>
      </w:pPr>
      <w:r>
        <w:rPr>
          <w:noProof/>
        </w:rPr>
        <w:drawing>
          <wp:inline distT="0" distB="0" distL="0" distR="0" wp14:anchorId="08673EFB" wp14:editId="726DFE65">
            <wp:extent cx="2164466" cy="1610995"/>
            <wp:effectExtent l="0" t="0" r="762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1849" t="11297" r="9516" b="10338"/>
                    <a:stretch/>
                  </pic:blipFill>
                  <pic:spPr bwMode="auto">
                    <a:xfrm>
                      <a:off x="0" y="0"/>
                      <a:ext cx="2187327" cy="1628010"/>
                    </a:xfrm>
                    <a:prstGeom prst="rect">
                      <a:avLst/>
                    </a:prstGeom>
                    <a:noFill/>
                    <a:ln>
                      <a:noFill/>
                    </a:ln>
                    <a:extLst>
                      <a:ext uri="{53640926-AAD7-44D8-BBD7-CCE9431645EC}">
                        <a14:shadowObscured xmlns:a14="http://schemas.microsoft.com/office/drawing/2010/main"/>
                      </a:ext>
                    </a:extLst>
                  </pic:spPr>
                </pic:pic>
              </a:graphicData>
            </a:graphic>
          </wp:inline>
        </w:drawing>
      </w:r>
    </w:p>
    <w:p w14:paraId="272B0DE6" w14:textId="5196B554" w:rsidR="00E562D4" w:rsidRDefault="00E562D4" w:rsidP="00E562D4">
      <w:pPr>
        <w:pStyle w:val="Beschriftung"/>
        <w:jc w:val="center"/>
      </w:pPr>
      <w:r>
        <w:t xml:space="preserve">Abbildung </w:t>
      </w:r>
      <w:fldSimple w:instr=" SEQ Abbildung \* ARABIC ">
        <w:r w:rsidR="005E2ACB">
          <w:rPr>
            <w:noProof/>
          </w:rPr>
          <w:t>6</w:t>
        </w:r>
      </w:fldSimple>
      <w:r>
        <w:t>: Lineare Regression (eigene Darstellung)</w:t>
      </w:r>
    </w:p>
    <w:p w14:paraId="31F78CD7" w14:textId="77777777" w:rsidR="00E562D4" w:rsidRDefault="00E562D4" w:rsidP="00E562D4">
      <w:pPr>
        <w:jc w:val="center"/>
      </w:pPr>
    </w:p>
    <w:p w14:paraId="318AB80E" w14:textId="77777777" w:rsidR="00E562D4" w:rsidRDefault="00EC40FD" w:rsidP="00E562D4">
      <w:pPr>
        <w:keepNext/>
        <w:jc w:val="center"/>
      </w:pPr>
      <w:r>
        <w:rPr>
          <w:noProof/>
        </w:rPr>
        <w:lastRenderedPageBreak/>
        <w:drawing>
          <wp:inline distT="0" distB="0" distL="0" distR="0" wp14:anchorId="16CAFCA5" wp14:editId="5AE01B3B">
            <wp:extent cx="2163924" cy="1617980"/>
            <wp:effectExtent l="0" t="0" r="8255"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208" t="11539" r="9515" b="10096"/>
                    <a:stretch/>
                  </pic:blipFill>
                  <pic:spPr bwMode="auto">
                    <a:xfrm>
                      <a:off x="0" y="0"/>
                      <a:ext cx="2204658" cy="1648437"/>
                    </a:xfrm>
                    <a:prstGeom prst="rect">
                      <a:avLst/>
                    </a:prstGeom>
                    <a:noFill/>
                    <a:ln>
                      <a:noFill/>
                    </a:ln>
                    <a:extLst>
                      <a:ext uri="{53640926-AAD7-44D8-BBD7-CCE9431645EC}">
                        <a14:shadowObscured xmlns:a14="http://schemas.microsoft.com/office/drawing/2010/main"/>
                      </a:ext>
                    </a:extLst>
                  </pic:spPr>
                </pic:pic>
              </a:graphicData>
            </a:graphic>
          </wp:inline>
        </w:drawing>
      </w:r>
    </w:p>
    <w:p w14:paraId="51DE922A" w14:textId="46610E78" w:rsidR="00E562D4" w:rsidRDefault="00E562D4" w:rsidP="00E562D4">
      <w:pPr>
        <w:pStyle w:val="Beschriftung"/>
        <w:jc w:val="center"/>
      </w:pPr>
      <w:r>
        <w:t xml:space="preserve">Abbildung </w:t>
      </w:r>
      <w:fldSimple w:instr=" SEQ Abbildung \* ARABIC ">
        <w:r w:rsidR="005E2ACB">
          <w:rPr>
            <w:noProof/>
          </w:rPr>
          <w:t>7</w:t>
        </w:r>
      </w:fldSimple>
      <w:r>
        <w:t>: Logistische Regression (eigene Darstellung)</w:t>
      </w:r>
    </w:p>
    <w:p w14:paraId="211FBCC0" w14:textId="7AE72F30" w:rsidR="000F0774" w:rsidRDefault="000F0774" w:rsidP="000F0774"/>
    <w:p w14:paraId="120A4731" w14:textId="77777777" w:rsidR="00EC40FD" w:rsidRPr="00DD16A3" w:rsidRDefault="00EC40FD" w:rsidP="000F0774"/>
    <w:p w14:paraId="5998C97F" w14:textId="330A61F1" w:rsidR="000F0774" w:rsidRPr="00DD16A3" w:rsidRDefault="000F0774" w:rsidP="000F0774">
      <w:r w:rsidRPr="00DD16A3">
        <w:t>Die Logistische Regression ist, ebenso wie der Naive Bayes, ein probabilistischer Klassifikator \</w:t>
      </w:r>
      <w:proofErr w:type="spellStart"/>
      <w:r w:rsidRPr="00E562D4">
        <w:rPr>
          <w:highlight w:val="yellow"/>
        </w:rPr>
        <w:t>cite</w:t>
      </w:r>
      <w:proofErr w:type="spellEnd"/>
      <w:r w:rsidRPr="00E562D4">
        <w:rPr>
          <w:highlight w:val="yellow"/>
        </w:rPr>
        <w:t>[vgl.][76]{jurafskySpeechLanguageProcessing2020</w:t>
      </w:r>
      <w:r w:rsidRPr="00DD16A3">
        <w:t xml:space="preserve">}. Sie vergibt also nur Wahrscheinlichkeiten für Klassen. Anders als der generative Naive Bayes ist die Logistische Regression ein diskriminierender Klassifikator. Es werden also nur die Features gesucht, die zwischen den möglichen Klassen am besten unterscheiden können </w:t>
      </w:r>
      <w:r w:rsidRPr="00E562D4">
        <w:rPr>
          <w:highlight w:val="yellow"/>
        </w:rPr>
        <w:t>\</w:t>
      </w:r>
      <w:proofErr w:type="spellStart"/>
      <w:r w:rsidRPr="00E562D4">
        <w:rPr>
          <w:highlight w:val="yellow"/>
        </w:rPr>
        <w:t>cite</w:t>
      </w:r>
      <w:proofErr w:type="spellEnd"/>
      <w:r w:rsidRPr="00E562D4">
        <w:rPr>
          <w:highlight w:val="yellow"/>
        </w:rPr>
        <w:t>[vgl.][57]{jurafskySpeechLanguageProcessing2020}.</w:t>
      </w:r>
    </w:p>
    <w:p w14:paraId="22BE33CA" w14:textId="6375893B" w:rsidR="000F0774" w:rsidRPr="00DD16A3" w:rsidRDefault="000F0774" w:rsidP="000F0774">
      <w:r w:rsidRPr="00DD16A3">
        <w:t xml:space="preserve">Dabei ist das grundlegende Ziel dasselbe. Die Berechnung der Klasse, in Abhängigkeit von einem Dokument </w:t>
      </w:r>
      <w:r w:rsidR="00E562D4" w:rsidRPr="00E562D4">
        <w:rPr>
          <w:b/>
        </w:rPr>
        <w:t>P(</w:t>
      </w:r>
      <w:proofErr w:type="spellStart"/>
      <w:r w:rsidR="00E562D4" w:rsidRPr="00E562D4">
        <w:rPr>
          <w:b/>
        </w:rPr>
        <w:t>c|d</w:t>
      </w:r>
      <w:proofErr w:type="spellEnd"/>
      <w:r w:rsidR="00E562D4" w:rsidRPr="00E562D4">
        <w:rPr>
          <w:b/>
        </w:rPr>
        <w:t>)</w:t>
      </w:r>
      <w:r w:rsidRPr="00DD16A3">
        <w:t xml:space="preserve">. Für die Bestimmung einer Klasse wird jedes Feature aus den Trainingsdaten </w:t>
      </w:r>
      <w:r w:rsidR="00E562D4">
        <w:rPr>
          <w:b/>
        </w:rPr>
        <w:t>x</w:t>
      </w:r>
      <w:r w:rsidR="00E562D4" w:rsidRPr="00E562D4">
        <w:rPr>
          <w:b/>
          <w:vertAlign w:val="subscript"/>
        </w:rPr>
        <w:t>i</w:t>
      </w:r>
      <w:r w:rsidR="00E562D4">
        <w:rPr>
          <w:b/>
        </w:rPr>
        <w:t xml:space="preserve"> </w:t>
      </w:r>
      <w:r w:rsidRPr="00DD16A3">
        <w:t>mit einem Gewich</w:t>
      </w:r>
      <w:r w:rsidR="00E562D4">
        <w:t xml:space="preserve">t </w:t>
      </w:r>
      <w:proofErr w:type="spellStart"/>
      <w:r w:rsidR="00E562D4" w:rsidRPr="00E562D4">
        <w:rPr>
          <w:b/>
        </w:rPr>
        <w:t>w</w:t>
      </w:r>
      <w:r w:rsidR="00E562D4" w:rsidRPr="00E562D4">
        <w:rPr>
          <w:b/>
          <w:vertAlign w:val="subscript"/>
        </w:rPr>
        <w:t>i</w:t>
      </w:r>
      <w:proofErr w:type="spellEnd"/>
      <w:r w:rsidR="00E562D4">
        <w:t xml:space="preserve"> multipliziert</w:t>
      </w:r>
      <w:r w:rsidRPr="00DD16A3">
        <w:t xml:space="preserve">. Anschließend wird ein sogenannter </w:t>
      </w:r>
      <w:proofErr w:type="spellStart"/>
      <w:r w:rsidR="00E562D4">
        <w:rPr>
          <w:b/>
        </w:rPr>
        <w:t>Biasterm</w:t>
      </w:r>
      <w:proofErr w:type="spellEnd"/>
      <w:r w:rsidRPr="00DD16A3">
        <w:t xml:space="preserve"> dazu addiert. Das Ergebnis ist die Summe</w:t>
      </w:r>
      <w:r w:rsidR="00E562D4">
        <w:t xml:space="preserve"> </w:t>
      </w:r>
      <w:r w:rsidR="00E562D4" w:rsidRPr="00D93DD1">
        <w:rPr>
          <w:b/>
          <w:bCs/>
        </w:rPr>
        <w:t>∑</w:t>
      </w:r>
      <w:r w:rsidRPr="00DD16A3">
        <w:t xml:space="preserve"> der gewichteten Features </w:t>
      </w:r>
      <w:r w:rsidR="00E562D4">
        <w:rPr>
          <w:b/>
        </w:rPr>
        <w:t>z</w:t>
      </w:r>
      <w:r w:rsidRPr="00DD16A3">
        <w:t xml:space="preserve"> </w:t>
      </w:r>
      <w:r w:rsidRPr="00E562D4">
        <w:rPr>
          <w:highlight w:val="yellow"/>
        </w:rPr>
        <w:t>\</w:t>
      </w:r>
      <w:proofErr w:type="spellStart"/>
      <w:r w:rsidRPr="00E562D4">
        <w:rPr>
          <w:highlight w:val="yellow"/>
        </w:rPr>
        <w:t>cite</w:t>
      </w:r>
      <w:proofErr w:type="spellEnd"/>
      <w:r w:rsidRPr="00E562D4">
        <w:rPr>
          <w:highlight w:val="yellow"/>
        </w:rPr>
        <w:t>[vgl.][77]{jurafskySpeechLanguageProcessing2020}</w:t>
      </w:r>
      <w:r w:rsidR="00E562D4">
        <w:t xml:space="preserve">. </w:t>
      </w:r>
      <w:r w:rsidRPr="00DD16A3">
        <w:t>Zur besseren Übersicht wird die Summe der Multiplikationen vereinfacht wie folgt dargestellt:</w:t>
      </w:r>
    </w:p>
    <w:p w14:paraId="0463EEAC" w14:textId="3556F8A9" w:rsidR="00E562D4" w:rsidRDefault="00E562D4" w:rsidP="000F0774">
      <m:oMathPara>
        <m:oMath>
          <m:r>
            <w:rPr>
              <w:rFonts w:ascii="Cambria Math" w:hAnsi="Cambria Math"/>
            </w:rPr>
            <m:t>z=</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p w14:paraId="5F350A9D" w14:textId="4096595E" w:rsidR="000F0774" w:rsidRPr="00DD16A3" w:rsidRDefault="000F0774" w:rsidP="000F0774">
      <w:r w:rsidRPr="00DD16A3">
        <w:t xml:space="preserve">Die Gewichte geben an, wie wichtig das Feature für die Klassifikation ist. </w:t>
      </w:r>
      <w:r w:rsidR="00AB53FF">
        <w:t xml:space="preserve">Der </w:t>
      </w:r>
      <w:proofErr w:type="spellStart"/>
      <w:r w:rsidR="00AB53FF">
        <w:t>Biasterm</w:t>
      </w:r>
      <w:proofErr w:type="spellEnd"/>
      <w:r w:rsidR="00AB53FF">
        <w:t xml:space="preserve"> beschreibt bei </w:t>
      </w:r>
      <w:r w:rsidRPr="00DD16A3">
        <w:t xml:space="preserve">der Logistischen Regression eine Art Ausgangswahrscheinlichkeit der Klasse, wenn die Summe der Multiplikationen in Formel gleich </w:t>
      </w:r>
      <w:r w:rsidR="00275D83">
        <w:rPr>
          <w:b/>
        </w:rPr>
        <w:t>null</w:t>
      </w:r>
      <w:r w:rsidRPr="00DD16A3">
        <w:t xml:space="preserve"> wäre. Graphisch kann mit der Gewichtung der Features die Steigung der Kurve eingestellt werden. Während mit dem </w:t>
      </w:r>
      <w:proofErr w:type="spellStart"/>
      <w:r w:rsidRPr="00DD16A3">
        <w:t>Biasterm</w:t>
      </w:r>
      <w:proofErr w:type="spellEnd"/>
      <w:r w:rsidRPr="00DD16A3">
        <w:t xml:space="preserve"> die Kurve nach links oder rechts verschoben werden kann.</w:t>
      </w:r>
      <w:r w:rsidR="00423E42">
        <w:t xml:space="preserve"> </w:t>
      </w:r>
      <w:r w:rsidRPr="00DD16A3">
        <w:t xml:space="preserve">Beide Parameter nehmen reale Zahlenwerte an, sodass das Ergebnis theoretisch von </w:t>
      </w:r>
      <w:r w:rsidR="0065258E">
        <w:t>---- ∞ bis + ∞ vari</w:t>
      </w:r>
      <w:r w:rsidRPr="00DD16A3">
        <w:t>ieren kann \</w:t>
      </w:r>
      <w:proofErr w:type="spellStart"/>
      <w:r w:rsidRPr="0065258E">
        <w:rPr>
          <w:highlight w:val="yellow"/>
        </w:rPr>
        <w:t>cite</w:t>
      </w:r>
      <w:proofErr w:type="spellEnd"/>
      <w:r w:rsidRPr="0065258E">
        <w:rPr>
          <w:highlight w:val="yellow"/>
        </w:rPr>
        <w:t>[vgl.][77]{jurafskySpeechLanguageProcessing2020</w:t>
      </w:r>
      <w:r w:rsidRPr="00DD16A3">
        <w:t xml:space="preserve">}. Um </w:t>
      </w:r>
      <w:r w:rsidR="0065258E" w:rsidRPr="0065258E">
        <w:rPr>
          <w:b/>
          <w:bCs/>
        </w:rPr>
        <w:t>z</w:t>
      </w:r>
      <w:r w:rsidRPr="00DD16A3">
        <w:t xml:space="preserve"> in eine echte Wahrscheinlichkeit umzuwandeln, wird eine spezielle Funktion angewendet. Diese nennt sich </w:t>
      </w:r>
      <w:r w:rsidR="0065258E" w:rsidRPr="00DD16A3">
        <w:t xml:space="preserve"> </w:t>
      </w:r>
      <w:r w:rsidRPr="0065258E">
        <w:rPr>
          <w:b/>
          <w:bCs/>
        </w:rPr>
        <w:t>logistische</w:t>
      </w:r>
      <w:r w:rsidR="0065258E">
        <w:t xml:space="preserve"> </w:t>
      </w:r>
      <w:r w:rsidRPr="00DD16A3">
        <w:t>bzw</w:t>
      </w:r>
      <w:r w:rsidR="0065258E">
        <w:t xml:space="preserve">. </w:t>
      </w:r>
      <w:r w:rsidRPr="0065258E">
        <w:rPr>
          <w:b/>
          <w:bCs/>
        </w:rPr>
        <w:t>Sigmoid</w:t>
      </w:r>
      <w:r w:rsidRPr="00DD16A3">
        <w:t xml:space="preserve"> Funktion und ist für die Regression namensgebend </w:t>
      </w:r>
      <w:r w:rsidRPr="0065258E">
        <w:rPr>
          <w:highlight w:val="yellow"/>
        </w:rPr>
        <w:t>\</w:t>
      </w:r>
      <w:proofErr w:type="spellStart"/>
      <w:r w:rsidRPr="0065258E">
        <w:rPr>
          <w:highlight w:val="yellow"/>
        </w:rPr>
        <w:t>cite</w:t>
      </w:r>
      <w:proofErr w:type="spellEnd"/>
      <w:r w:rsidRPr="0065258E">
        <w:rPr>
          <w:highlight w:val="yellow"/>
        </w:rPr>
        <w:t>[vgl.][77f]{jurafskySpeechLanguageProcessing2020}:</w:t>
      </w:r>
    </w:p>
    <w:p w14:paraId="528F6E37" w14:textId="30547783" w:rsidR="0065258E" w:rsidRDefault="0065258E" w:rsidP="000F0774">
      <m:oMathPara>
        <m:oMath>
          <m:r>
            <w:rPr>
              <w:rFonts w:ascii="Cambria Math" w:hAnsi="Cambria Math"/>
            </w:rPr>
            <w:lastRenderedPageBreak/>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6812A5EC" w14:textId="77777777" w:rsidR="006F7932" w:rsidRPr="006F7932" w:rsidRDefault="000F0774" w:rsidP="006F7932">
      <w:r w:rsidRPr="00DD16A3">
        <w:t xml:space="preserve">Durch diese Funktion wird </w:t>
      </w:r>
      <w:r w:rsidR="0065258E">
        <w:rPr>
          <w:b/>
          <w:bCs/>
        </w:rPr>
        <w:t>z</w:t>
      </w:r>
      <w:r w:rsidRPr="00DD16A3">
        <w:t xml:space="preserve"> in einen Wert zwischen </w:t>
      </w:r>
      <w:r w:rsidR="0065258E">
        <w:rPr>
          <w:b/>
        </w:rPr>
        <w:t xml:space="preserve">null </w:t>
      </w:r>
      <w:r w:rsidR="0065258E">
        <w:t xml:space="preserve">und </w:t>
      </w:r>
      <w:r w:rsidR="0065258E">
        <w:rPr>
          <w:b/>
        </w:rPr>
        <w:t xml:space="preserve">eins </w:t>
      </w:r>
      <w:r w:rsidRPr="00DD16A3">
        <w:t>umgewandelt. Dieser ist dann die Wahrscheinlichkeit für die Zugehörigkeit zu einer Klasse.</w:t>
      </w:r>
      <w:r w:rsidR="006F7932">
        <w:t xml:space="preserve"> </w:t>
      </w:r>
      <w:r w:rsidR="006F7932" w:rsidRPr="006F7932">
        <w:t>Die Subtraktion dieses Wertes von 1 ergibt die Wahrscheinlichkeit, dass ein Dokument</w:t>
      </w:r>
    </w:p>
    <w:p w14:paraId="4D7A0C5B" w14:textId="26A038BA" w:rsidR="000F0774" w:rsidRPr="00DD16A3" w:rsidRDefault="006F7932" w:rsidP="006F7932">
      <w:r w:rsidRPr="006F7932">
        <w:t>nicht zur Klasse dazugehört</w:t>
      </w:r>
      <w:r>
        <w:t>.</w:t>
      </w:r>
    </w:p>
    <w:p w14:paraId="5E38D9F2" w14:textId="3842C115" w:rsidR="000F0774" w:rsidRPr="00DD16A3" w:rsidRDefault="000F0774" w:rsidP="000F0774">
      <w:r w:rsidRPr="00DD16A3">
        <w:t xml:space="preserve">Das bereits bekannte Beispiel der Erkennung von Spam soll die Funktion veranschaulichen. Wieder werden die </w:t>
      </w:r>
      <w:proofErr w:type="spellStart"/>
      <w:r w:rsidRPr="00DD16A3">
        <w:t>Termfrequenzen</w:t>
      </w:r>
      <w:proofErr w:type="spellEnd"/>
      <w:r w:rsidRPr="00DD16A3">
        <w:t xml:space="preserve"> der Wörter aus </w:t>
      </w:r>
      <w:r w:rsidRPr="0065258E">
        <w:rPr>
          <w:highlight w:val="yellow"/>
        </w:rPr>
        <w:t xml:space="preserve">Tabelle </w:t>
      </w:r>
      <w:r w:rsidR="0065258E" w:rsidRPr="0065258E">
        <w:rPr>
          <w:highlight w:val="yellow"/>
        </w:rPr>
        <w:t>XY</w:t>
      </w:r>
      <w:r w:rsidRPr="00DD16A3">
        <w:t xml:space="preserve"> als Features für die Klassifikation verwendet. Das Wort </w:t>
      </w:r>
      <w:r w:rsidRPr="0065258E">
        <w:rPr>
          <w:b/>
          <w:bCs/>
        </w:rPr>
        <w:t>Bitcoin</w:t>
      </w:r>
      <w:r w:rsidRPr="00DD16A3">
        <w:t xml:space="preserve"> hat eine Frequenz von </w:t>
      </w:r>
      <w:r w:rsidR="0065258E">
        <w:rPr>
          <w:b/>
        </w:rPr>
        <w:t>zwei</w:t>
      </w:r>
      <w:r w:rsidRPr="00DD16A3">
        <w:t xml:space="preserve"> und das Gewicht sei </w:t>
      </w:r>
      <w:r w:rsidR="0065258E" w:rsidRPr="0065258E">
        <w:rPr>
          <w:b/>
        </w:rPr>
        <w:t>drei</w:t>
      </w:r>
      <w:r w:rsidR="0065258E">
        <w:t xml:space="preserve">. </w:t>
      </w:r>
      <w:r w:rsidRPr="0065258E">
        <w:t>Das</w:t>
      </w:r>
      <w:r w:rsidRPr="00DD16A3">
        <w:t xml:space="preserve"> Wort </w:t>
      </w:r>
      <w:r w:rsidRPr="0065258E">
        <w:rPr>
          <w:b/>
        </w:rPr>
        <w:t>Hallo</w:t>
      </w:r>
      <w:r w:rsidRPr="00DD16A3">
        <w:t xml:space="preserve"> kommt ebenfalls zweimal vor, hat aber ein Gewicht von </w:t>
      </w:r>
      <w:r w:rsidRPr="0065258E">
        <w:rPr>
          <w:b/>
        </w:rPr>
        <w:t>-</w:t>
      </w:r>
      <w:r w:rsidR="002571D2">
        <w:rPr>
          <w:b/>
        </w:rPr>
        <w:t xml:space="preserve"> </w:t>
      </w:r>
      <w:r w:rsidRPr="0065258E">
        <w:rPr>
          <w:b/>
        </w:rPr>
        <w:t>0,5.</w:t>
      </w:r>
      <w:r w:rsidRPr="00DD16A3">
        <w:t xml:space="preserve"> Ein positiver Wert bedeutet einen positiven Einfluss auf die Klassenbestimmung, während ein negativer Wert negativen Einfluss hat. Zudem sei </w:t>
      </w:r>
      <w:r w:rsidRPr="0065258E">
        <w:rPr>
          <w:b/>
        </w:rPr>
        <w:t>b = 0.1</w:t>
      </w:r>
      <w:r w:rsidRPr="00DD16A3">
        <w:t>. Enthält ein Testdokument nun diese beiden Wörter, berechnet sich die Wahrscheinlichkeit durch die logistische Regression wie folgt. Zunächst wird die Summe der gewichteten Features berechnet:</w:t>
      </w:r>
    </w:p>
    <w:p w14:paraId="05BE0F6E" w14:textId="79E56F00" w:rsidR="0065258E" w:rsidRDefault="0065258E" w:rsidP="000F0774">
      <m:oMathPara>
        <m:oMath>
          <m:r>
            <w:rPr>
              <w:rFonts w:ascii="Cambria Math" w:hAnsi="Cambria Math"/>
            </w:rPr>
            <m:t>z=</m:t>
          </m:r>
          <m:d>
            <m:dPr>
              <m:ctrlPr>
                <w:rPr>
                  <w:rFonts w:ascii="Cambria Math" w:hAnsi="Cambria Math"/>
                  <w:i/>
                </w:rPr>
              </m:ctrlPr>
            </m:dPr>
            <m:e>
              <m:r>
                <w:rPr>
                  <w:rFonts w:ascii="Cambria Math" w:hAnsi="Cambria Math"/>
                </w:rPr>
                <m:t>3,-0,5</m:t>
              </m:r>
            </m:e>
          </m:d>
          <m:r>
            <w:rPr>
              <w:rFonts w:ascii="Cambria Math" w:hAnsi="Cambria Math"/>
            </w:rPr>
            <m:t>*</m:t>
          </m:r>
          <m:d>
            <m:dPr>
              <m:ctrlPr>
                <w:rPr>
                  <w:rFonts w:ascii="Cambria Math" w:hAnsi="Cambria Math"/>
                  <w:i/>
                </w:rPr>
              </m:ctrlPr>
            </m:dPr>
            <m:e>
              <m:r>
                <w:rPr>
                  <w:rFonts w:ascii="Cambria Math" w:hAnsi="Cambria Math"/>
                </w:rPr>
                <m:t>2, 2</m:t>
              </m:r>
            </m:e>
          </m:d>
          <m:r>
            <w:rPr>
              <w:rFonts w:ascii="Cambria Math" w:hAnsi="Cambria Math"/>
            </w:rPr>
            <m:t>+0.1=</m:t>
          </m:r>
          <m:d>
            <m:dPr>
              <m:ctrlPr>
                <w:rPr>
                  <w:rFonts w:ascii="Cambria Math" w:hAnsi="Cambria Math"/>
                  <w:i/>
                </w:rPr>
              </m:ctrlPr>
            </m:dPr>
            <m:e>
              <m:r>
                <w:rPr>
                  <w:rFonts w:ascii="Cambria Math" w:hAnsi="Cambria Math"/>
                </w:rPr>
                <m:t>3*2</m:t>
              </m:r>
            </m:e>
          </m:d>
          <m:r>
            <w:rPr>
              <w:rFonts w:ascii="Cambria Math" w:hAnsi="Cambria Math"/>
            </w:rPr>
            <m:t>+</m:t>
          </m:r>
          <m:d>
            <m:dPr>
              <m:ctrlPr>
                <w:rPr>
                  <w:rFonts w:ascii="Cambria Math" w:hAnsi="Cambria Math"/>
                  <w:i/>
                </w:rPr>
              </m:ctrlPr>
            </m:dPr>
            <m:e>
              <m:r>
                <w:rPr>
                  <w:rFonts w:ascii="Cambria Math" w:hAnsi="Cambria Math"/>
                </w:rPr>
                <m:t>-0,5*2</m:t>
              </m:r>
            </m:e>
          </m:d>
          <m:r>
            <w:rPr>
              <w:rFonts w:ascii="Cambria Math" w:hAnsi="Cambria Math"/>
            </w:rPr>
            <m:t>+1=5.1</m:t>
          </m:r>
        </m:oMath>
      </m:oMathPara>
    </w:p>
    <w:p w14:paraId="688DB3A3" w14:textId="74488125" w:rsidR="000F0774" w:rsidRPr="00DD16A3" w:rsidRDefault="000F0774" w:rsidP="000F0774">
      <w:r w:rsidRPr="00DD16A3">
        <w:t>Das Ergebnis wird durch die Sigmoid-Funktion in Wahrscheinlichkeiten umgewandelt:</w:t>
      </w:r>
    </w:p>
    <w:p w14:paraId="3FDA1081" w14:textId="75CF642C" w:rsidR="006F7932" w:rsidRPr="006F7932" w:rsidRDefault="006F7932" w:rsidP="000F0774">
      <m:oMathPara>
        <m:oMath>
          <m:r>
            <w:rPr>
              <w:rFonts w:ascii="Cambria Math" w:hAnsi="Cambria Math"/>
            </w:rPr>
            <m:t>P</m:t>
          </m:r>
          <m:d>
            <m:dPr>
              <m:ctrlPr>
                <w:rPr>
                  <w:rFonts w:ascii="Cambria Math" w:hAnsi="Cambria Math"/>
                  <w:i/>
                </w:rPr>
              </m:ctrlPr>
            </m:dPr>
            <m:e>
              <m:r>
                <w:rPr>
                  <w:rFonts w:ascii="Cambria Math" w:hAnsi="Cambria Math"/>
                </w:rPr>
                <m:t>Spam</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=0.99</m:t>
          </m:r>
        </m:oMath>
      </m:oMathPara>
    </w:p>
    <w:p w14:paraId="3EA3854A" w14:textId="13045DBF" w:rsidR="006F7932" w:rsidRPr="006F7932" w:rsidRDefault="006F7932" w:rsidP="000F0774">
      <m:oMathPara>
        <m:oMath>
          <m:r>
            <w:rPr>
              <w:rFonts w:ascii="Cambria Math" w:hAnsi="Cambria Math"/>
            </w:rPr>
            <m:t>P</m:t>
          </m:r>
          <m:d>
            <m:dPr>
              <m:ctrlPr>
                <w:rPr>
                  <w:rFonts w:ascii="Cambria Math" w:hAnsi="Cambria Math"/>
                  <w:i/>
                </w:rPr>
              </m:ctrlPr>
            </m:dPr>
            <m:e>
              <m:r>
                <w:rPr>
                  <w:rFonts w:ascii="Cambria Math" w:hAnsi="Cambria Math"/>
                </w:rPr>
                <m:t>Kein Spam</m:t>
              </m:r>
            </m:e>
          </m:d>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m:t>
                  </m:r>
                </m:sup>
              </m:sSup>
            </m:den>
          </m:f>
          <m:r>
            <w:rPr>
              <w:rFonts w:ascii="Cambria Math" w:hAnsi="Cambria Math"/>
            </w:rPr>
            <m:t>=0.01</m:t>
          </m:r>
        </m:oMath>
      </m:oMathPara>
    </w:p>
    <w:p w14:paraId="1B0FFBA4" w14:textId="79958D04" w:rsidR="000F0774" w:rsidRPr="00DD16A3" w:rsidRDefault="000F0774" w:rsidP="000F0774">
      <w:r w:rsidRPr="00DD16A3">
        <w:t>In diesem stark vereinfachten Beispiel würde der Klassifikator das Dokument also mit sehr hoher Sicherheit der Klasse Spam zu</w:t>
      </w:r>
      <w:r w:rsidR="006F7932">
        <w:t>geordnet werden</w:t>
      </w:r>
      <w:r w:rsidRPr="00DD16A3">
        <w:t xml:space="preserve">. Den Ausschlag geben vor allem die Gewichte der Wörter. In der Realität würde ein Klassifikator die optimalen Parameter iterativ bestimmen, um das tatsächliche Label möglichst genau zu treffen </w:t>
      </w:r>
      <w:r w:rsidRPr="0010099F">
        <w:rPr>
          <w:highlight w:val="yellow"/>
        </w:rPr>
        <w:t>\</w:t>
      </w:r>
      <w:proofErr w:type="spellStart"/>
      <w:r w:rsidRPr="0010099F">
        <w:rPr>
          <w:highlight w:val="yellow"/>
        </w:rPr>
        <w:t>cite</w:t>
      </w:r>
      <w:proofErr w:type="spellEnd"/>
      <w:r w:rsidRPr="0010099F">
        <w:rPr>
          <w:highlight w:val="yellow"/>
        </w:rPr>
        <w:t>[vgl.][80]{jurafskySpeechLanguageProcessing2020</w:t>
      </w:r>
      <w:r w:rsidRPr="00DD16A3">
        <w:t>}. Dafür werden die Parameter so lange wiederholt angepasst, bis eine optimale Kurve gefunden wird, die die Datenpunkte am besten trifft.</w:t>
      </w:r>
    </w:p>
    <w:p w14:paraId="4F357142" w14:textId="6BC4859B" w:rsidR="000F0774" w:rsidRPr="00DD16A3" w:rsidRDefault="00BD1ED4" w:rsidP="000F0774">
      <w:r>
        <w:t>Bei</w:t>
      </w:r>
      <w:r w:rsidR="000F0774" w:rsidRPr="00DD16A3">
        <w:t xml:space="preserve"> der Logistischen Regression</w:t>
      </w:r>
      <w:r>
        <w:t xml:space="preserve"> wird dazu</w:t>
      </w:r>
      <w:r w:rsidR="000F0774" w:rsidRPr="00DD16A3">
        <w:t xml:space="preserve"> versucht, die sogenannte </w:t>
      </w:r>
      <w:r w:rsidR="000F0774" w:rsidRPr="00BD1ED4">
        <w:rPr>
          <w:b/>
          <w:bCs/>
        </w:rPr>
        <w:t>Kostenfunktion</w:t>
      </w:r>
      <w:r w:rsidR="000F0774" w:rsidRPr="00DD16A3">
        <w:t xml:space="preserve">, den </w:t>
      </w:r>
      <w:proofErr w:type="spellStart"/>
      <w:r w:rsidR="000F0774" w:rsidRPr="00BD1ED4">
        <w:rPr>
          <w:b/>
          <w:bCs/>
        </w:rPr>
        <w:t>cross-entropy</w:t>
      </w:r>
      <w:proofErr w:type="spellEnd"/>
      <w:r w:rsidR="000F0774" w:rsidRPr="00BD1ED4">
        <w:rPr>
          <w:b/>
          <w:bCs/>
        </w:rPr>
        <w:t xml:space="preserve"> </w:t>
      </w:r>
      <w:proofErr w:type="spellStart"/>
      <w:r w:rsidR="000F0774" w:rsidRPr="00BD1ED4">
        <w:rPr>
          <w:b/>
          <w:bCs/>
        </w:rPr>
        <w:t>loss</w:t>
      </w:r>
      <w:proofErr w:type="spellEnd"/>
      <w:r w:rsidR="000F0774" w:rsidRPr="00DD16A3">
        <w:t xml:space="preserve">, zu minimieren </w:t>
      </w:r>
      <w:r w:rsidR="000F0774" w:rsidRPr="00BD1ED4">
        <w:rPr>
          <w:highlight w:val="yellow"/>
        </w:rPr>
        <w:t>\</w:t>
      </w:r>
      <w:proofErr w:type="spellStart"/>
      <w:r w:rsidR="000F0774" w:rsidRPr="00BD1ED4">
        <w:rPr>
          <w:highlight w:val="yellow"/>
        </w:rPr>
        <w:t>cite</w:t>
      </w:r>
      <w:proofErr w:type="spellEnd"/>
      <w:r w:rsidR="000F0774" w:rsidRPr="00BD1ED4">
        <w:rPr>
          <w:highlight w:val="yellow"/>
        </w:rPr>
        <w:t>[vgl.][81]{jurafskySpeechLanguageProcessing2020}</w:t>
      </w:r>
      <w:r w:rsidR="000F0774" w:rsidRPr="00DD16A3">
        <w:t xml:space="preserve">. Speziell wird für die Minimierung der Kostenfunktion das </w:t>
      </w:r>
      <w:r w:rsidR="000F0774" w:rsidRPr="00BD1ED4">
        <w:rPr>
          <w:b/>
          <w:bCs/>
        </w:rPr>
        <w:t xml:space="preserve">stochastische </w:t>
      </w:r>
      <w:proofErr w:type="spellStart"/>
      <w:r w:rsidR="000F0774" w:rsidRPr="00BD1ED4">
        <w:rPr>
          <w:b/>
          <w:bCs/>
        </w:rPr>
        <w:t>Gradientenverfahren</w:t>
      </w:r>
      <w:proofErr w:type="spellEnd"/>
      <w:r w:rsidR="000F0774" w:rsidRPr="00BD1ED4">
        <w:rPr>
          <w:b/>
          <w:bCs/>
        </w:rPr>
        <w:t xml:space="preserve"> </w:t>
      </w:r>
      <w:r w:rsidR="000F0774" w:rsidRPr="00DD16A3">
        <w:t xml:space="preserve">verwendet </w:t>
      </w:r>
      <w:r w:rsidR="000F0774" w:rsidRPr="00BD1ED4">
        <w:rPr>
          <w:highlight w:val="yellow"/>
        </w:rPr>
        <w:t>\</w:t>
      </w:r>
      <w:proofErr w:type="spellStart"/>
      <w:r w:rsidR="000F0774" w:rsidRPr="00BD1ED4">
        <w:rPr>
          <w:highlight w:val="yellow"/>
        </w:rPr>
        <w:t>cite</w:t>
      </w:r>
      <w:proofErr w:type="spellEnd"/>
      <w:r w:rsidR="000F0774" w:rsidRPr="00BD1ED4">
        <w:rPr>
          <w:highlight w:val="yellow"/>
        </w:rPr>
        <w:t>[vgl.][82-85]{jurafskySpeechLanguageProcessing2020}</w:t>
      </w:r>
      <w:r w:rsidR="000F0774" w:rsidRPr="00DD16A3">
        <w:t xml:space="preserve">. Dieser Algorithmus berechnet in kleinen Schritten, der </w:t>
      </w:r>
      <w:proofErr w:type="spellStart"/>
      <w:r w:rsidR="000F0774" w:rsidRPr="00DD16A3">
        <w:t>Lernrate</w:t>
      </w:r>
      <w:proofErr w:type="spellEnd"/>
      <w:r w:rsidR="000F0774" w:rsidRPr="00DD16A3">
        <w:t xml:space="preserve">, </w:t>
      </w:r>
      <w:r w:rsidR="000F0774" w:rsidRPr="00DD16A3">
        <w:lastRenderedPageBreak/>
        <w:t xml:space="preserve">immer wieder das Minimum der Kostenfunktion. Bei der Initialisierung einer Logistischen Regression kann die </w:t>
      </w:r>
      <w:proofErr w:type="spellStart"/>
      <w:r w:rsidR="000F0774" w:rsidRPr="00DD16A3">
        <w:t>Lernrate</w:t>
      </w:r>
      <w:proofErr w:type="spellEnd"/>
      <w:r w:rsidR="000F0774" w:rsidRPr="00DD16A3">
        <w:t xml:space="preserve"> eingestellt werden. Es wird nicht weiter darauf eingegangen, wie die Kostenfunktion durch das stochastische </w:t>
      </w:r>
      <w:proofErr w:type="spellStart"/>
      <w:r w:rsidR="000F0774" w:rsidRPr="00DD16A3">
        <w:t>Gradientenverfahren</w:t>
      </w:r>
      <w:proofErr w:type="spellEnd"/>
      <w:r w:rsidR="000F0774" w:rsidRPr="00DD16A3">
        <w:t xml:space="preserve"> berechnet wird. Zum Verständnis reicht es, dass je kleiner das Ergebnis der Kostenfunktion ist, desto wahrscheinlich die vorhergesagte Klasse auch die echte Klasse darstellt.</w:t>
      </w:r>
    </w:p>
    <w:p w14:paraId="5046D109" w14:textId="7D2B9852" w:rsidR="000F0774" w:rsidRPr="00DD16A3" w:rsidRDefault="000F0774" w:rsidP="000F0774">
      <w:r w:rsidRPr="00DD16A3">
        <w:t xml:space="preserve">Zusammenfassend wird zunächst eine Klasse für die Testdaten geschätzt. Auf Basis dieser Schätzung wird die Kostenfunktion mit Hilfe des stochastischen </w:t>
      </w:r>
      <w:proofErr w:type="spellStart"/>
      <w:r w:rsidRPr="00DD16A3">
        <w:t>Gradientenverfahrens</w:t>
      </w:r>
      <w:proofErr w:type="spellEnd"/>
      <w:r w:rsidRPr="00DD16A3">
        <w:t xml:space="preserve"> minimiert und letztlich die geschätzte Klasse zurückgegeben.</w:t>
      </w:r>
    </w:p>
    <w:p w14:paraId="47CE1ADD" w14:textId="173D6E5E" w:rsidR="000F0774" w:rsidRPr="00DD16A3" w:rsidRDefault="000F0774" w:rsidP="000F0774">
      <w:r w:rsidRPr="00DD16A3">
        <w:t xml:space="preserve">Im Fall, dass mehr als zwei Klassen vorhanden sind, würde sich grundsätzlich nicht viel ändern. Die Berechnung und Herleitung ist allerdings etwas komplexer </w:t>
      </w:r>
      <w:r w:rsidRPr="00BD1ED4">
        <w:rPr>
          <w:highlight w:val="yellow"/>
        </w:rPr>
        <w:t>\</w:t>
      </w:r>
      <w:proofErr w:type="spellStart"/>
      <w:r w:rsidRPr="00BD1ED4">
        <w:rPr>
          <w:highlight w:val="yellow"/>
        </w:rPr>
        <w:t>cite</w:t>
      </w:r>
      <w:proofErr w:type="spellEnd"/>
      <w:r w:rsidRPr="00BD1ED4">
        <w:rPr>
          <w:highlight w:val="yellow"/>
        </w:rPr>
        <w:t>[vgl.][89ff]{jurafskySpeechLanguageProcessing2020}.</w:t>
      </w:r>
      <w:r w:rsidRPr="00DD16A3">
        <w:t xml:space="preserve"> Hierbei ist das Ergebnis wieder eine Wahrscheinlichkeit über die Zugehörigkeit für jede Klasse, die aufsummiert wieder </w:t>
      </w:r>
      <w:r w:rsidR="00BD1ED4">
        <w:rPr>
          <w:b/>
        </w:rPr>
        <w:t>eins</w:t>
      </w:r>
      <w:r w:rsidRPr="00DD16A3">
        <w:t xml:space="preserve"> ergeben muss. Für diesen Zweck kommen andere Kostenfunktionen und Minimierungsverfahren zum Einsatz. Die Kostenfunktion für solch eine </w:t>
      </w:r>
      <w:proofErr w:type="spellStart"/>
      <w:r w:rsidRPr="00DD16A3">
        <w:t>multinomiale</w:t>
      </w:r>
      <w:proofErr w:type="spellEnd"/>
      <w:r w:rsidRPr="00DD16A3">
        <w:t xml:space="preserve"> logistische Regression ist eine Generalisierung der Sigmoid-Funktion und heißt </w:t>
      </w:r>
      <w:proofErr w:type="spellStart"/>
      <w:r w:rsidRPr="00DD16A3">
        <w:t>Softmax</w:t>
      </w:r>
      <w:proofErr w:type="spellEnd"/>
      <w:r w:rsidRPr="00DD16A3">
        <w:t>. Dieser wird in neuronalen Netzwerken als Aktivierungsfunktion eingesetzt.</w:t>
      </w:r>
    </w:p>
    <w:p w14:paraId="14ECB074" w14:textId="7F8EEFD5" w:rsidR="000F0774" w:rsidRPr="00DD16A3" w:rsidRDefault="000F0774" w:rsidP="000F0774">
      <w:r w:rsidRPr="00DD16A3">
        <w:t xml:space="preserve">Neben dem Naiven Bayes gilt die Logistische Regression ebenfalls als Basismethode für die Textklassifikation. Besonders macht sie die Verwandtschaft zu neuronalen Netzwerken. Diese sind im Grunde genommen nichts </w:t>
      </w:r>
      <w:r w:rsidR="00E97C21" w:rsidRPr="00DD16A3">
        <w:t>anderes</w:t>
      </w:r>
      <w:r w:rsidRPr="00DD16A3">
        <w:t xml:space="preserve"> als viele Logistische Regressionen hintereinander geschaltet \</w:t>
      </w:r>
      <w:proofErr w:type="spellStart"/>
      <w:r w:rsidRPr="00E97C21">
        <w:rPr>
          <w:highlight w:val="yellow"/>
        </w:rPr>
        <w:t>cite</w:t>
      </w:r>
      <w:proofErr w:type="spellEnd"/>
      <w:r w:rsidRPr="00E97C21">
        <w:rPr>
          <w:highlight w:val="yellow"/>
        </w:rPr>
        <w:t>[vgl.][75]{jurafskySpeechLanguageProcessing2020}.</w:t>
      </w:r>
    </w:p>
    <w:p w14:paraId="23367376" w14:textId="7B1BA20E" w:rsidR="00B50A9D" w:rsidRPr="00DD16A3" w:rsidRDefault="00B50A9D">
      <w:pPr>
        <w:pStyle w:val="berschrift3"/>
      </w:pPr>
      <w:bookmarkStart w:id="33" w:name="_Toc118562143"/>
      <w:r w:rsidRPr="00DD16A3">
        <w:t>Support Vektor Machine</w:t>
      </w:r>
      <w:bookmarkEnd w:id="33"/>
    </w:p>
    <w:p w14:paraId="0ABD82CF" w14:textId="0925C069" w:rsidR="000F0774" w:rsidRDefault="000F0774" w:rsidP="00806508">
      <w:r w:rsidRPr="00DD16A3">
        <w:t xml:space="preserve">Im Gegensatz </w:t>
      </w:r>
      <w:r w:rsidR="002F28CE">
        <w:t>zu den bisher besprochenen Klassifikatoren</w:t>
      </w:r>
      <w:r w:rsidRPr="00DD16A3">
        <w:t xml:space="preserve"> nutzen </w:t>
      </w:r>
      <w:r w:rsidR="002F28CE">
        <w:rPr>
          <w:b/>
        </w:rPr>
        <w:t xml:space="preserve">Support Vektor Maschinen </w:t>
      </w:r>
      <w:r w:rsidR="002F28CE">
        <w:t>(</w:t>
      </w:r>
      <w:r w:rsidR="002F28CE">
        <w:rPr>
          <w:b/>
        </w:rPr>
        <w:t>SVM</w:t>
      </w:r>
      <w:r w:rsidR="002F28CE">
        <w:t>)</w:t>
      </w:r>
      <w:r w:rsidRPr="00DD16A3">
        <w:t xml:space="preserve"> in der Trainingsphase sowohl Daten mit positiven </w:t>
      </w:r>
      <w:r w:rsidR="002F28CE" w:rsidRPr="00DD16A3">
        <w:t>Klassenlabeln</w:t>
      </w:r>
      <w:r w:rsidRPr="00DD16A3">
        <w:t xml:space="preserve"> als auch mit negativen Labeln</w:t>
      </w:r>
      <w:r w:rsidR="002F28CE">
        <w:t>.</w:t>
      </w:r>
      <w:r w:rsidRPr="00DD16A3">
        <w:t xml:space="preserve"> SVM</w:t>
      </w:r>
      <w:r w:rsidR="002F28CE">
        <w:t>s</w:t>
      </w:r>
      <w:r w:rsidRPr="00DD16A3">
        <w:t xml:space="preserve"> versuchen die positiven und negativen Daten </w:t>
      </w:r>
      <w:r w:rsidR="002F28CE" w:rsidRPr="00DD16A3">
        <w:t>mit möglichst großem Abstand</w:t>
      </w:r>
      <w:r w:rsidRPr="00DD16A3">
        <w:t xml:space="preserve"> voneinander zu separieren </w:t>
      </w:r>
      <w:r w:rsidRPr="002F28CE">
        <w:rPr>
          <w:highlight w:val="yellow"/>
        </w:rPr>
        <w:t>\</w:t>
      </w:r>
      <w:proofErr w:type="spellStart"/>
      <w:r w:rsidRPr="002F28CE">
        <w:rPr>
          <w:highlight w:val="yellow"/>
        </w:rPr>
        <w:t>cite</w:t>
      </w:r>
      <w:proofErr w:type="spellEnd"/>
      <w:r w:rsidRPr="002F28CE">
        <w:rPr>
          <w:highlight w:val="yellow"/>
        </w:rPr>
        <w:t>[vgl.][68]{kamathDeepLearningNLP2019}</w:t>
      </w:r>
      <w:r w:rsidRPr="00DD16A3">
        <w:t>. Bei Support Vektor Maschinen bietet sich eine reine graphische Betrachtung der Funktionsweise an. Diese ist, im Gegensatz zur Mathematik dahinter, sehr einfach nachzuvollziehen. Der Name</w:t>
      </w:r>
      <w:r w:rsidR="002F28CE" w:rsidRPr="00DD16A3">
        <w:t xml:space="preserve"> </w:t>
      </w:r>
      <w:r w:rsidRPr="00DD16A3">
        <w:t>Support Vektore</w:t>
      </w:r>
      <w:r w:rsidR="002F28CE">
        <w:t>n</w:t>
      </w:r>
      <w:r w:rsidRPr="00DD16A3">
        <w:t xml:space="preserve"> oder Stützvektoren kommt daher, weil </w:t>
      </w:r>
      <w:r w:rsidR="002F28CE">
        <w:t>SVM</w:t>
      </w:r>
      <w:r w:rsidRPr="00DD16A3">
        <w:t xml:space="preserve"> nicht alle Datenpunkte respektive Vektoren für die Trennung nutzen. Sie verwenden nur diese, die am nächsten beieinander, </w:t>
      </w:r>
      <w:r w:rsidRPr="00DD16A3">
        <w:lastRenderedPageBreak/>
        <w:t xml:space="preserve">aber in unterschiedlichen Klassen sind. Dies wird bei der Betrachtung </w:t>
      </w:r>
      <w:r w:rsidRPr="00806508">
        <w:rPr>
          <w:highlight w:val="yellow"/>
        </w:rPr>
        <w:t xml:space="preserve">von Abbildung </w:t>
      </w:r>
      <w:r w:rsidR="00806508" w:rsidRPr="00806508">
        <w:rPr>
          <w:highlight w:val="yellow"/>
        </w:rPr>
        <w:t>XY</w:t>
      </w:r>
      <w:r w:rsidRPr="00DD16A3">
        <w:t xml:space="preserve"> deutlich</w:t>
      </w:r>
    </w:p>
    <w:p w14:paraId="7409250A" w14:textId="77777777" w:rsidR="00806508" w:rsidRDefault="00806508" w:rsidP="00806508">
      <w:pPr>
        <w:keepNext/>
        <w:jc w:val="center"/>
      </w:pPr>
      <w:r>
        <w:rPr>
          <w:noProof/>
        </w:rPr>
        <w:drawing>
          <wp:inline distT="0" distB="0" distL="0" distR="0" wp14:anchorId="2E65A1CC" wp14:editId="076469B9">
            <wp:extent cx="3771900" cy="282251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11670" t="10817" r="9156" b="9856"/>
                    <a:stretch/>
                  </pic:blipFill>
                  <pic:spPr bwMode="auto">
                    <a:xfrm>
                      <a:off x="0" y="0"/>
                      <a:ext cx="3780196" cy="2828718"/>
                    </a:xfrm>
                    <a:prstGeom prst="rect">
                      <a:avLst/>
                    </a:prstGeom>
                    <a:noFill/>
                    <a:ln>
                      <a:noFill/>
                    </a:ln>
                    <a:extLst>
                      <a:ext uri="{53640926-AAD7-44D8-BBD7-CCE9431645EC}">
                        <a14:shadowObscured xmlns:a14="http://schemas.microsoft.com/office/drawing/2010/main"/>
                      </a:ext>
                    </a:extLst>
                  </pic:spPr>
                </pic:pic>
              </a:graphicData>
            </a:graphic>
          </wp:inline>
        </w:drawing>
      </w:r>
    </w:p>
    <w:p w14:paraId="08532103" w14:textId="43988B2F" w:rsidR="00806508" w:rsidRDefault="00806508" w:rsidP="00806508">
      <w:pPr>
        <w:pStyle w:val="Beschriftung"/>
        <w:jc w:val="center"/>
      </w:pPr>
      <w:r>
        <w:t xml:space="preserve">Abbildung </w:t>
      </w:r>
      <w:fldSimple w:instr=" SEQ Abbildung \* ARABIC ">
        <w:r w:rsidR="005E2ACB">
          <w:rPr>
            <w:noProof/>
          </w:rPr>
          <w:t>8</w:t>
        </w:r>
      </w:fldSimple>
      <w:r>
        <w:t>: Trennung der Daten mit Support Vektoren (eigene Darstellung)</w:t>
      </w:r>
    </w:p>
    <w:p w14:paraId="234FF9A5" w14:textId="0E231373" w:rsidR="000F0774" w:rsidRPr="00DD16A3" w:rsidRDefault="000F0774" w:rsidP="000F0774">
      <w:r w:rsidRPr="00DD16A3">
        <w:t>Die eingekreisten Punkte beider Farben sind die Stützvektoren, die zur Berechnung des Abstands in Betrachtung kommen. Die durchgehende graue Linie ist die Trennlinie mit dem größten Abstand zu beiden Punktewolken.</w:t>
      </w:r>
    </w:p>
    <w:p w14:paraId="2006287E" w14:textId="26F342F7" w:rsidR="000F0774" w:rsidRPr="00DD16A3" w:rsidRDefault="000F0774" w:rsidP="00806508">
      <w:r w:rsidRPr="00DD16A3">
        <w:t xml:space="preserve">Auch wenn nach </w:t>
      </w:r>
      <w:r w:rsidRPr="00806508">
        <w:rPr>
          <w:highlight w:val="yellow"/>
        </w:rPr>
        <w:t>\</w:t>
      </w:r>
      <w:proofErr w:type="spellStart"/>
      <w:r w:rsidRPr="00806508">
        <w:rPr>
          <w:highlight w:val="yellow"/>
        </w:rPr>
        <w:t>citet</w:t>
      </w:r>
      <w:proofErr w:type="spellEnd"/>
      <w:r w:rsidRPr="00806508">
        <w:rPr>
          <w:highlight w:val="yellow"/>
        </w:rPr>
        <w:t>[4]{joachimsTextCategorizationSupport1998</w:t>
      </w:r>
      <w:r w:rsidRPr="00DD16A3">
        <w:t xml:space="preserve">} die meisten Daten bei der Textklassifikation linear trennbar sind, muss dies nicht immer der Fall sein. Die Aufgabe von </w:t>
      </w:r>
      <w:r w:rsidR="00806508">
        <w:t xml:space="preserve">SVM </w:t>
      </w:r>
      <w:r w:rsidRPr="00DD16A3">
        <w:t xml:space="preserve"> ist dann, eine lineare Trennung der Daten zu erreichen. Dazu werden sogenannte </w:t>
      </w:r>
      <w:r w:rsidRPr="00806508">
        <w:rPr>
          <w:b/>
          <w:bCs/>
        </w:rPr>
        <w:t>Kerneltrick</w:t>
      </w:r>
      <w:r w:rsidR="00806508" w:rsidRPr="00806508">
        <w:rPr>
          <w:b/>
          <w:bCs/>
        </w:rPr>
        <w:t>s</w:t>
      </w:r>
      <w:r w:rsidRPr="00DD16A3">
        <w:t xml:space="preserve"> angewendet. Kerneltricks transformieren die Daten, um sie wieder linear trennbar zu machen. Dafür projizieren sie die Daten in eine oder mehrere höhere Dimensionen </w:t>
      </w:r>
      <w:r w:rsidRPr="00806508">
        <w:rPr>
          <w:highlight w:val="yellow"/>
        </w:rPr>
        <w:t>\</w:t>
      </w:r>
      <w:proofErr w:type="spellStart"/>
      <w:r w:rsidRPr="00806508">
        <w:rPr>
          <w:highlight w:val="yellow"/>
        </w:rPr>
        <w:t>cite</w:t>
      </w:r>
      <w:proofErr w:type="spellEnd"/>
      <w:r w:rsidRPr="00806508">
        <w:rPr>
          <w:highlight w:val="yellow"/>
        </w:rPr>
        <w:t>[vgl.][115]{kirkThoughtfulMachineLearning2017</w:t>
      </w:r>
      <w:r w:rsidRPr="00DD16A3">
        <w:t xml:space="preserve">}. </w:t>
      </w:r>
    </w:p>
    <w:p w14:paraId="0E22739E" w14:textId="21A82B82" w:rsidR="000F0774" w:rsidRPr="00DD16A3" w:rsidRDefault="000F0774" w:rsidP="000F0774">
      <w:r w:rsidRPr="00DD16A3">
        <w:t xml:space="preserve">Ein Nachteil von Kernelfunktionen ist, dass sie sich manchmal zu gut an die Daten anpassen und somit zu sehr harten Entscheidungsgrenzen kommen </w:t>
      </w:r>
      <w:r w:rsidRPr="00806508">
        <w:rPr>
          <w:highlight w:val="yellow"/>
        </w:rPr>
        <w:t>\</w:t>
      </w:r>
      <w:proofErr w:type="spellStart"/>
      <w:r w:rsidRPr="00806508">
        <w:rPr>
          <w:highlight w:val="yellow"/>
        </w:rPr>
        <w:t>cite</w:t>
      </w:r>
      <w:proofErr w:type="spellEnd"/>
      <w:r w:rsidRPr="00806508">
        <w:rPr>
          <w:highlight w:val="yellow"/>
        </w:rPr>
        <w:t>[vgl.][118]{kirkThoughtfulMachineLearning2017</w:t>
      </w:r>
      <w:r w:rsidRPr="00DD16A3">
        <w:t xml:space="preserve">}. Wenn beispielsweise nur ein einzelner Punkt auf der falschen Seite der Hyperebene oder Linie liegt, sollte eine </w:t>
      </w:r>
      <w:proofErr w:type="spellStart"/>
      <w:r w:rsidRPr="00DD16A3">
        <w:t>Missklassifikation</w:t>
      </w:r>
      <w:proofErr w:type="spellEnd"/>
      <w:r w:rsidRPr="00DD16A3">
        <w:t xml:space="preserve"> erlaubt sein.</w:t>
      </w:r>
    </w:p>
    <w:p w14:paraId="21D074A2" w14:textId="29D84C95" w:rsidR="00B50A9D" w:rsidRDefault="00B50A9D">
      <w:pPr>
        <w:pStyle w:val="berschrift3"/>
      </w:pPr>
      <w:bookmarkStart w:id="34" w:name="_Toc118562144"/>
      <w:r w:rsidRPr="00DD16A3">
        <w:t>Deep Learning</w:t>
      </w:r>
      <w:bookmarkEnd w:id="34"/>
    </w:p>
    <w:p w14:paraId="191101FD" w14:textId="77777777" w:rsidR="00AD64F7" w:rsidRPr="00AD64F7" w:rsidRDefault="00AD64F7" w:rsidP="00AD64F7">
      <w:r w:rsidRPr="00AD64F7">
        <w:t>Nachdem die auch später eingesetzten Klassifikatoren vorgestellt wurden, wird in</w:t>
      </w:r>
    </w:p>
    <w:p w14:paraId="3C85FDAF" w14:textId="77777777" w:rsidR="00AD64F7" w:rsidRPr="00AD64F7" w:rsidRDefault="00AD64F7" w:rsidP="00AD64F7">
      <w:r w:rsidRPr="00AD64F7">
        <w:t>diesem Abschnitt kurz auf Deep Learning-Modelle eingegangen. Diese erzielen in</w:t>
      </w:r>
    </w:p>
    <w:p w14:paraId="7B61F3F1" w14:textId="77777777" w:rsidR="00AD64F7" w:rsidRPr="00AD64F7" w:rsidRDefault="00AD64F7" w:rsidP="00AD64F7">
      <w:r w:rsidRPr="00AD64F7">
        <w:t>nahezu allen Bereichen der natürlichen Sprachverarbeitung gute Ergebnisse.</w:t>
      </w:r>
    </w:p>
    <w:p w14:paraId="265124CB" w14:textId="4D799C6E" w:rsidR="00AD64F7" w:rsidRPr="00AD64F7" w:rsidRDefault="00AD64F7" w:rsidP="00AD64F7">
      <w:r w:rsidRPr="00AD64F7">
        <w:lastRenderedPageBreak/>
        <w:t>In ihrer Funktionsweise und der zugrunde liegenden</w:t>
      </w:r>
      <w:r>
        <w:t xml:space="preserve"> </w:t>
      </w:r>
      <w:r w:rsidRPr="00AD64F7">
        <w:t>Mathematik ähneln sie</w:t>
      </w:r>
      <w:r>
        <w:t xml:space="preserve"> </w:t>
      </w:r>
      <w:r w:rsidRPr="00AD64F7">
        <w:t>dagegen den</w:t>
      </w:r>
      <w:r>
        <w:t xml:space="preserve"> </w:t>
      </w:r>
      <w:r w:rsidRPr="00AD64F7">
        <w:t xml:space="preserve">Logistischen Regressionen </w:t>
      </w:r>
      <w:r w:rsidRPr="00AD64F7">
        <w:rPr>
          <w:highlight w:val="yellow"/>
        </w:rPr>
        <w:t xml:space="preserve">(vgl. </w:t>
      </w:r>
      <w:proofErr w:type="spellStart"/>
      <w:r w:rsidRPr="00AD64F7">
        <w:rPr>
          <w:highlight w:val="yellow"/>
        </w:rPr>
        <w:t>Jurafsky</w:t>
      </w:r>
      <w:proofErr w:type="spellEnd"/>
      <w:r w:rsidRPr="00AD64F7">
        <w:rPr>
          <w:highlight w:val="yellow"/>
        </w:rPr>
        <w:t xml:space="preserve"> and Martin, 2020, 75).</w:t>
      </w:r>
    </w:p>
    <w:p w14:paraId="3B3E07E4" w14:textId="2EACB16A" w:rsidR="00AD64F7" w:rsidRPr="00AD64F7" w:rsidRDefault="00AD64F7" w:rsidP="00AD64F7">
      <w:r w:rsidRPr="00AD64F7">
        <w:t>Sie bestehen aus einzelnen Recheneinheiten, den sogenannten Neuronen. Diese Neuronen</w:t>
      </w:r>
      <w:r>
        <w:t xml:space="preserve"> </w:t>
      </w:r>
      <w:r w:rsidRPr="00AD64F7">
        <w:t>sind über mehrere Schichten miteinander verknüpft, sodass ein unüberschaubares</w:t>
      </w:r>
    </w:p>
    <w:p w14:paraId="55C1784A" w14:textId="77777777" w:rsidR="00AD64F7" w:rsidRPr="00AD64F7" w:rsidRDefault="00AD64F7" w:rsidP="00AD64F7">
      <w:r w:rsidRPr="00AD64F7">
        <w:t>Netzwerk daraus entstehen kann. Jedes Neuron führt dabei Berechnungen durch,</w:t>
      </w:r>
    </w:p>
    <w:p w14:paraId="7A308D24" w14:textId="77777777" w:rsidR="00AD64F7" w:rsidRPr="00AD64F7" w:rsidRDefault="00AD64F7" w:rsidP="00AD64F7">
      <w:r w:rsidRPr="00AD64F7">
        <w:t>welche denen einer Logistischen Regression ähneln. Erreicht das Ergebnis einen</w:t>
      </w:r>
    </w:p>
    <w:p w14:paraId="33A38B40" w14:textId="77777777" w:rsidR="00AD64F7" w:rsidRPr="00AD64F7" w:rsidRDefault="00AD64F7" w:rsidP="00AD64F7">
      <w:r w:rsidRPr="00AD64F7">
        <w:t>gewissen Schwellenwert, wird dadurch das nächste Neuron aktiviert und führt wieder</w:t>
      </w:r>
    </w:p>
    <w:p w14:paraId="2421E2C1" w14:textId="77777777" w:rsidR="00AD64F7" w:rsidRPr="00AD64F7" w:rsidRDefault="00AD64F7" w:rsidP="00AD64F7">
      <w:r w:rsidRPr="00AD64F7">
        <w:t>eine Berechnung aus. Dieser Vorgang wiederholt sich, bis das Endergebnis in der</w:t>
      </w:r>
    </w:p>
    <w:p w14:paraId="29EE6965" w14:textId="3357940D" w:rsidR="00AD64F7" w:rsidRPr="00AD64F7" w:rsidRDefault="00AD64F7" w:rsidP="00AD64F7">
      <w:r w:rsidRPr="00AD64F7">
        <w:t>letzten Schicht wieder ausgegeben wird.</w:t>
      </w:r>
      <w:r>
        <w:br/>
      </w:r>
      <w:r w:rsidRPr="00AD64F7">
        <w:t>Die Beliebtheit in der Verwendung von neuronalen Netzwerken beruht vor allem auf</w:t>
      </w:r>
    </w:p>
    <w:p w14:paraId="3A4E1FF5" w14:textId="77777777" w:rsidR="00AD64F7" w:rsidRPr="00AD64F7" w:rsidRDefault="00AD64F7" w:rsidP="00AD64F7">
      <w:r w:rsidRPr="00AD64F7">
        <w:t>dem technischen Fortschritt. Durch diesen können neuronale Netzwerke effizienter</w:t>
      </w:r>
    </w:p>
    <w:p w14:paraId="552196A4" w14:textId="35D4FDD0" w:rsidR="00AD64F7" w:rsidRPr="00AD64F7" w:rsidRDefault="00AD64F7" w:rsidP="00AD64F7">
      <w:r w:rsidRPr="00AD64F7">
        <w:t xml:space="preserve">berechnet werden </w:t>
      </w:r>
      <w:r w:rsidRPr="00AD64F7">
        <w:rPr>
          <w:highlight w:val="yellow"/>
        </w:rPr>
        <w:t xml:space="preserve">(vgl. </w:t>
      </w:r>
      <w:proofErr w:type="spellStart"/>
      <w:r w:rsidRPr="00AD64F7">
        <w:rPr>
          <w:highlight w:val="yellow"/>
        </w:rPr>
        <w:t>Kamath</w:t>
      </w:r>
      <w:proofErr w:type="spellEnd"/>
      <w:r w:rsidRPr="00AD64F7">
        <w:rPr>
          <w:highlight w:val="yellow"/>
        </w:rPr>
        <w:t xml:space="preserve"> et al., 2019, 174).</w:t>
      </w:r>
      <w:r>
        <w:t xml:space="preserve"> </w:t>
      </w:r>
      <w:r w:rsidRPr="00AD64F7">
        <w:t>Der wesentliche Unterschied zu den bisher vorgestellten Methoden des maschinellen</w:t>
      </w:r>
      <w:r>
        <w:t xml:space="preserve"> </w:t>
      </w:r>
      <w:r w:rsidRPr="00AD64F7">
        <w:t xml:space="preserve">Lernens besteht darin, dass neuronale Netzwerke mit rohen, </w:t>
      </w:r>
      <w:proofErr w:type="spellStart"/>
      <w:r w:rsidRPr="00AD64F7">
        <w:t>unprozessierten</w:t>
      </w:r>
      <w:proofErr w:type="spellEnd"/>
      <w:r w:rsidRPr="00AD64F7">
        <w:t xml:space="preserve"> und</w:t>
      </w:r>
      <w:r>
        <w:t xml:space="preserve"> </w:t>
      </w:r>
      <w:r w:rsidRPr="00AD64F7">
        <w:t>nicht gelabelten Daten arbeiten. Das Lernen wird als unüberwacht bezeichnet, weil</w:t>
      </w:r>
      <w:r>
        <w:t xml:space="preserve"> </w:t>
      </w:r>
      <w:r w:rsidRPr="00AD64F7">
        <w:t xml:space="preserve">keine menschliche Aufsicht und Vorbereitung mehr notwendig </w:t>
      </w:r>
      <w:proofErr w:type="gramStart"/>
      <w:r w:rsidRPr="00AD64F7">
        <w:t>ist</w:t>
      </w:r>
      <w:proofErr w:type="gramEnd"/>
      <w:r w:rsidRPr="00AD64F7">
        <w:t xml:space="preserve">. Der Zeit- und Kostenaufwand für das </w:t>
      </w:r>
      <w:proofErr w:type="spellStart"/>
      <w:r w:rsidRPr="00AD64F7">
        <w:t>Labeling</w:t>
      </w:r>
      <w:proofErr w:type="spellEnd"/>
      <w:r w:rsidRPr="00AD64F7">
        <w:t xml:space="preserve"> und die Vorprozessierung fallen weg,</w:t>
      </w:r>
      <w:r>
        <w:t xml:space="preserve"> </w:t>
      </w:r>
      <w:r w:rsidRPr="00AD64F7">
        <w:t>wodurch neuronale Netzwerke auf enorme Datenmengen skaliert werden können (</w:t>
      </w:r>
      <w:r w:rsidRPr="00AD64F7">
        <w:rPr>
          <w:highlight w:val="yellow"/>
        </w:rPr>
        <w:t xml:space="preserve">vgl. </w:t>
      </w:r>
      <w:proofErr w:type="spellStart"/>
      <w:r w:rsidRPr="00AD64F7">
        <w:rPr>
          <w:highlight w:val="yellow"/>
        </w:rPr>
        <w:t>Jurafsky</w:t>
      </w:r>
      <w:proofErr w:type="spellEnd"/>
      <w:r w:rsidRPr="00AD64F7">
        <w:rPr>
          <w:highlight w:val="yellow"/>
        </w:rPr>
        <w:t xml:space="preserve"> and Martin, 2020, 129</w:t>
      </w:r>
      <w:r w:rsidRPr="00AD64F7">
        <w:t xml:space="preserve">). </w:t>
      </w:r>
    </w:p>
    <w:p w14:paraId="7D82CC7A" w14:textId="089B366D" w:rsidR="00AD64F7" w:rsidRPr="00AD64F7" w:rsidRDefault="00AD64F7" w:rsidP="00AD64F7">
      <w:r w:rsidRPr="00AD64F7">
        <w:t>Vorteile kommen selten ohne Nachteile. So wird der Einsatz von neuronalen Netzwerken</w:t>
      </w:r>
      <w:r w:rsidR="007959D6">
        <w:t xml:space="preserve"> </w:t>
      </w:r>
      <w:r w:rsidRPr="00AD64F7">
        <w:t xml:space="preserve">zwar rentabel, der rechentechnische Aufwand bleibt dennoch </w:t>
      </w:r>
      <w:proofErr w:type="gramStart"/>
      <w:r w:rsidRPr="00AD64F7">
        <w:t>höher,</w:t>
      </w:r>
      <w:proofErr w:type="gramEnd"/>
      <w:r w:rsidRPr="00AD64F7">
        <w:t xml:space="preserve"> als bei den</w:t>
      </w:r>
    </w:p>
    <w:p w14:paraId="1DEB5730" w14:textId="77777777" w:rsidR="00AD64F7" w:rsidRPr="00AD64F7" w:rsidRDefault="00AD64F7" w:rsidP="00AD64F7">
      <w:r w:rsidRPr="00AD64F7">
        <w:t>klassischen Modellen (</w:t>
      </w:r>
      <w:r w:rsidRPr="00AD64F7">
        <w:rPr>
          <w:highlight w:val="yellow"/>
        </w:rPr>
        <w:t xml:space="preserve">vgl. </w:t>
      </w:r>
      <w:proofErr w:type="spellStart"/>
      <w:r w:rsidRPr="00AD64F7">
        <w:rPr>
          <w:highlight w:val="yellow"/>
        </w:rPr>
        <w:t>Jurafsky</w:t>
      </w:r>
      <w:proofErr w:type="spellEnd"/>
      <w:r w:rsidRPr="00AD64F7">
        <w:rPr>
          <w:highlight w:val="yellow"/>
        </w:rPr>
        <w:t xml:space="preserve"> and Martin, 2020, 138</w:t>
      </w:r>
      <w:r w:rsidRPr="00AD64F7">
        <w:t>). Außerdem wird deren</w:t>
      </w:r>
    </w:p>
    <w:p w14:paraId="687C9CFC" w14:textId="77777777" w:rsidR="00AD64F7" w:rsidRPr="00AD64F7" w:rsidRDefault="00AD64F7" w:rsidP="00AD64F7">
      <w:r w:rsidRPr="00AD64F7">
        <w:t>Interpretierbarkeit kritisiert. In tiefen neuronalen Netzwerken mit vielen Schichten</w:t>
      </w:r>
    </w:p>
    <w:p w14:paraId="0F9F5381" w14:textId="77777777" w:rsidR="00AD64F7" w:rsidRPr="00AD64F7" w:rsidRDefault="00AD64F7" w:rsidP="00AD64F7">
      <w:r w:rsidRPr="00AD64F7">
        <w:t>ist nicht mehr nachvollziehbar, anhand welcher Merkmale sie ihre Entscheidungen</w:t>
      </w:r>
    </w:p>
    <w:p w14:paraId="6E533B2D" w14:textId="77777777" w:rsidR="00AD64F7" w:rsidRPr="00AD64F7" w:rsidRDefault="00AD64F7" w:rsidP="00AD64F7">
      <w:r w:rsidRPr="00AD64F7">
        <w:t>treffen oder wie sie zu ihren Ergebnissen kommen (</w:t>
      </w:r>
      <w:r w:rsidRPr="00AD64F7">
        <w:rPr>
          <w:highlight w:val="yellow"/>
        </w:rPr>
        <w:t>vgl. Bengfort et al., 2018, 149</w:t>
      </w:r>
      <w:r w:rsidRPr="00AD64F7">
        <w:t>).</w:t>
      </w:r>
    </w:p>
    <w:p w14:paraId="7FEEE22C" w14:textId="77777777" w:rsidR="00AD64F7" w:rsidRPr="00AD64F7" w:rsidRDefault="00AD64F7" w:rsidP="00AD64F7">
      <w:r w:rsidRPr="00AD64F7">
        <w:t>Der hohe Aufwand und die schwere Interpretierbarkeit sind die Gründe weshalb,</w:t>
      </w:r>
    </w:p>
    <w:p w14:paraId="0A67B783" w14:textId="77777777" w:rsidR="00AD64F7" w:rsidRPr="00AD64F7" w:rsidRDefault="00AD64F7" w:rsidP="00AD64F7">
      <w:r w:rsidRPr="00AD64F7">
        <w:t>trotz der vermeintlich guten Ergebnisse, neuronale Netzwerke in dieser Arbeit nicht</w:t>
      </w:r>
    </w:p>
    <w:p w14:paraId="47F7C414" w14:textId="77777777" w:rsidR="00AD64F7" w:rsidRPr="00AD64F7" w:rsidRDefault="00AD64F7" w:rsidP="00AD64F7">
      <w:r w:rsidRPr="00AD64F7">
        <w:t>angewendet werden. Sie erkennen die latenten Eigenschaften von Textdaten besser,</w:t>
      </w:r>
    </w:p>
    <w:p w14:paraId="072A028B" w14:textId="6AB3913C" w:rsidR="007959D6" w:rsidRPr="00AD64F7" w:rsidRDefault="00AD64F7" w:rsidP="007959D6">
      <w:r w:rsidRPr="00AD64F7">
        <w:t xml:space="preserve">als primitivere Ansätze. </w:t>
      </w:r>
    </w:p>
    <w:p w14:paraId="713BDAD0" w14:textId="2C1B5F26" w:rsidR="00AD64F7" w:rsidRPr="007959D6" w:rsidRDefault="00AD64F7" w:rsidP="007959D6">
      <w:r w:rsidRPr="00AD64F7">
        <w:rPr>
          <w:highlight w:val="yellow"/>
        </w:rPr>
        <w:t>Bengfort et al.</w:t>
      </w:r>
      <w:r w:rsidR="007959D6" w:rsidRPr="007959D6">
        <w:rPr>
          <w:highlight w:val="yellow"/>
        </w:rPr>
        <w:t xml:space="preserve"> </w:t>
      </w:r>
      <w:r w:rsidRPr="00AD64F7">
        <w:rPr>
          <w:highlight w:val="yellow"/>
        </w:rPr>
        <w:t>(2018, 274</w:t>
      </w:r>
      <w:r w:rsidRPr="00AD64F7">
        <w:t>) fassen die Problematik bei der Anwendung in einem Satz gut zusammen:</w:t>
      </w:r>
      <w:r w:rsidR="007959D6">
        <w:t xml:space="preserve"> „</w:t>
      </w:r>
      <w:r w:rsidRPr="00AD64F7">
        <w:t>[</w:t>
      </w:r>
      <w:proofErr w:type="spellStart"/>
      <w:r w:rsidRPr="00AD64F7">
        <w:t>They</w:t>
      </w:r>
      <w:proofErr w:type="spellEnd"/>
      <w:r w:rsidRPr="00AD64F7">
        <w:t xml:space="preserve">] </w:t>
      </w:r>
      <w:proofErr w:type="spellStart"/>
      <w:r w:rsidRPr="00AD64F7">
        <w:t>sound</w:t>
      </w:r>
      <w:proofErr w:type="spellEnd"/>
      <w:r w:rsidRPr="00AD64F7">
        <w:t xml:space="preserve"> </w:t>
      </w:r>
      <w:proofErr w:type="spellStart"/>
      <w:r w:rsidRPr="00AD64F7">
        <w:t>good</w:t>
      </w:r>
      <w:proofErr w:type="spellEnd"/>
      <w:r w:rsidRPr="00AD64F7">
        <w:t xml:space="preserve"> on </w:t>
      </w:r>
      <w:proofErr w:type="spellStart"/>
      <w:r w:rsidRPr="00AD64F7">
        <w:t>paper</w:t>
      </w:r>
      <w:proofErr w:type="spellEnd"/>
      <w:r w:rsidRPr="00AD64F7">
        <w:t xml:space="preserve"> but </w:t>
      </w:r>
      <w:proofErr w:type="spellStart"/>
      <w:r w:rsidRPr="00AD64F7">
        <w:t>can</w:t>
      </w:r>
      <w:proofErr w:type="spellEnd"/>
      <w:r w:rsidRPr="00AD64F7">
        <w:t xml:space="preserve"> </w:t>
      </w:r>
      <w:proofErr w:type="spellStart"/>
      <w:r w:rsidRPr="00AD64F7">
        <w:t>lead</w:t>
      </w:r>
      <w:proofErr w:type="spellEnd"/>
      <w:r w:rsidRPr="00AD64F7">
        <w:t xml:space="preserve"> </w:t>
      </w:r>
      <w:proofErr w:type="spellStart"/>
      <w:r w:rsidRPr="00AD64F7">
        <w:t>to</w:t>
      </w:r>
      <w:proofErr w:type="spellEnd"/>
      <w:r w:rsidRPr="00AD64F7">
        <w:t xml:space="preserve"> </w:t>
      </w:r>
      <w:proofErr w:type="spellStart"/>
      <w:r w:rsidRPr="00AD64F7">
        <w:t>headaches</w:t>
      </w:r>
      <w:proofErr w:type="spellEnd"/>
      <w:r w:rsidRPr="00AD64F7">
        <w:t xml:space="preserve"> </w:t>
      </w:r>
      <w:proofErr w:type="spellStart"/>
      <w:r w:rsidRPr="00AD64F7">
        <w:t>when</w:t>
      </w:r>
      <w:proofErr w:type="spellEnd"/>
      <w:r w:rsidRPr="00AD64F7">
        <w:t xml:space="preserve"> </w:t>
      </w:r>
      <w:proofErr w:type="spellStart"/>
      <w:r w:rsidRPr="00AD64F7">
        <w:t>it</w:t>
      </w:r>
      <w:proofErr w:type="spellEnd"/>
      <w:r w:rsidRPr="00AD64F7">
        <w:t xml:space="preserve"> </w:t>
      </w:r>
      <w:proofErr w:type="spellStart"/>
      <w:r w:rsidRPr="00AD64F7">
        <w:t>comes</w:t>
      </w:r>
      <w:proofErr w:type="spellEnd"/>
      <w:r w:rsidRPr="00AD64F7">
        <w:t xml:space="preserve"> </w:t>
      </w:r>
      <w:proofErr w:type="spellStart"/>
      <w:r w:rsidRPr="00AD64F7">
        <w:t>to</w:t>
      </w:r>
      <w:proofErr w:type="spellEnd"/>
      <w:r w:rsidR="007959D6">
        <w:t xml:space="preserve"> </w:t>
      </w:r>
      <w:proofErr w:type="spellStart"/>
      <w:r w:rsidRPr="007959D6">
        <w:t>operationalization</w:t>
      </w:r>
      <w:proofErr w:type="spellEnd"/>
      <w:r w:rsidRPr="007959D6">
        <w:t>.</w:t>
      </w:r>
      <w:r w:rsidR="007959D6">
        <w:t>“</w:t>
      </w:r>
    </w:p>
    <w:p w14:paraId="1C417DEF" w14:textId="16B6B023" w:rsidR="00B50A9D" w:rsidRDefault="00B50A9D">
      <w:pPr>
        <w:pStyle w:val="berschrift3"/>
      </w:pPr>
      <w:bookmarkStart w:id="35" w:name="_Toc118562145"/>
      <w:r w:rsidRPr="00DD16A3">
        <w:lastRenderedPageBreak/>
        <w:t>Evaluation von Modellen</w:t>
      </w:r>
      <w:bookmarkEnd w:id="35"/>
      <w:r w:rsidRPr="00DD16A3">
        <w:t xml:space="preserve"> </w:t>
      </w:r>
    </w:p>
    <w:p w14:paraId="243EEFAF" w14:textId="55F5C072" w:rsidR="00747F35" w:rsidRDefault="00AE2919" w:rsidP="00747F35">
      <w:r>
        <w:t xml:space="preserve">Bei der Evaluation von Modellen wird die Leistung der Modelle daran gemessen mit welcher Genauigkeit sie die richtigen Klassen vorhersagen. Dabei sind </w:t>
      </w:r>
      <w:r w:rsidR="00747F35">
        <w:t xml:space="preserve">vier </w:t>
      </w:r>
      <w:r>
        <w:t>Entscheidungss</w:t>
      </w:r>
      <w:r w:rsidR="00747F35">
        <w:t>zenarien</w:t>
      </w:r>
      <w:r>
        <w:t xml:space="preserve"> vorstellbar</w:t>
      </w:r>
      <w:r w:rsidR="00747F35">
        <w:t>:</w:t>
      </w:r>
    </w:p>
    <w:p w14:paraId="4D795813" w14:textId="502F09E6" w:rsidR="00747F35" w:rsidRDefault="00747F35" w:rsidP="00747F35">
      <w:pPr>
        <w:pStyle w:val="Listenabsatz"/>
        <w:numPr>
          <w:ilvl w:val="0"/>
          <w:numId w:val="12"/>
        </w:numPr>
      </w:pPr>
      <w:r>
        <w:t>Dem Dokument wird zu Recht die korrekte Klasse zugeordnet.</w:t>
      </w:r>
    </w:p>
    <w:p w14:paraId="64D67E66" w14:textId="3E9B0FF8" w:rsidR="00747F35" w:rsidRDefault="00747F35" w:rsidP="00747F35">
      <w:pPr>
        <w:pStyle w:val="Listenabsatz"/>
        <w:numPr>
          <w:ilvl w:val="0"/>
          <w:numId w:val="12"/>
        </w:numPr>
      </w:pPr>
      <w:r>
        <w:t xml:space="preserve">Dem Dokument wird fälschlicherweise  die korrekte Klasse zugeordnet. </w:t>
      </w:r>
    </w:p>
    <w:p w14:paraId="1C4D1183" w14:textId="2E316C6D" w:rsidR="00747F35" w:rsidRDefault="00747F35" w:rsidP="00052AAF">
      <w:pPr>
        <w:pStyle w:val="Listenabsatz"/>
        <w:numPr>
          <w:ilvl w:val="0"/>
          <w:numId w:val="12"/>
        </w:numPr>
      </w:pPr>
      <w:r>
        <w:t>Dem Dokument wird zu Recht die Klasse nicht zugeordnet.</w:t>
      </w:r>
    </w:p>
    <w:p w14:paraId="7936B916" w14:textId="4E487AB9" w:rsidR="00747F35" w:rsidRDefault="00747F35" w:rsidP="00052AAF">
      <w:pPr>
        <w:pStyle w:val="Listenabsatz"/>
        <w:numPr>
          <w:ilvl w:val="0"/>
          <w:numId w:val="12"/>
        </w:numPr>
      </w:pPr>
      <w:r>
        <w:t>Dem Dokument wird fälschlicherweise die Klasse nicht zugeordnet.</w:t>
      </w:r>
    </w:p>
    <w:p w14:paraId="266953BA" w14:textId="0C746D05" w:rsidR="00AE2919" w:rsidRDefault="00AE2919" w:rsidP="00AE2919">
      <w:r>
        <w:t xml:space="preserve">Graphisch dargestellt sehen diese vier Szenarien so aus, wie </w:t>
      </w:r>
      <w:r w:rsidRPr="00AE2919">
        <w:rPr>
          <w:highlight w:val="yellow"/>
        </w:rPr>
        <w:t>in Abbildung XY zu</w:t>
      </w:r>
      <w:r>
        <w:t xml:space="preserve"> sehen ist. Die ausgewählten Elemente sind die Daten, die der Klassifikator der Klasse zugeordnet hat. Dazu zählen neben den korrekt klassifizierten, auch die fälschlicherweise  als korrekt klassifizierten Daten. In der orangen eingerahmten Schnittmenge sind alle echten, zur Klasse gehörenden, Daten. Im Idealfall würde ein Klassifikator diese Schnittmenge bestimmen.</w:t>
      </w:r>
    </w:p>
    <w:p w14:paraId="31BDCDAE" w14:textId="77777777" w:rsidR="00AE2919" w:rsidRDefault="00AE2919" w:rsidP="00AE2919"/>
    <w:p w14:paraId="7BF1E7FF" w14:textId="59884E26" w:rsidR="00AE2919" w:rsidRDefault="00AE2919" w:rsidP="00AE2919"/>
    <w:p w14:paraId="19CF126E" w14:textId="77777777" w:rsidR="00747F35" w:rsidRDefault="00747F35" w:rsidP="00747F35">
      <w:pPr>
        <w:keepNext/>
        <w:jc w:val="center"/>
      </w:pPr>
      <w:r>
        <w:rPr>
          <w:noProof/>
        </w:rPr>
        <w:drawing>
          <wp:inline distT="0" distB="0" distL="0" distR="0" wp14:anchorId="681FAA41" wp14:editId="528ECD85">
            <wp:extent cx="3713502" cy="3048000"/>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5929" cy="3058200"/>
                    </a:xfrm>
                    <a:prstGeom prst="rect">
                      <a:avLst/>
                    </a:prstGeom>
                    <a:noFill/>
                    <a:ln>
                      <a:noFill/>
                    </a:ln>
                  </pic:spPr>
                </pic:pic>
              </a:graphicData>
            </a:graphic>
          </wp:inline>
        </w:drawing>
      </w:r>
    </w:p>
    <w:p w14:paraId="2DF43723" w14:textId="15DE10FB" w:rsidR="00747F35" w:rsidRDefault="00747F35" w:rsidP="00747F35">
      <w:pPr>
        <w:pStyle w:val="Beschriftung"/>
        <w:jc w:val="center"/>
      </w:pPr>
      <w:r>
        <w:t xml:space="preserve">Abbildung </w:t>
      </w:r>
      <w:fldSimple w:instr=" SEQ Abbildung \* ARABIC ">
        <w:r w:rsidR="005E2ACB">
          <w:rPr>
            <w:noProof/>
          </w:rPr>
          <w:t>9</w:t>
        </w:r>
      </w:fldSimple>
      <w:r>
        <w:t>: Precision und Recall</w:t>
      </w:r>
    </w:p>
    <w:p w14:paraId="644723B1" w14:textId="77777777" w:rsidR="00747F35" w:rsidRDefault="00747F35" w:rsidP="00747F35"/>
    <w:p w14:paraId="5EE77160" w14:textId="7F7C8BFA" w:rsidR="00747F35" w:rsidRDefault="00AE2919" w:rsidP="00747F35">
      <w:r>
        <w:t>Die</w:t>
      </w:r>
      <w:r w:rsidR="00747F35">
        <w:t xml:space="preserve"> Genauigkeit des Klassifikators beschreibt das Verhältnis aller richtig vergebenen Labels zu den falsch vergebenen. </w:t>
      </w:r>
      <w:r w:rsidR="00CB39EC">
        <w:t>Sie</w:t>
      </w:r>
      <w:r w:rsidR="00747F35">
        <w:t xml:space="preserve"> ist dabei keine gute Metrik, um die Leistung von Klassifikatoren zu bewerten</w:t>
      </w:r>
      <w:r>
        <w:t>.</w:t>
      </w:r>
      <w:r w:rsidR="00747F35">
        <w:t xml:space="preserve"> Angenommen es werden eine Millionen Emails </w:t>
      </w:r>
      <w:r w:rsidR="00747F35">
        <w:lastRenderedPageBreak/>
        <w:t xml:space="preserve">analysiert, von denen </w:t>
      </w:r>
      <w:r w:rsidR="00747F35" w:rsidRPr="00CB39EC">
        <w:rPr>
          <w:b/>
        </w:rPr>
        <w:t>100</w:t>
      </w:r>
      <w:r w:rsidR="00747F35">
        <w:t xml:space="preserve"> kein Spam sind. Ein Klassifikator, der alle Emails als Spam markiert, würde sich in nur </w:t>
      </w:r>
      <w:r w:rsidR="00747F35" w:rsidRPr="00CB39EC">
        <w:rPr>
          <w:b/>
        </w:rPr>
        <w:t>100</w:t>
      </w:r>
      <w:r w:rsidR="00747F35">
        <w:t xml:space="preserve"> Fällen irren. Damit erreicht er eine Genauigkeit von </w:t>
      </w:r>
      <w:r w:rsidR="00747F35" w:rsidRPr="00CB39EC">
        <w:rPr>
          <w:b/>
          <w:bCs/>
        </w:rPr>
        <w:t>99,99%.</w:t>
      </w:r>
      <w:r w:rsidR="00747F35">
        <w:t xml:space="preserve"> Die hohe Genauigkeit ist in der Anwendung allerdings nutzlos, da alle Emails im Spamordner landen.</w:t>
      </w:r>
      <w:r w:rsidR="00CB39EC">
        <w:t xml:space="preserve"> Für die Evaluation werden deshalb die </w:t>
      </w:r>
      <w:r w:rsidR="00CB39EC" w:rsidRPr="00CB39EC">
        <w:rPr>
          <w:b/>
          <w:bCs/>
        </w:rPr>
        <w:t>Precision</w:t>
      </w:r>
      <w:r w:rsidR="00CB39EC">
        <w:t xml:space="preserve"> und der </w:t>
      </w:r>
      <w:r w:rsidR="00CB39EC" w:rsidRPr="00CB39EC">
        <w:rPr>
          <w:b/>
          <w:bCs/>
        </w:rPr>
        <w:t>Recall</w:t>
      </w:r>
      <w:r w:rsidR="00CB39EC">
        <w:t xml:space="preserve"> verwendet. </w:t>
      </w:r>
      <w:r w:rsidR="00747F35">
        <w:t>Die Precision einer Klasse beschreibt die Rate der echten korrekten Ergebnisse (</w:t>
      </w:r>
      <w:r w:rsidR="00747F35" w:rsidRPr="00CB39EC">
        <w:rPr>
          <w:b/>
          <w:bCs/>
        </w:rPr>
        <w:t>TP</w:t>
      </w:r>
      <w:r w:rsidR="00747F35">
        <w:t>) zu der Gesamtzahl der Ergebnisse, die der Klassifikator als korrekt gelabelt hat (</w:t>
      </w:r>
      <w:r w:rsidR="00747F35" w:rsidRPr="00CB39EC">
        <w:rPr>
          <w:b/>
          <w:bCs/>
        </w:rPr>
        <w:t>TP + FP</w:t>
      </w:r>
      <w:r w:rsidR="00747F35">
        <w:t>):</w:t>
      </w:r>
    </w:p>
    <w:p w14:paraId="6812E0F7" w14:textId="163FD450" w:rsidR="00CB39EC" w:rsidRDefault="00CB39EC" w:rsidP="00747F35">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C7C5EC8" w14:textId="045EB56A" w:rsidR="00747F35" w:rsidRDefault="00747F35" w:rsidP="00747F35">
      <w:r>
        <w:t xml:space="preserve">Der Recall ist ein Maß mit dem bestimmt wird, wie oft die gesuchte Klasse auch vom Klassifikator erkannt wird </w:t>
      </w:r>
      <w:r w:rsidRPr="00CB39EC">
        <w:rPr>
          <w:highlight w:val="yellow"/>
        </w:rPr>
        <w:t>\</w:t>
      </w:r>
      <w:proofErr w:type="spellStart"/>
      <w:r w:rsidRPr="00CB39EC">
        <w:rPr>
          <w:highlight w:val="yellow"/>
        </w:rPr>
        <w:t>cite</w:t>
      </w:r>
      <w:proofErr w:type="spellEnd"/>
      <w:r w:rsidRPr="00CB39EC">
        <w:rPr>
          <w:highlight w:val="yellow"/>
        </w:rPr>
        <w:t>[vgl.][93]{bengfortAppliedTextAnalysis2018</w:t>
      </w:r>
      <w:r>
        <w:t>}. Er beschreibt die Schnittmenge der korrekt geschätzten Daten (TP) im Verhältnis zur Gesamtzahl der eigentlich relevanten Daten(TP + FN):</w:t>
      </w:r>
    </w:p>
    <w:p w14:paraId="5D0AE047" w14:textId="5F06A277" w:rsidR="00747F35" w:rsidRDefault="00CB39EC" w:rsidP="00747F35">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br/>
          </m:r>
        </m:oMath>
      </m:oMathPara>
      <w:r>
        <w:t xml:space="preserve">Die </w:t>
      </w:r>
      <w:r w:rsidR="00747F35">
        <w:t xml:space="preserve">Optimierung beider Metriken </w:t>
      </w:r>
      <w:r>
        <w:t xml:space="preserve">ist </w:t>
      </w:r>
      <w:r w:rsidR="00747F35">
        <w:t xml:space="preserve">antagonistisch. Der Recall kann nicht erhöht werden, ohne dass die Precision dabei sinkt und umgekehrt </w:t>
      </w:r>
      <w:r w:rsidR="00747F35" w:rsidRPr="003A3977">
        <w:rPr>
          <w:highlight w:val="yellow"/>
        </w:rPr>
        <w:t>\</w:t>
      </w:r>
      <w:proofErr w:type="spellStart"/>
      <w:r w:rsidR="00747F35" w:rsidRPr="003A3977">
        <w:rPr>
          <w:highlight w:val="yellow"/>
        </w:rPr>
        <w:t>cite</w:t>
      </w:r>
      <w:proofErr w:type="spellEnd"/>
      <w:r w:rsidR="00747F35" w:rsidRPr="003A3977">
        <w:rPr>
          <w:highlight w:val="yellow"/>
        </w:rPr>
        <w:t>[vgl.][8]{jurafskySpeechLanguageProcessing2020</w:t>
      </w:r>
      <w:r w:rsidR="00747F35">
        <w:t>}. Bei einem Klassifikationsproblem mit mehreren Klassen wird für jede Klasse die Precision und der Recall berechnet.</w:t>
      </w:r>
      <w:r w:rsidR="003F000A">
        <w:t xml:space="preserve"> </w:t>
      </w:r>
    </w:p>
    <w:p w14:paraId="7E556A18" w14:textId="3D1CA31C" w:rsidR="000311AA" w:rsidRDefault="0074118E" w:rsidP="000311AA">
      <w:pPr>
        <w:keepNext/>
      </w:pPr>
      <w:r>
        <w:t>Eine andere einfache Darstellung für den Klassifikationserfolg</w:t>
      </w:r>
      <w:r w:rsidR="003F000A">
        <w:t xml:space="preserve">, ist laut </w:t>
      </w:r>
      <w:r w:rsidR="003F000A" w:rsidRPr="00747F35">
        <w:rPr>
          <w:highlight w:val="yellow"/>
        </w:rPr>
        <w:t>\</w:t>
      </w:r>
      <w:proofErr w:type="spellStart"/>
      <w:r w:rsidR="003F000A" w:rsidRPr="00747F35">
        <w:rPr>
          <w:highlight w:val="yellow"/>
        </w:rPr>
        <w:t>citet</w:t>
      </w:r>
      <w:proofErr w:type="spellEnd"/>
      <w:r w:rsidR="003F000A" w:rsidRPr="00747F35">
        <w:rPr>
          <w:highlight w:val="yellow"/>
        </w:rPr>
        <w:t>[47]{kamathDeepLearningNLP2019}</w:t>
      </w:r>
      <w:r w:rsidR="003F000A">
        <w:t xml:space="preserve"> eine sogenannte </w:t>
      </w:r>
      <w:r w:rsidR="003F000A" w:rsidRPr="00747F35">
        <w:rPr>
          <w:b/>
          <w:bCs/>
        </w:rPr>
        <w:t>Konfusionsmatrix</w:t>
      </w:r>
      <w:r w:rsidR="003F000A">
        <w:t xml:space="preserve"> wie in </w:t>
      </w:r>
      <w:r w:rsidR="003F000A" w:rsidRPr="00747F35">
        <w:rPr>
          <w:highlight w:val="yellow"/>
        </w:rPr>
        <w:t>Abbildung XY</w:t>
      </w:r>
      <w:r>
        <w:t>. Diese zeigt an, wie viele Daten welcher Klasse zugeordnet worden</w:t>
      </w:r>
      <w:r w:rsidR="002E5E9E">
        <w:t xml:space="preserve"> </w:t>
      </w:r>
      <w:r>
        <w:lastRenderedPageBreak/>
        <w:t>sind. Die Färbung deutet die Trefferquote an. Je heller</w:t>
      </w:r>
      <w:r w:rsidR="009D1B4B">
        <w:t xml:space="preserve"> das Quadrat</w:t>
      </w:r>
      <w:r>
        <w:t>, desto mehr Daten wurden korrekt klassifiziert.</w:t>
      </w:r>
    </w:p>
    <w:p w14:paraId="41DA860B" w14:textId="77777777" w:rsidR="002E5E9E" w:rsidRDefault="002E5E9E" w:rsidP="000311AA">
      <w:pPr>
        <w:keepNext/>
      </w:pPr>
    </w:p>
    <w:p w14:paraId="2106142A" w14:textId="75028FD9" w:rsidR="0074118E" w:rsidRDefault="0074118E" w:rsidP="000311AA">
      <w:pPr>
        <w:keepNext/>
        <w:jc w:val="center"/>
      </w:pPr>
      <w:r>
        <w:rPr>
          <w:noProof/>
        </w:rPr>
        <w:drawing>
          <wp:inline distT="0" distB="0" distL="0" distR="0" wp14:anchorId="58655778" wp14:editId="167E7E08">
            <wp:extent cx="4524375" cy="36957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104" t="6730" r="8618"/>
                    <a:stretch/>
                  </pic:blipFill>
                  <pic:spPr bwMode="auto">
                    <a:xfrm>
                      <a:off x="0" y="0"/>
                      <a:ext cx="4524375"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7FDEC0E0" w14:textId="2A2463FC" w:rsidR="003F000A" w:rsidRDefault="0074118E" w:rsidP="0074118E">
      <w:pPr>
        <w:pStyle w:val="Beschriftung"/>
        <w:jc w:val="center"/>
      </w:pPr>
      <w:r>
        <w:t xml:space="preserve">Abbildung </w:t>
      </w:r>
      <w:fldSimple w:instr=" SEQ Abbildung \* ARABIC ">
        <w:r w:rsidR="005E2ACB">
          <w:rPr>
            <w:noProof/>
          </w:rPr>
          <w:t>10</w:t>
        </w:r>
      </w:fldSimple>
      <w:r>
        <w:t>: Konfusionsmatrix (eigene Darstellung)</w:t>
      </w:r>
    </w:p>
    <w:p w14:paraId="7BFA6267" w14:textId="77777777" w:rsidR="003F000A" w:rsidRDefault="003F000A" w:rsidP="00DD7225"/>
    <w:p w14:paraId="72983153" w14:textId="0B91B9DF" w:rsidR="00CB39EC" w:rsidRPr="00CB39EC" w:rsidRDefault="00747F35" w:rsidP="00CB39EC">
      <w:r>
        <w:t xml:space="preserve">Wie in </w:t>
      </w:r>
      <w:r w:rsidR="00DD7225">
        <w:t xml:space="preserve">diesem </w:t>
      </w:r>
      <w:r>
        <w:t xml:space="preserve">Kapitel deutlich wird, hängt die erfolgreiche Kategorisierung von Textdaten von vielen Faktoren ab. Dabei müssen in jedem Schritt Entscheidungen getroffen werden. Dieser Prozess ist nicht nur komplex, sondern auch iterativ </w:t>
      </w:r>
      <w:r w:rsidRPr="00DD7225">
        <w:rPr>
          <w:highlight w:val="yellow"/>
        </w:rPr>
        <w:t>\</w:t>
      </w:r>
      <w:proofErr w:type="spellStart"/>
      <w:r w:rsidRPr="00DD7225">
        <w:rPr>
          <w:highlight w:val="yellow"/>
        </w:rPr>
        <w:t>cite</w:t>
      </w:r>
      <w:proofErr w:type="spellEnd"/>
      <w:r w:rsidRPr="00DD7225">
        <w:rPr>
          <w:highlight w:val="yellow"/>
        </w:rPr>
        <w:t>[vgl.][95]{bengfortAppliedTextAnalysis2018</w:t>
      </w:r>
      <w:r>
        <w:t>}. Beginnend bei der Auswahl der Vorverarbeitungsschritte und die Frage, ob sie überhaupt notwendig sind, über die Möglichkeiten bei der Vektorisierung bis hin zur Auswahl des Klassifikationsalgorithmus. Je nach Algorithmus kann dieser dann noch mit verschiedenen Parametern optimiert werden und die Leistungen nach verschiedenen Maßen evaluiert werden</w:t>
      </w:r>
      <w:r w:rsidR="0074118E">
        <w:t>.</w:t>
      </w:r>
    </w:p>
    <w:p w14:paraId="0977B665" w14:textId="2ED78EBC" w:rsidR="00B50A9D" w:rsidRDefault="00B50A9D">
      <w:pPr>
        <w:pStyle w:val="berschrift1"/>
      </w:pPr>
      <w:bookmarkStart w:id="36" w:name="_Toc118562147"/>
      <w:r w:rsidRPr="00DD16A3">
        <w:lastRenderedPageBreak/>
        <w:t>Datengrundlage</w:t>
      </w:r>
      <w:bookmarkEnd w:id="36"/>
    </w:p>
    <w:p w14:paraId="7857E8CB" w14:textId="75E68D7B" w:rsidR="00DF00E9" w:rsidRDefault="002F0AF6" w:rsidP="002F0AF6">
      <w:r>
        <w:t xml:space="preserve">Die Datengrundlage setzt sich aus einem Auszug aus der PAN-Textdatenbank der Jahre 2013 bis 2021 zusammen. Dabei wurden nur Quellen verwendet, zu die der SWR auch einen rechtlichen Zugang hat. Die Daten wurden von Yvonne Lepper und Hanno Jochemich (beide WDR) als Dateien im PAN-XML Format bereitgestellt, dass </w:t>
      </w:r>
      <w:r w:rsidRPr="001E352C">
        <w:rPr>
          <w:highlight w:val="yellow"/>
        </w:rPr>
        <w:t xml:space="preserve">im Abschnitt </w:t>
      </w:r>
      <w:r w:rsidR="001E352C" w:rsidRPr="001E352C">
        <w:rPr>
          <w:highlight w:val="yellow"/>
        </w:rPr>
        <w:t>XY</w:t>
      </w:r>
      <w:r w:rsidR="001E352C">
        <w:t xml:space="preserve"> </w:t>
      </w:r>
      <w:r>
        <w:t>beschrieben wird.</w:t>
      </w:r>
      <w:r w:rsidR="00E0159A">
        <w:t xml:space="preserve"> </w:t>
      </w:r>
    </w:p>
    <w:p w14:paraId="3F5EFC3E" w14:textId="0A0435D2" w:rsidR="00DF00E9" w:rsidRDefault="00DF00E9" w:rsidP="00DF00E9">
      <w:pPr>
        <w:pStyle w:val="berschrift2"/>
      </w:pPr>
      <w:r>
        <w:t>Datenübersicht</w:t>
      </w:r>
    </w:p>
    <w:p w14:paraId="3EDD2DF1" w14:textId="5DF0E7D8" w:rsidR="001E352C" w:rsidRDefault="00E0159A" w:rsidP="002F0AF6">
      <w:r>
        <w:t>Insgesamt umfasst die Datengrundlage</w:t>
      </w:r>
      <w:r w:rsidR="001E352C">
        <w:t xml:space="preserve"> </w:t>
      </w:r>
      <w:r w:rsidR="001E352C" w:rsidRPr="00DC6E86">
        <w:rPr>
          <w:b/>
          <w:bCs/>
        </w:rPr>
        <w:t>13,4 G</w:t>
      </w:r>
      <w:r w:rsidRPr="00DC6E86">
        <w:rPr>
          <w:b/>
          <w:bCs/>
        </w:rPr>
        <w:t>igabyte</w:t>
      </w:r>
      <w:r>
        <w:t xml:space="preserve"> in </w:t>
      </w:r>
      <w:r w:rsidR="00DF00E9" w:rsidRPr="00DC6E86">
        <w:rPr>
          <w:b/>
          <w:bCs/>
        </w:rPr>
        <w:t xml:space="preserve">1.472.129 </w:t>
      </w:r>
      <w:r w:rsidR="001E352C" w:rsidRPr="00DC6E86">
        <w:rPr>
          <w:b/>
          <w:bCs/>
        </w:rPr>
        <w:t>Dateien</w:t>
      </w:r>
      <w:r w:rsidR="001E352C">
        <w:t xml:space="preserve"> respektive Dokumente</w:t>
      </w:r>
      <w:r w:rsidR="00DF00E9">
        <w:t>n</w:t>
      </w:r>
      <w:r w:rsidR="004A2957">
        <w:t>, die sich</w:t>
      </w:r>
      <w:r w:rsidR="00DC6E86">
        <w:t xml:space="preserve">, </w:t>
      </w:r>
      <w:r w:rsidR="004A2957">
        <w:t xml:space="preserve">wie in </w:t>
      </w:r>
      <w:r w:rsidR="004A2957" w:rsidRPr="004A2957">
        <w:rPr>
          <w:b/>
          <w:highlight w:val="yellow"/>
        </w:rPr>
        <w:t>Tabelle XY</w:t>
      </w:r>
      <w:r w:rsidR="004A2957">
        <w:rPr>
          <w:b/>
        </w:rPr>
        <w:t xml:space="preserve"> </w:t>
      </w:r>
      <w:r w:rsidR="004A2957">
        <w:t>zu sehen</w:t>
      </w:r>
      <w:r w:rsidR="00DC6E86">
        <w:t xml:space="preserve">, </w:t>
      </w:r>
      <w:r w:rsidR="004A2957">
        <w:t xml:space="preserve">auf die Präsentationsformen aufteilen. Die </w:t>
      </w:r>
      <w:r w:rsidR="004A2957" w:rsidRPr="00DC6E86">
        <w:rPr>
          <w:color w:val="4F81BD" w:themeColor="accent1"/>
        </w:rPr>
        <w:t xml:space="preserve">blau-unterlegten </w:t>
      </w:r>
      <w:r w:rsidR="004A2957">
        <w:t xml:space="preserve">Präsentationsformen sind die für den PoC relevanten. Im Vorfeld wurden diese von der </w:t>
      </w:r>
      <w:proofErr w:type="spellStart"/>
      <w:r w:rsidR="004A2957">
        <w:t>AG:Mining</w:t>
      </w:r>
      <w:proofErr w:type="spellEnd"/>
      <w:r w:rsidR="004A2957">
        <w:t xml:space="preserve"> priorisiert.</w:t>
      </w:r>
      <w:r w:rsidR="00DC6E86">
        <w:t xml:space="preserve"> Für das Training interessant sind von den ursprünglich knapp 1,5 Millionen Texten dann nur noch </w:t>
      </w:r>
      <w:r w:rsidR="00DC6E86">
        <w:rPr>
          <w:b/>
        </w:rPr>
        <w:t>354.907</w:t>
      </w:r>
      <w:r w:rsidR="00DC6E86">
        <w:t>.</w:t>
      </w:r>
    </w:p>
    <w:p w14:paraId="5593CCE9" w14:textId="3DDE7991" w:rsidR="00826A20" w:rsidRDefault="00826A20" w:rsidP="00826A20">
      <w:pPr>
        <w:pStyle w:val="Beschriftung"/>
        <w:framePr w:hSpace="141" w:wrap="around" w:vAnchor="text" w:hAnchor="page" w:x="4165" w:y="7747"/>
      </w:pPr>
      <w:r>
        <w:t xml:space="preserve">Tabelle </w:t>
      </w:r>
      <w:fldSimple w:instr=" SEQ Tabelle \* ARABIC ">
        <w:r w:rsidR="00D40D1E">
          <w:rPr>
            <w:noProof/>
          </w:rPr>
          <w:t>2</w:t>
        </w:r>
      </w:fldSimple>
      <w:r>
        <w:t>: Anzahl Präsentationsformen</w:t>
      </w:r>
    </w:p>
    <w:p w14:paraId="7DFB25ED" w14:textId="77777777" w:rsidR="00826A20" w:rsidRPr="00DC6E86" w:rsidRDefault="00826A20" w:rsidP="002F0AF6"/>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1551"/>
        <w:gridCol w:w="2459"/>
        <w:gridCol w:w="2085"/>
      </w:tblGrid>
      <w:tr w:rsidR="00A37AA4" w:rsidRPr="00DD16A3" w14:paraId="5B204873" w14:textId="77777777" w:rsidTr="00A37AA4">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6865CB" w14:textId="77777777" w:rsidR="004A2957" w:rsidRPr="00DD16A3" w:rsidRDefault="004A2957" w:rsidP="006C74B7">
            <w:pPr>
              <w:jc w:val="center"/>
              <w:rPr>
                <w:rFonts w:cs="Arial"/>
                <w:szCs w:val="24"/>
              </w:rPr>
            </w:pPr>
            <w:r w:rsidRPr="00DD16A3">
              <w:rPr>
                <w:rFonts w:cs="Arial"/>
                <w:szCs w:val="24"/>
              </w:rPr>
              <w:t>PAN-Kürzel</w:t>
            </w:r>
          </w:p>
        </w:tc>
        <w:tc>
          <w:tcPr>
            <w:tcW w:w="2459" w:type="dxa"/>
          </w:tcPr>
          <w:p w14:paraId="0E15E4E8" w14:textId="77777777" w:rsidR="004A2957" w:rsidRPr="00DD16A3" w:rsidRDefault="004A2957" w:rsidP="006C74B7">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085" w:type="dxa"/>
          </w:tcPr>
          <w:p w14:paraId="78FB48AF" w14:textId="77777777" w:rsidR="004A2957" w:rsidRPr="00DD16A3" w:rsidRDefault="004A2957" w:rsidP="006C74B7">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A37AA4" w:rsidRPr="00DD16A3" w14:paraId="146B3426" w14:textId="77777777" w:rsidTr="00A37AA4">
        <w:trPr>
          <w:trHeight w:val="393"/>
        </w:trPr>
        <w:tc>
          <w:tcPr>
            <w:cnfStyle w:val="001000000000" w:firstRow="0" w:lastRow="0" w:firstColumn="1" w:lastColumn="0" w:oddVBand="0" w:evenVBand="0" w:oddHBand="0" w:evenHBand="0" w:firstRowFirstColumn="0" w:firstRowLastColumn="0" w:lastRowFirstColumn="0" w:lastRowLastColumn="0"/>
            <w:tcW w:w="1551" w:type="dxa"/>
          </w:tcPr>
          <w:p w14:paraId="00884CC2" w14:textId="77777777" w:rsidR="004A2957" w:rsidRPr="00DD16A3" w:rsidRDefault="004A2957" w:rsidP="006C74B7">
            <w:pPr>
              <w:jc w:val="center"/>
              <w:rPr>
                <w:rFonts w:cs="Arial"/>
                <w:color w:val="4F81BD" w:themeColor="accent1"/>
                <w:szCs w:val="24"/>
              </w:rPr>
            </w:pPr>
            <w:r w:rsidRPr="00DD16A3">
              <w:rPr>
                <w:rFonts w:cs="Arial"/>
                <w:szCs w:val="24"/>
              </w:rPr>
              <w:t>BER</w:t>
            </w:r>
          </w:p>
        </w:tc>
        <w:tc>
          <w:tcPr>
            <w:tcW w:w="2459" w:type="dxa"/>
          </w:tcPr>
          <w:p w14:paraId="07F54DF3"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085" w:type="dxa"/>
          </w:tcPr>
          <w:p w14:paraId="68BC21D7"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A37AA4" w:rsidRPr="00DD16A3" w14:paraId="7F4D4AB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6FBC5B56" w14:textId="77777777" w:rsidR="004A2957" w:rsidRPr="00DD16A3" w:rsidRDefault="004A2957" w:rsidP="006C74B7">
            <w:pPr>
              <w:jc w:val="center"/>
              <w:rPr>
                <w:rFonts w:cs="Arial"/>
                <w:b w:val="0"/>
                <w:bCs w:val="0"/>
                <w:color w:val="4F81BD" w:themeColor="accent1"/>
                <w:szCs w:val="24"/>
              </w:rPr>
            </w:pPr>
            <w:r w:rsidRPr="00DD16A3">
              <w:rPr>
                <w:rFonts w:cs="Arial"/>
                <w:color w:val="4F81BD" w:themeColor="accent1"/>
                <w:szCs w:val="24"/>
              </w:rPr>
              <w:t>INT</w:t>
            </w:r>
          </w:p>
        </w:tc>
        <w:tc>
          <w:tcPr>
            <w:tcW w:w="2459" w:type="dxa"/>
          </w:tcPr>
          <w:p w14:paraId="2808E1AA"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085" w:type="dxa"/>
          </w:tcPr>
          <w:p w14:paraId="77C5EE20"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A37AA4" w:rsidRPr="00DD16A3" w14:paraId="32067FFC"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3394472"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REZ</w:t>
            </w:r>
          </w:p>
        </w:tc>
        <w:tc>
          <w:tcPr>
            <w:tcW w:w="2459" w:type="dxa"/>
          </w:tcPr>
          <w:p w14:paraId="5703B922"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085" w:type="dxa"/>
          </w:tcPr>
          <w:p w14:paraId="44E22086"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A37AA4" w:rsidRPr="00DD16A3" w14:paraId="2042F6B2"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3E68AF14"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GRF</w:t>
            </w:r>
          </w:p>
        </w:tc>
        <w:tc>
          <w:tcPr>
            <w:tcW w:w="2459" w:type="dxa"/>
          </w:tcPr>
          <w:p w14:paraId="51116583"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085" w:type="dxa"/>
          </w:tcPr>
          <w:p w14:paraId="237024DD"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A37AA4" w:rsidRPr="00DD16A3" w14:paraId="1D41794B"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3FEDE49"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KOM</w:t>
            </w:r>
          </w:p>
        </w:tc>
        <w:tc>
          <w:tcPr>
            <w:tcW w:w="2459" w:type="dxa"/>
          </w:tcPr>
          <w:p w14:paraId="23A26545"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085" w:type="dxa"/>
          </w:tcPr>
          <w:p w14:paraId="2813DE3C"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A37AA4" w:rsidRPr="00DD16A3" w14:paraId="29CA8A3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73D6EF62"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REP</w:t>
            </w:r>
          </w:p>
        </w:tc>
        <w:tc>
          <w:tcPr>
            <w:tcW w:w="2459" w:type="dxa"/>
          </w:tcPr>
          <w:p w14:paraId="17AA8B33"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085" w:type="dxa"/>
          </w:tcPr>
          <w:p w14:paraId="04AADC1A"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A37AA4" w:rsidRPr="00DD16A3" w14:paraId="44418292"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5A263A39" w14:textId="77777777" w:rsidR="004A2957" w:rsidRPr="00DD16A3" w:rsidRDefault="004A2957" w:rsidP="006C74B7">
            <w:pPr>
              <w:jc w:val="center"/>
              <w:rPr>
                <w:rFonts w:cs="Arial"/>
                <w:szCs w:val="24"/>
              </w:rPr>
            </w:pPr>
            <w:r w:rsidRPr="00DD16A3">
              <w:rPr>
                <w:rFonts w:cs="Arial"/>
                <w:szCs w:val="24"/>
              </w:rPr>
              <w:t>SER</w:t>
            </w:r>
          </w:p>
        </w:tc>
        <w:tc>
          <w:tcPr>
            <w:tcW w:w="2459" w:type="dxa"/>
          </w:tcPr>
          <w:p w14:paraId="07948469"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085" w:type="dxa"/>
          </w:tcPr>
          <w:p w14:paraId="67A8729B"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A37AA4" w:rsidRPr="00DD16A3" w14:paraId="225F387E"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203AE1D9" w14:textId="77777777" w:rsidR="004A2957" w:rsidRPr="00DD16A3" w:rsidRDefault="004A2957" w:rsidP="006C74B7">
            <w:pPr>
              <w:jc w:val="center"/>
              <w:rPr>
                <w:rFonts w:cs="Arial"/>
                <w:szCs w:val="24"/>
              </w:rPr>
            </w:pPr>
            <w:r w:rsidRPr="00DD16A3">
              <w:rPr>
                <w:rFonts w:cs="Arial"/>
                <w:szCs w:val="24"/>
              </w:rPr>
              <w:t>TIT</w:t>
            </w:r>
          </w:p>
        </w:tc>
        <w:tc>
          <w:tcPr>
            <w:tcW w:w="2459" w:type="dxa"/>
          </w:tcPr>
          <w:p w14:paraId="0DF70E43"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085" w:type="dxa"/>
          </w:tcPr>
          <w:p w14:paraId="59EADE4E"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A37AA4" w:rsidRPr="00DD16A3" w14:paraId="304A2065"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A0711AA" w14:textId="77777777" w:rsidR="004A2957" w:rsidRPr="00DD16A3" w:rsidRDefault="004A2957" w:rsidP="006C74B7">
            <w:pPr>
              <w:jc w:val="center"/>
              <w:rPr>
                <w:rFonts w:cs="Arial"/>
                <w:color w:val="4F81BD" w:themeColor="accent1"/>
                <w:szCs w:val="24"/>
              </w:rPr>
            </w:pPr>
            <w:r w:rsidRPr="00DD16A3">
              <w:rPr>
                <w:rFonts w:cs="Arial"/>
                <w:color w:val="4F81BD" w:themeColor="accent1"/>
                <w:szCs w:val="24"/>
              </w:rPr>
              <w:t>ESS</w:t>
            </w:r>
          </w:p>
        </w:tc>
        <w:tc>
          <w:tcPr>
            <w:tcW w:w="2459" w:type="dxa"/>
          </w:tcPr>
          <w:p w14:paraId="3C3D8312"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085" w:type="dxa"/>
          </w:tcPr>
          <w:p w14:paraId="1EDA1AFD"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A37AA4" w:rsidRPr="00DD16A3" w14:paraId="1F7AAC49"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26C99D48" w14:textId="77777777" w:rsidR="004A2957" w:rsidRPr="00DD16A3" w:rsidRDefault="004A2957" w:rsidP="006C74B7">
            <w:pPr>
              <w:jc w:val="center"/>
              <w:rPr>
                <w:rFonts w:cs="Arial"/>
                <w:szCs w:val="24"/>
              </w:rPr>
            </w:pPr>
            <w:r w:rsidRPr="00DD16A3">
              <w:rPr>
                <w:rFonts w:cs="Arial"/>
                <w:szCs w:val="24"/>
              </w:rPr>
              <w:t>KTE</w:t>
            </w:r>
          </w:p>
        </w:tc>
        <w:tc>
          <w:tcPr>
            <w:tcW w:w="2459" w:type="dxa"/>
          </w:tcPr>
          <w:p w14:paraId="1FA39DCA"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085" w:type="dxa"/>
          </w:tcPr>
          <w:p w14:paraId="62E8FE8F"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A37AA4" w:rsidRPr="00DD16A3" w14:paraId="3A64BDCB" w14:textId="77777777" w:rsidTr="00A37AA4">
        <w:trPr>
          <w:trHeight w:val="416"/>
        </w:trPr>
        <w:tc>
          <w:tcPr>
            <w:cnfStyle w:val="001000000000" w:firstRow="0" w:lastRow="0" w:firstColumn="1" w:lastColumn="0" w:oddVBand="0" w:evenVBand="0" w:oddHBand="0" w:evenHBand="0" w:firstRowFirstColumn="0" w:firstRowLastColumn="0" w:lastRowFirstColumn="0" w:lastRowLastColumn="0"/>
            <w:tcW w:w="1551" w:type="dxa"/>
          </w:tcPr>
          <w:p w14:paraId="40303B6B" w14:textId="77777777" w:rsidR="004A2957" w:rsidRPr="00DD16A3" w:rsidRDefault="004A2957" w:rsidP="006C74B7">
            <w:pPr>
              <w:jc w:val="center"/>
              <w:rPr>
                <w:rFonts w:cs="Arial"/>
                <w:color w:val="4F81BD" w:themeColor="accent1"/>
                <w:szCs w:val="24"/>
              </w:rPr>
            </w:pPr>
            <w:r w:rsidRPr="00DC6E86">
              <w:rPr>
                <w:rFonts w:cs="Arial"/>
                <w:szCs w:val="24"/>
              </w:rPr>
              <w:t>PRM</w:t>
            </w:r>
          </w:p>
        </w:tc>
        <w:tc>
          <w:tcPr>
            <w:tcW w:w="2459" w:type="dxa"/>
          </w:tcPr>
          <w:p w14:paraId="15645BFA"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C6E86">
              <w:rPr>
                <w:rFonts w:cs="Arial"/>
                <w:szCs w:val="24"/>
              </w:rPr>
              <w:t>Pressemitteilung</w:t>
            </w:r>
          </w:p>
        </w:tc>
        <w:tc>
          <w:tcPr>
            <w:tcW w:w="2085" w:type="dxa"/>
          </w:tcPr>
          <w:p w14:paraId="46295312"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C6E86">
              <w:rPr>
                <w:rFonts w:cs="Arial"/>
                <w:szCs w:val="24"/>
              </w:rPr>
              <w:t>5.081</w:t>
            </w:r>
          </w:p>
        </w:tc>
      </w:tr>
      <w:tr w:rsidR="00A37AA4" w:rsidRPr="00DD16A3" w14:paraId="1EABB82F"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5D1EFEF" w14:textId="77777777" w:rsidR="004A2957" w:rsidRPr="00DD16A3" w:rsidRDefault="004A2957" w:rsidP="006C74B7">
            <w:pPr>
              <w:jc w:val="center"/>
              <w:rPr>
                <w:rFonts w:cs="Arial"/>
                <w:szCs w:val="24"/>
              </w:rPr>
            </w:pPr>
            <w:r w:rsidRPr="00DD16A3">
              <w:rPr>
                <w:rFonts w:cs="Arial"/>
                <w:szCs w:val="24"/>
              </w:rPr>
              <w:t>WRT</w:t>
            </w:r>
          </w:p>
        </w:tc>
        <w:tc>
          <w:tcPr>
            <w:tcW w:w="2459" w:type="dxa"/>
          </w:tcPr>
          <w:p w14:paraId="21EE7FD7"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085" w:type="dxa"/>
          </w:tcPr>
          <w:p w14:paraId="55AB10AE"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A37AA4" w:rsidRPr="00DD16A3" w14:paraId="74E3325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3CC595CD" w14:textId="77777777" w:rsidR="004A2957" w:rsidRPr="00DD16A3" w:rsidRDefault="004A2957" w:rsidP="006C74B7">
            <w:pPr>
              <w:jc w:val="center"/>
              <w:rPr>
                <w:rFonts w:cs="Arial"/>
                <w:szCs w:val="24"/>
              </w:rPr>
            </w:pPr>
            <w:r w:rsidRPr="00DC6E86">
              <w:rPr>
                <w:rFonts w:cs="Arial"/>
                <w:color w:val="4F81BD" w:themeColor="accent1"/>
                <w:szCs w:val="24"/>
              </w:rPr>
              <w:t>CHR</w:t>
            </w:r>
          </w:p>
        </w:tc>
        <w:tc>
          <w:tcPr>
            <w:tcW w:w="2459" w:type="dxa"/>
          </w:tcPr>
          <w:p w14:paraId="0310B231"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C6E86">
              <w:rPr>
                <w:rFonts w:cs="Arial"/>
                <w:color w:val="4F81BD" w:themeColor="accent1"/>
                <w:szCs w:val="24"/>
              </w:rPr>
              <w:t>Chronologie</w:t>
            </w:r>
          </w:p>
        </w:tc>
        <w:tc>
          <w:tcPr>
            <w:tcW w:w="2085" w:type="dxa"/>
          </w:tcPr>
          <w:p w14:paraId="3290B7AD" w14:textId="77777777" w:rsidR="004A2957" w:rsidRPr="00DC6E86"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C6E86">
              <w:rPr>
                <w:rFonts w:cs="Arial"/>
                <w:color w:val="4F81BD" w:themeColor="accent1"/>
                <w:szCs w:val="24"/>
              </w:rPr>
              <w:t>2.380</w:t>
            </w:r>
          </w:p>
        </w:tc>
      </w:tr>
      <w:tr w:rsidR="00A37AA4" w:rsidRPr="00DD16A3" w14:paraId="310276FE"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B0EA020" w14:textId="77777777" w:rsidR="004A2957" w:rsidRPr="00DD16A3" w:rsidRDefault="004A2957" w:rsidP="006C74B7">
            <w:pPr>
              <w:jc w:val="center"/>
              <w:rPr>
                <w:rFonts w:cs="Arial"/>
                <w:szCs w:val="24"/>
              </w:rPr>
            </w:pPr>
            <w:r w:rsidRPr="00DD16A3">
              <w:rPr>
                <w:rFonts w:cs="Arial"/>
                <w:szCs w:val="24"/>
              </w:rPr>
              <w:t>ANA</w:t>
            </w:r>
          </w:p>
        </w:tc>
        <w:tc>
          <w:tcPr>
            <w:tcW w:w="2459" w:type="dxa"/>
          </w:tcPr>
          <w:p w14:paraId="0B21BCC7" w14:textId="77777777" w:rsidR="004A2957" w:rsidRPr="00DD16A3" w:rsidRDefault="004A2957"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085" w:type="dxa"/>
          </w:tcPr>
          <w:p w14:paraId="2853C6E8" w14:textId="77777777" w:rsidR="004A2957" w:rsidRPr="00DD16A3" w:rsidRDefault="004A2957" w:rsidP="006C74B7">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A37AA4" w:rsidRPr="00DD16A3" w14:paraId="57FBEEF3" w14:textId="77777777" w:rsidTr="00A37AA4">
        <w:trPr>
          <w:trHeight w:val="401"/>
        </w:trPr>
        <w:tc>
          <w:tcPr>
            <w:cnfStyle w:val="001000000000" w:firstRow="0" w:lastRow="0" w:firstColumn="1" w:lastColumn="0" w:oddVBand="0" w:evenVBand="0" w:oddHBand="0" w:evenHBand="0" w:firstRowFirstColumn="0" w:firstRowLastColumn="0" w:lastRowFirstColumn="0" w:lastRowLastColumn="0"/>
            <w:tcW w:w="1551" w:type="dxa"/>
          </w:tcPr>
          <w:p w14:paraId="469BB767" w14:textId="77777777" w:rsidR="004A2957" w:rsidRPr="00DD16A3" w:rsidRDefault="004A2957" w:rsidP="006C74B7">
            <w:pPr>
              <w:jc w:val="center"/>
              <w:rPr>
                <w:rFonts w:cs="Arial"/>
                <w:szCs w:val="24"/>
              </w:rPr>
            </w:pPr>
            <w:r w:rsidRPr="00DD16A3">
              <w:rPr>
                <w:rFonts w:cs="Arial"/>
                <w:szCs w:val="24"/>
              </w:rPr>
              <w:t>REST</w:t>
            </w:r>
          </w:p>
        </w:tc>
        <w:tc>
          <w:tcPr>
            <w:tcW w:w="2459" w:type="dxa"/>
          </w:tcPr>
          <w:p w14:paraId="5ED7CF0C" w14:textId="2C27BCB1" w:rsidR="004A2957" w:rsidRPr="00DD16A3" w:rsidRDefault="00A37AA4" w:rsidP="006C74B7">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P-formen</w:t>
            </w:r>
            <w:r w:rsidR="004A2957" w:rsidRPr="00DD16A3">
              <w:rPr>
                <w:rFonts w:cs="Arial"/>
                <w:szCs w:val="24"/>
              </w:rPr>
              <w:t xml:space="preserve"> unter 1000</w:t>
            </w:r>
          </w:p>
        </w:tc>
        <w:tc>
          <w:tcPr>
            <w:tcW w:w="2085" w:type="dxa"/>
          </w:tcPr>
          <w:p w14:paraId="182ED707" w14:textId="77777777" w:rsidR="004A2957" w:rsidRPr="00DD16A3" w:rsidRDefault="004A2957" w:rsidP="00826A20">
            <w:pPr>
              <w:keepNext/>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6CF2F6F5" w14:textId="77777777" w:rsidR="00A37AA4" w:rsidRDefault="00A37AA4" w:rsidP="004A2957"/>
    <w:p w14:paraId="2960072C" w14:textId="77777777" w:rsidR="00A37AA4" w:rsidRDefault="00A37AA4" w:rsidP="004A2957"/>
    <w:p w14:paraId="4C33B6F2" w14:textId="77777777" w:rsidR="00A37AA4" w:rsidRDefault="00A37AA4" w:rsidP="004A2957"/>
    <w:p w14:paraId="192050AF" w14:textId="77777777" w:rsidR="00A37AA4" w:rsidRDefault="00A37AA4" w:rsidP="004A2957"/>
    <w:p w14:paraId="730698BE" w14:textId="77777777" w:rsidR="00A37AA4" w:rsidRDefault="00A37AA4" w:rsidP="004A2957"/>
    <w:p w14:paraId="770DB6A5" w14:textId="77777777" w:rsidR="00A37AA4" w:rsidRDefault="00A37AA4" w:rsidP="004A2957"/>
    <w:p w14:paraId="238F342C" w14:textId="77777777" w:rsidR="00A37AA4" w:rsidRDefault="00A37AA4" w:rsidP="004A2957"/>
    <w:p w14:paraId="37037070" w14:textId="77777777" w:rsidR="00A37AA4" w:rsidRDefault="00A37AA4" w:rsidP="004A2957"/>
    <w:p w14:paraId="7B49A173" w14:textId="77777777" w:rsidR="00A37AA4" w:rsidRDefault="00A37AA4" w:rsidP="004A2957"/>
    <w:p w14:paraId="478761CE" w14:textId="77777777" w:rsidR="00A37AA4" w:rsidRDefault="00A37AA4" w:rsidP="004A2957"/>
    <w:p w14:paraId="0077921C" w14:textId="77777777" w:rsidR="00A37AA4" w:rsidRDefault="00A37AA4" w:rsidP="004A2957"/>
    <w:p w14:paraId="430C2D2F" w14:textId="77777777" w:rsidR="00A37AA4" w:rsidRDefault="00A37AA4" w:rsidP="004A2957"/>
    <w:p w14:paraId="2E8B4058" w14:textId="77777777" w:rsidR="00A37AA4" w:rsidRDefault="00A37AA4" w:rsidP="004A2957"/>
    <w:p w14:paraId="1A94AC3A" w14:textId="77777777" w:rsidR="00A37AA4" w:rsidRDefault="00A37AA4" w:rsidP="004A2957"/>
    <w:p w14:paraId="1CDBB5C6" w14:textId="77777777" w:rsidR="00A37AA4" w:rsidRDefault="00A37AA4" w:rsidP="004A2957"/>
    <w:p w14:paraId="0CA0D2AB" w14:textId="77777777" w:rsidR="00A37AA4" w:rsidRDefault="00A37AA4" w:rsidP="004A2957"/>
    <w:p w14:paraId="5F7D1F88" w14:textId="77777777" w:rsidR="00A37AA4" w:rsidRDefault="00A37AA4" w:rsidP="004A2957"/>
    <w:p w14:paraId="3A301319" w14:textId="77777777" w:rsidR="00A37AA4" w:rsidRDefault="00A37AA4" w:rsidP="004A2957"/>
    <w:p w14:paraId="2A4C38F4" w14:textId="7A7F7C27" w:rsidR="00A37AA4" w:rsidRDefault="00A37AA4" w:rsidP="004A2957">
      <w:pPr>
        <w:rPr>
          <w:bCs/>
        </w:rPr>
      </w:pPr>
      <w:r>
        <w:lastRenderedPageBreak/>
        <w:t xml:space="preserve">Präsentationsformen bzw. Gattungen mit unter 1000 Dokumenten wurden unter </w:t>
      </w:r>
      <w:r>
        <w:rPr>
          <w:b/>
        </w:rPr>
        <w:t xml:space="preserve">REST </w:t>
      </w:r>
      <w:r>
        <w:t>zusammengefasst.</w:t>
      </w:r>
      <w:r w:rsidR="00D40D1E">
        <w:t xml:space="preserve"> Aus der Tabelle ist die ungleiche Verteilung der Präsentationsformen zu erkennen. Diese wird nochmal deutlicher, wenn die Daten in einem Kuchendiagram</w:t>
      </w:r>
      <w:r w:rsidR="001B2A10">
        <w:t xml:space="preserve"> </w:t>
      </w:r>
      <w:r w:rsidR="001B2A10" w:rsidRPr="001B2A10">
        <w:rPr>
          <w:highlight w:val="yellow"/>
        </w:rPr>
        <w:t>(Abbildung XY)</w:t>
      </w:r>
      <w:r w:rsidR="00D40D1E">
        <w:t xml:space="preserve"> betrachtet werden. </w:t>
      </w:r>
      <w:r w:rsidR="00D40D1E">
        <w:rPr>
          <w:b/>
        </w:rPr>
        <w:t xml:space="preserve">Bericht </w:t>
      </w:r>
      <w:r w:rsidR="00D40D1E">
        <w:t xml:space="preserve">als Präsentationsformen macht </w:t>
      </w:r>
      <w:r w:rsidR="00D40D1E">
        <w:rPr>
          <w:b/>
        </w:rPr>
        <w:t xml:space="preserve">73% </w:t>
      </w:r>
      <w:r w:rsidR="00D40D1E">
        <w:t xml:space="preserve">der Daten aus. </w:t>
      </w:r>
      <w:r w:rsidR="00D40D1E">
        <w:rPr>
          <w:b/>
        </w:rPr>
        <w:t>Chronologien</w:t>
      </w:r>
      <w:r w:rsidR="00D40D1E" w:rsidRPr="00D40D1E">
        <w:rPr>
          <w:bCs/>
        </w:rPr>
        <w:t>, die</w:t>
      </w:r>
      <w:r w:rsidR="001B2A10">
        <w:rPr>
          <w:bCs/>
        </w:rPr>
        <w:t xml:space="preserve"> zur Gruppe der</w:t>
      </w:r>
      <w:r w:rsidR="00D40D1E" w:rsidRPr="00D40D1E">
        <w:rPr>
          <w:bCs/>
        </w:rPr>
        <w:t xml:space="preserve"> priorisiert</w:t>
      </w:r>
      <w:r w:rsidR="001B2A10">
        <w:rPr>
          <w:bCs/>
        </w:rPr>
        <w:t>en Gattungen zählen</w:t>
      </w:r>
      <w:r w:rsidR="00D40D1E" w:rsidRPr="00D40D1E">
        <w:rPr>
          <w:bCs/>
        </w:rPr>
        <w:t>, haben</w:t>
      </w:r>
      <w:r w:rsidR="00D40D1E">
        <w:rPr>
          <w:b/>
        </w:rPr>
        <w:t xml:space="preserve"> </w:t>
      </w:r>
      <w:r w:rsidR="00D40D1E" w:rsidRPr="00D40D1E">
        <w:t>mit</w:t>
      </w:r>
      <w:r w:rsidR="00D40D1E">
        <w:rPr>
          <w:b/>
        </w:rPr>
        <w:t xml:space="preserve"> 2380 </w:t>
      </w:r>
      <w:r w:rsidR="00D40D1E" w:rsidRPr="00D40D1E">
        <w:rPr>
          <w:bCs/>
        </w:rPr>
        <w:t>Datens</w:t>
      </w:r>
      <w:r w:rsidR="001B2A10">
        <w:rPr>
          <w:bCs/>
        </w:rPr>
        <w:t>ätzen</w:t>
      </w:r>
      <w:r w:rsidR="00D40D1E">
        <w:rPr>
          <w:b/>
        </w:rPr>
        <w:t xml:space="preserve"> </w:t>
      </w:r>
      <w:r w:rsidR="00D40D1E">
        <w:rPr>
          <w:bCs/>
        </w:rPr>
        <w:t>nur einen Anteil</w:t>
      </w:r>
      <w:r w:rsidR="00610211">
        <w:rPr>
          <w:bCs/>
        </w:rPr>
        <w:t xml:space="preserve"> von</w:t>
      </w:r>
      <w:r w:rsidR="00D40D1E">
        <w:rPr>
          <w:b/>
        </w:rPr>
        <w:t xml:space="preserve"> 0.13 %</w:t>
      </w:r>
      <w:r w:rsidR="00610211">
        <w:rPr>
          <w:bCs/>
        </w:rPr>
        <w:t xml:space="preserve"> am Gesamtdatensatz.</w:t>
      </w:r>
    </w:p>
    <w:p w14:paraId="3CEF04F9" w14:textId="77777777" w:rsidR="00D40D1E" w:rsidRPr="00D40D1E" w:rsidRDefault="00D40D1E" w:rsidP="004A2957">
      <w:pPr>
        <w:rPr>
          <w:bCs/>
        </w:rPr>
      </w:pPr>
    </w:p>
    <w:p w14:paraId="56882CD4" w14:textId="77777777" w:rsidR="001B4388" w:rsidRDefault="00A37AA4" w:rsidP="001B4388">
      <w:pPr>
        <w:keepNext/>
        <w:jc w:val="center"/>
      </w:pPr>
      <w:r w:rsidRPr="00DD16A3">
        <w:rPr>
          <w:noProof/>
        </w:rPr>
        <w:drawing>
          <wp:inline distT="0" distB="0" distL="0" distR="0" wp14:anchorId="69052821" wp14:editId="437CA8CF">
            <wp:extent cx="4334400" cy="2603852"/>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4400" cy="2603852"/>
                    </a:xfrm>
                    <a:prstGeom prst="rect">
                      <a:avLst/>
                    </a:prstGeom>
                    <a:noFill/>
                    <a:ln>
                      <a:noFill/>
                    </a:ln>
                  </pic:spPr>
                </pic:pic>
              </a:graphicData>
            </a:graphic>
          </wp:inline>
        </w:drawing>
      </w:r>
    </w:p>
    <w:p w14:paraId="009CE9FC" w14:textId="054D2FC0" w:rsidR="00D40D1E" w:rsidRDefault="001B4388" w:rsidP="001B4388">
      <w:pPr>
        <w:pStyle w:val="Beschriftung"/>
        <w:jc w:val="center"/>
      </w:pPr>
      <w:r>
        <w:t xml:space="preserve">Abbildung </w:t>
      </w:r>
      <w:fldSimple w:instr=" SEQ Abbildung \* ARABIC ">
        <w:r w:rsidR="005E2ACB">
          <w:rPr>
            <w:noProof/>
          </w:rPr>
          <w:t>11</w:t>
        </w:r>
      </w:fldSimple>
      <w:r>
        <w:t xml:space="preserve">: </w:t>
      </w:r>
      <w:r w:rsidRPr="002A5D92">
        <w:t>Anteil Präsentationsformen (gesamt)</w:t>
      </w:r>
    </w:p>
    <w:p w14:paraId="39AD9870" w14:textId="77777777" w:rsidR="00D40D1E" w:rsidRDefault="00D40D1E" w:rsidP="004A2957"/>
    <w:p w14:paraId="0E413D10" w14:textId="77777777" w:rsidR="001B4388" w:rsidRDefault="00A37AA4" w:rsidP="001B4388">
      <w:pPr>
        <w:keepNext/>
        <w:jc w:val="center"/>
      </w:pPr>
      <w:r w:rsidRPr="00DD16A3">
        <w:rPr>
          <w:noProof/>
        </w:rPr>
        <w:drawing>
          <wp:inline distT="0" distB="0" distL="0" distR="0" wp14:anchorId="623CFC1D" wp14:editId="3AFB32F8">
            <wp:extent cx="4333729" cy="27792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3729" cy="2779200"/>
                    </a:xfrm>
                    <a:prstGeom prst="rect">
                      <a:avLst/>
                    </a:prstGeom>
                    <a:noFill/>
                    <a:ln>
                      <a:noFill/>
                    </a:ln>
                  </pic:spPr>
                </pic:pic>
              </a:graphicData>
            </a:graphic>
          </wp:inline>
        </w:drawing>
      </w:r>
    </w:p>
    <w:p w14:paraId="58B6D56B" w14:textId="52717363" w:rsidR="00D40D1E" w:rsidRDefault="001B4388" w:rsidP="001B4388">
      <w:pPr>
        <w:pStyle w:val="Beschriftung"/>
        <w:jc w:val="center"/>
      </w:pPr>
      <w:r>
        <w:t xml:space="preserve">Abbildung </w:t>
      </w:r>
      <w:fldSimple w:instr=" SEQ Abbildung \* ARABIC ">
        <w:r w:rsidR="005E2ACB">
          <w:rPr>
            <w:noProof/>
          </w:rPr>
          <w:t>12</w:t>
        </w:r>
      </w:fldSimple>
      <w:r>
        <w:t xml:space="preserve">: </w:t>
      </w:r>
      <w:r w:rsidRPr="00DC7927">
        <w:t>Anteil Präsentationsformen (priorisiert)</w:t>
      </w:r>
    </w:p>
    <w:p w14:paraId="0F0CB449" w14:textId="54224D09" w:rsidR="00D40D1E" w:rsidRDefault="00D40D1E" w:rsidP="00D40D1E"/>
    <w:p w14:paraId="42F241FD" w14:textId="77777777" w:rsidR="00D40D1E" w:rsidRPr="00D40D1E" w:rsidRDefault="00D40D1E" w:rsidP="00D40D1E"/>
    <w:p w14:paraId="14AEBDDA" w14:textId="2A763863" w:rsidR="004A2957" w:rsidRPr="002F0AF6" w:rsidRDefault="003C10AB" w:rsidP="002F0AF6">
      <w:r w:rsidRPr="00ED06FD">
        <w:lastRenderedPageBreak/>
        <w:t>In</w:t>
      </w:r>
      <w:r>
        <w:rPr>
          <w:highlight w:val="yellow"/>
        </w:rPr>
        <w:t xml:space="preserve"> Tabelle XY </w:t>
      </w:r>
      <w:r>
        <w:t xml:space="preserve">sind nur die priorisierten Präsentationsformen abgebildet. Hier ist die Verteilung gleichmäßiger, aber nach wie vor ungleich. Besonders </w:t>
      </w:r>
      <w:r>
        <w:rPr>
          <w:b/>
        </w:rPr>
        <w:t xml:space="preserve">Reportagen, Essays </w:t>
      </w:r>
      <w:r>
        <w:t xml:space="preserve">und </w:t>
      </w:r>
      <w:r>
        <w:rPr>
          <w:b/>
        </w:rPr>
        <w:t xml:space="preserve">Chronologien </w:t>
      </w:r>
      <w:r w:rsidR="00ED06FD">
        <w:t xml:space="preserve">(zusammen </w:t>
      </w:r>
      <w:r w:rsidR="00ED06FD">
        <w:rPr>
          <w:b/>
        </w:rPr>
        <w:t>8%</w:t>
      </w:r>
      <w:r w:rsidR="00ED06FD">
        <w:t xml:space="preserve">) </w:t>
      </w:r>
      <w:r>
        <w:t xml:space="preserve">machen auch hier nur einen geringen Anteil im Vergleich zu </w:t>
      </w:r>
      <w:r w:rsidRPr="003C10AB">
        <w:rPr>
          <w:b/>
          <w:bCs/>
        </w:rPr>
        <w:t>Kommentaren</w:t>
      </w:r>
      <w:r>
        <w:t xml:space="preserve">, </w:t>
      </w:r>
      <w:r w:rsidRPr="003C10AB">
        <w:rPr>
          <w:b/>
          <w:bCs/>
        </w:rPr>
        <w:t>Grafiken</w:t>
      </w:r>
      <w:r>
        <w:t xml:space="preserve">, </w:t>
      </w:r>
      <w:r w:rsidRPr="003C10AB">
        <w:rPr>
          <w:b/>
          <w:bCs/>
        </w:rPr>
        <w:t>Rezensionen</w:t>
      </w:r>
      <w:r>
        <w:t xml:space="preserve"> und </w:t>
      </w:r>
      <w:r w:rsidRPr="003C10AB">
        <w:rPr>
          <w:b/>
          <w:bCs/>
        </w:rPr>
        <w:t>Interviews</w:t>
      </w:r>
      <w:r>
        <w:t xml:space="preserve"> </w:t>
      </w:r>
      <w:r w:rsidR="00ED06FD">
        <w:t xml:space="preserve">(zusammen </w:t>
      </w:r>
      <w:r w:rsidR="00ED06FD">
        <w:rPr>
          <w:b/>
        </w:rPr>
        <w:t>92%</w:t>
      </w:r>
      <w:r w:rsidR="00ED06FD">
        <w:t xml:space="preserve">) </w:t>
      </w:r>
      <w:r>
        <w:t>aus.</w:t>
      </w:r>
      <w:r w:rsidR="009D7E18">
        <w:br/>
        <w:t xml:space="preserve">Unabhängig ihrer Gattungszugehörigkeit wurden alle Dokumente in die PAN-XML-Struktur umgewandelt und enthalten immer dieselben </w:t>
      </w:r>
      <w:r w:rsidR="003A35B7">
        <w:t>Datenfelder,</w:t>
      </w:r>
      <w:r w:rsidR="009D7E18">
        <w:t xml:space="preserve"> auf die im nächsten Abschnitt eingegangen wird.</w:t>
      </w:r>
    </w:p>
    <w:p w14:paraId="4DC58C2C" w14:textId="7B0F2638" w:rsidR="00B50A9D" w:rsidRPr="00DD16A3" w:rsidRDefault="00B50A9D">
      <w:pPr>
        <w:pStyle w:val="berschrift2"/>
      </w:pPr>
      <w:bookmarkStart w:id="37" w:name="_Toc118562148"/>
      <w:r w:rsidRPr="00DD16A3">
        <w:t>Struktur</w:t>
      </w:r>
      <w:bookmarkEnd w:id="37"/>
    </w:p>
    <w:p w14:paraId="5AA93B67" w14:textId="10F9EC69" w:rsidR="0092133D" w:rsidRPr="004F3899" w:rsidRDefault="000F0774" w:rsidP="000F0774">
      <w:r w:rsidRPr="00DD16A3">
        <w:rPr>
          <w:rFonts w:cs="Arial"/>
          <w:szCs w:val="24"/>
        </w:rPr>
        <w:t>Die Trainingsdaten stammen aus dem PAN und liegen im XML</w:t>
      </w:r>
      <w:r w:rsidR="003A35B7">
        <w:rPr>
          <w:rFonts w:cs="Arial"/>
          <w:szCs w:val="24"/>
        </w:rPr>
        <w:t>-</w:t>
      </w:r>
      <w:r w:rsidRPr="00DD16A3">
        <w:rPr>
          <w:rFonts w:cs="Arial"/>
          <w:szCs w:val="24"/>
        </w:rPr>
        <w:t>Format vor.</w:t>
      </w:r>
      <w:r w:rsidR="003A35B7">
        <w:rPr>
          <w:rFonts w:cs="Arial"/>
          <w:szCs w:val="24"/>
        </w:rPr>
        <w:t xml:space="preserve"> XML steht für </w:t>
      </w:r>
      <w:proofErr w:type="spellStart"/>
      <w:r w:rsidR="003A35B7">
        <w:rPr>
          <w:rFonts w:cs="Arial"/>
          <w:szCs w:val="24"/>
        </w:rPr>
        <w:t>e</w:t>
      </w:r>
      <w:r w:rsidR="003A35B7">
        <w:rPr>
          <w:rFonts w:cs="Arial"/>
          <w:b/>
          <w:szCs w:val="24"/>
        </w:rPr>
        <w:t>X</w:t>
      </w:r>
      <w:r w:rsidR="003A35B7">
        <w:rPr>
          <w:rFonts w:cs="Arial"/>
          <w:szCs w:val="24"/>
        </w:rPr>
        <w:t>tensible</w:t>
      </w:r>
      <w:proofErr w:type="spellEnd"/>
      <w:r w:rsidR="003A35B7">
        <w:rPr>
          <w:rFonts w:cs="Arial"/>
          <w:szCs w:val="24"/>
        </w:rPr>
        <w:t xml:space="preserve"> </w:t>
      </w:r>
      <w:r w:rsidR="003A35B7">
        <w:rPr>
          <w:rFonts w:cs="Arial"/>
          <w:b/>
          <w:szCs w:val="24"/>
        </w:rPr>
        <w:t>M</w:t>
      </w:r>
      <w:r w:rsidR="003A35B7">
        <w:rPr>
          <w:rFonts w:cs="Arial"/>
          <w:szCs w:val="24"/>
        </w:rPr>
        <w:t xml:space="preserve">arkup </w:t>
      </w:r>
      <w:r w:rsidR="003A35B7">
        <w:rPr>
          <w:rFonts w:cs="Arial"/>
          <w:b/>
          <w:szCs w:val="24"/>
        </w:rPr>
        <w:t>L</w:t>
      </w:r>
      <w:r w:rsidR="003A35B7">
        <w:rPr>
          <w:rFonts w:cs="Arial"/>
          <w:szCs w:val="24"/>
        </w:rPr>
        <w:t xml:space="preserve">anguage und ist „[…] eine Auszeichnungssprache zur Darstellung hierarchisch strukturierter Daten im Format einer Textdatei, die sowohl von Menschen als auch von Maschinen lesbar ist.“ </w:t>
      </w:r>
      <w:r w:rsidR="003A35B7" w:rsidRPr="003A35B7">
        <w:rPr>
          <w:rFonts w:cs="Arial"/>
          <w:szCs w:val="24"/>
          <w:highlight w:val="yellow"/>
        </w:rPr>
        <w:t>(</w:t>
      </w:r>
      <w:hyperlink r:id="rId40" w:history="1">
        <w:r w:rsidR="003A35B7" w:rsidRPr="007D3C73">
          <w:rPr>
            <w:rStyle w:val="Hyperlink"/>
            <w:rFonts w:cs="Arial"/>
            <w:szCs w:val="24"/>
            <w:highlight w:val="yellow"/>
          </w:rPr>
          <w:t>https://de.wikipedia.org/wiki/Extensible_Markup_Language</w:t>
        </w:r>
      </w:hyperlink>
      <w:r w:rsidR="003A35B7" w:rsidRPr="003A35B7">
        <w:rPr>
          <w:rFonts w:cs="Arial"/>
          <w:szCs w:val="24"/>
          <w:highlight w:val="yellow"/>
        </w:rPr>
        <w:t>)</w:t>
      </w:r>
      <w:r w:rsidR="003A35B7">
        <w:rPr>
          <w:rFonts w:cs="Arial"/>
          <w:szCs w:val="24"/>
        </w:rPr>
        <w:t xml:space="preserve"> Ein</w:t>
      </w:r>
      <w:r w:rsidR="00B77854">
        <w:rPr>
          <w:rFonts w:cs="Arial"/>
          <w:szCs w:val="24"/>
        </w:rPr>
        <w:t xml:space="preserve"> Auszug aus einem </w:t>
      </w:r>
      <w:r w:rsidR="003A35B7">
        <w:rPr>
          <w:rFonts w:cs="Arial"/>
          <w:szCs w:val="24"/>
        </w:rPr>
        <w:t xml:space="preserve">PAN-Artikel </w:t>
      </w:r>
      <w:r w:rsidR="00B77854">
        <w:rPr>
          <w:rFonts w:cs="Arial"/>
          <w:szCs w:val="24"/>
        </w:rPr>
        <w:t xml:space="preserve">ist in </w:t>
      </w:r>
      <w:r w:rsidR="00B77854" w:rsidRPr="00B77854">
        <w:rPr>
          <w:rFonts w:cs="Arial"/>
          <w:szCs w:val="24"/>
          <w:highlight w:val="yellow"/>
        </w:rPr>
        <w:t>Abbildung XY</w:t>
      </w:r>
      <w:r w:rsidR="00B77854">
        <w:rPr>
          <w:rFonts w:cs="Arial"/>
          <w:szCs w:val="24"/>
        </w:rPr>
        <w:t xml:space="preserve"> </w:t>
      </w:r>
      <w:r w:rsidR="0077727E">
        <w:rPr>
          <w:rFonts w:cs="Arial"/>
          <w:szCs w:val="24"/>
        </w:rPr>
        <w:t xml:space="preserve">zu sehen. Die eckigen Klammern „[…]“ markieren dabei Auslassungen zur besseren Übersicht. Das korrespondierende vollständige XML-Dokument befindet sich im </w:t>
      </w:r>
      <w:r w:rsidR="0077727E" w:rsidRPr="0077727E">
        <w:rPr>
          <w:rFonts w:cs="Arial"/>
          <w:szCs w:val="24"/>
          <w:highlight w:val="yellow"/>
        </w:rPr>
        <w:t>Anhang</w:t>
      </w:r>
      <w:r w:rsidR="0077727E">
        <w:rPr>
          <w:rFonts w:cs="Arial"/>
          <w:szCs w:val="24"/>
        </w:rPr>
        <w:t xml:space="preserve">. </w:t>
      </w:r>
      <w:r w:rsidR="004721BF">
        <w:rPr>
          <w:rFonts w:cs="Arial"/>
          <w:szCs w:val="24"/>
        </w:rPr>
        <w:t xml:space="preserve">Ein Presseartikel </w:t>
      </w:r>
      <w:r w:rsidR="003A35B7">
        <w:rPr>
          <w:rFonts w:cs="Arial"/>
          <w:szCs w:val="24"/>
        </w:rPr>
        <w:t xml:space="preserve">besteht </w:t>
      </w:r>
      <w:r w:rsidR="004721BF">
        <w:rPr>
          <w:rFonts w:cs="Arial"/>
          <w:szCs w:val="24"/>
        </w:rPr>
        <w:t xml:space="preserve">aus einem Root-Element </w:t>
      </w:r>
      <w:r w:rsidR="004721BF">
        <w:rPr>
          <w:rFonts w:ascii="Courier New" w:hAnsi="Courier New" w:cs="Courier New"/>
          <w:szCs w:val="24"/>
        </w:rPr>
        <w:t xml:space="preserve">Artikel </w:t>
      </w:r>
      <w:r w:rsidR="004721BF">
        <w:rPr>
          <w:szCs w:val="24"/>
        </w:rPr>
        <w:t>mit drei Kind</w:t>
      </w:r>
      <w:r w:rsidR="001D299B">
        <w:rPr>
          <w:szCs w:val="24"/>
        </w:rPr>
        <w:t>-E</w:t>
      </w:r>
      <w:r w:rsidR="004721BF">
        <w:rPr>
          <w:szCs w:val="24"/>
        </w:rPr>
        <w:t xml:space="preserve">lementen </w:t>
      </w:r>
      <w:r w:rsidR="004721BF" w:rsidRPr="004721BF">
        <w:rPr>
          <w:rFonts w:ascii="Courier New" w:hAnsi="Courier New" w:cs="Courier New"/>
          <w:szCs w:val="24"/>
        </w:rPr>
        <w:t>Austausch-Steu</w:t>
      </w:r>
      <w:r w:rsidR="00827277">
        <w:rPr>
          <w:rFonts w:ascii="Courier New" w:hAnsi="Courier New" w:cs="Courier New"/>
          <w:szCs w:val="24"/>
        </w:rPr>
        <w:t>e</w:t>
      </w:r>
      <w:r w:rsidR="004721BF" w:rsidRPr="004721BF">
        <w:rPr>
          <w:rFonts w:ascii="Courier New" w:hAnsi="Courier New" w:cs="Courier New"/>
          <w:szCs w:val="24"/>
        </w:rPr>
        <w:t>rung</w:t>
      </w:r>
      <w:r w:rsidR="004721BF">
        <w:rPr>
          <w:szCs w:val="24"/>
        </w:rPr>
        <w:t xml:space="preserve">, </w:t>
      </w:r>
      <w:r w:rsidR="004721BF" w:rsidRPr="004721BF">
        <w:rPr>
          <w:rFonts w:ascii="Courier New" w:hAnsi="Courier New" w:cs="Courier New"/>
          <w:szCs w:val="24"/>
        </w:rPr>
        <w:t>Metadaten</w:t>
      </w:r>
      <w:r w:rsidR="004721BF">
        <w:rPr>
          <w:szCs w:val="24"/>
        </w:rPr>
        <w:t xml:space="preserve"> und </w:t>
      </w:r>
      <w:r w:rsidR="004721BF" w:rsidRPr="004721BF">
        <w:rPr>
          <w:rFonts w:ascii="Courier New" w:hAnsi="Courier New" w:cs="Courier New"/>
          <w:szCs w:val="24"/>
        </w:rPr>
        <w:t>Inhalt</w:t>
      </w:r>
      <w:r w:rsidR="004721BF">
        <w:rPr>
          <w:szCs w:val="24"/>
        </w:rPr>
        <w:t xml:space="preserve">. </w:t>
      </w:r>
      <w:r w:rsidR="000E2FDA">
        <w:rPr>
          <w:szCs w:val="24"/>
        </w:rPr>
        <w:t>Diese drei Kind</w:t>
      </w:r>
      <w:r w:rsidR="001D299B">
        <w:rPr>
          <w:szCs w:val="24"/>
        </w:rPr>
        <w:t>-E</w:t>
      </w:r>
      <w:r w:rsidR="000E2FDA">
        <w:rPr>
          <w:szCs w:val="24"/>
        </w:rPr>
        <w:t>lemente vereinen unter sich wiederum weitere Kind</w:t>
      </w:r>
      <w:r w:rsidR="001D299B">
        <w:rPr>
          <w:szCs w:val="24"/>
        </w:rPr>
        <w:t>-E</w:t>
      </w:r>
      <w:r w:rsidR="000E2FDA">
        <w:rPr>
          <w:szCs w:val="24"/>
        </w:rPr>
        <w:t>lemente und Enkelkind</w:t>
      </w:r>
      <w:r w:rsidR="001D299B">
        <w:rPr>
          <w:szCs w:val="24"/>
        </w:rPr>
        <w:t>-E</w:t>
      </w:r>
      <w:r w:rsidR="000E2FDA">
        <w:rPr>
          <w:szCs w:val="24"/>
        </w:rPr>
        <w:t xml:space="preserve">lemente. </w:t>
      </w:r>
      <w:r w:rsidR="004721BF">
        <w:rPr>
          <w:rFonts w:cs="Arial"/>
          <w:szCs w:val="24"/>
        </w:rPr>
        <w:t xml:space="preserve">Im Element </w:t>
      </w:r>
      <w:r w:rsidR="004721BF" w:rsidRPr="004721BF">
        <w:rPr>
          <w:rFonts w:ascii="Courier New" w:hAnsi="Courier New" w:cs="Courier New"/>
          <w:szCs w:val="24"/>
        </w:rPr>
        <w:t>Austausch-Steuerung</w:t>
      </w:r>
      <w:r w:rsidR="004721BF">
        <w:rPr>
          <w:rFonts w:cs="Arial"/>
          <w:szCs w:val="24"/>
        </w:rPr>
        <w:t xml:space="preserve"> befindet sich unter anderem eine Liste mit den Rundfunkanstalten, die Zugriff auf diesen Artikel haben. Im Element </w:t>
      </w:r>
      <w:r w:rsidR="004721BF" w:rsidRPr="004721BF">
        <w:rPr>
          <w:rFonts w:ascii="Courier New" w:hAnsi="Courier New" w:cs="Courier New"/>
          <w:szCs w:val="24"/>
        </w:rPr>
        <w:t>Metadaten</w:t>
      </w:r>
      <w:r w:rsidR="004721BF">
        <w:rPr>
          <w:rFonts w:ascii="Courier New" w:hAnsi="Courier New" w:cs="Courier New"/>
          <w:szCs w:val="24"/>
        </w:rPr>
        <w:t xml:space="preserve"> </w:t>
      </w:r>
      <w:r w:rsidR="004721BF" w:rsidRPr="004721BF">
        <w:rPr>
          <w:szCs w:val="24"/>
        </w:rPr>
        <w:t xml:space="preserve">befinden sich, wie der Name schon sagt, Metadaten zum jeweiligen Dokument. </w:t>
      </w:r>
      <w:r w:rsidR="004721BF">
        <w:rPr>
          <w:szCs w:val="24"/>
        </w:rPr>
        <w:t>Das Element enthält zum Beispiel eine Dokum</w:t>
      </w:r>
      <w:r w:rsidR="004721BF" w:rsidRPr="004721BF">
        <w:rPr>
          <w:szCs w:val="24"/>
        </w:rPr>
        <w:t>enten-ID (</w:t>
      </w:r>
      <w:r w:rsidR="004721BF" w:rsidRPr="004721BF">
        <w:rPr>
          <w:rFonts w:ascii="Courier New" w:hAnsi="Courier New" w:cs="Courier New"/>
          <w:szCs w:val="24"/>
        </w:rPr>
        <w:t>DOCID</w:t>
      </w:r>
      <w:r w:rsidR="004721BF" w:rsidRPr="004721BF">
        <w:rPr>
          <w:szCs w:val="24"/>
        </w:rPr>
        <w:t>)</w:t>
      </w:r>
      <w:r w:rsidR="004721BF">
        <w:rPr>
          <w:szCs w:val="24"/>
        </w:rPr>
        <w:t xml:space="preserve"> mit einer Quellenangabe (</w:t>
      </w:r>
      <w:r w:rsidR="004721BF" w:rsidRPr="004721BF">
        <w:rPr>
          <w:rFonts w:ascii="Courier New" w:hAnsi="Courier New" w:cs="Courier New"/>
          <w:szCs w:val="24"/>
        </w:rPr>
        <w:t>Quelle</w:t>
      </w:r>
      <w:r w:rsidR="004721BF">
        <w:rPr>
          <w:szCs w:val="24"/>
        </w:rPr>
        <w:t xml:space="preserve">), diverse Listenelemente. Darunter eine </w:t>
      </w:r>
      <w:r w:rsidR="004721BF" w:rsidRPr="004721BF">
        <w:rPr>
          <w:rFonts w:ascii="Courier New" w:hAnsi="Courier New" w:cs="Courier New"/>
          <w:szCs w:val="24"/>
        </w:rPr>
        <w:t>Personen</w:t>
      </w:r>
      <w:r w:rsidR="004721BF" w:rsidRPr="004721BF">
        <w:rPr>
          <w:szCs w:val="24"/>
        </w:rPr>
        <w:t>-,</w:t>
      </w:r>
      <w:r w:rsidR="004721BF">
        <w:rPr>
          <w:rFonts w:ascii="Courier New" w:hAnsi="Courier New" w:cs="Courier New"/>
          <w:szCs w:val="24"/>
        </w:rPr>
        <w:t xml:space="preserve"> Deskriptoren</w:t>
      </w:r>
      <w:r w:rsidR="004721BF" w:rsidRPr="004721BF">
        <w:rPr>
          <w:szCs w:val="24"/>
        </w:rPr>
        <w:t>-,</w:t>
      </w:r>
      <w:r w:rsidR="004721BF">
        <w:rPr>
          <w:rFonts w:ascii="Courier New" w:hAnsi="Courier New" w:cs="Courier New"/>
          <w:szCs w:val="24"/>
        </w:rPr>
        <w:t xml:space="preserve"> ARD-Ressort</w:t>
      </w:r>
      <w:r w:rsidR="004721BF" w:rsidRPr="004721BF">
        <w:rPr>
          <w:szCs w:val="24"/>
        </w:rPr>
        <w:t>-</w:t>
      </w:r>
      <w:r w:rsidR="004721BF">
        <w:rPr>
          <w:szCs w:val="24"/>
        </w:rPr>
        <w:t xml:space="preserve"> </w:t>
      </w:r>
      <w:r w:rsidR="004721BF" w:rsidRPr="004721BF">
        <w:rPr>
          <w:szCs w:val="24"/>
        </w:rPr>
        <w:t>und,</w:t>
      </w:r>
      <w:r w:rsidR="004721BF">
        <w:rPr>
          <w:rFonts w:ascii="Courier New" w:hAnsi="Courier New" w:cs="Courier New"/>
          <w:szCs w:val="24"/>
        </w:rPr>
        <w:t xml:space="preserve"> </w:t>
      </w:r>
      <w:r w:rsidR="004721BF" w:rsidRPr="004721BF">
        <w:rPr>
          <w:szCs w:val="24"/>
        </w:rPr>
        <w:t>besonders wichtig für diese Arbeit</w:t>
      </w:r>
      <w:r w:rsidR="004721BF">
        <w:rPr>
          <w:rFonts w:ascii="Courier New" w:hAnsi="Courier New" w:cs="Courier New"/>
          <w:szCs w:val="24"/>
        </w:rPr>
        <w:t xml:space="preserve"> Präsentationsformliste</w:t>
      </w:r>
      <w:r w:rsidR="004721BF">
        <w:rPr>
          <w:szCs w:val="24"/>
        </w:rPr>
        <w:t xml:space="preserve">. </w:t>
      </w:r>
      <w:r w:rsidR="003B3A0B">
        <w:rPr>
          <w:szCs w:val="24"/>
        </w:rPr>
        <w:t>Im dritten Kin</w:t>
      </w:r>
      <w:r w:rsidR="009E6675">
        <w:rPr>
          <w:szCs w:val="24"/>
        </w:rPr>
        <w:t>d-E</w:t>
      </w:r>
      <w:r w:rsidR="003B3A0B">
        <w:rPr>
          <w:szCs w:val="24"/>
        </w:rPr>
        <w:t xml:space="preserve">lement, dem </w:t>
      </w:r>
      <w:r w:rsidR="003B3A0B" w:rsidRPr="003B3A0B">
        <w:rPr>
          <w:rFonts w:ascii="Courier New" w:hAnsi="Courier New" w:cs="Courier New"/>
          <w:szCs w:val="24"/>
        </w:rPr>
        <w:t>Inhalt</w:t>
      </w:r>
      <w:r w:rsidR="003B3A0B">
        <w:rPr>
          <w:szCs w:val="24"/>
        </w:rPr>
        <w:t xml:space="preserve">, befinden sich neben den </w:t>
      </w:r>
      <w:r w:rsidR="003B3A0B" w:rsidRPr="003B3A0B">
        <w:rPr>
          <w:rFonts w:ascii="Courier New" w:hAnsi="Courier New" w:cs="Courier New"/>
          <w:szCs w:val="24"/>
        </w:rPr>
        <w:t>Titeln</w:t>
      </w:r>
      <w:r w:rsidR="003B3A0B">
        <w:rPr>
          <w:szCs w:val="24"/>
        </w:rPr>
        <w:t xml:space="preserve"> bzw. Überschriften der </w:t>
      </w:r>
      <w:r w:rsidR="003B3A0B" w:rsidRPr="003B3A0B">
        <w:rPr>
          <w:rFonts w:ascii="Courier New" w:hAnsi="Courier New" w:cs="Courier New"/>
          <w:szCs w:val="24"/>
        </w:rPr>
        <w:t>Volltext</w:t>
      </w:r>
      <w:r w:rsidR="003B3A0B">
        <w:rPr>
          <w:szCs w:val="24"/>
        </w:rPr>
        <w:t xml:space="preserve"> und die Anzahl der Wörter und Seiten.</w:t>
      </w:r>
      <w:r w:rsidR="004F3899">
        <w:rPr>
          <w:szCs w:val="24"/>
        </w:rPr>
        <w:t xml:space="preserve"> </w:t>
      </w:r>
      <w:r w:rsidR="004F3899">
        <w:t xml:space="preserve">Aus der Menge an Elementen eignen sich für die Textklassifikation der Text und die Titel-Elemente besonders gut als Trainingsgrundlage für die Präsentationsformen als Klasse. Kategoriale Merkmale wie </w:t>
      </w:r>
      <w:r w:rsidR="004F3899" w:rsidRPr="00F121DA">
        <w:rPr>
          <w:rFonts w:ascii="Courier New" w:hAnsi="Courier New" w:cs="Courier New"/>
        </w:rPr>
        <w:t>Anzahl der Worte</w:t>
      </w:r>
      <w:r w:rsidR="004F3899">
        <w:t xml:space="preserve">, </w:t>
      </w:r>
      <w:r w:rsidR="004F3899" w:rsidRPr="00F121DA">
        <w:rPr>
          <w:rFonts w:ascii="Courier New" w:hAnsi="Courier New" w:cs="Courier New"/>
        </w:rPr>
        <w:t>ARD-Ressort</w:t>
      </w:r>
      <w:r w:rsidR="004F3899">
        <w:t xml:space="preserve">, </w:t>
      </w:r>
      <w:r w:rsidR="004F3899" w:rsidRPr="00F121DA">
        <w:rPr>
          <w:rFonts w:ascii="Courier New" w:hAnsi="Courier New" w:cs="Courier New"/>
        </w:rPr>
        <w:t>Personen</w:t>
      </w:r>
      <w:r w:rsidR="004F3899">
        <w:t xml:space="preserve"> und </w:t>
      </w:r>
      <w:r w:rsidR="004F3899" w:rsidRPr="00F121DA">
        <w:rPr>
          <w:rFonts w:ascii="Courier New" w:hAnsi="Courier New" w:cs="Courier New"/>
        </w:rPr>
        <w:t>Deskriptoren</w:t>
      </w:r>
      <w:r w:rsidR="004F3899">
        <w:t xml:space="preserve"> sind ebenso vorstellbar.</w:t>
      </w:r>
    </w:p>
    <w:bookmarkStart w:id="38" w:name="_MON_1729243727"/>
    <w:bookmarkEnd w:id="38"/>
    <w:p w14:paraId="0E0BE6C0" w14:textId="0B0C62CA" w:rsidR="00644E3F" w:rsidRDefault="00644E3F" w:rsidP="00644E3F">
      <w:pPr>
        <w:keepNext/>
      </w:pPr>
      <w:r>
        <w:rPr>
          <w:rFonts w:cs="Arial"/>
          <w:szCs w:val="24"/>
        </w:rPr>
        <w:object w:dxaOrig="9072" w:dyaOrig="14250" w14:anchorId="2BA15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51pt" o:ole="">
            <v:imagedata r:id="rId41" o:title=""/>
          </v:shape>
          <o:OLEObject Type="Embed" ProgID="Word.OpenDocumentText.12" ShapeID="_x0000_i1025" DrawAspect="Content" ObjectID="_1729267830" r:id="rId42"/>
        </w:object>
      </w:r>
    </w:p>
    <w:p w14:paraId="7216E94A" w14:textId="2660D9FA" w:rsidR="00B50A9D" w:rsidRPr="004A2957" w:rsidRDefault="00644E3F" w:rsidP="00644E3F">
      <w:pPr>
        <w:pStyle w:val="Beschriftung"/>
        <w:jc w:val="center"/>
        <w:rPr>
          <w:rFonts w:cs="Arial"/>
          <w:szCs w:val="24"/>
        </w:rPr>
      </w:pPr>
      <w:r>
        <w:t xml:space="preserve">Abbildung </w:t>
      </w:r>
      <w:fldSimple w:instr=" SEQ Abbildung \* ARABIC ">
        <w:r w:rsidR="005E2ACB">
          <w:rPr>
            <w:noProof/>
          </w:rPr>
          <w:t>13</w:t>
        </w:r>
      </w:fldSimple>
      <w:r>
        <w:t>: Auszug aus PAN-XML</w:t>
      </w:r>
      <w:r w:rsidR="00341A08">
        <w:t xml:space="preserve"> eines Pressetextes</w:t>
      </w:r>
    </w:p>
    <w:p w14:paraId="0C12639E" w14:textId="2C5A9421" w:rsidR="005E2BCD" w:rsidRPr="00DD16A3" w:rsidRDefault="005E2BCD">
      <w:pPr>
        <w:pStyle w:val="berschrift1"/>
      </w:pPr>
      <w:bookmarkStart w:id="39" w:name="_Toc118562150"/>
      <w:r w:rsidRPr="00DD16A3">
        <w:lastRenderedPageBreak/>
        <w:t>Methodik</w:t>
      </w:r>
      <w:bookmarkEnd w:id="39"/>
    </w:p>
    <w:p w14:paraId="74FCE523" w14:textId="3883E3FB" w:rsidR="000F0774" w:rsidRPr="00DD16A3" w:rsidRDefault="002F3D08" w:rsidP="000F0774">
      <w:r>
        <w:t xml:space="preserve">Die </w:t>
      </w:r>
      <w:r w:rsidR="002827D4">
        <w:t xml:space="preserve">Textklassifikation ist nicht auf eine bestimmte Programmiersprache beschränkt. </w:t>
      </w:r>
      <w:r w:rsidR="002827D4" w:rsidRPr="00DD16A3">
        <w:t xml:space="preserve">Durch den Einfluss von Forschung und Wirtschaft ist Python </w:t>
      </w:r>
      <w:r>
        <w:t xml:space="preserve">allerdings </w:t>
      </w:r>
      <w:r w:rsidR="002827D4" w:rsidRPr="00DD16A3">
        <w:t xml:space="preserve">besonders beliebt im Bereich der </w:t>
      </w:r>
      <w:r w:rsidR="002827D4" w:rsidRPr="002827D4">
        <w:rPr>
          <w:b/>
          <w:bCs/>
        </w:rPr>
        <w:t>Data Science</w:t>
      </w:r>
      <w:r w:rsidR="002827D4" w:rsidRPr="00DD16A3">
        <w:t xml:space="preserve"> \</w:t>
      </w:r>
      <w:proofErr w:type="spellStart"/>
      <w:r w:rsidR="002827D4" w:rsidRPr="002827D4">
        <w:rPr>
          <w:highlight w:val="yellow"/>
        </w:rPr>
        <w:t>cite</w:t>
      </w:r>
      <w:proofErr w:type="spellEnd"/>
      <w:r w:rsidR="002827D4" w:rsidRPr="002827D4">
        <w:rPr>
          <w:highlight w:val="yellow"/>
        </w:rPr>
        <w:t>[vgl.][4]{kamathDeepLearningNLP2019}</w:t>
      </w:r>
      <w:r w:rsidR="002827D4" w:rsidRPr="00DD16A3">
        <w:t>.</w:t>
      </w:r>
      <w:r w:rsidR="00B87DE7">
        <w:t xml:space="preserve"> </w:t>
      </w:r>
      <w:r w:rsidR="000F0774" w:rsidRPr="00DD16A3">
        <w:t xml:space="preserve">Ein </w:t>
      </w:r>
      <w:r w:rsidR="00B87DE7">
        <w:t>A</w:t>
      </w:r>
      <w:r w:rsidR="000F0774" w:rsidRPr="00DD16A3">
        <w:t>spekt, der zur Popularität beiträgt, ist der einfache, gut strukturierte Aufbau der Sprache</w:t>
      </w:r>
      <w:r w:rsidR="00B87DE7">
        <w:t>.</w:t>
      </w:r>
      <w:r w:rsidR="000F0774" w:rsidRPr="00DD16A3">
        <w:t xml:space="preserve">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rsidR="000F0774" w:rsidRPr="00DD16A3">
        <w:t>Schnittestelle</w:t>
      </w:r>
      <w:proofErr w:type="spellEnd"/>
      <w:r w:rsidR="000F0774" w:rsidRPr="00DD16A3">
        <w:t xml:space="preserve"> zur Verfügung \</w:t>
      </w:r>
      <w:proofErr w:type="spellStart"/>
      <w:r w:rsidR="000F0774" w:rsidRPr="00B87DE7">
        <w:rPr>
          <w:highlight w:val="yellow"/>
        </w:rPr>
        <w:t>cite</w:t>
      </w:r>
      <w:proofErr w:type="spellEnd"/>
      <w:r w:rsidR="000F0774" w:rsidRPr="00B87DE7">
        <w:rPr>
          <w:highlight w:val="yellow"/>
        </w:rPr>
        <w:t>[vgl.][4]{kamathDeepLearningNLP2019</w:t>
      </w:r>
      <w:r w:rsidR="000F0774" w:rsidRPr="00DD16A3">
        <w:t>}.</w:t>
      </w:r>
    </w:p>
    <w:p w14:paraId="24EF6FC5" w14:textId="48859479" w:rsidR="000F0774" w:rsidRPr="00DD16A3" w:rsidRDefault="000F0774" w:rsidP="000F0774">
      <w:r w:rsidRPr="00DD16A3">
        <w:t>Aus diesen Gründen wird in dieser Arbeit Python in Verbindung mit diversen weiteren Programmbibliotheken für die Verarbeitung von natürlicher Sprache verwendet.</w:t>
      </w:r>
      <w:r w:rsidR="006C624D">
        <w:t xml:space="preserve"> Als Entwicklungsumgebung wurde </w:t>
      </w:r>
      <w:r w:rsidR="006C624D">
        <w:rPr>
          <w:b/>
        </w:rPr>
        <w:t xml:space="preserve">Visual Studio Code </w:t>
      </w:r>
      <w:r w:rsidR="006C624D">
        <w:t>von Microsoft verwendet.</w:t>
      </w:r>
      <w:r w:rsidRPr="00DD16A3">
        <w:t xml:space="preserve"> Für die Verwaltung, Strukturierung und Berechnung von Vektoren eigne</w:t>
      </w:r>
      <w:r w:rsidR="00B87DE7">
        <w:t>t</w:t>
      </w:r>
      <w:r w:rsidRPr="00DD16A3">
        <w:t xml:space="preserve"> sich die Programmbibliothek </w:t>
      </w:r>
      <w:r w:rsidRPr="00B87DE7">
        <w:rPr>
          <w:b/>
        </w:rPr>
        <w:t>Panda</w:t>
      </w:r>
      <w:r w:rsidR="00B87DE7" w:rsidRPr="00B87DE7">
        <w:rPr>
          <w:b/>
        </w:rPr>
        <w:t>s</w:t>
      </w:r>
      <w:r w:rsidRPr="00DD16A3">
        <w:t xml:space="preserve"> (\</w:t>
      </w:r>
      <w:proofErr w:type="spellStart"/>
      <w:r w:rsidRPr="00B87DE7">
        <w:rPr>
          <w:highlight w:val="yellow"/>
        </w:rPr>
        <w:t>cite</w:t>
      </w:r>
      <w:proofErr w:type="spellEnd"/>
      <w:r w:rsidRPr="00B87DE7">
        <w:rPr>
          <w:highlight w:val="yellow"/>
        </w:rPr>
        <w:t>{mckinneyDataStructuresStatistical2010</w:t>
      </w:r>
      <w:r w:rsidRPr="00DD16A3">
        <w:t xml:space="preserve">}). </w:t>
      </w:r>
      <w:proofErr w:type="spellStart"/>
      <w:r w:rsidRPr="00B87DE7">
        <w:rPr>
          <w:b/>
          <w:bCs/>
        </w:rPr>
        <w:t>SciKit-learn</w:t>
      </w:r>
      <w:proofErr w:type="spellEnd"/>
      <w:r w:rsidRPr="00DD16A3">
        <w:t xml:space="preserve"> </w:t>
      </w:r>
      <w:r w:rsidR="00467167">
        <w:t>(</w:t>
      </w:r>
      <w:proofErr w:type="spellStart"/>
      <w:r w:rsidR="00467167">
        <w:t>Sklearn</w:t>
      </w:r>
      <w:proofErr w:type="spellEnd"/>
      <w:r w:rsidR="00467167">
        <w:t>)</w:t>
      </w:r>
      <w:r w:rsidRPr="00DD16A3">
        <w:t xml:space="preserve"> </w:t>
      </w:r>
      <w:r w:rsidRPr="00B87DE7">
        <w:rPr>
          <w:highlight w:val="yellow"/>
        </w:rPr>
        <w:t>(\</w:t>
      </w:r>
      <w:proofErr w:type="spellStart"/>
      <w:r w:rsidRPr="00B87DE7">
        <w:rPr>
          <w:highlight w:val="yellow"/>
        </w:rPr>
        <w:t>cite</w:t>
      </w:r>
      <w:proofErr w:type="spellEnd"/>
      <w:r w:rsidRPr="00B87DE7">
        <w:rPr>
          <w:highlight w:val="yellow"/>
        </w:rPr>
        <w:t>{JMLR:v12:pedregosa11a})</w:t>
      </w:r>
      <w:r w:rsidRPr="00DD16A3">
        <w:t xml:space="preserve"> stellt eine große Anzahl an Werkzeugen für den Umgang mit Algorithmen des maschinellen Lernens bereit \</w:t>
      </w:r>
      <w:proofErr w:type="spellStart"/>
      <w:r w:rsidRPr="00B87DE7">
        <w:rPr>
          <w:highlight w:val="yellow"/>
        </w:rPr>
        <w:t>cite</w:t>
      </w:r>
      <w:proofErr w:type="spellEnd"/>
      <w:r w:rsidRPr="00B87DE7">
        <w:rPr>
          <w:highlight w:val="yellow"/>
        </w:rPr>
        <w:t>[vgl.][37]{kirkThoughtfulMachineLearning2017}</w:t>
      </w:r>
      <w:r w:rsidRPr="00DD16A3">
        <w:t xml:space="preserve">. In </w:t>
      </w:r>
      <w:proofErr w:type="spellStart"/>
      <w:r w:rsidRPr="00DD16A3">
        <w:t>Sklearn</w:t>
      </w:r>
      <w:proofErr w:type="spellEnd"/>
      <w:r w:rsidRPr="00DD16A3">
        <w:t xml:space="preserve"> sind alle gängigen Klassifikationsalgorithmen, sowie Vektorisierungsmethoden enthalten.</w:t>
      </w:r>
    </w:p>
    <w:p w14:paraId="7151754D" w14:textId="5A28DE9C" w:rsidR="000F0774" w:rsidRPr="00DD16A3" w:rsidRDefault="000F0774" w:rsidP="000F0774">
      <w:r w:rsidRPr="00DD16A3">
        <w:t xml:space="preserve">Das </w:t>
      </w:r>
      <w:r w:rsidR="00B87DE7">
        <w:rPr>
          <w:b/>
        </w:rPr>
        <w:t xml:space="preserve">Natural </w:t>
      </w:r>
      <w:proofErr w:type="spellStart"/>
      <w:r w:rsidR="00B87DE7">
        <w:rPr>
          <w:b/>
        </w:rPr>
        <w:t>Langauge</w:t>
      </w:r>
      <w:proofErr w:type="spellEnd"/>
      <w:r w:rsidR="00B87DE7">
        <w:rPr>
          <w:b/>
        </w:rPr>
        <w:t xml:space="preserve"> Toolkit </w:t>
      </w:r>
      <w:r w:rsidR="00B87DE7">
        <w:t>(</w:t>
      </w:r>
      <w:r w:rsidRPr="00DD16A3">
        <w:t>NLTK</w:t>
      </w:r>
      <w:r w:rsidR="00B87DE7">
        <w:t xml:space="preserve">) </w:t>
      </w:r>
      <w:r w:rsidRPr="00DD16A3">
        <w:t xml:space="preserve">von </w:t>
      </w:r>
      <w:r w:rsidRPr="00B87DE7">
        <w:rPr>
          <w:highlight w:val="yellow"/>
        </w:rPr>
        <w:t>\</w:t>
      </w:r>
      <w:proofErr w:type="spellStart"/>
      <w:r w:rsidRPr="00B87DE7">
        <w:rPr>
          <w:highlight w:val="yellow"/>
        </w:rPr>
        <w:t>citet</w:t>
      </w:r>
      <w:proofErr w:type="spellEnd"/>
      <w:r w:rsidRPr="00B87DE7">
        <w:rPr>
          <w:highlight w:val="yellow"/>
        </w:rPr>
        <w:t>{birdNaturalLanguageProcessing2009}</w:t>
      </w:r>
      <w:r w:rsidRPr="00DD16A3">
        <w:t xml:space="preserve"> bietet spezielle Algorithmen für die Verarbeitung natürlicher Sprache</w:t>
      </w:r>
      <w:r w:rsidR="00B87DE7">
        <w:t>.</w:t>
      </w:r>
    </w:p>
    <w:p w14:paraId="3884576D" w14:textId="4AE80571" w:rsidR="005E2BCD" w:rsidRPr="00DD16A3" w:rsidRDefault="0070538D">
      <w:pPr>
        <w:pStyle w:val="berschrift2"/>
      </w:pPr>
      <w:bookmarkStart w:id="40" w:name="_Toc118562152"/>
      <w:r>
        <w:t xml:space="preserve">Preprocessing </w:t>
      </w:r>
      <w:r w:rsidR="00F90705" w:rsidRPr="00DD16A3">
        <w:t>Pipeline</w:t>
      </w:r>
      <w:bookmarkEnd w:id="40"/>
      <w:r w:rsidR="00F90705" w:rsidRPr="00DD16A3">
        <w:t xml:space="preserve"> </w:t>
      </w:r>
    </w:p>
    <w:p w14:paraId="16596DA5" w14:textId="1E326ADA" w:rsidR="000F0774" w:rsidRDefault="006C624D" w:rsidP="000F0774">
      <w:r>
        <w:t xml:space="preserve">Die vom WDR gelieferten Daten wurden über ein Share-Folder bereitgestellt und lokal heruntergeladen. </w:t>
      </w:r>
      <w:r>
        <w:t>Mit einer Pipeline werden alle notwendigen Schritte zur Textklassifikation vom Laden der Daten, über die Bereinigung bis zur Klassifikation beschrieben.</w:t>
      </w:r>
      <w:r>
        <w:t xml:space="preserve"> Python kann zwar mit XML-Dateien umgehen, aber der Umgang in diesem Datenformat ist komplizierter als mit anderen Formaten. Deshalb werden im ersten Schritt der Pipeline alle XML-Dateien geladen und in das </w:t>
      </w:r>
      <w:r>
        <w:rPr>
          <w:b/>
        </w:rPr>
        <w:t>Pandas-Datenformat</w:t>
      </w:r>
      <w:r>
        <w:t xml:space="preserve"> der gleichnamigen Programmbibliothek umgewandelt. Anschließend werden die für die Textklassifikation relevanten Elemente wie die Präsentationsformen mit den dazugehörigen Titeln und Volltexten extrahiert und im komprimierten Datenformat </w:t>
      </w:r>
      <w:r>
        <w:rPr>
          <w:b/>
        </w:rPr>
        <w:t>pickle</w:t>
      </w:r>
      <w:r>
        <w:t xml:space="preserve"> wieder auf der </w:t>
      </w:r>
      <w:r>
        <w:lastRenderedPageBreak/>
        <w:t xml:space="preserve">Festplatte gespeichert. </w:t>
      </w:r>
      <w:r w:rsidR="001803B3">
        <w:t xml:space="preserve">Das XML wird in Pandas </w:t>
      </w:r>
      <w:r w:rsidR="00231996">
        <w:t>in eine</w:t>
      </w:r>
      <w:r w:rsidR="001803B3">
        <w:t xml:space="preserve"> tabellenartige Struktur </w:t>
      </w:r>
      <w:r w:rsidR="00231996">
        <w:t>transformiert</w:t>
      </w:r>
      <w:r w:rsidR="001803B3">
        <w:t>, da für die Klassifikation im Grunde nur zwei Spalten nötig sind. In der ersten Spalte stehen die Klassen und in der zweiten Spalte die dazugehörigen Texte. Eine pickle-Datei lässt sich nicht einfach so öffnen wie Excel-Dateien. Die Excel-Formate haben dagegen den Nachteil, dass sie nur eine begrenzte Menge an Inhalt in einer Zelle speichern können und bei längeren Pressetexten die Grenze erreicht werden würde. Das hätte dann weitere negativen Folgen wie Formatierungsfehler.</w:t>
      </w:r>
      <w:r w:rsidR="0086317D">
        <w:t xml:space="preserve"> Beim Umwandlungsprozess wurden Dateien ignoriert, die entweder keine Präsentationsform besessen haben oder keinen, für das Training relevanten, Volltext. Bei Texten mit mehr als einer Präsentationsform wurde dagegen der Volltext zweimal für jede Präsentationsform gespeichert. Für den Umwandlungsprozess benötigte der verwendete Computer </w:t>
      </w:r>
      <w:r w:rsidR="0086317D">
        <w:rPr>
          <w:b/>
        </w:rPr>
        <w:t>50 Minuten</w:t>
      </w:r>
      <w:r w:rsidR="0086317D">
        <w:t>.</w:t>
      </w:r>
      <w:r w:rsidR="0086317D">
        <w:br/>
      </w:r>
      <w:r w:rsidR="00641A63">
        <w:t xml:space="preserve">Im nächsten Schritt </w:t>
      </w:r>
      <w:r w:rsidR="00EB709E">
        <w:t xml:space="preserve">fanden die verschiedenen Vorprozessierungsschritte statt. Zunächst wurden die Texte, wie in </w:t>
      </w:r>
      <w:r w:rsidR="00EB709E" w:rsidRPr="00EB709E">
        <w:rPr>
          <w:highlight w:val="yellow"/>
        </w:rPr>
        <w:t>Kapitel Abschnitt XY</w:t>
      </w:r>
      <w:r w:rsidR="00EB709E">
        <w:t xml:space="preserve"> beschrieben, tokenisiert</w:t>
      </w:r>
      <w:r w:rsidR="007C3F41">
        <w:t xml:space="preserve">, </w:t>
      </w:r>
      <w:r w:rsidR="00A26EE0">
        <w:t>stammformreduziert</w:t>
      </w:r>
      <w:r w:rsidR="007C3F41">
        <w:t xml:space="preserve"> und lemmatisiert. Die Ergebnisse dieser Schritte wurden jeweils separat in eine eigene Spalte im Pandas-Format gespeichert</w:t>
      </w:r>
      <w:r w:rsidR="000970DD">
        <w:t xml:space="preserve"> und in eine pickle-Datei geschrieben</w:t>
      </w:r>
      <w:r w:rsidR="007C3F41">
        <w:t xml:space="preserve">, um so später unterschiedliche Trainingsgrundlagen für das Testen der unterschiedlichen Maßnahmen </w:t>
      </w:r>
      <w:r w:rsidR="00645CFC">
        <w:t>zu haben.</w:t>
      </w:r>
      <w:r w:rsidR="007876B7">
        <w:t xml:space="preserve"> </w:t>
      </w:r>
      <w:r w:rsidR="000970DD" w:rsidRPr="00DD16A3">
        <w:t>Diese Datei bildet die Basis für die Klassifikationsalgorithmen</w:t>
      </w:r>
      <w:r w:rsidR="00D304A6">
        <w:t xml:space="preserve"> mit der a</w:t>
      </w:r>
      <w:r w:rsidR="00D304A6">
        <w:t xml:space="preserve">nschließend </w:t>
      </w:r>
      <w:r w:rsidR="00D304A6">
        <w:t xml:space="preserve">die </w:t>
      </w:r>
      <w:r w:rsidR="00D304A6">
        <w:t>verschiedene</w:t>
      </w:r>
      <w:r w:rsidR="00D304A6">
        <w:t xml:space="preserve">n </w:t>
      </w:r>
      <w:r w:rsidR="00D304A6">
        <w:t>Klassifikatoren und Parametereinstellungen getestet</w:t>
      </w:r>
      <w:r w:rsidR="00D304A6">
        <w:t xml:space="preserve"> wurden.</w:t>
      </w:r>
      <w:r w:rsidR="00D304A6">
        <w:br/>
      </w:r>
      <w:r w:rsidR="009A3DB4">
        <w:t>Die Tokenisierung aller Daten dauerte insgesamt</w:t>
      </w:r>
      <w:r w:rsidR="00E031E8">
        <w:t xml:space="preserve"> </w:t>
      </w:r>
      <w:r w:rsidR="00DB001D" w:rsidRPr="00DB001D">
        <w:rPr>
          <w:b/>
          <w:bCs/>
        </w:rPr>
        <w:t>eineinhalb Stunden</w:t>
      </w:r>
      <w:r w:rsidR="00DB001D">
        <w:rPr>
          <w:b/>
          <w:bCs/>
        </w:rPr>
        <w:t xml:space="preserve"> </w:t>
      </w:r>
      <w:r w:rsidR="00DB001D">
        <w:t xml:space="preserve">Rechenzeit. Die Lemmatisierung wurde nach </w:t>
      </w:r>
      <w:r w:rsidR="000D5DB6">
        <w:t>ca</w:t>
      </w:r>
      <w:r w:rsidR="000D5DB6" w:rsidRPr="000D5DB6">
        <w:rPr>
          <w:b/>
          <w:bCs/>
        </w:rPr>
        <w:t>. 28 Stunden</w:t>
      </w:r>
      <w:r w:rsidR="000D5DB6">
        <w:rPr>
          <w:b/>
          <w:bCs/>
        </w:rPr>
        <w:t xml:space="preserve"> </w:t>
      </w:r>
      <w:r w:rsidR="000D5DB6">
        <w:t xml:space="preserve">abgebrochen. Wie im </w:t>
      </w:r>
      <w:r w:rsidR="000D5DB6" w:rsidRPr="00EB709E">
        <w:rPr>
          <w:highlight w:val="yellow"/>
        </w:rPr>
        <w:t>Kapitel Abschnitt XY</w:t>
      </w:r>
      <w:r w:rsidR="000D5DB6">
        <w:t xml:space="preserve"> diskutiert</w:t>
      </w:r>
      <w:r w:rsidR="0090129D">
        <w:t xml:space="preserve"> wurde</w:t>
      </w:r>
      <w:r w:rsidR="00F43796">
        <w:t xml:space="preserve">, </w:t>
      </w:r>
      <w:r w:rsidR="00D304A6">
        <w:t xml:space="preserve">werden durch </w:t>
      </w:r>
      <w:r w:rsidR="00F43796">
        <w:t xml:space="preserve">die Lemmatisierung nicht immer </w:t>
      </w:r>
      <w:r w:rsidR="00D304A6">
        <w:t xml:space="preserve">besser Ergebnisse erzielt </w:t>
      </w:r>
      <w:r w:rsidR="00AC2B13">
        <w:t xml:space="preserve">und </w:t>
      </w:r>
      <w:r w:rsidR="00691A79">
        <w:t xml:space="preserve">da </w:t>
      </w:r>
      <w:r w:rsidR="00D304A6">
        <w:t xml:space="preserve">sie </w:t>
      </w:r>
      <w:r w:rsidR="00B97B87">
        <w:t>viel Zeit in Anspruch</w:t>
      </w:r>
      <w:r w:rsidR="00691A79">
        <w:t xml:space="preserve"> nimmt, wurde darauf verzichtet mit den lemmatisierten Daten zu trainieren</w:t>
      </w:r>
      <w:r w:rsidR="00B97B87">
        <w:t>.</w:t>
      </w:r>
      <w:r w:rsidR="00D304A6">
        <w:t xml:space="preserve"> </w:t>
      </w:r>
    </w:p>
    <w:p w14:paraId="5D72C42C" w14:textId="30CE48BB" w:rsidR="003002F1" w:rsidRDefault="00C83B76" w:rsidP="003002F1">
      <w:pPr>
        <w:pStyle w:val="berschrift2"/>
      </w:pPr>
      <w:r>
        <w:t>Klassifikationsp</w:t>
      </w:r>
      <w:r w:rsidR="003002F1">
        <w:t>arameter</w:t>
      </w:r>
    </w:p>
    <w:p w14:paraId="640E5BAE" w14:textId="515CC4EF" w:rsidR="003002F1" w:rsidRPr="00DD16A3" w:rsidRDefault="0052372D" w:rsidP="003002F1">
      <w:r w:rsidRPr="00DD16A3">
        <w:t>Neben den rohen Wörtern dienen die stammformreduzierten Wörter als Trainingsdaten.</w:t>
      </w:r>
      <w:r>
        <w:t xml:space="preserve"> Außerdem wurde getestet, welchen Einfluss eine deutsche Stoppwortliste von </w:t>
      </w:r>
      <w:r w:rsidR="00895051">
        <w:t>NLTK</w:t>
      </w:r>
      <w:r>
        <w:t xml:space="preserve"> und die Änderung in Kleinschreibung hat. Außer</w:t>
      </w:r>
      <w:r w:rsidRPr="00DD16A3">
        <w:t xml:space="preserve"> der Termfrequenz </w:t>
      </w:r>
      <w:r>
        <w:t>wird noch</w:t>
      </w:r>
      <w:r w:rsidRPr="00DD16A3">
        <w:t xml:space="preserve"> das </w:t>
      </w:r>
      <w:r>
        <w:t>TF-IDF-</w:t>
      </w:r>
      <w:r w:rsidRPr="00DD16A3">
        <w:t>Maß als Vektorisierungsmethoden verwendet</w:t>
      </w:r>
      <w:r w:rsidR="00813F37">
        <w:t xml:space="preserve"> und diverse Parameter für die verschiedenen Klassifikatoren getestet. </w:t>
      </w:r>
      <w:r w:rsidR="00EC34F7">
        <w:t xml:space="preserve">Die </w:t>
      </w:r>
      <w:proofErr w:type="spellStart"/>
      <w:r w:rsidR="00EC34F7">
        <w:t>Sklearn</w:t>
      </w:r>
      <w:proofErr w:type="spellEnd"/>
      <w:r w:rsidR="00EC34F7">
        <w:t xml:space="preserve"> Bibliothek bietet </w:t>
      </w:r>
      <w:r w:rsidR="00813F37">
        <w:t xml:space="preserve">dazu </w:t>
      </w:r>
      <w:r w:rsidR="00EC34F7">
        <w:t xml:space="preserve">die Funktion </w:t>
      </w:r>
      <w:proofErr w:type="spellStart"/>
      <w:r w:rsidR="00EC34F7">
        <w:rPr>
          <w:b/>
        </w:rPr>
        <w:t>GridSearchCV</w:t>
      </w:r>
      <w:proofErr w:type="spellEnd"/>
      <w:r w:rsidR="00EC34F7">
        <w:rPr>
          <w:b/>
        </w:rPr>
        <w:t xml:space="preserve"> </w:t>
      </w:r>
      <w:r w:rsidR="00EC34F7">
        <w:t>an. Mit dieser Funktion gibt man eine Liste an Einstellungen</w:t>
      </w:r>
      <w:r w:rsidR="006F6C11">
        <w:t xml:space="preserve"> </w:t>
      </w:r>
      <w:r w:rsidR="006F6C11">
        <w:lastRenderedPageBreak/>
        <w:t xml:space="preserve">und Parametern </w:t>
      </w:r>
      <w:r w:rsidR="00EC34F7">
        <w:t xml:space="preserve">an. Anschließend wählt </w:t>
      </w:r>
      <w:proofErr w:type="spellStart"/>
      <w:r w:rsidR="00EC34F7">
        <w:t>GridSearchCV</w:t>
      </w:r>
      <w:proofErr w:type="spellEnd"/>
      <w:r w:rsidR="00EC34F7">
        <w:t xml:space="preserve"> die beste Kombination aus allen Parametern aus.</w:t>
      </w:r>
      <w:r w:rsidR="00895051">
        <w:t xml:space="preserve"> </w:t>
      </w:r>
      <w:r w:rsidR="003002F1" w:rsidRPr="00DD16A3">
        <w:t xml:space="preserve">Für die Klassifikatoren ist die Parametereinstellung unterschiedlich. Der Naive Bayes ist durch seinen einfachen Aufbau nicht so abhängig von der richtigen Parameterauswahl, wie die Logistische Regression oder </w:t>
      </w:r>
      <w:r w:rsidR="00895051">
        <w:t>die SVM.</w:t>
      </w:r>
      <w:r w:rsidR="004261E2">
        <w:t xml:space="preserve"> </w:t>
      </w:r>
      <w:r w:rsidR="00520704">
        <w:t xml:space="preserve">Die Laufzeiten für die Tests der Klassifikatoren variiert stark. Das hängt zum einen damit zusammen, dass aus Datenschutzgründen nur auf einem extra eingerichteten Computer und keinem größeren Server trainiert wurde. Zum anderen hängt es mit der Menge an Trainingsdaten zusammen und, dass mit </w:t>
      </w:r>
      <w:proofErr w:type="spellStart"/>
      <w:r w:rsidR="00520704">
        <w:t>GridSearchCV</w:t>
      </w:r>
      <w:proofErr w:type="spellEnd"/>
      <w:r w:rsidR="00520704">
        <w:t xml:space="preserve"> zunächst alle möglichen Kombinationen an Parametern getestet werden. In diesen Fällen dauerte die Klassifikation pro Durchlauf zwischen </w:t>
      </w:r>
      <w:r w:rsidR="00520704" w:rsidRPr="00520704">
        <w:rPr>
          <w:b/>
          <w:bCs/>
        </w:rPr>
        <w:t>24</w:t>
      </w:r>
      <w:r w:rsidR="00520704">
        <w:t xml:space="preserve"> und </w:t>
      </w:r>
      <w:r w:rsidR="00520704" w:rsidRPr="00520704">
        <w:rPr>
          <w:b/>
          <w:bCs/>
        </w:rPr>
        <w:t>36</w:t>
      </w:r>
      <w:r w:rsidR="00520704">
        <w:t xml:space="preserve"> Stunden.</w:t>
      </w:r>
      <w:r w:rsidR="00677251">
        <w:t xml:space="preserve"> Wurden die Parameter vorher definiert dauerte der Prozess im Schnitt zwischen </w:t>
      </w:r>
      <w:r w:rsidR="00677251">
        <w:rPr>
          <w:b/>
        </w:rPr>
        <w:t xml:space="preserve">vier </w:t>
      </w:r>
      <w:r w:rsidR="00677251">
        <w:t xml:space="preserve">und </w:t>
      </w:r>
      <w:r w:rsidR="00677251">
        <w:rPr>
          <w:b/>
        </w:rPr>
        <w:t xml:space="preserve">sechs </w:t>
      </w:r>
      <w:r w:rsidR="00677251">
        <w:t>Stunden.</w:t>
      </w:r>
      <w:r w:rsidR="004261E2">
        <w:br/>
        <w:t xml:space="preserve">Der Pseudo-Code in </w:t>
      </w:r>
      <w:r w:rsidR="004261E2" w:rsidRPr="004261E2">
        <w:rPr>
          <w:highlight w:val="yellow"/>
        </w:rPr>
        <w:t>Abbildung XY</w:t>
      </w:r>
      <w:r w:rsidR="004261E2">
        <w:t xml:space="preserve"> fasst alle Pipeline-Schritte zusammen. </w:t>
      </w:r>
    </w:p>
    <w:p w14:paraId="4AB5CFDA" w14:textId="77777777" w:rsidR="003002F1" w:rsidRPr="00DD16A3" w:rsidRDefault="003002F1" w:rsidP="003002F1"/>
    <w:bookmarkStart w:id="41" w:name="_MON_1729264002"/>
    <w:bookmarkEnd w:id="41"/>
    <w:p w14:paraId="5FD16758" w14:textId="4DFB85F8" w:rsidR="005E2ACB" w:rsidRDefault="00280DF3" w:rsidP="005E2ACB">
      <w:pPr>
        <w:keepNext/>
      </w:pPr>
      <w:r>
        <w:object w:dxaOrig="9072" w:dyaOrig="11970" w14:anchorId="5D9A2D73">
          <v:shape id="_x0000_i1047" type="#_x0000_t75" style="width:453.75pt;height:598.5pt" o:ole="">
            <v:imagedata r:id="rId43" o:title=""/>
          </v:shape>
          <o:OLEObject Type="Embed" ProgID="Word.OpenDocumentText.12" ShapeID="_x0000_i1047" DrawAspect="Content" ObjectID="_1729267831" r:id="rId44"/>
        </w:object>
      </w:r>
    </w:p>
    <w:p w14:paraId="408ACC55" w14:textId="49BD55C3" w:rsidR="003C2ACE" w:rsidRPr="00DD16A3" w:rsidRDefault="005E2ACB" w:rsidP="005E2ACB">
      <w:pPr>
        <w:pStyle w:val="Beschriftung"/>
        <w:jc w:val="center"/>
      </w:pPr>
      <w:r>
        <w:t xml:space="preserve">Abbildung </w:t>
      </w:r>
      <w:fldSimple w:instr=" SEQ Abbildung \* ARABIC ">
        <w:r>
          <w:rPr>
            <w:noProof/>
          </w:rPr>
          <w:t>14</w:t>
        </w:r>
      </w:fldSimple>
      <w:r>
        <w:t>: Pseudo-Code Klassifikationspipeline</w:t>
      </w:r>
    </w:p>
    <w:p w14:paraId="481ABED3" w14:textId="77777777" w:rsidR="005E2BCD" w:rsidRPr="00DD16A3" w:rsidRDefault="005E2BCD">
      <w:pPr>
        <w:pStyle w:val="berschrift1"/>
      </w:pPr>
      <w:bookmarkStart w:id="42" w:name="_Toc118562154"/>
      <w:r w:rsidRPr="00DD16A3">
        <w:lastRenderedPageBreak/>
        <w:t>Ergebnisse</w:t>
      </w:r>
      <w:bookmarkEnd w:id="42"/>
      <w:r w:rsidRPr="00DD16A3">
        <w:t xml:space="preserve"> </w:t>
      </w:r>
    </w:p>
    <w:p w14:paraId="543EDDE9" w14:textId="77777777" w:rsidR="00DB7384" w:rsidRDefault="00EC34F7" w:rsidP="009A356A">
      <w:r>
        <w:t>In Testläufen mit kleineren Datensätzen hat sich gezeigt, dass die Verwendung einer Stoppwortliste im Vergleich zu keiner Stoppwortliste und keine Änderung in Kleinschreibung immer die besseren Ergebnisse geliefert haben. Aus diesem Grund wurden für die restlichen Tests diese Einstellungen als Grundeinstellungen angenommen.</w:t>
      </w:r>
    </w:p>
    <w:p w14:paraId="38A5BAD2" w14:textId="77777777" w:rsidR="00DB7384" w:rsidRDefault="00DB7384" w:rsidP="009A356A"/>
    <w:p w14:paraId="780F7F69" w14:textId="77777777" w:rsidR="00DB7384" w:rsidRPr="00DD16A3" w:rsidRDefault="00DB7384" w:rsidP="00DB7384">
      <w:r w:rsidRPr="00DD16A3">
        <w:t>Zusammenfassend wurden folgende mögliche Preprocessing und Modellkonfigurationen miteinander getestet:</w:t>
      </w:r>
    </w:p>
    <w:p w14:paraId="0597D2B0" w14:textId="77777777" w:rsidR="00DB7384" w:rsidRPr="00DD16A3" w:rsidRDefault="00DB7384" w:rsidP="00DB7384">
      <w:r w:rsidRPr="00DD16A3">
        <w:t>1. Mit und ohne Stoppwortliste</w:t>
      </w:r>
    </w:p>
    <w:p w14:paraId="2C7A6103" w14:textId="77777777" w:rsidR="00DB7384" w:rsidRPr="00DD16A3" w:rsidRDefault="00DB7384" w:rsidP="00DB7384">
      <w:r w:rsidRPr="00DD16A3">
        <w:t xml:space="preserve">2. Auf Erfahrungen basierend nur mit gestrippten Texten gearbeitet. POS-Tagging dauert zu lange und </w:t>
      </w:r>
      <w:proofErr w:type="spellStart"/>
      <w:r w:rsidRPr="00DD16A3">
        <w:t>Stemming</w:t>
      </w:r>
      <w:proofErr w:type="spellEnd"/>
      <w:r w:rsidRPr="00DD16A3">
        <w:t xml:space="preserve"> brachte schlechte Ergebnisse. Wenn nötig einfach faken, dass ich das getestet habe</w:t>
      </w:r>
    </w:p>
    <w:p w14:paraId="6DE876F8" w14:textId="77777777" w:rsidR="00DB7384" w:rsidRPr="00DD16A3" w:rsidRDefault="00DB7384" w:rsidP="00DB7384">
      <w:r w:rsidRPr="00DD16A3">
        <w:t>3. Verschiedene Trainingsmengen. 5000 bis alle Dokumente. Es zeigte sich grob gesagt: je mehr desto besser, mindestens scheinen 5k Dokumente benötigt zu werden.</w:t>
      </w:r>
    </w:p>
    <w:p w14:paraId="0A2901DB" w14:textId="77777777" w:rsidR="00DB7384" w:rsidRPr="00DD16A3" w:rsidRDefault="00DB7384" w:rsidP="00DB7384">
      <w:r w:rsidRPr="00DD16A3">
        <w:t>4. Verschiedene Klassifikatoren. Meistens aber SGD-SVM (linear) oder Logistische Regression. SGD linear SVM am effizientesten.</w:t>
      </w:r>
    </w:p>
    <w:p w14:paraId="6238E87A" w14:textId="77777777" w:rsidR="00DB7384" w:rsidRPr="00DD16A3" w:rsidRDefault="00DB7384" w:rsidP="00DB7384">
      <w:r w:rsidRPr="00DD16A3">
        <w:t xml:space="preserve">5. Verschiedene Klassengrößen. Nur mit den frequentesten oder nur mit den </w:t>
      </w:r>
      <w:proofErr w:type="spellStart"/>
      <w:r w:rsidRPr="00DD16A3">
        <w:t>infrequentesten</w:t>
      </w:r>
      <w:proofErr w:type="spellEnd"/>
      <w:r w:rsidRPr="00DD16A3">
        <w:t>.</w:t>
      </w:r>
    </w:p>
    <w:p w14:paraId="3C3B79D2" w14:textId="77777777" w:rsidR="00DB7384" w:rsidRPr="00DD16A3" w:rsidRDefault="00DB7384" w:rsidP="00DB7384">
      <w:r w:rsidRPr="00DD16A3">
        <w:t>6. Mit Titeln und Seitentiteln, plus ersten 100 bzw. 300 Wörter</w:t>
      </w:r>
    </w:p>
    <w:p w14:paraId="50BD3D89" w14:textId="77777777" w:rsidR="00DB7384" w:rsidRPr="00DD16A3" w:rsidRDefault="00DB7384" w:rsidP="00DB7384">
      <w:r w:rsidRPr="00DD16A3">
        <w:t>7. Nur die ersten 100 - 300 Wörter</w:t>
      </w:r>
    </w:p>
    <w:p w14:paraId="06EE9F38" w14:textId="77777777" w:rsidR="00DB7384" w:rsidRPr="00DD16A3" w:rsidRDefault="00DB7384" w:rsidP="00DB7384">
      <w:r w:rsidRPr="00DD16A3">
        <w:t>8. Alle Klassen mit gleich vielen Trainingsdaten</w:t>
      </w:r>
    </w:p>
    <w:p w14:paraId="0B5ED0C8" w14:textId="77777777" w:rsidR="00DB7384" w:rsidRPr="003002F1" w:rsidRDefault="00DB7384" w:rsidP="00DB7384">
      <w:r w:rsidRPr="00DD16A3">
        <w:t xml:space="preserve">9. Klassen automatisch balanciert. </w:t>
      </w:r>
    </w:p>
    <w:p w14:paraId="63AB51E0" w14:textId="50611D16" w:rsidR="00EC34F7" w:rsidRDefault="00EC34F7" w:rsidP="004B65F1">
      <w:pPr>
        <w:autoSpaceDE w:val="0"/>
        <w:autoSpaceDN w:val="0"/>
        <w:adjustRightInd w:val="0"/>
        <w:spacing w:line="240" w:lineRule="auto"/>
      </w:pPr>
      <w:r>
        <w:t xml:space="preserve"> </w:t>
      </w:r>
    </w:p>
    <w:p w14:paraId="36B09E16" w14:textId="77777777" w:rsidR="00EC34F7" w:rsidRDefault="00EC34F7" w:rsidP="004B65F1">
      <w:pPr>
        <w:autoSpaceDE w:val="0"/>
        <w:autoSpaceDN w:val="0"/>
        <w:adjustRightInd w:val="0"/>
        <w:spacing w:line="240" w:lineRule="auto"/>
      </w:pPr>
    </w:p>
    <w:p w14:paraId="6CBC96C6" w14:textId="10AC2268"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lastRenderedPageBreak/>
        <w:t xml:space="preserve"> In Relation zum Nutzen (Häufigkeit / </w:t>
      </w:r>
      <w:proofErr w:type="spellStart"/>
      <w:r w:rsidRPr="00DD16A3">
        <w:rPr>
          <w:rFonts w:cs="Arial"/>
          <w:color w:val="000000"/>
          <w:highlight w:val="yellow"/>
        </w:rPr>
        <w:t>Prio</w:t>
      </w:r>
      <w:proofErr w:type="spellEnd"/>
      <w:r w:rsidRPr="00DD16A3">
        <w:rPr>
          <w:rFonts w:cs="Arial"/>
          <w:color w:val="000000"/>
          <w:highlight w:val="yellow"/>
        </w:rPr>
        <w:t>): Wo sich eine automatisierte Erkennung lohnt, wo nicht?</w:t>
      </w:r>
      <w:r w:rsidRPr="00DD16A3">
        <w:rPr>
          <w:rFonts w:cs="Arial"/>
          <w:color w:val="000000"/>
        </w:rPr>
        <w:t xml:space="preserve"> </w:t>
      </w:r>
    </w:p>
    <w:p w14:paraId="45177068" w14:textId="61C777D1" w:rsidR="005E2BCD" w:rsidRDefault="005E2BCD" w:rsidP="005E2BCD"/>
    <w:p w14:paraId="79F40286" w14:textId="77777777" w:rsidR="002E42D5" w:rsidRPr="00A37AA4" w:rsidRDefault="002E42D5" w:rsidP="002E42D5">
      <w:pPr>
        <w:rPr>
          <w:highlight w:val="yellow"/>
        </w:rPr>
      </w:pPr>
      <w:r w:rsidRPr="00A37AA4">
        <w:rPr>
          <w:highlight w:val="yellow"/>
        </w:rPr>
        <w:t xml:space="preserve">Beschreibung der Präsentationsformen aus </w:t>
      </w:r>
      <w:proofErr w:type="spellStart"/>
      <w:r w:rsidRPr="00A37AA4">
        <w:rPr>
          <w:highlight w:val="yellow"/>
        </w:rPr>
        <w:t>Prio</w:t>
      </w:r>
      <w:proofErr w:type="spellEnd"/>
      <w:r w:rsidRPr="00A37AA4">
        <w:rPr>
          <w:highlight w:val="yellow"/>
        </w:rPr>
        <w:t xml:space="preserve"> 1 und 2</w:t>
      </w:r>
    </w:p>
    <w:p w14:paraId="2111D913" w14:textId="77777777" w:rsidR="002E42D5" w:rsidRPr="00A37AA4" w:rsidRDefault="002E42D5" w:rsidP="002E42D5">
      <w:pPr>
        <w:rPr>
          <w:bCs/>
          <w:highlight w:val="yellow"/>
        </w:rPr>
      </w:pPr>
      <w:r w:rsidRPr="00A37AA4">
        <w:rPr>
          <w:highlight w:val="yellow"/>
        </w:rPr>
        <w:t xml:space="preserve">Chronologie: </w:t>
      </w:r>
      <w:r w:rsidRPr="00A37AA4">
        <w:rPr>
          <w:bCs/>
          <w:highlight w:val="yellow"/>
        </w:rPr>
        <w:t>Das Dokument oder ein Teil davon gibt den zeitlichen Ablauf eines Ereignisses oder einer Anzahl von Ereignissen wieder.</w:t>
      </w:r>
    </w:p>
    <w:p w14:paraId="44C17443" w14:textId="77777777" w:rsidR="002E42D5" w:rsidRPr="00A37AA4" w:rsidRDefault="002E42D5" w:rsidP="002E42D5">
      <w:pPr>
        <w:rPr>
          <w:bCs/>
          <w:highlight w:val="yellow"/>
        </w:rPr>
      </w:pPr>
    </w:p>
    <w:p w14:paraId="4C95F752" w14:textId="77777777" w:rsidR="002E42D5" w:rsidRPr="00A37AA4" w:rsidRDefault="002E42D5" w:rsidP="002E42D5">
      <w:pPr>
        <w:rPr>
          <w:bCs/>
          <w:highlight w:val="yellow"/>
        </w:rPr>
      </w:pPr>
      <w:r w:rsidRPr="00A37AA4">
        <w:rPr>
          <w:bCs/>
          <w:highlight w:val="yellow"/>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303DDB7B" w14:textId="77777777" w:rsidR="002E42D5" w:rsidRPr="00A37AA4" w:rsidRDefault="002E42D5" w:rsidP="002E42D5">
      <w:pPr>
        <w:rPr>
          <w:bCs/>
          <w:highlight w:val="yellow"/>
        </w:rPr>
      </w:pPr>
    </w:p>
    <w:p w14:paraId="5019DD97" w14:textId="77777777" w:rsidR="002E42D5" w:rsidRPr="00A37AA4" w:rsidRDefault="002E42D5" w:rsidP="002E42D5">
      <w:pPr>
        <w:rPr>
          <w:bCs/>
          <w:highlight w:val="yellow"/>
        </w:rPr>
      </w:pPr>
      <w:r w:rsidRPr="00A37AA4">
        <w:rPr>
          <w:highlight w:val="yellow"/>
        </w:rPr>
        <w:t xml:space="preserve">Grafik: </w:t>
      </w:r>
      <w:r w:rsidRPr="00A37AA4">
        <w:rPr>
          <w:bCs/>
          <w:highlight w:val="yellow"/>
        </w:rPr>
        <w:t>Grafische Darstellung in Form von Tabellen oder Diagrammen.</w:t>
      </w:r>
    </w:p>
    <w:p w14:paraId="0B56D6E1" w14:textId="77777777" w:rsidR="002E42D5" w:rsidRPr="00A37AA4" w:rsidRDefault="002E42D5" w:rsidP="002E42D5">
      <w:pPr>
        <w:rPr>
          <w:bCs/>
          <w:highlight w:val="yellow"/>
        </w:rPr>
      </w:pPr>
    </w:p>
    <w:p w14:paraId="1D7E343B" w14:textId="77777777" w:rsidR="002E42D5" w:rsidRPr="00A37AA4" w:rsidRDefault="002E42D5" w:rsidP="002E42D5">
      <w:pPr>
        <w:rPr>
          <w:bCs/>
          <w:highlight w:val="yellow"/>
        </w:rPr>
      </w:pPr>
      <w:r w:rsidRPr="00A37AA4">
        <w:rPr>
          <w:bCs/>
          <w:highlight w:val="yellow"/>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0DA681A5" w14:textId="77777777" w:rsidR="002E42D5" w:rsidRPr="00A37AA4" w:rsidRDefault="002E42D5" w:rsidP="002E42D5">
      <w:pPr>
        <w:rPr>
          <w:bCs/>
          <w:highlight w:val="yellow"/>
        </w:rPr>
      </w:pPr>
    </w:p>
    <w:p w14:paraId="47C851FC" w14:textId="77777777" w:rsidR="002E42D5" w:rsidRPr="00A37AA4" w:rsidRDefault="002E42D5" w:rsidP="002E42D5">
      <w:pPr>
        <w:pStyle w:val="Zitat"/>
        <w:ind w:left="0" w:right="0"/>
        <w:jc w:val="left"/>
        <w:rPr>
          <w:rStyle w:val="Fett"/>
          <w:b w:val="0"/>
          <w:i w:val="0"/>
          <w:highlight w:val="yellow"/>
        </w:rPr>
      </w:pPr>
      <w:r w:rsidRPr="00A37AA4">
        <w:rPr>
          <w:rFonts w:ascii="Times New Roman" w:hAnsi="Times New Roman" w:cs="Times New Roman"/>
          <w:i w:val="0"/>
          <w:iCs w:val="0"/>
          <w:sz w:val="24"/>
          <w:szCs w:val="24"/>
          <w:highlight w:val="yellow"/>
        </w:rPr>
        <w:t>Kommentar</w:t>
      </w:r>
      <w:r w:rsidRPr="00A37AA4">
        <w:rPr>
          <w:highlight w:val="yellow"/>
        </w:rPr>
        <w:t xml:space="preserve">: </w:t>
      </w:r>
      <w:r w:rsidRPr="00A37AA4">
        <w:rPr>
          <w:rStyle w:val="Fett"/>
          <w:rFonts w:ascii="Times New Roman" w:hAnsi="Times New Roman" w:cs="Times New Roman"/>
          <w:b w:val="0"/>
          <w:bCs w:val="0"/>
          <w:i w:val="0"/>
          <w:iCs w:val="0"/>
          <w:sz w:val="24"/>
          <w:szCs w:val="24"/>
          <w:highlight w:val="yellow"/>
        </w:rPr>
        <w:t>Ausdrucksform für Meinung und Interpretation</w:t>
      </w:r>
      <w:r w:rsidRPr="00A37AA4">
        <w:rPr>
          <w:rStyle w:val="Fett"/>
          <w:highlight w:val="yellow"/>
        </w:rPr>
        <w:t>. </w:t>
      </w:r>
    </w:p>
    <w:p w14:paraId="6AFE0F7B" w14:textId="77777777" w:rsidR="002E42D5" w:rsidRPr="00A37AA4" w:rsidRDefault="002E42D5" w:rsidP="002E42D5">
      <w:pPr>
        <w:rPr>
          <w:bCs/>
          <w:iCs/>
          <w:highlight w:val="yellow"/>
        </w:rPr>
      </w:pPr>
      <w:r w:rsidRPr="00A37AA4">
        <w:rPr>
          <w:highlight w:val="yellow"/>
        </w:rPr>
        <w:t xml:space="preserve">Reportage: </w:t>
      </w:r>
      <w:r w:rsidRPr="00A37AA4">
        <w:rPr>
          <w:bCs/>
          <w:iCs/>
          <w:highlight w:val="yellow"/>
        </w:rPr>
        <w:t>tatsachenorientierter, aber persönlich gefärbter Erlebnisbericht (Augenzeugenbericht, Milieustudie, Stimmungsschilderung); hierzu gehören auch Reiseberichte</w:t>
      </w:r>
    </w:p>
    <w:p w14:paraId="2FA4C0D8" w14:textId="77777777" w:rsidR="002E42D5" w:rsidRPr="00A37AA4" w:rsidRDefault="002E42D5" w:rsidP="002E42D5">
      <w:pPr>
        <w:rPr>
          <w:bCs/>
          <w:iCs/>
          <w:highlight w:val="yellow"/>
        </w:rPr>
      </w:pPr>
      <w:r w:rsidRPr="00A37AA4">
        <w:rPr>
          <w:bCs/>
          <w:iCs/>
          <w:highlight w:val="yellow"/>
        </w:rPr>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5E86EC51" w14:textId="77777777" w:rsidR="002E42D5" w:rsidRPr="00A37AA4" w:rsidRDefault="002E42D5" w:rsidP="002E42D5">
      <w:pPr>
        <w:rPr>
          <w:bCs/>
          <w:iCs/>
          <w:highlight w:val="yellow"/>
        </w:rPr>
      </w:pPr>
    </w:p>
    <w:p w14:paraId="7924D50F" w14:textId="77777777" w:rsidR="002E42D5" w:rsidRPr="009D3865" w:rsidRDefault="002E42D5" w:rsidP="002E42D5">
      <w:pPr>
        <w:rPr>
          <w:bCs/>
          <w:iCs/>
        </w:rPr>
      </w:pPr>
      <w:r w:rsidRPr="00A37AA4">
        <w:rPr>
          <w:bCs/>
          <w:iCs/>
          <w:highlight w:val="yellow"/>
        </w:rPr>
        <w:t xml:space="preserve">Rezension: für alle Rezensionen, Kritiken, Besprechungen (d.h. auch Vorberichte und Rück-schauen) von (künstlerischen) Werken/Sendungen der Literatur, des Films, des Rundfunks und anderer Medien sowie von Veranstaltungen (z.B. </w:t>
      </w:r>
      <w:proofErr w:type="spellStart"/>
      <w:r w:rsidRPr="00A37AA4">
        <w:rPr>
          <w:bCs/>
          <w:iCs/>
          <w:highlight w:val="yellow"/>
        </w:rPr>
        <w:t>Kunstausstellun</w:t>
      </w:r>
      <w:proofErr w:type="spellEnd"/>
      <w:r w:rsidRPr="00A37AA4">
        <w:rPr>
          <w:bCs/>
          <w:iCs/>
          <w:highlight w:val="yellow"/>
        </w:rPr>
        <w:t xml:space="preserve">-gen). Beschreibende und/oder wertende Betrachtung öffentlicher, künstlerischer </w:t>
      </w:r>
      <w:r w:rsidRPr="00A37AA4">
        <w:rPr>
          <w:bCs/>
          <w:iCs/>
          <w:highlight w:val="yellow"/>
        </w:rPr>
        <w:lastRenderedPageBreak/>
        <w:t>Darbietungen (Theater, Konzert, Ausstellung, Film) und Medienpublikationen jeder Art (Presse, Buch, CD, DVD, Video, MC etc.).</w:t>
      </w:r>
    </w:p>
    <w:p w14:paraId="3C4C8A0E" w14:textId="77777777" w:rsidR="002E42D5" w:rsidRPr="00DD16A3" w:rsidRDefault="002E42D5" w:rsidP="005E2BCD"/>
    <w:p w14:paraId="2F4011C3" w14:textId="77777777" w:rsidR="005E2BCD" w:rsidRPr="00DD16A3" w:rsidRDefault="005E2BCD">
      <w:pPr>
        <w:pStyle w:val="berschrift2"/>
      </w:pPr>
      <w:bookmarkStart w:id="43" w:name="_Toc118562155"/>
      <w:r w:rsidRPr="00DD16A3">
        <w:t>Proof of Concept</w:t>
      </w:r>
      <w:bookmarkEnd w:id="43"/>
    </w:p>
    <w:p w14:paraId="47F6205C" w14:textId="77777777" w:rsidR="005E2BCD" w:rsidRPr="00DD16A3" w:rsidRDefault="005E2BCD" w:rsidP="005E2BCD"/>
    <w:p w14:paraId="5F86FC6D" w14:textId="5AD28C41" w:rsidR="00F162E1" w:rsidRPr="00DD16A3" w:rsidRDefault="00F162E1">
      <w:pPr>
        <w:pStyle w:val="berschrift1"/>
      </w:pPr>
      <w:bookmarkStart w:id="44" w:name="_Toc118562156"/>
      <w:r w:rsidRPr="00DD16A3">
        <w:lastRenderedPageBreak/>
        <w:t>Schluss</w:t>
      </w:r>
      <w:bookmarkEnd w:id="44"/>
    </w:p>
    <w:p w14:paraId="116E10CE" w14:textId="63AFC399" w:rsidR="00F162E1" w:rsidRPr="00DD16A3" w:rsidRDefault="00F162E1">
      <w:pPr>
        <w:pStyle w:val="berschrift2"/>
      </w:pPr>
      <w:bookmarkStart w:id="45" w:name="_Toc118562157"/>
      <w:r w:rsidRPr="00DD16A3">
        <w:t xml:space="preserve">Best </w:t>
      </w:r>
      <w:proofErr w:type="spellStart"/>
      <w:r w:rsidRPr="00DD16A3">
        <w:t>practices</w:t>
      </w:r>
      <w:bookmarkEnd w:id="45"/>
      <w:proofErr w:type="spellEnd"/>
    </w:p>
    <w:p w14:paraId="24F419F2" w14:textId="29F404EF" w:rsidR="00F162E1" w:rsidRPr="00DD16A3" w:rsidRDefault="00F162E1">
      <w:pPr>
        <w:pStyle w:val="berschrift2"/>
      </w:pPr>
      <w:bookmarkStart w:id="46" w:name="_Toc118562158"/>
      <w:proofErr w:type="spellStart"/>
      <w:r w:rsidRPr="00DD16A3">
        <w:t>Lessons</w:t>
      </w:r>
      <w:proofErr w:type="spellEnd"/>
      <w:r w:rsidRPr="00DD16A3">
        <w:t xml:space="preserve"> </w:t>
      </w:r>
      <w:proofErr w:type="spellStart"/>
      <w:r w:rsidRPr="00DD16A3">
        <w:t>learned</w:t>
      </w:r>
      <w:bookmarkEnd w:id="46"/>
      <w:proofErr w:type="spellEnd"/>
    </w:p>
    <w:p w14:paraId="5A5B885B" w14:textId="1AE6D7DE" w:rsidR="00F162E1" w:rsidRPr="00DD16A3" w:rsidRDefault="00F162E1">
      <w:pPr>
        <w:pStyle w:val="berschrift2"/>
      </w:pPr>
      <w:bookmarkStart w:id="47" w:name="_Toc118562159"/>
      <w:r w:rsidRPr="00DD16A3">
        <w:t>Ausblick</w:t>
      </w:r>
      <w:bookmarkEnd w:id="47"/>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pPr>
        <w:pStyle w:val="berschrift1"/>
      </w:pPr>
      <w:bookmarkStart w:id="48" w:name="_Toc118562160"/>
      <w:r w:rsidRPr="00DD16A3">
        <w:lastRenderedPageBreak/>
        <w:t>Projektbeschreibung und Einordnung</w:t>
      </w:r>
      <w:bookmarkEnd w:id="48"/>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49" w:name="_Toc118562161"/>
      <w:r w:rsidRPr="00DD16A3">
        <w:lastRenderedPageBreak/>
        <w:t>Dies ist eine Überschrift ohne Zahl</w:t>
      </w:r>
      <w:r w:rsidR="004C743F" w:rsidRPr="00DD16A3">
        <w:t xml:space="preserve"> – Ebene 1</w:t>
      </w:r>
      <w:bookmarkEnd w:id="49"/>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pPr>
        <w:pStyle w:val="berschrift2"/>
      </w:pPr>
      <w:bookmarkStart w:id="50" w:name="_Toc118562162"/>
      <w:r w:rsidRPr="00DD16A3">
        <w:t xml:space="preserve">Dies ist eine Überschrift </w:t>
      </w:r>
      <w:proofErr w:type="spellStart"/>
      <w:r w:rsidRPr="00DD16A3">
        <w:t>x.x</w:t>
      </w:r>
      <w:proofErr w:type="spellEnd"/>
      <w:r w:rsidRPr="00DD16A3">
        <w:t xml:space="preserve"> (z.B. 1.1.)</w:t>
      </w:r>
      <w:r w:rsidR="004C743F" w:rsidRPr="00DD16A3">
        <w:t xml:space="preserve"> – Ebene 2</w:t>
      </w:r>
      <w:bookmarkEnd w:id="50"/>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45"/>
                    <a:stretch>
                      <a:fillRect/>
                    </a:stretch>
                  </pic:blipFill>
                  <pic:spPr>
                    <a:xfrm>
                      <a:off x="0" y="0"/>
                      <a:ext cx="5313045" cy="934085"/>
                    </a:xfrm>
                    <a:prstGeom prst="rect">
                      <a:avLst/>
                    </a:prstGeom>
                  </pic:spPr>
                </pic:pic>
              </a:graphicData>
            </a:graphic>
          </wp:inline>
        </w:drawing>
      </w:r>
    </w:p>
    <w:p w14:paraId="09139D46" w14:textId="05FF18BB" w:rsidR="002238BD" w:rsidRPr="00DD16A3" w:rsidRDefault="002238BD" w:rsidP="002238BD">
      <w:pPr>
        <w:pStyle w:val="Beschriftung"/>
      </w:pPr>
      <w:bookmarkStart w:id="51" w:name="_Toc45521115"/>
      <w:r w:rsidRPr="00DD16A3">
        <w:t xml:space="preserve">Abbildung </w:t>
      </w:r>
      <w:fldSimple w:instr=" SEQ Abbildung \* ARABIC ">
        <w:r w:rsidR="005E2ACB">
          <w:rPr>
            <w:noProof/>
          </w:rPr>
          <w:t>15</w:t>
        </w:r>
      </w:fldSimple>
      <w:r w:rsidRPr="00DD16A3">
        <w:t xml:space="preserve"> - Beispielgrafik - Überschriften Formatvorlagen</w:t>
      </w:r>
      <w:bookmarkEnd w:id="51"/>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proofErr w:type="spellStart"/>
            <w:r w:rsidRPr="00DD16A3">
              <w:t>yy</w:t>
            </w:r>
            <w:proofErr w:type="spellEnd"/>
          </w:p>
        </w:tc>
        <w:tc>
          <w:tcPr>
            <w:tcW w:w="1045" w:type="dxa"/>
          </w:tcPr>
          <w:p w14:paraId="3A63A921" w14:textId="77777777" w:rsidR="00A375E1" w:rsidRPr="00DD16A3" w:rsidRDefault="00A375E1" w:rsidP="002238BD">
            <w:proofErr w:type="spellStart"/>
            <w:r w:rsidRPr="00DD16A3">
              <w:t>zz</w:t>
            </w:r>
            <w:proofErr w:type="spellEnd"/>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075F6C5D" w:rsidR="00A375E1" w:rsidRPr="00DD16A3" w:rsidRDefault="00A375E1" w:rsidP="00A375E1">
      <w:pPr>
        <w:pStyle w:val="Beschriftung"/>
      </w:pPr>
      <w:bookmarkStart w:id="52" w:name="_Toc45521377"/>
      <w:r w:rsidRPr="00DD16A3">
        <w:t xml:space="preserve">Tabelle </w:t>
      </w:r>
      <w:fldSimple w:instr=" SEQ Tabelle \* ARABIC ">
        <w:r w:rsidR="00D40D1E">
          <w:rPr>
            <w:noProof/>
          </w:rPr>
          <w:t>5</w:t>
        </w:r>
      </w:fldSimple>
      <w:r w:rsidRPr="00DD16A3">
        <w:t xml:space="preserve"> </w:t>
      </w:r>
      <w:r w:rsidR="0093228F" w:rsidRPr="00DD16A3">
        <w:t>–</w:t>
      </w:r>
      <w:r w:rsidRPr="00DD16A3">
        <w:t xml:space="preserve"> Beispieltabelle</w:t>
      </w:r>
      <w:bookmarkEnd w:id="52"/>
      <w:r w:rsidR="0093228F" w:rsidRPr="00DD16A3">
        <w:t xml:space="preserve"> [Quelle]</w:t>
      </w:r>
    </w:p>
    <w:p w14:paraId="04F4D0C9" w14:textId="77777777" w:rsidR="00880DBC" w:rsidRPr="00DD16A3" w:rsidRDefault="00BF1783">
      <w:pPr>
        <w:pStyle w:val="berschrift2"/>
      </w:pPr>
      <w:bookmarkStart w:id="53" w:name="_Toc118562163"/>
      <w:r w:rsidRPr="00DD16A3">
        <w:t>Zielsetzung und projektbezogene Ergebnistypen</w:t>
      </w:r>
      <w:bookmarkEnd w:id="53"/>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pPr>
        <w:pStyle w:val="berschrift2"/>
      </w:pPr>
      <w:bookmarkStart w:id="54" w:name="_Toc118562164"/>
      <w:r w:rsidRPr="00DD16A3">
        <w:t>Konkrete Lieferobjekte</w:t>
      </w:r>
      <w:bookmarkEnd w:id="54"/>
    </w:p>
    <w:p w14:paraId="1B20EC45" w14:textId="77777777" w:rsidR="00BC7F93" w:rsidRPr="00DD16A3" w:rsidRDefault="00BC7F93" w:rsidP="00BC7F93">
      <w:r w:rsidRPr="00DD16A3">
        <w:t>…</w:t>
      </w:r>
    </w:p>
    <w:p w14:paraId="5914C1BF" w14:textId="77777777" w:rsidR="0093228F" w:rsidRPr="00DD16A3" w:rsidRDefault="00282437">
      <w:pPr>
        <w:pStyle w:val="berschrift3"/>
      </w:pPr>
      <w:bookmarkStart w:id="55" w:name="_Toc118562165"/>
      <w:r w:rsidRPr="00DD16A3">
        <w:t xml:space="preserve">Dies ist eine Überschrift </w:t>
      </w:r>
      <w:proofErr w:type="spellStart"/>
      <w:r w:rsidRPr="00DD16A3">
        <w:t>n.n.n</w:t>
      </w:r>
      <w:proofErr w:type="spellEnd"/>
      <w:r w:rsidR="004C743F" w:rsidRPr="00DD16A3">
        <w:t xml:space="preserve"> – Ebene 3</w:t>
      </w:r>
      <w:bookmarkEnd w:id="55"/>
    </w:p>
    <w:p w14:paraId="0C599C73" w14:textId="77777777" w:rsidR="00BC7F93" w:rsidRPr="00DD16A3" w:rsidRDefault="00BC7F93" w:rsidP="00BC7F93">
      <w:r w:rsidRPr="00DD16A3">
        <w:t>…</w:t>
      </w:r>
    </w:p>
    <w:p w14:paraId="64D39602" w14:textId="77777777" w:rsidR="00031A66" w:rsidRPr="00DD16A3" w:rsidRDefault="00BF1783">
      <w:pPr>
        <w:pStyle w:val="berschrift2"/>
      </w:pPr>
      <w:bookmarkStart w:id="56" w:name="_Toc118562166"/>
      <w:r w:rsidRPr="00DD16A3">
        <w:lastRenderedPageBreak/>
        <w:t>Analyse, Ist-Zustand und Rahmenbedingungen</w:t>
      </w:r>
      <w:bookmarkEnd w:id="56"/>
    </w:p>
    <w:p w14:paraId="242EA757" w14:textId="77777777" w:rsidR="00BC7F93" w:rsidRPr="00DD16A3" w:rsidRDefault="00BC7F93" w:rsidP="00BC7F93">
      <w:r w:rsidRPr="00DD16A3">
        <w:t>…</w:t>
      </w:r>
    </w:p>
    <w:p w14:paraId="2CD67B90" w14:textId="1B1CB609" w:rsidR="00BF1783" w:rsidRPr="00DD16A3" w:rsidRDefault="00F162E1">
      <w:pPr>
        <w:pStyle w:val="berschrift2"/>
      </w:pPr>
      <w:bookmarkStart w:id="57" w:name="_Toc118562167"/>
      <w:r w:rsidRPr="00DD16A3">
        <w:rPr>
          <w:color w:val="FF0000"/>
        </w:rPr>
        <w:t xml:space="preserve">Brauch ich nicht </w:t>
      </w:r>
      <w:r w:rsidR="00BF1783" w:rsidRPr="00DD16A3">
        <w:t>Vorgehensweise und Methoden zur Bedarfsanalyse</w:t>
      </w:r>
      <w:bookmarkEnd w:id="57"/>
    </w:p>
    <w:p w14:paraId="3B4F1DAD" w14:textId="77777777" w:rsidR="00BC7F93" w:rsidRPr="00DD16A3" w:rsidRDefault="00BC7F93" w:rsidP="00BC7F93">
      <w:r w:rsidRPr="00DD16A3">
        <w:t>…</w:t>
      </w:r>
    </w:p>
    <w:p w14:paraId="653251EF" w14:textId="77777777" w:rsidR="00031A66" w:rsidRPr="00DD16A3" w:rsidRDefault="00BF1783">
      <w:pPr>
        <w:pStyle w:val="berschrift1"/>
        <w:rPr>
          <w:spacing w:val="4"/>
        </w:rPr>
      </w:pPr>
      <w:bookmarkStart w:id="58" w:name="_Toc118562168"/>
      <w:r w:rsidRPr="00DD16A3">
        <w:rPr>
          <w:spacing w:val="4"/>
        </w:rPr>
        <w:lastRenderedPageBreak/>
        <w:t>Analyse- und Gestaltungsteil</w:t>
      </w:r>
      <w:bookmarkEnd w:id="58"/>
    </w:p>
    <w:p w14:paraId="567E20BB" w14:textId="77777777" w:rsidR="00BC7F93" w:rsidRPr="00DD16A3" w:rsidRDefault="00BC7F93" w:rsidP="00BC7F93">
      <w:r w:rsidRPr="00DD16A3">
        <w:t>…</w:t>
      </w:r>
    </w:p>
    <w:p w14:paraId="3FBA76C8" w14:textId="77777777" w:rsidR="00031A66" w:rsidRPr="00DD16A3" w:rsidRDefault="00BF1783">
      <w:pPr>
        <w:pStyle w:val="berschrift2"/>
      </w:pPr>
      <w:bookmarkStart w:id="59" w:name="_Toc118562169"/>
      <w:r w:rsidRPr="00DD16A3">
        <w:t>Stakeholderanalyse</w:t>
      </w:r>
      <w:bookmarkEnd w:id="59"/>
    </w:p>
    <w:p w14:paraId="6F6BB01E" w14:textId="77777777" w:rsidR="00BC7F93" w:rsidRPr="00DD16A3" w:rsidRDefault="00BC7F93" w:rsidP="00BC7F93">
      <w:r w:rsidRPr="00DD16A3">
        <w:t>…</w:t>
      </w:r>
    </w:p>
    <w:p w14:paraId="11506A75" w14:textId="77777777" w:rsidR="00BF1783" w:rsidRPr="00DD16A3" w:rsidRDefault="00BF1783">
      <w:pPr>
        <w:pStyle w:val="berschrift2"/>
      </w:pPr>
      <w:bookmarkStart w:id="60" w:name="_Toc118562170"/>
      <w:r w:rsidRPr="00DD16A3">
        <w:t>SWOT-Analyse</w:t>
      </w:r>
      <w:bookmarkEnd w:id="60"/>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46"/>
          <w:footerReference w:type="default" r:id="rId47"/>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61" w:name="_Toc118562171"/>
      <w:bookmarkStart w:id="62" w:name="_Toc193204563"/>
      <w:bookmarkStart w:id="63" w:name="_Toc319484397"/>
      <w:bookmarkStart w:id="64" w:name="_Toc319505409"/>
      <w:bookmarkEnd w:id="7"/>
      <w:bookmarkEnd w:id="8"/>
      <w:bookmarkEnd w:id="9"/>
      <w:bookmarkEnd w:id="10"/>
      <w:r w:rsidRPr="00DD16A3">
        <w:lastRenderedPageBreak/>
        <w:t>Quellen</w:t>
      </w:r>
      <w:bookmarkEnd w:id="61"/>
      <w:r w:rsidR="00A10F1B" w:rsidRPr="00DD16A3">
        <w:tab/>
      </w:r>
    </w:p>
    <w:bookmarkEnd w:id="62"/>
    <w:bookmarkEnd w:id="63"/>
    <w:bookmarkEnd w:id="64"/>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w:t>
      </w:r>
      <w:proofErr w:type="gramStart"/>
      <w:r w:rsidRPr="00DD16A3">
        <w:rPr>
          <w:rFonts w:cs="Arial"/>
        </w:rPr>
        <w:t>_....</w:t>
      </w:r>
      <w:proofErr w:type="gramEnd"/>
      <w:r w:rsidRPr="00DD16A3">
        <w:rPr>
          <w:rFonts w:cs="Arial"/>
        </w:rPr>
        <w:t>]</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w:t>
      </w:r>
      <w:proofErr w:type="gramStart"/>
      <w:r w:rsidRPr="00DD16A3">
        <w:rPr>
          <w:rFonts w:cs="Arial"/>
        </w:rPr>
        <w:t>_....</w:t>
      </w:r>
      <w:proofErr w:type="gramEnd"/>
      <w:r w:rsidRPr="00DD16A3">
        <w:rPr>
          <w:rFonts w:cs="Arial"/>
        </w:rPr>
        <w:t>]</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w:t>
      </w:r>
      <w:proofErr w:type="gramStart"/>
      <w:r w:rsidRPr="00DD16A3">
        <w:rPr>
          <w:rFonts w:cs="Arial"/>
        </w:rPr>
        <w:t>_....</w:t>
      </w:r>
      <w:proofErr w:type="gramEnd"/>
      <w:r w:rsidRPr="00DD16A3">
        <w:rPr>
          <w:rFonts w:cs="Arial"/>
        </w:rPr>
        <w:t>]</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w:t>
      </w:r>
      <w:proofErr w:type="gramStart"/>
      <w:r w:rsidRPr="00DD16A3">
        <w:rPr>
          <w:rFonts w:cs="Arial"/>
        </w:rPr>
        <w:t>_....</w:t>
      </w:r>
      <w:proofErr w:type="gramEnd"/>
      <w:r w:rsidRPr="00DD16A3">
        <w:rPr>
          <w:rFonts w:cs="Arial"/>
        </w:rPr>
        <w:t>]</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w:t>
      </w:r>
      <w:proofErr w:type="gramStart"/>
      <w:r w:rsidRPr="00DD16A3">
        <w:rPr>
          <w:rFonts w:cs="Arial"/>
        </w:rPr>
        <w:t>_....</w:t>
      </w:r>
      <w:proofErr w:type="gramEnd"/>
      <w:r w:rsidRPr="00DD16A3">
        <w:rPr>
          <w:rFonts w:cs="Arial"/>
        </w:rPr>
        <w:t>]</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5" w:name="_Toc118562172"/>
      <w:r w:rsidRPr="00DD16A3">
        <w:lastRenderedPageBreak/>
        <w:t>Abbildungen</w:t>
      </w:r>
      <w:bookmarkEnd w:id="65"/>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6" w:name="_Toc118562173"/>
      <w:r w:rsidRPr="00DD16A3">
        <w:lastRenderedPageBreak/>
        <w:t>Tabellen</w:t>
      </w:r>
      <w:bookmarkEnd w:id="66"/>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48"/>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67" w:name="_Toc118562174"/>
      <w:r w:rsidRPr="00DD16A3">
        <w:lastRenderedPageBreak/>
        <w:t>Abkürzungen und Akronyme</w:t>
      </w:r>
      <w:bookmarkEnd w:id="67"/>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2864F310" w:rsidR="00BF1783" w:rsidRPr="00DD16A3" w:rsidRDefault="0083511C" w:rsidP="00AD243B">
            <w:pPr>
              <w:pStyle w:val="Akronyme"/>
              <w:rPr>
                <w:rFonts w:cs="Arial"/>
              </w:rPr>
            </w:pPr>
            <w:r>
              <w:rPr>
                <w:rFonts w:cs="Arial"/>
              </w:rPr>
              <w:t>MDH</w:t>
            </w:r>
          </w:p>
        </w:tc>
        <w:tc>
          <w:tcPr>
            <w:tcW w:w="3119" w:type="dxa"/>
            <w:tcBorders>
              <w:top w:val="dotted" w:sz="2" w:space="0" w:color="auto"/>
              <w:left w:val="dotted" w:sz="2" w:space="0" w:color="auto"/>
              <w:bottom w:val="dotted" w:sz="2" w:space="0" w:color="auto"/>
              <w:right w:val="dotted" w:sz="2" w:space="0" w:color="auto"/>
            </w:tcBorders>
          </w:tcPr>
          <w:p w14:paraId="12C01DE0" w14:textId="20B07912" w:rsidR="00BF1783" w:rsidRPr="00DD16A3" w:rsidRDefault="0083511C" w:rsidP="00AD243B">
            <w:pPr>
              <w:pStyle w:val="Akronyme"/>
              <w:rPr>
                <w:rFonts w:cs="Arial"/>
              </w:rPr>
            </w:pPr>
            <w:r>
              <w:rPr>
                <w:rFonts w:cs="Arial"/>
              </w:rPr>
              <w:t>Media Data Hub</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6FF7AAC2" w:rsidR="00BF1783" w:rsidRPr="00DD16A3" w:rsidRDefault="0083511C" w:rsidP="00AD243B">
            <w:pPr>
              <w:pStyle w:val="Akronyme"/>
              <w:rPr>
                <w:rFonts w:cs="Arial"/>
              </w:rPr>
            </w:pPr>
            <w:r>
              <w:rPr>
                <w:rFonts w:cs="Arial"/>
              </w:rPr>
              <w:t>NLP</w:t>
            </w:r>
          </w:p>
        </w:tc>
        <w:tc>
          <w:tcPr>
            <w:tcW w:w="3119" w:type="dxa"/>
            <w:tcBorders>
              <w:top w:val="dotted" w:sz="2" w:space="0" w:color="auto"/>
              <w:left w:val="dotted" w:sz="2" w:space="0" w:color="auto"/>
              <w:bottom w:val="dotted" w:sz="2" w:space="0" w:color="auto"/>
              <w:right w:val="dotted" w:sz="2" w:space="0" w:color="auto"/>
            </w:tcBorders>
          </w:tcPr>
          <w:p w14:paraId="2B34B80D" w14:textId="1AA1BC10" w:rsidR="00BF1783" w:rsidRPr="00DD16A3" w:rsidRDefault="0083511C" w:rsidP="00AD243B">
            <w:pPr>
              <w:pStyle w:val="Akronyme"/>
              <w:rPr>
                <w:rFonts w:cs="Arial"/>
              </w:rPr>
            </w:pPr>
            <w:r>
              <w:rPr>
                <w:rFonts w:cs="Arial"/>
              </w:rPr>
              <w:t xml:space="preserve">Natural </w:t>
            </w:r>
            <w:proofErr w:type="spellStart"/>
            <w:r>
              <w:rPr>
                <w:rFonts w:cs="Arial"/>
              </w:rPr>
              <w:t>language</w:t>
            </w:r>
            <w:proofErr w:type="spellEnd"/>
            <w:r>
              <w:rPr>
                <w:rFonts w:cs="Arial"/>
              </w:rPr>
              <w:t xml:space="preserve"> </w:t>
            </w:r>
            <w:proofErr w:type="spellStart"/>
            <w:r>
              <w:rPr>
                <w:rFonts w:cs="Arial"/>
              </w:rPr>
              <w:t>processing</w:t>
            </w:r>
            <w:proofErr w:type="spellEnd"/>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proofErr w:type="spellStart"/>
            <w:r w:rsidRPr="00DD16A3">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25291046" w:rsidR="00BF1783" w:rsidRPr="00DD16A3" w:rsidRDefault="0083511C" w:rsidP="00AD243B">
            <w:pPr>
              <w:pStyle w:val="Akronyme"/>
              <w:rPr>
                <w:rFonts w:cs="Arial"/>
              </w:rPr>
            </w:pPr>
            <w:r>
              <w:rPr>
                <w:rFonts w:cs="Arial"/>
              </w:rPr>
              <w:t>TFIDF</w:t>
            </w:r>
          </w:p>
        </w:tc>
        <w:tc>
          <w:tcPr>
            <w:tcW w:w="3119" w:type="dxa"/>
            <w:tcBorders>
              <w:top w:val="dotted" w:sz="2" w:space="0" w:color="auto"/>
              <w:left w:val="dotted" w:sz="2" w:space="0" w:color="auto"/>
              <w:bottom w:val="dotted" w:sz="2" w:space="0" w:color="auto"/>
              <w:right w:val="dotted" w:sz="2" w:space="0" w:color="auto"/>
            </w:tcBorders>
          </w:tcPr>
          <w:p w14:paraId="42B071B5" w14:textId="69EB19B9" w:rsidR="00BF1783" w:rsidRPr="00DD16A3" w:rsidRDefault="0083511C" w:rsidP="00AD243B">
            <w:pPr>
              <w:pStyle w:val="Akronyme"/>
              <w:rPr>
                <w:rFonts w:cs="Arial"/>
              </w:rPr>
            </w:pPr>
            <w:r>
              <w:rPr>
                <w:rFonts w:cs="Arial"/>
              </w:rPr>
              <w:t xml:space="preserve">Term </w:t>
            </w:r>
            <w:proofErr w:type="spellStart"/>
            <w:r>
              <w:rPr>
                <w:rFonts w:cs="Arial"/>
              </w:rPr>
              <w:t>frequency</w:t>
            </w:r>
            <w:proofErr w:type="spellEnd"/>
            <w:r>
              <w:rPr>
                <w:rFonts w:cs="Arial"/>
              </w:rPr>
              <w:t xml:space="preserve"> inverse </w:t>
            </w:r>
            <w:proofErr w:type="spellStart"/>
            <w:r>
              <w:rPr>
                <w:rFonts w:cs="Arial"/>
              </w:rPr>
              <w:t>document</w:t>
            </w:r>
            <w:proofErr w:type="spellEnd"/>
            <w:r>
              <w:rPr>
                <w:rFonts w:cs="Arial"/>
              </w:rPr>
              <w:t xml:space="preserve"> </w:t>
            </w:r>
            <w:proofErr w:type="spellStart"/>
            <w:r>
              <w:rPr>
                <w:rFonts w:cs="Arial"/>
              </w:rPr>
              <w:t>frequency</w:t>
            </w:r>
            <w:proofErr w:type="spellEnd"/>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131A5F4F" w:rsidR="00BF1783" w:rsidRPr="00DD16A3" w:rsidRDefault="0083511C" w:rsidP="00AD243B">
            <w:pPr>
              <w:pStyle w:val="Akronyme"/>
              <w:rPr>
                <w:rFonts w:cs="Arial"/>
              </w:rPr>
            </w:pPr>
            <w:r>
              <w:rPr>
                <w:rFonts w:cs="Arial"/>
              </w:rPr>
              <w:t>SVM</w:t>
            </w:r>
          </w:p>
        </w:tc>
        <w:tc>
          <w:tcPr>
            <w:tcW w:w="3119" w:type="dxa"/>
            <w:tcBorders>
              <w:top w:val="dotted" w:sz="2" w:space="0" w:color="auto"/>
              <w:left w:val="dotted" w:sz="2" w:space="0" w:color="auto"/>
              <w:bottom w:val="dotted" w:sz="2" w:space="0" w:color="auto"/>
              <w:right w:val="dotted" w:sz="2" w:space="0" w:color="auto"/>
            </w:tcBorders>
          </w:tcPr>
          <w:p w14:paraId="178E6834" w14:textId="35A21249" w:rsidR="00BF1783" w:rsidRPr="00DD16A3" w:rsidRDefault="0083511C" w:rsidP="00AD243B">
            <w:pPr>
              <w:pStyle w:val="Akronyme"/>
              <w:rPr>
                <w:rFonts w:cs="Arial"/>
              </w:rPr>
            </w:pPr>
            <w:r>
              <w:rPr>
                <w:rFonts w:cs="Arial"/>
              </w:rPr>
              <w:t>Support Vektor Maschine</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3C2A399B" w:rsidR="00BF1783" w:rsidRPr="00DD16A3" w:rsidRDefault="0083511C" w:rsidP="00AD243B">
            <w:pPr>
              <w:pStyle w:val="Akronyme"/>
              <w:rPr>
                <w:rFonts w:cs="Arial"/>
              </w:rPr>
            </w:pPr>
            <w:r>
              <w:rPr>
                <w:rFonts w:cs="Arial"/>
              </w:rPr>
              <w:t>SWR</w:t>
            </w:r>
          </w:p>
        </w:tc>
        <w:tc>
          <w:tcPr>
            <w:tcW w:w="3119" w:type="dxa"/>
            <w:tcBorders>
              <w:top w:val="dotted" w:sz="2" w:space="0" w:color="auto"/>
              <w:left w:val="dotted" w:sz="2" w:space="0" w:color="auto"/>
              <w:bottom w:val="dotted" w:sz="2" w:space="0" w:color="auto"/>
              <w:right w:val="dotted" w:sz="2" w:space="0" w:color="auto"/>
            </w:tcBorders>
          </w:tcPr>
          <w:p w14:paraId="7AC946CE" w14:textId="2CADD2DE" w:rsidR="00BF1783" w:rsidRPr="00DD16A3" w:rsidRDefault="0083511C" w:rsidP="00AD243B">
            <w:pPr>
              <w:pStyle w:val="Akronyme"/>
              <w:rPr>
                <w:rFonts w:cs="Arial"/>
              </w:rPr>
            </w:pPr>
            <w:r>
              <w:rPr>
                <w:rFonts w:cs="Arial"/>
              </w:rPr>
              <w:t>Südwestrundfunk</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22E48C54" w:rsidR="00BF1783" w:rsidRPr="00DD16A3" w:rsidRDefault="0083511C" w:rsidP="00AD243B">
            <w:pPr>
              <w:pStyle w:val="Akronyme"/>
              <w:rPr>
                <w:rFonts w:cs="Arial"/>
              </w:rPr>
            </w:pPr>
            <w:r>
              <w:rPr>
                <w:rFonts w:cs="Arial"/>
              </w:rPr>
              <w:t>POS</w:t>
            </w:r>
          </w:p>
        </w:tc>
        <w:tc>
          <w:tcPr>
            <w:tcW w:w="3119" w:type="dxa"/>
            <w:tcBorders>
              <w:top w:val="dotted" w:sz="2" w:space="0" w:color="auto"/>
              <w:left w:val="dotted" w:sz="2" w:space="0" w:color="auto"/>
              <w:bottom w:val="dotted" w:sz="2" w:space="0" w:color="auto"/>
              <w:right w:val="dotted" w:sz="2" w:space="0" w:color="auto"/>
            </w:tcBorders>
          </w:tcPr>
          <w:p w14:paraId="7A125647" w14:textId="4ACF7CCC" w:rsidR="00BF1783" w:rsidRPr="00DD16A3" w:rsidRDefault="0083511C" w:rsidP="00AD243B">
            <w:pPr>
              <w:pStyle w:val="Akronyme"/>
              <w:rPr>
                <w:rFonts w:cs="Arial"/>
              </w:rPr>
            </w:pPr>
            <w:r>
              <w:rPr>
                <w:rFonts w:cs="Arial"/>
              </w:rPr>
              <w:t>Part-of-</w:t>
            </w:r>
            <w:proofErr w:type="spellStart"/>
            <w:r>
              <w:rPr>
                <w:rFonts w:cs="Arial"/>
              </w:rPr>
              <w:t>speech</w:t>
            </w:r>
            <w:proofErr w:type="spellEnd"/>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3A92C5A8" w:rsidR="00BF1783" w:rsidRPr="00DD16A3" w:rsidRDefault="0083511C" w:rsidP="00AD243B">
            <w:pPr>
              <w:pStyle w:val="Akronyme"/>
              <w:rPr>
                <w:rFonts w:cs="Arial"/>
              </w:rPr>
            </w:pPr>
            <w:r>
              <w:rPr>
                <w:rFonts w:cs="Arial"/>
              </w:rPr>
              <w:t>PoC</w:t>
            </w:r>
          </w:p>
        </w:tc>
        <w:tc>
          <w:tcPr>
            <w:tcW w:w="3119" w:type="dxa"/>
            <w:tcBorders>
              <w:top w:val="dotted" w:sz="2" w:space="0" w:color="auto"/>
              <w:left w:val="dotted" w:sz="2" w:space="0" w:color="auto"/>
              <w:bottom w:val="dotted" w:sz="2" w:space="0" w:color="auto"/>
              <w:right w:val="dotted" w:sz="2" w:space="0" w:color="auto"/>
            </w:tcBorders>
          </w:tcPr>
          <w:p w14:paraId="2E9C214A" w14:textId="60759AD7" w:rsidR="00BF1783" w:rsidRPr="00DD16A3" w:rsidRDefault="0083511C" w:rsidP="00AD243B">
            <w:pPr>
              <w:pStyle w:val="Akronyme"/>
              <w:rPr>
                <w:rFonts w:cs="Arial"/>
              </w:rPr>
            </w:pPr>
            <w:r>
              <w:rPr>
                <w:rFonts w:cs="Arial"/>
              </w:rPr>
              <w:t>Proof of concept</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2A860F5B" w:rsidR="00BF1783" w:rsidRPr="00DD16A3" w:rsidRDefault="003B77D0" w:rsidP="00AD243B">
            <w:pPr>
              <w:pStyle w:val="Akronyme"/>
              <w:rPr>
                <w:rFonts w:cs="Arial"/>
              </w:rPr>
            </w:pPr>
            <w:proofErr w:type="spellStart"/>
            <w:r>
              <w:rPr>
                <w:rFonts w:cs="Arial"/>
              </w:rPr>
              <w:t>ca</w:t>
            </w:r>
            <w:proofErr w:type="spellEnd"/>
          </w:p>
        </w:tc>
        <w:tc>
          <w:tcPr>
            <w:tcW w:w="3119" w:type="dxa"/>
            <w:tcBorders>
              <w:top w:val="dotted" w:sz="2" w:space="0" w:color="auto"/>
              <w:left w:val="dotted" w:sz="2" w:space="0" w:color="auto"/>
              <w:bottom w:val="dotted" w:sz="2" w:space="0" w:color="auto"/>
              <w:right w:val="dotted" w:sz="2" w:space="0" w:color="auto"/>
            </w:tcBorders>
          </w:tcPr>
          <w:p w14:paraId="1C82B090" w14:textId="65E2969E" w:rsidR="00BF1783" w:rsidRPr="00DD16A3" w:rsidRDefault="003B77D0" w:rsidP="00AD243B">
            <w:pPr>
              <w:pStyle w:val="Akronyme"/>
              <w:rPr>
                <w:rFonts w:cs="Arial"/>
              </w:rPr>
            </w:pPr>
            <w:r>
              <w:rPr>
                <w:rFonts w:cs="Arial"/>
              </w:rPr>
              <w:t>circa</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proofErr w:type="spellStart"/>
            <w:r w:rsidRPr="00DD16A3">
              <w:rPr>
                <w:rFonts w:cs="Arial"/>
              </w:rPr>
              <w:t>Sendeton</w:t>
            </w:r>
            <w:proofErr w:type="spellEnd"/>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2B1C3BE6" w:rsidR="00BF1783" w:rsidRPr="00DD16A3" w:rsidRDefault="008F045F" w:rsidP="00AD243B">
            <w:pPr>
              <w:pStyle w:val="Akronyme"/>
              <w:rPr>
                <w:rFonts w:cs="Arial"/>
              </w:rPr>
            </w:pPr>
            <w:r>
              <w:rPr>
                <w:rFonts w:cs="Arial"/>
              </w:rPr>
              <w:t>MDH:CS</w:t>
            </w:r>
          </w:p>
        </w:tc>
        <w:tc>
          <w:tcPr>
            <w:tcW w:w="3119" w:type="dxa"/>
            <w:tcBorders>
              <w:top w:val="dotted" w:sz="2" w:space="0" w:color="auto"/>
              <w:left w:val="dotted" w:sz="2" w:space="0" w:color="auto"/>
              <w:bottom w:val="dotted" w:sz="2" w:space="0" w:color="auto"/>
              <w:right w:val="dotted" w:sz="2" w:space="0" w:color="auto"/>
            </w:tcBorders>
          </w:tcPr>
          <w:p w14:paraId="2968AB0F" w14:textId="407075E1" w:rsidR="00BF1783" w:rsidRPr="00DD16A3" w:rsidRDefault="008F045F" w:rsidP="00AD243B">
            <w:pPr>
              <w:pStyle w:val="Default"/>
              <w:rPr>
                <w:rFonts w:ascii="Arial" w:hAnsi="Arial" w:cs="Arial"/>
                <w:sz w:val="22"/>
              </w:rPr>
            </w:pPr>
            <w:r>
              <w:rPr>
                <w:rFonts w:ascii="Arial" w:hAnsi="Arial" w:cs="Arial"/>
                <w:sz w:val="22"/>
              </w:rPr>
              <w:t>MDH: Crossmediale Suche</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 xml:space="preserve">Unique </w:t>
            </w:r>
            <w:proofErr w:type="spellStart"/>
            <w:r w:rsidRPr="00DD16A3">
              <w:rPr>
                <w:rFonts w:cs="Arial"/>
              </w:rPr>
              <w:t>Selling</w:t>
            </w:r>
            <w:proofErr w:type="spellEnd"/>
            <w:r w:rsidRPr="00DD16A3">
              <w:rPr>
                <w:rFonts w:cs="Arial"/>
              </w:rPr>
              <w:t xml:space="preserve">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proofErr w:type="spellStart"/>
            <w:r w:rsidRPr="00DD16A3">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proofErr w:type="spellStart"/>
            <w:r w:rsidRPr="00DD16A3">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68" w:name="_Toc118562175"/>
      <w:r w:rsidRPr="00DD16A3">
        <w:lastRenderedPageBreak/>
        <w:t>A</w:t>
      </w:r>
      <w:r w:rsidR="00BF1783" w:rsidRPr="00DD16A3">
        <w:t>nhang</w:t>
      </w:r>
      <w:bookmarkEnd w:id="68"/>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69" w:name="_Toc118562176"/>
      <w:r w:rsidRPr="00DD16A3">
        <w:lastRenderedPageBreak/>
        <w:t>Eidesstattliche Erklärung</w:t>
      </w:r>
      <w:bookmarkEnd w:id="69"/>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65B81865"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49"/>
      <w:footerReference w:type="default" r:id="rId50"/>
      <w:type w:val="nextColumn"/>
      <w:pgSz w:w="11900" w:h="16820" w:code="9"/>
      <w:pgMar w:top="1474" w:right="2013" w:bottom="1474" w:left="1531" w:header="567" w:footer="114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C3DC1" w14:textId="77777777" w:rsidR="00CD7ACC" w:rsidRDefault="00CD7ACC">
      <w:pPr>
        <w:spacing w:line="240" w:lineRule="auto"/>
      </w:pPr>
      <w:r>
        <w:separator/>
      </w:r>
    </w:p>
  </w:endnote>
  <w:endnote w:type="continuationSeparator" w:id="0">
    <w:p w14:paraId="173516B1" w14:textId="77777777" w:rsidR="00CD7ACC" w:rsidRDefault="00CD7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LMMathSymbols10-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12D13" w14:textId="77777777" w:rsidR="00CD7ACC" w:rsidRDefault="00CD7ACC">
      <w:pPr>
        <w:spacing w:line="240" w:lineRule="auto"/>
      </w:pPr>
      <w:r>
        <w:separator/>
      </w:r>
    </w:p>
  </w:footnote>
  <w:footnote w:type="continuationSeparator" w:id="0">
    <w:p w14:paraId="3E4F6390" w14:textId="77777777" w:rsidR="00CD7ACC" w:rsidRDefault="00CD7ACC">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 xml:space="preserve">Mehr dazu in Kapitel XY Change </w:t>
      </w:r>
      <w:proofErr w:type="spellStart"/>
      <w:r w:rsidRPr="0099077D">
        <w:rPr>
          <w:highlight w:val="yellow"/>
          <w:lang w:val="de-DE"/>
        </w:rPr>
        <w:t>Requests</w:t>
      </w:r>
      <w:proofErr w:type="spellEnd"/>
    </w:p>
  </w:footnote>
  <w:footnote w:id="4">
    <w:p w14:paraId="3F9E6805" w14:textId="57FD7F84" w:rsidR="004E701E" w:rsidRPr="004E701E" w:rsidRDefault="004E701E">
      <w:pPr>
        <w:pStyle w:val="Funotentext"/>
        <w:rPr>
          <w:lang w:val="de-DE"/>
        </w:rPr>
      </w:pPr>
      <w:r>
        <w:rPr>
          <w:rStyle w:val="Funotenzeichen"/>
        </w:rPr>
        <w:footnoteRef/>
      </w:r>
      <w:r>
        <w:t xml:space="preserve"> </w:t>
      </w:r>
      <w:r w:rsidRPr="004E701E">
        <w:rPr>
          <w:lang w:val="de-DE"/>
        </w:rPr>
        <w:t>Die Liste an Anwendungsgebieten ist lang. Eine gute Übersicht findet sich auf</w:t>
      </w:r>
      <w:r>
        <w:rPr>
          <w:lang w:val="de-DE"/>
        </w:rPr>
        <w:t xml:space="preserve"> </w:t>
      </w:r>
      <w:hyperlink r:id="rId1" w:history="1">
        <w:r w:rsidRPr="004E701E">
          <w:rPr>
            <w:rStyle w:val="Hyperlink"/>
            <w:lang w:val="de-DE"/>
          </w:rPr>
          <w:t>https://en.wikipedia.org/wiki/Category:Tasks_of_natural_language_processing</w:t>
        </w:r>
      </w:hyperlink>
    </w:p>
  </w:footnote>
  <w:footnote w:id="5">
    <w:p w14:paraId="4554F910" w14:textId="7A2A0E2C" w:rsidR="0018754C" w:rsidRPr="0018754C" w:rsidRDefault="0018754C">
      <w:pPr>
        <w:pStyle w:val="Funotentext"/>
        <w:rPr>
          <w:lang w:val="de-DE"/>
        </w:rPr>
      </w:pPr>
      <w:r>
        <w:rPr>
          <w:rStyle w:val="Funotenzeichen"/>
        </w:rPr>
        <w:footnoteRef/>
      </w:r>
      <w:r>
        <w:t xml:space="preserve"> </w:t>
      </w:r>
      <w:proofErr w:type="spellStart"/>
      <w:r w:rsidRPr="00DD16A3">
        <w:t>Im</w:t>
      </w:r>
      <w:proofErr w:type="spellEnd"/>
      <w:r w:rsidRPr="00DD16A3">
        <w:t xml:space="preserve"> </w:t>
      </w:r>
      <w:proofErr w:type="spellStart"/>
      <w:r w:rsidRPr="00DD16A3">
        <w:t>weiteren</w:t>
      </w:r>
      <w:proofErr w:type="spellEnd"/>
      <w:r w:rsidRPr="00DD16A3">
        <w:t xml:space="preserve"> </w:t>
      </w:r>
      <w:proofErr w:type="spellStart"/>
      <w:r w:rsidRPr="00DD16A3">
        <w:t>Verlauf</w:t>
      </w:r>
      <w:proofErr w:type="spellEnd"/>
      <w:r w:rsidRPr="00DD16A3">
        <w:t xml:space="preserve"> </w:t>
      </w:r>
      <w:proofErr w:type="spellStart"/>
      <w:r w:rsidRPr="00DD16A3">
        <w:t>werden</w:t>
      </w:r>
      <w:proofErr w:type="spellEnd"/>
      <w:r w:rsidRPr="00DD16A3">
        <w:t xml:space="preserve"> </w:t>
      </w:r>
      <w:proofErr w:type="spellStart"/>
      <w:r w:rsidRPr="00DD16A3">
        <w:t>solche</w:t>
      </w:r>
      <w:proofErr w:type="spellEnd"/>
      <w:r w:rsidRPr="00DD16A3">
        <w:t xml:space="preserve"> </w:t>
      </w:r>
      <w:proofErr w:type="spellStart"/>
      <w:r w:rsidRPr="00DD16A3">
        <w:t>Algorithmen</w:t>
      </w:r>
      <w:proofErr w:type="spellEnd"/>
      <w:r w:rsidRPr="00DD16A3">
        <w:t xml:space="preserve"> </w:t>
      </w:r>
      <w:proofErr w:type="spellStart"/>
      <w:r w:rsidRPr="00DD16A3">
        <w:t>allgemein</w:t>
      </w:r>
      <w:proofErr w:type="spellEnd"/>
      <w:r w:rsidRPr="00DD16A3">
        <w:t xml:space="preserve"> </w:t>
      </w:r>
      <w:proofErr w:type="spellStart"/>
      <w:r w:rsidRPr="00DD16A3">
        <w:t>als</w:t>
      </w:r>
      <w:proofErr w:type="spellEnd"/>
      <w:r>
        <w:t xml:space="preserve"> </w:t>
      </w:r>
      <w:proofErr w:type="spellStart"/>
      <w:r>
        <w:t>Klassifikatoren</w:t>
      </w:r>
      <w:proofErr w:type="spellEnd"/>
      <w:r>
        <w:t xml:space="preserve"> </w:t>
      </w:r>
      <w:proofErr w:type="spellStart"/>
      <w:r>
        <w:t>bezeichnet</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054F54E2"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677251">
      <w:rPr>
        <w:rFonts w:ascii="Arial" w:hAnsi="Arial" w:cs="Arial"/>
        <w:b/>
        <w:noProof/>
        <w:sz w:val="16"/>
        <w:szCs w:val="24"/>
        <w:lang w:val="en-US"/>
      </w:rPr>
      <w:t>5</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677251">
      <w:rPr>
        <w:rFonts w:ascii="Arial" w:hAnsi="Arial" w:cs="Arial"/>
        <w:b/>
        <w:noProof/>
        <w:sz w:val="16"/>
        <w:szCs w:val="24"/>
        <w:lang w:val="en-US"/>
      </w:rPr>
      <w:t>Methodik</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3136324"/>
    <w:multiLevelType w:val="hybridMultilevel"/>
    <w:tmpl w:val="4F90D2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CCA5B94"/>
    <w:multiLevelType w:val="hybridMultilevel"/>
    <w:tmpl w:val="CC0C76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0985259"/>
    <w:multiLevelType w:val="hybridMultilevel"/>
    <w:tmpl w:val="9AAAE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C13E17"/>
    <w:multiLevelType w:val="hybridMultilevel"/>
    <w:tmpl w:val="78A849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A4B4F47"/>
    <w:multiLevelType w:val="hybridMultilevel"/>
    <w:tmpl w:val="25602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8688209">
    <w:abstractNumId w:val="10"/>
  </w:num>
  <w:num w:numId="2" w16cid:durableId="764686360">
    <w:abstractNumId w:val="0"/>
  </w:num>
  <w:num w:numId="3" w16cid:durableId="349182352">
    <w:abstractNumId w:val="7"/>
  </w:num>
  <w:num w:numId="4" w16cid:durableId="2140494868">
    <w:abstractNumId w:val="1"/>
  </w:num>
  <w:num w:numId="5" w16cid:durableId="804348681">
    <w:abstractNumId w:val="5"/>
  </w:num>
  <w:num w:numId="6" w16cid:durableId="1457136809">
    <w:abstractNumId w:val="8"/>
  </w:num>
  <w:num w:numId="7" w16cid:durableId="548495545">
    <w:abstractNumId w:val="4"/>
  </w:num>
  <w:num w:numId="8" w16cid:durableId="1404183216">
    <w:abstractNumId w:val="3"/>
  </w:num>
  <w:num w:numId="9" w16cid:durableId="1731340343">
    <w:abstractNumId w:val="2"/>
  </w:num>
  <w:num w:numId="10" w16cid:durableId="1041131848">
    <w:abstractNumId w:val="6"/>
  </w:num>
  <w:num w:numId="11" w16cid:durableId="902108741">
    <w:abstractNumId w:val="11"/>
  </w:num>
  <w:num w:numId="12" w16cid:durableId="23589405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68B"/>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2D41"/>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1AA"/>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396"/>
    <w:rsid w:val="00047A4A"/>
    <w:rsid w:val="00050AE3"/>
    <w:rsid w:val="00050B5C"/>
    <w:rsid w:val="00050C6E"/>
    <w:rsid w:val="00051118"/>
    <w:rsid w:val="00051B27"/>
    <w:rsid w:val="00051D2E"/>
    <w:rsid w:val="0005206E"/>
    <w:rsid w:val="0005216F"/>
    <w:rsid w:val="000521A2"/>
    <w:rsid w:val="00052359"/>
    <w:rsid w:val="0005269A"/>
    <w:rsid w:val="000526BB"/>
    <w:rsid w:val="00052B83"/>
    <w:rsid w:val="00055368"/>
    <w:rsid w:val="000558E6"/>
    <w:rsid w:val="000559A2"/>
    <w:rsid w:val="00055A74"/>
    <w:rsid w:val="00055AC7"/>
    <w:rsid w:val="00055F68"/>
    <w:rsid w:val="00056614"/>
    <w:rsid w:val="00056D5F"/>
    <w:rsid w:val="00056F06"/>
    <w:rsid w:val="0005702B"/>
    <w:rsid w:val="00057B1D"/>
    <w:rsid w:val="00057D34"/>
    <w:rsid w:val="00060B18"/>
    <w:rsid w:val="00061049"/>
    <w:rsid w:val="000616B9"/>
    <w:rsid w:val="00062A3A"/>
    <w:rsid w:val="00062BAF"/>
    <w:rsid w:val="00063A25"/>
    <w:rsid w:val="00064153"/>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72A"/>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430"/>
    <w:rsid w:val="0009181A"/>
    <w:rsid w:val="0009194E"/>
    <w:rsid w:val="000929CC"/>
    <w:rsid w:val="000929E1"/>
    <w:rsid w:val="00092DE5"/>
    <w:rsid w:val="00093095"/>
    <w:rsid w:val="000931F4"/>
    <w:rsid w:val="000939A8"/>
    <w:rsid w:val="000943A6"/>
    <w:rsid w:val="0009469F"/>
    <w:rsid w:val="00094F45"/>
    <w:rsid w:val="00094F88"/>
    <w:rsid w:val="00095175"/>
    <w:rsid w:val="00095460"/>
    <w:rsid w:val="00096064"/>
    <w:rsid w:val="00096F08"/>
    <w:rsid w:val="000970DD"/>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10C"/>
    <w:rsid w:val="000A6522"/>
    <w:rsid w:val="000A667F"/>
    <w:rsid w:val="000A6D5B"/>
    <w:rsid w:val="000A6E96"/>
    <w:rsid w:val="000A76B1"/>
    <w:rsid w:val="000B03D6"/>
    <w:rsid w:val="000B0B9D"/>
    <w:rsid w:val="000B1435"/>
    <w:rsid w:val="000B1678"/>
    <w:rsid w:val="000B1F10"/>
    <w:rsid w:val="000B202F"/>
    <w:rsid w:val="000B23B9"/>
    <w:rsid w:val="000B3037"/>
    <w:rsid w:val="000B348C"/>
    <w:rsid w:val="000B35D5"/>
    <w:rsid w:val="000B45BF"/>
    <w:rsid w:val="000B45F6"/>
    <w:rsid w:val="000B472D"/>
    <w:rsid w:val="000B48D4"/>
    <w:rsid w:val="000B4C2C"/>
    <w:rsid w:val="000B5922"/>
    <w:rsid w:val="000B61E8"/>
    <w:rsid w:val="000B6D7E"/>
    <w:rsid w:val="000B74CA"/>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5DB6"/>
    <w:rsid w:val="000D612A"/>
    <w:rsid w:val="000D65FC"/>
    <w:rsid w:val="000D6E9D"/>
    <w:rsid w:val="000D6F95"/>
    <w:rsid w:val="000D7AF3"/>
    <w:rsid w:val="000E01CD"/>
    <w:rsid w:val="000E06E5"/>
    <w:rsid w:val="000E0780"/>
    <w:rsid w:val="000E07C6"/>
    <w:rsid w:val="000E0A9B"/>
    <w:rsid w:val="000E155E"/>
    <w:rsid w:val="000E1D68"/>
    <w:rsid w:val="000E21AB"/>
    <w:rsid w:val="000E2CA6"/>
    <w:rsid w:val="000E2D42"/>
    <w:rsid w:val="000E2FDA"/>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275"/>
    <w:rsid w:val="000F0774"/>
    <w:rsid w:val="000F080B"/>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99F"/>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388"/>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33E"/>
    <w:rsid w:val="00125435"/>
    <w:rsid w:val="001261AE"/>
    <w:rsid w:val="0012682F"/>
    <w:rsid w:val="00126F88"/>
    <w:rsid w:val="00127109"/>
    <w:rsid w:val="00127115"/>
    <w:rsid w:val="00127161"/>
    <w:rsid w:val="001275D7"/>
    <w:rsid w:val="00127A0D"/>
    <w:rsid w:val="00130275"/>
    <w:rsid w:val="00130E0F"/>
    <w:rsid w:val="001310A5"/>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586"/>
    <w:rsid w:val="00153F65"/>
    <w:rsid w:val="00154A92"/>
    <w:rsid w:val="00154EBA"/>
    <w:rsid w:val="00155534"/>
    <w:rsid w:val="00155B94"/>
    <w:rsid w:val="001563B8"/>
    <w:rsid w:val="0015695F"/>
    <w:rsid w:val="00156D3E"/>
    <w:rsid w:val="001571D7"/>
    <w:rsid w:val="0015726A"/>
    <w:rsid w:val="001574BC"/>
    <w:rsid w:val="00157C35"/>
    <w:rsid w:val="001607D6"/>
    <w:rsid w:val="00160820"/>
    <w:rsid w:val="00160D3E"/>
    <w:rsid w:val="001610BD"/>
    <w:rsid w:val="00161457"/>
    <w:rsid w:val="0016193E"/>
    <w:rsid w:val="00161A26"/>
    <w:rsid w:val="00161A5A"/>
    <w:rsid w:val="00163143"/>
    <w:rsid w:val="00163237"/>
    <w:rsid w:val="001634A4"/>
    <w:rsid w:val="00163502"/>
    <w:rsid w:val="001641AD"/>
    <w:rsid w:val="00164274"/>
    <w:rsid w:val="0016448E"/>
    <w:rsid w:val="00165154"/>
    <w:rsid w:val="00165E1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3B3"/>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4C"/>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67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A10"/>
    <w:rsid w:val="001B2E2B"/>
    <w:rsid w:val="001B2E8B"/>
    <w:rsid w:val="001B4388"/>
    <w:rsid w:val="001B4AE7"/>
    <w:rsid w:val="001B52BB"/>
    <w:rsid w:val="001B5F09"/>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2B92"/>
    <w:rsid w:val="001C31CD"/>
    <w:rsid w:val="001C42A8"/>
    <w:rsid w:val="001C4E8D"/>
    <w:rsid w:val="001C4F9E"/>
    <w:rsid w:val="001C571F"/>
    <w:rsid w:val="001C606A"/>
    <w:rsid w:val="001C79CF"/>
    <w:rsid w:val="001D00D7"/>
    <w:rsid w:val="001D0240"/>
    <w:rsid w:val="001D02D1"/>
    <w:rsid w:val="001D0331"/>
    <w:rsid w:val="001D0346"/>
    <w:rsid w:val="001D0817"/>
    <w:rsid w:val="001D092B"/>
    <w:rsid w:val="001D0B5A"/>
    <w:rsid w:val="001D0CFC"/>
    <w:rsid w:val="001D10EF"/>
    <w:rsid w:val="001D112E"/>
    <w:rsid w:val="001D1395"/>
    <w:rsid w:val="001D26DF"/>
    <w:rsid w:val="001D299B"/>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2C"/>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1F7FF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54D7"/>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996"/>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307"/>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06"/>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571D2"/>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785"/>
    <w:rsid w:val="00274C65"/>
    <w:rsid w:val="0027502A"/>
    <w:rsid w:val="002754A3"/>
    <w:rsid w:val="00275780"/>
    <w:rsid w:val="00275D83"/>
    <w:rsid w:val="0027620B"/>
    <w:rsid w:val="00276856"/>
    <w:rsid w:val="00276A4B"/>
    <w:rsid w:val="00277004"/>
    <w:rsid w:val="00280443"/>
    <w:rsid w:val="00280DF3"/>
    <w:rsid w:val="00281468"/>
    <w:rsid w:val="00281769"/>
    <w:rsid w:val="00281AED"/>
    <w:rsid w:val="00282437"/>
    <w:rsid w:val="002826C3"/>
    <w:rsid w:val="00282779"/>
    <w:rsid w:val="002827D4"/>
    <w:rsid w:val="00282CAD"/>
    <w:rsid w:val="00282D86"/>
    <w:rsid w:val="00283325"/>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49A"/>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1BDC"/>
    <w:rsid w:val="002E3391"/>
    <w:rsid w:val="002E401F"/>
    <w:rsid w:val="002E42D5"/>
    <w:rsid w:val="002E49C2"/>
    <w:rsid w:val="002E4A7F"/>
    <w:rsid w:val="002E4A89"/>
    <w:rsid w:val="002E527C"/>
    <w:rsid w:val="002E559F"/>
    <w:rsid w:val="002E5E9E"/>
    <w:rsid w:val="002E6CB4"/>
    <w:rsid w:val="002E6DE5"/>
    <w:rsid w:val="002E733B"/>
    <w:rsid w:val="002E7F73"/>
    <w:rsid w:val="002F0AF6"/>
    <w:rsid w:val="002F1135"/>
    <w:rsid w:val="002F21E2"/>
    <w:rsid w:val="002F23C9"/>
    <w:rsid w:val="002F26E0"/>
    <w:rsid w:val="002F2846"/>
    <w:rsid w:val="002F28CE"/>
    <w:rsid w:val="002F3314"/>
    <w:rsid w:val="002F3349"/>
    <w:rsid w:val="002F3843"/>
    <w:rsid w:val="002F38CA"/>
    <w:rsid w:val="002F3ADB"/>
    <w:rsid w:val="002F3D08"/>
    <w:rsid w:val="002F3F49"/>
    <w:rsid w:val="002F479E"/>
    <w:rsid w:val="002F4FC1"/>
    <w:rsid w:val="002F5005"/>
    <w:rsid w:val="002F6678"/>
    <w:rsid w:val="002F6F24"/>
    <w:rsid w:val="002F741D"/>
    <w:rsid w:val="002F7B30"/>
    <w:rsid w:val="002F7B63"/>
    <w:rsid w:val="003000F8"/>
    <w:rsid w:val="003002F1"/>
    <w:rsid w:val="00300F55"/>
    <w:rsid w:val="00301884"/>
    <w:rsid w:val="0030191C"/>
    <w:rsid w:val="00301C75"/>
    <w:rsid w:val="00302547"/>
    <w:rsid w:val="00302686"/>
    <w:rsid w:val="003026A7"/>
    <w:rsid w:val="00302AC2"/>
    <w:rsid w:val="00302D11"/>
    <w:rsid w:val="0030318E"/>
    <w:rsid w:val="003033B4"/>
    <w:rsid w:val="00303417"/>
    <w:rsid w:val="0030453B"/>
    <w:rsid w:val="0030478C"/>
    <w:rsid w:val="0030492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86D"/>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74B"/>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DC5"/>
    <w:rsid w:val="00340EF3"/>
    <w:rsid w:val="00341A08"/>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4AC9"/>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67CDA"/>
    <w:rsid w:val="0037060F"/>
    <w:rsid w:val="00370D3D"/>
    <w:rsid w:val="00370EC4"/>
    <w:rsid w:val="00371055"/>
    <w:rsid w:val="00371565"/>
    <w:rsid w:val="00371591"/>
    <w:rsid w:val="003721ED"/>
    <w:rsid w:val="0037230D"/>
    <w:rsid w:val="00373AC9"/>
    <w:rsid w:val="00373F89"/>
    <w:rsid w:val="0037402C"/>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1FE"/>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A24"/>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35B7"/>
    <w:rsid w:val="003A3977"/>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A0B"/>
    <w:rsid w:val="003B3B97"/>
    <w:rsid w:val="003B4C5B"/>
    <w:rsid w:val="003B4D41"/>
    <w:rsid w:val="003B5FA9"/>
    <w:rsid w:val="003B6B40"/>
    <w:rsid w:val="003B74FB"/>
    <w:rsid w:val="003B77D0"/>
    <w:rsid w:val="003B7D67"/>
    <w:rsid w:val="003C00D6"/>
    <w:rsid w:val="003C0B15"/>
    <w:rsid w:val="003C10AB"/>
    <w:rsid w:val="003C110B"/>
    <w:rsid w:val="003C1123"/>
    <w:rsid w:val="003C1DDC"/>
    <w:rsid w:val="003C2992"/>
    <w:rsid w:val="003C2ACE"/>
    <w:rsid w:val="003C3397"/>
    <w:rsid w:val="003C4233"/>
    <w:rsid w:val="003C4B1F"/>
    <w:rsid w:val="003C5226"/>
    <w:rsid w:val="003C525D"/>
    <w:rsid w:val="003C5EFA"/>
    <w:rsid w:val="003C5F33"/>
    <w:rsid w:val="003C62BC"/>
    <w:rsid w:val="003C6E80"/>
    <w:rsid w:val="003D0930"/>
    <w:rsid w:val="003D13E9"/>
    <w:rsid w:val="003D3458"/>
    <w:rsid w:val="003D37AE"/>
    <w:rsid w:val="003D425B"/>
    <w:rsid w:val="003D4367"/>
    <w:rsid w:val="003D54F0"/>
    <w:rsid w:val="003D655A"/>
    <w:rsid w:val="003D7402"/>
    <w:rsid w:val="003D74EB"/>
    <w:rsid w:val="003D74ED"/>
    <w:rsid w:val="003D7622"/>
    <w:rsid w:val="003E0D4B"/>
    <w:rsid w:val="003E1123"/>
    <w:rsid w:val="003E1755"/>
    <w:rsid w:val="003E18EF"/>
    <w:rsid w:val="003E255A"/>
    <w:rsid w:val="003E29B4"/>
    <w:rsid w:val="003E29EB"/>
    <w:rsid w:val="003E2C7C"/>
    <w:rsid w:val="003E43AF"/>
    <w:rsid w:val="003E4B0C"/>
    <w:rsid w:val="003E4C9D"/>
    <w:rsid w:val="003E5037"/>
    <w:rsid w:val="003E56C7"/>
    <w:rsid w:val="003E6142"/>
    <w:rsid w:val="003E619C"/>
    <w:rsid w:val="003E6C07"/>
    <w:rsid w:val="003E72EE"/>
    <w:rsid w:val="003E7D03"/>
    <w:rsid w:val="003F000A"/>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D96"/>
    <w:rsid w:val="00406EE5"/>
    <w:rsid w:val="004075C8"/>
    <w:rsid w:val="0040799F"/>
    <w:rsid w:val="00407ADF"/>
    <w:rsid w:val="00410156"/>
    <w:rsid w:val="00410487"/>
    <w:rsid w:val="0041058E"/>
    <w:rsid w:val="0041146F"/>
    <w:rsid w:val="004118BD"/>
    <w:rsid w:val="00411A33"/>
    <w:rsid w:val="00412295"/>
    <w:rsid w:val="0041229E"/>
    <w:rsid w:val="0041250E"/>
    <w:rsid w:val="00412935"/>
    <w:rsid w:val="00412AC6"/>
    <w:rsid w:val="00412D74"/>
    <w:rsid w:val="00412E77"/>
    <w:rsid w:val="00413576"/>
    <w:rsid w:val="0041425B"/>
    <w:rsid w:val="004145B9"/>
    <w:rsid w:val="0041482B"/>
    <w:rsid w:val="00414DFA"/>
    <w:rsid w:val="00414EBA"/>
    <w:rsid w:val="00414FB2"/>
    <w:rsid w:val="00415C90"/>
    <w:rsid w:val="00416596"/>
    <w:rsid w:val="00417EEC"/>
    <w:rsid w:val="004203DB"/>
    <w:rsid w:val="00420441"/>
    <w:rsid w:val="00420688"/>
    <w:rsid w:val="004207D1"/>
    <w:rsid w:val="00420CD6"/>
    <w:rsid w:val="004214DF"/>
    <w:rsid w:val="00421936"/>
    <w:rsid w:val="00422116"/>
    <w:rsid w:val="00423665"/>
    <w:rsid w:val="00423E42"/>
    <w:rsid w:val="00424CD4"/>
    <w:rsid w:val="0042534E"/>
    <w:rsid w:val="00425453"/>
    <w:rsid w:val="0042549F"/>
    <w:rsid w:val="004261E2"/>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73F"/>
    <w:rsid w:val="004519DA"/>
    <w:rsid w:val="00452406"/>
    <w:rsid w:val="004526C1"/>
    <w:rsid w:val="00452843"/>
    <w:rsid w:val="00452892"/>
    <w:rsid w:val="00452B07"/>
    <w:rsid w:val="00453233"/>
    <w:rsid w:val="00453583"/>
    <w:rsid w:val="00453F3B"/>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5E1"/>
    <w:rsid w:val="004647F1"/>
    <w:rsid w:val="004648C0"/>
    <w:rsid w:val="00465042"/>
    <w:rsid w:val="004657B8"/>
    <w:rsid w:val="00465A18"/>
    <w:rsid w:val="00465D46"/>
    <w:rsid w:val="00465F8B"/>
    <w:rsid w:val="00466009"/>
    <w:rsid w:val="00466E11"/>
    <w:rsid w:val="00466F5B"/>
    <w:rsid w:val="00467167"/>
    <w:rsid w:val="0047053F"/>
    <w:rsid w:val="004706AF"/>
    <w:rsid w:val="00470705"/>
    <w:rsid w:val="00470B20"/>
    <w:rsid w:val="00470C26"/>
    <w:rsid w:val="00470C5E"/>
    <w:rsid w:val="00470DA9"/>
    <w:rsid w:val="00471348"/>
    <w:rsid w:val="00471566"/>
    <w:rsid w:val="004719C1"/>
    <w:rsid w:val="00472138"/>
    <w:rsid w:val="004721BF"/>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2F4"/>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2957"/>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2B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BFC"/>
    <w:rsid w:val="004D3C76"/>
    <w:rsid w:val="004D3E23"/>
    <w:rsid w:val="004D42F0"/>
    <w:rsid w:val="004D445F"/>
    <w:rsid w:val="004D49A9"/>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461A"/>
    <w:rsid w:val="004E5DD9"/>
    <w:rsid w:val="004E6245"/>
    <w:rsid w:val="004E632F"/>
    <w:rsid w:val="004E6765"/>
    <w:rsid w:val="004E684B"/>
    <w:rsid w:val="004E6F25"/>
    <w:rsid w:val="004E701E"/>
    <w:rsid w:val="004E7924"/>
    <w:rsid w:val="004F0299"/>
    <w:rsid w:val="004F051A"/>
    <w:rsid w:val="004F0671"/>
    <w:rsid w:val="004F0903"/>
    <w:rsid w:val="004F14A8"/>
    <w:rsid w:val="004F15A0"/>
    <w:rsid w:val="004F16EF"/>
    <w:rsid w:val="004F19B5"/>
    <w:rsid w:val="004F1AA8"/>
    <w:rsid w:val="004F1BD0"/>
    <w:rsid w:val="004F1DA0"/>
    <w:rsid w:val="004F1DB4"/>
    <w:rsid w:val="004F1E53"/>
    <w:rsid w:val="004F1ECC"/>
    <w:rsid w:val="004F2494"/>
    <w:rsid w:val="004F2D63"/>
    <w:rsid w:val="004F3401"/>
    <w:rsid w:val="004F3899"/>
    <w:rsid w:val="004F3D22"/>
    <w:rsid w:val="004F3EB1"/>
    <w:rsid w:val="004F3F39"/>
    <w:rsid w:val="004F44E6"/>
    <w:rsid w:val="004F4933"/>
    <w:rsid w:val="004F550E"/>
    <w:rsid w:val="004F56FB"/>
    <w:rsid w:val="004F5D65"/>
    <w:rsid w:val="004F64DD"/>
    <w:rsid w:val="004F69BF"/>
    <w:rsid w:val="004F6DE3"/>
    <w:rsid w:val="004F6EC0"/>
    <w:rsid w:val="004F7141"/>
    <w:rsid w:val="004F7501"/>
    <w:rsid w:val="004F7886"/>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2E82"/>
    <w:rsid w:val="00513B63"/>
    <w:rsid w:val="0051436B"/>
    <w:rsid w:val="00514529"/>
    <w:rsid w:val="00514F7A"/>
    <w:rsid w:val="005161A7"/>
    <w:rsid w:val="005163FC"/>
    <w:rsid w:val="005166CD"/>
    <w:rsid w:val="00516B7B"/>
    <w:rsid w:val="00516B8A"/>
    <w:rsid w:val="005179D0"/>
    <w:rsid w:val="00517A8D"/>
    <w:rsid w:val="00520389"/>
    <w:rsid w:val="00520538"/>
    <w:rsid w:val="00520704"/>
    <w:rsid w:val="005208A3"/>
    <w:rsid w:val="00520AC7"/>
    <w:rsid w:val="0052148C"/>
    <w:rsid w:val="00521507"/>
    <w:rsid w:val="0052218D"/>
    <w:rsid w:val="00522472"/>
    <w:rsid w:val="00522600"/>
    <w:rsid w:val="00522A74"/>
    <w:rsid w:val="00522C67"/>
    <w:rsid w:val="00522E19"/>
    <w:rsid w:val="0052372D"/>
    <w:rsid w:val="00523A6C"/>
    <w:rsid w:val="00523A93"/>
    <w:rsid w:val="00523BEE"/>
    <w:rsid w:val="00523E6D"/>
    <w:rsid w:val="005247E8"/>
    <w:rsid w:val="005249AD"/>
    <w:rsid w:val="00524A4A"/>
    <w:rsid w:val="00525133"/>
    <w:rsid w:val="0052588D"/>
    <w:rsid w:val="00526311"/>
    <w:rsid w:val="0052695F"/>
    <w:rsid w:val="0052716D"/>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1EE4"/>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0B"/>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0C15"/>
    <w:rsid w:val="005613EE"/>
    <w:rsid w:val="00561635"/>
    <w:rsid w:val="00562ACC"/>
    <w:rsid w:val="00562D41"/>
    <w:rsid w:val="00562EA6"/>
    <w:rsid w:val="00563365"/>
    <w:rsid w:val="005638BD"/>
    <w:rsid w:val="00563D05"/>
    <w:rsid w:val="005648EA"/>
    <w:rsid w:val="00564A75"/>
    <w:rsid w:val="00564D14"/>
    <w:rsid w:val="00564F2D"/>
    <w:rsid w:val="0056593E"/>
    <w:rsid w:val="00566C4C"/>
    <w:rsid w:val="00566C8E"/>
    <w:rsid w:val="0056718B"/>
    <w:rsid w:val="005673A8"/>
    <w:rsid w:val="00567817"/>
    <w:rsid w:val="00567822"/>
    <w:rsid w:val="00567832"/>
    <w:rsid w:val="00570255"/>
    <w:rsid w:val="005705C3"/>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09A9"/>
    <w:rsid w:val="005A1287"/>
    <w:rsid w:val="005A1295"/>
    <w:rsid w:val="005A1454"/>
    <w:rsid w:val="005A14DB"/>
    <w:rsid w:val="005A15BD"/>
    <w:rsid w:val="005A1F24"/>
    <w:rsid w:val="005A208A"/>
    <w:rsid w:val="005A241E"/>
    <w:rsid w:val="005A2602"/>
    <w:rsid w:val="005A332A"/>
    <w:rsid w:val="005A369D"/>
    <w:rsid w:val="005A37D3"/>
    <w:rsid w:val="005A3C28"/>
    <w:rsid w:val="005A3FD8"/>
    <w:rsid w:val="005A46F7"/>
    <w:rsid w:val="005A4BBE"/>
    <w:rsid w:val="005A4E03"/>
    <w:rsid w:val="005A5385"/>
    <w:rsid w:val="005A5B8B"/>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B78F6"/>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C7BE0"/>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ACB"/>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100"/>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5F7E45"/>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0211"/>
    <w:rsid w:val="00611408"/>
    <w:rsid w:val="00611472"/>
    <w:rsid w:val="00611EDD"/>
    <w:rsid w:val="00612493"/>
    <w:rsid w:val="00612737"/>
    <w:rsid w:val="00612B5A"/>
    <w:rsid w:val="00613104"/>
    <w:rsid w:val="0061351B"/>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5AEF"/>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A63"/>
    <w:rsid w:val="00641EBD"/>
    <w:rsid w:val="006432F5"/>
    <w:rsid w:val="00643641"/>
    <w:rsid w:val="00643694"/>
    <w:rsid w:val="00644294"/>
    <w:rsid w:val="00644B32"/>
    <w:rsid w:val="00644E3F"/>
    <w:rsid w:val="00644F4B"/>
    <w:rsid w:val="006453A4"/>
    <w:rsid w:val="00645CFC"/>
    <w:rsid w:val="00646C49"/>
    <w:rsid w:val="00647042"/>
    <w:rsid w:val="00647391"/>
    <w:rsid w:val="0065049F"/>
    <w:rsid w:val="0065074C"/>
    <w:rsid w:val="00650AF3"/>
    <w:rsid w:val="00650E47"/>
    <w:rsid w:val="006510BA"/>
    <w:rsid w:val="006511B1"/>
    <w:rsid w:val="00651AF0"/>
    <w:rsid w:val="00651B3E"/>
    <w:rsid w:val="00652476"/>
    <w:rsid w:val="0065258E"/>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BDB"/>
    <w:rsid w:val="00662D87"/>
    <w:rsid w:val="006635E6"/>
    <w:rsid w:val="00663AB0"/>
    <w:rsid w:val="006640A9"/>
    <w:rsid w:val="00664D12"/>
    <w:rsid w:val="00665552"/>
    <w:rsid w:val="006657FF"/>
    <w:rsid w:val="00665FBA"/>
    <w:rsid w:val="00666060"/>
    <w:rsid w:val="00666857"/>
    <w:rsid w:val="00666D5E"/>
    <w:rsid w:val="0066712A"/>
    <w:rsid w:val="006674F4"/>
    <w:rsid w:val="00670BC3"/>
    <w:rsid w:val="006717C6"/>
    <w:rsid w:val="00671F04"/>
    <w:rsid w:val="00672671"/>
    <w:rsid w:val="0067294A"/>
    <w:rsid w:val="00672BCE"/>
    <w:rsid w:val="00674337"/>
    <w:rsid w:val="00674345"/>
    <w:rsid w:val="006743F1"/>
    <w:rsid w:val="00674429"/>
    <w:rsid w:val="00674736"/>
    <w:rsid w:val="0067498D"/>
    <w:rsid w:val="00674C89"/>
    <w:rsid w:val="0067527F"/>
    <w:rsid w:val="00675A70"/>
    <w:rsid w:val="00676932"/>
    <w:rsid w:val="00676BE1"/>
    <w:rsid w:val="00677251"/>
    <w:rsid w:val="006774AD"/>
    <w:rsid w:val="00677B20"/>
    <w:rsid w:val="006813FF"/>
    <w:rsid w:val="00681935"/>
    <w:rsid w:val="00682C84"/>
    <w:rsid w:val="00682CA6"/>
    <w:rsid w:val="00683353"/>
    <w:rsid w:val="006836B7"/>
    <w:rsid w:val="00684524"/>
    <w:rsid w:val="00684DEA"/>
    <w:rsid w:val="0068549C"/>
    <w:rsid w:val="0068645A"/>
    <w:rsid w:val="006875C2"/>
    <w:rsid w:val="00690221"/>
    <w:rsid w:val="0069070A"/>
    <w:rsid w:val="0069074C"/>
    <w:rsid w:val="00690C53"/>
    <w:rsid w:val="0069102F"/>
    <w:rsid w:val="00691710"/>
    <w:rsid w:val="00691A79"/>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6201"/>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24D"/>
    <w:rsid w:val="006C6C80"/>
    <w:rsid w:val="006C6FCF"/>
    <w:rsid w:val="006D0DD8"/>
    <w:rsid w:val="006D0F71"/>
    <w:rsid w:val="006D1279"/>
    <w:rsid w:val="006D1281"/>
    <w:rsid w:val="006D13B8"/>
    <w:rsid w:val="006D1465"/>
    <w:rsid w:val="006D18A2"/>
    <w:rsid w:val="006D1F66"/>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9B2"/>
    <w:rsid w:val="006E6ED2"/>
    <w:rsid w:val="006E6FEB"/>
    <w:rsid w:val="006E7767"/>
    <w:rsid w:val="006E7957"/>
    <w:rsid w:val="006F0629"/>
    <w:rsid w:val="006F0C87"/>
    <w:rsid w:val="006F0CE2"/>
    <w:rsid w:val="006F0E70"/>
    <w:rsid w:val="006F1494"/>
    <w:rsid w:val="006F18FB"/>
    <w:rsid w:val="006F2868"/>
    <w:rsid w:val="006F2A08"/>
    <w:rsid w:val="006F2B81"/>
    <w:rsid w:val="006F2F0B"/>
    <w:rsid w:val="006F3C7A"/>
    <w:rsid w:val="006F3CD7"/>
    <w:rsid w:val="006F418F"/>
    <w:rsid w:val="006F5A8A"/>
    <w:rsid w:val="006F6262"/>
    <w:rsid w:val="006F657E"/>
    <w:rsid w:val="006F6B0D"/>
    <w:rsid w:val="006F6C11"/>
    <w:rsid w:val="006F6C47"/>
    <w:rsid w:val="006F7932"/>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38D"/>
    <w:rsid w:val="007055F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3E26"/>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6B6"/>
    <w:rsid w:val="0072692B"/>
    <w:rsid w:val="00726A8F"/>
    <w:rsid w:val="00726EAB"/>
    <w:rsid w:val="007308C5"/>
    <w:rsid w:val="00730DA6"/>
    <w:rsid w:val="00731496"/>
    <w:rsid w:val="007320CB"/>
    <w:rsid w:val="007322C1"/>
    <w:rsid w:val="00732A56"/>
    <w:rsid w:val="007337BE"/>
    <w:rsid w:val="00734766"/>
    <w:rsid w:val="007351E6"/>
    <w:rsid w:val="00735F3C"/>
    <w:rsid w:val="00736871"/>
    <w:rsid w:val="00736FA0"/>
    <w:rsid w:val="0073764F"/>
    <w:rsid w:val="00737DC9"/>
    <w:rsid w:val="00737FD8"/>
    <w:rsid w:val="00740062"/>
    <w:rsid w:val="007401BA"/>
    <w:rsid w:val="00740660"/>
    <w:rsid w:val="00740CA0"/>
    <w:rsid w:val="00740CE7"/>
    <w:rsid w:val="0074118E"/>
    <w:rsid w:val="0074180F"/>
    <w:rsid w:val="007422C5"/>
    <w:rsid w:val="00743014"/>
    <w:rsid w:val="0074398B"/>
    <w:rsid w:val="00743992"/>
    <w:rsid w:val="00743D06"/>
    <w:rsid w:val="00743F04"/>
    <w:rsid w:val="0074446B"/>
    <w:rsid w:val="007446CC"/>
    <w:rsid w:val="00744BD5"/>
    <w:rsid w:val="00745103"/>
    <w:rsid w:val="007457B9"/>
    <w:rsid w:val="00746B16"/>
    <w:rsid w:val="00746E7C"/>
    <w:rsid w:val="007471BF"/>
    <w:rsid w:val="0074738B"/>
    <w:rsid w:val="007473FD"/>
    <w:rsid w:val="0074743E"/>
    <w:rsid w:val="0074780E"/>
    <w:rsid w:val="00747F35"/>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7EC"/>
    <w:rsid w:val="00772884"/>
    <w:rsid w:val="00772BD5"/>
    <w:rsid w:val="00772E30"/>
    <w:rsid w:val="0077301D"/>
    <w:rsid w:val="00773124"/>
    <w:rsid w:val="00773ABB"/>
    <w:rsid w:val="00773E5D"/>
    <w:rsid w:val="007745F0"/>
    <w:rsid w:val="00774800"/>
    <w:rsid w:val="007756D9"/>
    <w:rsid w:val="00775A2E"/>
    <w:rsid w:val="00775DB2"/>
    <w:rsid w:val="007761B7"/>
    <w:rsid w:val="007761F9"/>
    <w:rsid w:val="00776424"/>
    <w:rsid w:val="00776D6B"/>
    <w:rsid w:val="00776DC5"/>
    <w:rsid w:val="007770C2"/>
    <w:rsid w:val="0077727E"/>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6B7"/>
    <w:rsid w:val="00787A16"/>
    <w:rsid w:val="00790639"/>
    <w:rsid w:val="00790A6D"/>
    <w:rsid w:val="00790BBE"/>
    <w:rsid w:val="00790E38"/>
    <w:rsid w:val="00790F9D"/>
    <w:rsid w:val="0079137B"/>
    <w:rsid w:val="007921BD"/>
    <w:rsid w:val="007928E8"/>
    <w:rsid w:val="00792B92"/>
    <w:rsid w:val="00793147"/>
    <w:rsid w:val="007941F7"/>
    <w:rsid w:val="00794474"/>
    <w:rsid w:val="00794691"/>
    <w:rsid w:val="00794DCD"/>
    <w:rsid w:val="007950F7"/>
    <w:rsid w:val="0079544B"/>
    <w:rsid w:val="007959D6"/>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3F41"/>
    <w:rsid w:val="007C40E1"/>
    <w:rsid w:val="007C42B1"/>
    <w:rsid w:val="007C468A"/>
    <w:rsid w:val="007C4FEB"/>
    <w:rsid w:val="007C5383"/>
    <w:rsid w:val="007C5779"/>
    <w:rsid w:val="007C6596"/>
    <w:rsid w:val="007C6FF0"/>
    <w:rsid w:val="007C705A"/>
    <w:rsid w:val="007D0427"/>
    <w:rsid w:val="007D0D6F"/>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6816"/>
    <w:rsid w:val="007E7964"/>
    <w:rsid w:val="007E7D2B"/>
    <w:rsid w:val="007F034F"/>
    <w:rsid w:val="007F050E"/>
    <w:rsid w:val="007F0C8A"/>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08"/>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3F37"/>
    <w:rsid w:val="00813F4E"/>
    <w:rsid w:val="008141D1"/>
    <w:rsid w:val="00814F5A"/>
    <w:rsid w:val="00815426"/>
    <w:rsid w:val="00815D6A"/>
    <w:rsid w:val="00815E66"/>
    <w:rsid w:val="0081633E"/>
    <w:rsid w:val="0081668A"/>
    <w:rsid w:val="0081693F"/>
    <w:rsid w:val="00816EAA"/>
    <w:rsid w:val="008174E6"/>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20"/>
    <w:rsid w:val="00826AB8"/>
    <w:rsid w:val="008271ED"/>
    <w:rsid w:val="00827277"/>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511C"/>
    <w:rsid w:val="008360D8"/>
    <w:rsid w:val="00836685"/>
    <w:rsid w:val="008367BA"/>
    <w:rsid w:val="00836FB4"/>
    <w:rsid w:val="008373B9"/>
    <w:rsid w:val="008378BF"/>
    <w:rsid w:val="00837EDD"/>
    <w:rsid w:val="00840161"/>
    <w:rsid w:val="0084036E"/>
    <w:rsid w:val="008409F1"/>
    <w:rsid w:val="00841221"/>
    <w:rsid w:val="0084175E"/>
    <w:rsid w:val="0084195D"/>
    <w:rsid w:val="00841FFB"/>
    <w:rsid w:val="00842007"/>
    <w:rsid w:val="00842F08"/>
    <w:rsid w:val="00843825"/>
    <w:rsid w:val="00843AC8"/>
    <w:rsid w:val="00844A4B"/>
    <w:rsid w:val="00844E04"/>
    <w:rsid w:val="00845761"/>
    <w:rsid w:val="00845B59"/>
    <w:rsid w:val="0084601D"/>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317D"/>
    <w:rsid w:val="0086412F"/>
    <w:rsid w:val="008643C5"/>
    <w:rsid w:val="00864D1C"/>
    <w:rsid w:val="00864F9E"/>
    <w:rsid w:val="008652BF"/>
    <w:rsid w:val="00865786"/>
    <w:rsid w:val="00865A22"/>
    <w:rsid w:val="00865B76"/>
    <w:rsid w:val="00865CA3"/>
    <w:rsid w:val="00866293"/>
    <w:rsid w:val="008662F4"/>
    <w:rsid w:val="00866D58"/>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26CA"/>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051"/>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35F9"/>
    <w:rsid w:val="008A43EA"/>
    <w:rsid w:val="008A4A66"/>
    <w:rsid w:val="008A4BEF"/>
    <w:rsid w:val="008A5A88"/>
    <w:rsid w:val="008A6FDB"/>
    <w:rsid w:val="008A726C"/>
    <w:rsid w:val="008B082E"/>
    <w:rsid w:val="008B0A3C"/>
    <w:rsid w:val="008B0B8D"/>
    <w:rsid w:val="008B0C4A"/>
    <w:rsid w:val="008B1057"/>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12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045F"/>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29D"/>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2FD"/>
    <w:rsid w:val="009206F1"/>
    <w:rsid w:val="00920935"/>
    <w:rsid w:val="0092133D"/>
    <w:rsid w:val="009218FA"/>
    <w:rsid w:val="00921CAD"/>
    <w:rsid w:val="00921F6C"/>
    <w:rsid w:val="0092211F"/>
    <w:rsid w:val="0092253F"/>
    <w:rsid w:val="009229CC"/>
    <w:rsid w:val="00922CDE"/>
    <w:rsid w:val="00922F2B"/>
    <w:rsid w:val="00923DD9"/>
    <w:rsid w:val="00923EA1"/>
    <w:rsid w:val="00924C0E"/>
    <w:rsid w:val="00925AE8"/>
    <w:rsid w:val="00926C0D"/>
    <w:rsid w:val="00927329"/>
    <w:rsid w:val="00927369"/>
    <w:rsid w:val="00927A32"/>
    <w:rsid w:val="00927B41"/>
    <w:rsid w:val="00927B6F"/>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42"/>
    <w:rsid w:val="009344B9"/>
    <w:rsid w:val="0093465B"/>
    <w:rsid w:val="0093497A"/>
    <w:rsid w:val="00934A07"/>
    <w:rsid w:val="00934D3E"/>
    <w:rsid w:val="0093535C"/>
    <w:rsid w:val="009355CA"/>
    <w:rsid w:val="009355F2"/>
    <w:rsid w:val="00935927"/>
    <w:rsid w:val="00935CC4"/>
    <w:rsid w:val="00936229"/>
    <w:rsid w:val="00937495"/>
    <w:rsid w:val="0094063C"/>
    <w:rsid w:val="009413AF"/>
    <w:rsid w:val="00941676"/>
    <w:rsid w:val="00941C84"/>
    <w:rsid w:val="009427F9"/>
    <w:rsid w:val="0094296E"/>
    <w:rsid w:val="00942C2A"/>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84"/>
    <w:rsid w:val="009478AB"/>
    <w:rsid w:val="00947C66"/>
    <w:rsid w:val="00947E5A"/>
    <w:rsid w:val="009504D9"/>
    <w:rsid w:val="009507E7"/>
    <w:rsid w:val="00950AF9"/>
    <w:rsid w:val="00951E7B"/>
    <w:rsid w:val="00952053"/>
    <w:rsid w:val="0095283F"/>
    <w:rsid w:val="0095292F"/>
    <w:rsid w:val="0095320A"/>
    <w:rsid w:val="0095346D"/>
    <w:rsid w:val="0095481B"/>
    <w:rsid w:val="0095499D"/>
    <w:rsid w:val="009549DC"/>
    <w:rsid w:val="0095511E"/>
    <w:rsid w:val="00955A50"/>
    <w:rsid w:val="00955DCF"/>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528"/>
    <w:rsid w:val="0096581A"/>
    <w:rsid w:val="00965C7D"/>
    <w:rsid w:val="009662A7"/>
    <w:rsid w:val="00966393"/>
    <w:rsid w:val="009670C6"/>
    <w:rsid w:val="00967D1C"/>
    <w:rsid w:val="00970A12"/>
    <w:rsid w:val="00970B61"/>
    <w:rsid w:val="009710A7"/>
    <w:rsid w:val="00971541"/>
    <w:rsid w:val="0097171F"/>
    <w:rsid w:val="0097174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205"/>
    <w:rsid w:val="00986F02"/>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56A"/>
    <w:rsid w:val="009A37AF"/>
    <w:rsid w:val="009A38B6"/>
    <w:rsid w:val="009A3DB4"/>
    <w:rsid w:val="009A3F91"/>
    <w:rsid w:val="009A3FD8"/>
    <w:rsid w:val="009A422F"/>
    <w:rsid w:val="009A4CD3"/>
    <w:rsid w:val="009A5149"/>
    <w:rsid w:val="009A53AA"/>
    <w:rsid w:val="009A5B16"/>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1B4B"/>
    <w:rsid w:val="009D28AC"/>
    <w:rsid w:val="009D2C58"/>
    <w:rsid w:val="009D2E20"/>
    <w:rsid w:val="009D3457"/>
    <w:rsid w:val="009D36FE"/>
    <w:rsid w:val="009D3865"/>
    <w:rsid w:val="009D3890"/>
    <w:rsid w:val="009D3ED2"/>
    <w:rsid w:val="009D51CC"/>
    <w:rsid w:val="009D55E0"/>
    <w:rsid w:val="009D63C3"/>
    <w:rsid w:val="009D780B"/>
    <w:rsid w:val="009D7D7D"/>
    <w:rsid w:val="009D7E18"/>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6675"/>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5D"/>
    <w:rsid w:val="009F65FD"/>
    <w:rsid w:val="009F69BC"/>
    <w:rsid w:val="009F6C33"/>
    <w:rsid w:val="00A0001D"/>
    <w:rsid w:val="00A00603"/>
    <w:rsid w:val="00A013CC"/>
    <w:rsid w:val="00A01C44"/>
    <w:rsid w:val="00A01FA2"/>
    <w:rsid w:val="00A02C3C"/>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57A"/>
    <w:rsid w:val="00A10929"/>
    <w:rsid w:val="00A10A15"/>
    <w:rsid w:val="00A10D54"/>
    <w:rsid w:val="00A10F1B"/>
    <w:rsid w:val="00A11005"/>
    <w:rsid w:val="00A11363"/>
    <w:rsid w:val="00A11CA8"/>
    <w:rsid w:val="00A121C9"/>
    <w:rsid w:val="00A12D00"/>
    <w:rsid w:val="00A136D7"/>
    <w:rsid w:val="00A1419F"/>
    <w:rsid w:val="00A14367"/>
    <w:rsid w:val="00A145F5"/>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37C"/>
    <w:rsid w:val="00A2646D"/>
    <w:rsid w:val="00A26EE0"/>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35B"/>
    <w:rsid w:val="00A375E1"/>
    <w:rsid w:val="00A376CF"/>
    <w:rsid w:val="00A37A17"/>
    <w:rsid w:val="00A37AA4"/>
    <w:rsid w:val="00A37E95"/>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A3B"/>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084"/>
    <w:rsid w:val="00A703C3"/>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61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56"/>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3FF"/>
    <w:rsid w:val="00AB540B"/>
    <w:rsid w:val="00AB5ABA"/>
    <w:rsid w:val="00AB5AF3"/>
    <w:rsid w:val="00AB5F8D"/>
    <w:rsid w:val="00AB7E5B"/>
    <w:rsid w:val="00AC0F1B"/>
    <w:rsid w:val="00AC1B71"/>
    <w:rsid w:val="00AC1F3C"/>
    <w:rsid w:val="00AC270E"/>
    <w:rsid w:val="00AC273C"/>
    <w:rsid w:val="00AC27C9"/>
    <w:rsid w:val="00AC2B13"/>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0CD8"/>
    <w:rsid w:val="00AD1079"/>
    <w:rsid w:val="00AD11C7"/>
    <w:rsid w:val="00AD1D53"/>
    <w:rsid w:val="00AD20E1"/>
    <w:rsid w:val="00AD25F0"/>
    <w:rsid w:val="00AD2A43"/>
    <w:rsid w:val="00AD4DA0"/>
    <w:rsid w:val="00AD6374"/>
    <w:rsid w:val="00AD64F7"/>
    <w:rsid w:val="00AD6630"/>
    <w:rsid w:val="00AD6D0F"/>
    <w:rsid w:val="00AE013B"/>
    <w:rsid w:val="00AE03B9"/>
    <w:rsid w:val="00AE0C06"/>
    <w:rsid w:val="00AE19E8"/>
    <w:rsid w:val="00AE239D"/>
    <w:rsid w:val="00AE27AB"/>
    <w:rsid w:val="00AE2919"/>
    <w:rsid w:val="00AE32FD"/>
    <w:rsid w:val="00AE386C"/>
    <w:rsid w:val="00AE38E0"/>
    <w:rsid w:val="00AE3C2F"/>
    <w:rsid w:val="00AE3C53"/>
    <w:rsid w:val="00AE3D1C"/>
    <w:rsid w:val="00AE3EBE"/>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81"/>
    <w:rsid w:val="00AF4EC8"/>
    <w:rsid w:val="00AF53AD"/>
    <w:rsid w:val="00AF59E0"/>
    <w:rsid w:val="00AF5FE1"/>
    <w:rsid w:val="00AF665F"/>
    <w:rsid w:val="00AF6793"/>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4EF2"/>
    <w:rsid w:val="00B05289"/>
    <w:rsid w:val="00B05751"/>
    <w:rsid w:val="00B05A1B"/>
    <w:rsid w:val="00B05C5E"/>
    <w:rsid w:val="00B05E90"/>
    <w:rsid w:val="00B05FEC"/>
    <w:rsid w:val="00B066A2"/>
    <w:rsid w:val="00B06F28"/>
    <w:rsid w:val="00B07195"/>
    <w:rsid w:val="00B07660"/>
    <w:rsid w:val="00B07FB9"/>
    <w:rsid w:val="00B10749"/>
    <w:rsid w:val="00B107AD"/>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79C"/>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77C"/>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483"/>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77854"/>
    <w:rsid w:val="00B80346"/>
    <w:rsid w:val="00B80672"/>
    <w:rsid w:val="00B80DB7"/>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DE7"/>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B87"/>
    <w:rsid w:val="00B97D42"/>
    <w:rsid w:val="00B97DBE"/>
    <w:rsid w:val="00BA0033"/>
    <w:rsid w:val="00BA07B4"/>
    <w:rsid w:val="00BA0DC4"/>
    <w:rsid w:val="00BA10DE"/>
    <w:rsid w:val="00BA1BAC"/>
    <w:rsid w:val="00BA1C93"/>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CDD"/>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B80"/>
    <w:rsid w:val="00BD1D95"/>
    <w:rsid w:val="00BD1ED4"/>
    <w:rsid w:val="00BD205E"/>
    <w:rsid w:val="00BD2198"/>
    <w:rsid w:val="00BD25EA"/>
    <w:rsid w:val="00BD261A"/>
    <w:rsid w:val="00BD287D"/>
    <w:rsid w:val="00BD2C80"/>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193"/>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280"/>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9DA"/>
    <w:rsid w:val="00C33E75"/>
    <w:rsid w:val="00C33F18"/>
    <w:rsid w:val="00C34034"/>
    <w:rsid w:val="00C34243"/>
    <w:rsid w:val="00C3536E"/>
    <w:rsid w:val="00C3558A"/>
    <w:rsid w:val="00C355D9"/>
    <w:rsid w:val="00C3583B"/>
    <w:rsid w:val="00C36178"/>
    <w:rsid w:val="00C371EB"/>
    <w:rsid w:val="00C37807"/>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49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B76"/>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289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6DFA"/>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9EC"/>
    <w:rsid w:val="00CB3B61"/>
    <w:rsid w:val="00CB3C00"/>
    <w:rsid w:val="00CB4186"/>
    <w:rsid w:val="00CB49EF"/>
    <w:rsid w:val="00CB49F9"/>
    <w:rsid w:val="00CB50DA"/>
    <w:rsid w:val="00CB5209"/>
    <w:rsid w:val="00CB5255"/>
    <w:rsid w:val="00CB5525"/>
    <w:rsid w:val="00CB63FC"/>
    <w:rsid w:val="00CB675D"/>
    <w:rsid w:val="00CB6C9E"/>
    <w:rsid w:val="00CB73A0"/>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D78DC"/>
    <w:rsid w:val="00CD7ACC"/>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CB5"/>
    <w:rsid w:val="00D02DF1"/>
    <w:rsid w:val="00D032CC"/>
    <w:rsid w:val="00D0370C"/>
    <w:rsid w:val="00D03CA4"/>
    <w:rsid w:val="00D041C0"/>
    <w:rsid w:val="00D04883"/>
    <w:rsid w:val="00D051A0"/>
    <w:rsid w:val="00D05F44"/>
    <w:rsid w:val="00D069D4"/>
    <w:rsid w:val="00D070B9"/>
    <w:rsid w:val="00D107E2"/>
    <w:rsid w:val="00D10B18"/>
    <w:rsid w:val="00D1106A"/>
    <w:rsid w:val="00D11181"/>
    <w:rsid w:val="00D1177F"/>
    <w:rsid w:val="00D11B3A"/>
    <w:rsid w:val="00D11F29"/>
    <w:rsid w:val="00D11F60"/>
    <w:rsid w:val="00D1221F"/>
    <w:rsid w:val="00D130D1"/>
    <w:rsid w:val="00D134E4"/>
    <w:rsid w:val="00D136C3"/>
    <w:rsid w:val="00D13823"/>
    <w:rsid w:val="00D13977"/>
    <w:rsid w:val="00D139F9"/>
    <w:rsid w:val="00D13EC4"/>
    <w:rsid w:val="00D13F27"/>
    <w:rsid w:val="00D13FBD"/>
    <w:rsid w:val="00D14D71"/>
    <w:rsid w:val="00D14E72"/>
    <w:rsid w:val="00D15019"/>
    <w:rsid w:val="00D1558C"/>
    <w:rsid w:val="00D16407"/>
    <w:rsid w:val="00D16D71"/>
    <w:rsid w:val="00D16F07"/>
    <w:rsid w:val="00D16FE5"/>
    <w:rsid w:val="00D1737F"/>
    <w:rsid w:val="00D2072A"/>
    <w:rsid w:val="00D20D71"/>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04A6"/>
    <w:rsid w:val="00D31B11"/>
    <w:rsid w:val="00D31FBE"/>
    <w:rsid w:val="00D321A7"/>
    <w:rsid w:val="00D321B4"/>
    <w:rsid w:val="00D32722"/>
    <w:rsid w:val="00D32732"/>
    <w:rsid w:val="00D335D1"/>
    <w:rsid w:val="00D336A5"/>
    <w:rsid w:val="00D33855"/>
    <w:rsid w:val="00D341EA"/>
    <w:rsid w:val="00D36527"/>
    <w:rsid w:val="00D36671"/>
    <w:rsid w:val="00D4082D"/>
    <w:rsid w:val="00D40D1E"/>
    <w:rsid w:val="00D41825"/>
    <w:rsid w:val="00D41B26"/>
    <w:rsid w:val="00D42002"/>
    <w:rsid w:val="00D43420"/>
    <w:rsid w:val="00D43E34"/>
    <w:rsid w:val="00D4462E"/>
    <w:rsid w:val="00D4481E"/>
    <w:rsid w:val="00D44924"/>
    <w:rsid w:val="00D4515B"/>
    <w:rsid w:val="00D45388"/>
    <w:rsid w:val="00D4582F"/>
    <w:rsid w:val="00D45A17"/>
    <w:rsid w:val="00D45CC6"/>
    <w:rsid w:val="00D47E00"/>
    <w:rsid w:val="00D50C3E"/>
    <w:rsid w:val="00D51087"/>
    <w:rsid w:val="00D5152B"/>
    <w:rsid w:val="00D51A78"/>
    <w:rsid w:val="00D522AE"/>
    <w:rsid w:val="00D522DB"/>
    <w:rsid w:val="00D52406"/>
    <w:rsid w:val="00D52512"/>
    <w:rsid w:val="00D525CD"/>
    <w:rsid w:val="00D52A47"/>
    <w:rsid w:val="00D535B5"/>
    <w:rsid w:val="00D5374A"/>
    <w:rsid w:val="00D55336"/>
    <w:rsid w:val="00D5578A"/>
    <w:rsid w:val="00D5585F"/>
    <w:rsid w:val="00D55900"/>
    <w:rsid w:val="00D56167"/>
    <w:rsid w:val="00D56562"/>
    <w:rsid w:val="00D56926"/>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52"/>
    <w:rsid w:val="00D83072"/>
    <w:rsid w:val="00D83C8B"/>
    <w:rsid w:val="00D8424C"/>
    <w:rsid w:val="00D844C1"/>
    <w:rsid w:val="00D8492C"/>
    <w:rsid w:val="00D84EC4"/>
    <w:rsid w:val="00D8540E"/>
    <w:rsid w:val="00D85970"/>
    <w:rsid w:val="00D85EA6"/>
    <w:rsid w:val="00D85ED8"/>
    <w:rsid w:val="00D85FAC"/>
    <w:rsid w:val="00D8646B"/>
    <w:rsid w:val="00D90842"/>
    <w:rsid w:val="00D90B30"/>
    <w:rsid w:val="00D90BE2"/>
    <w:rsid w:val="00D918FC"/>
    <w:rsid w:val="00D91D2D"/>
    <w:rsid w:val="00D91FF0"/>
    <w:rsid w:val="00D92B09"/>
    <w:rsid w:val="00D93DD1"/>
    <w:rsid w:val="00D940AF"/>
    <w:rsid w:val="00D94186"/>
    <w:rsid w:val="00D944D8"/>
    <w:rsid w:val="00D948B4"/>
    <w:rsid w:val="00D94E47"/>
    <w:rsid w:val="00D950D9"/>
    <w:rsid w:val="00D952CE"/>
    <w:rsid w:val="00D95354"/>
    <w:rsid w:val="00D956C0"/>
    <w:rsid w:val="00D956C5"/>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01D"/>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84"/>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C6E86"/>
    <w:rsid w:val="00DC7A77"/>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225"/>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0E9"/>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59A"/>
    <w:rsid w:val="00E01B95"/>
    <w:rsid w:val="00E02765"/>
    <w:rsid w:val="00E02F1E"/>
    <w:rsid w:val="00E031E8"/>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8E7"/>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27A7"/>
    <w:rsid w:val="00E4321B"/>
    <w:rsid w:val="00E438A1"/>
    <w:rsid w:val="00E43E60"/>
    <w:rsid w:val="00E44498"/>
    <w:rsid w:val="00E449D9"/>
    <w:rsid w:val="00E455A4"/>
    <w:rsid w:val="00E45971"/>
    <w:rsid w:val="00E47219"/>
    <w:rsid w:val="00E47887"/>
    <w:rsid w:val="00E47C31"/>
    <w:rsid w:val="00E502E2"/>
    <w:rsid w:val="00E50535"/>
    <w:rsid w:val="00E5139F"/>
    <w:rsid w:val="00E51679"/>
    <w:rsid w:val="00E516DE"/>
    <w:rsid w:val="00E51AE8"/>
    <w:rsid w:val="00E52D94"/>
    <w:rsid w:val="00E543D3"/>
    <w:rsid w:val="00E54F7B"/>
    <w:rsid w:val="00E562D4"/>
    <w:rsid w:val="00E56D9D"/>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9C6"/>
    <w:rsid w:val="00E70D04"/>
    <w:rsid w:val="00E72376"/>
    <w:rsid w:val="00E723BE"/>
    <w:rsid w:val="00E72491"/>
    <w:rsid w:val="00E72AD1"/>
    <w:rsid w:val="00E72B4D"/>
    <w:rsid w:val="00E72B81"/>
    <w:rsid w:val="00E734B3"/>
    <w:rsid w:val="00E7359C"/>
    <w:rsid w:val="00E736E3"/>
    <w:rsid w:val="00E739AD"/>
    <w:rsid w:val="00E753F3"/>
    <w:rsid w:val="00E756FC"/>
    <w:rsid w:val="00E75952"/>
    <w:rsid w:val="00E76F4F"/>
    <w:rsid w:val="00E77269"/>
    <w:rsid w:val="00E7748C"/>
    <w:rsid w:val="00E775FA"/>
    <w:rsid w:val="00E775FE"/>
    <w:rsid w:val="00E777D6"/>
    <w:rsid w:val="00E77AA4"/>
    <w:rsid w:val="00E80895"/>
    <w:rsid w:val="00E80D02"/>
    <w:rsid w:val="00E80F54"/>
    <w:rsid w:val="00E80FA7"/>
    <w:rsid w:val="00E825CC"/>
    <w:rsid w:val="00E8278C"/>
    <w:rsid w:val="00E82A81"/>
    <w:rsid w:val="00E82DAB"/>
    <w:rsid w:val="00E8308C"/>
    <w:rsid w:val="00E832BC"/>
    <w:rsid w:val="00E83649"/>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C21"/>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7D1"/>
    <w:rsid w:val="00EB1CEE"/>
    <w:rsid w:val="00EB1F32"/>
    <w:rsid w:val="00EB2298"/>
    <w:rsid w:val="00EB2EFF"/>
    <w:rsid w:val="00EB30BE"/>
    <w:rsid w:val="00EB3B83"/>
    <w:rsid w:val="00EB439D"/>
    <w:rsid w:val="00EB4744"/>
    <w:rsid w:val="00EB4DE1"/>
    <w:rsid w:val="00EB4EE4"/>
    <w:rsid w:val="00EB507F"/>
    <w:rsid w:val="00EB51C9"/>
    <w:rsid w:val="00EB568E"/>
    <w:rsid w:val="00EB57B8"/>
    <w:rsid w:val="00EB6538"/>
    <w:rsid w:val="00EB6BFB"/>
    <w:rsid w:val="00EB6D5D"/>
    <w:rsid w:val="00EB709E"/>
    <w:rsid w:val="00EB7406"/>
    <w:rsid w:val="00EB77DF"/>
    <w:rsid w:val="00EC0B88"/>
    <w:rsid w:val="00EC23DB"/>
    <w:rsid w:val="00EC282D"/>
    <w:rsid w:val="00EC2F98"/>
    <w:rsid w:val="00EC34F7"/>
    <w:rsid w:val="00EC39AC"/>
    <w:rsid w:val="00EC3F3E"/>
    <w:rsid w:val="00EC40FD"/>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6FD"/>
    <w:rsid w:val="00ED074E"/>
    <w:rsid w:val="00ED0B89"/>
    <w:rsid w:val="00ED1AE6"/>
    <w:rsid w:val="00ED2D97"/>
    <w:rsid w:val="00ED3A0D"/>
    <w:rsid w:val="00ED43B9"/>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6D10"/>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ACB"/>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07CED"/>
    <w:rsid w:val="00F10075"/>
    <w:rsid w:val="00F102A5"/>
    <w:rsid w:val="00F107FD"/>
    <w:rsid w:val="00F10DCA"/>
    <w:rsid w:val="00F112AA"/>
    <w:rsid w:val="00F115F9"/>
    <w:rsid w:val="00F11876"/>
    <w:rsid w:val="00F11905"/>
    <w:rsid w:val="00F11F6D"/>
    <w:rsid w:val="00F121DA"/>
    <w:rsid w:val="00F1256D"/>
    <w:rsid w:val="00F12641"/>
    <w:rsid w:val="00F1264F"/>
    <w:rsid w:val="00F131D8"/>
    <w:rsid w:val="00F139C0"/>
    <w:rsid w:val="00F139D6"/>
    <w:rsid w:val="00F14768"/>
    <w:rsid w:val="00F147F6"/>
    <w:rsid w:val="00F15319"/>
    <w:rsid w:val="00F15735"/>
    <w:rsid w:val="00F15E7B"/>
    <w:rsid w:val="00F162E1"/>
    <w:rsid w:val="00F16372"/>
    <w:rsid w:val="00F163C5"/>
    <w:rsid w:val="00F16D66"/>
    <w:rsid w:val="00F17019"/>
    <w:rsid w:val="00F174B3"/>
    <w:rsid w:val="00F17DA7"/>
    <w:rsid w:val="00F17E14"/>
    <w:rsid w:val="00F2006D"/>
    <w:rsid w:val="00F211E0"/>
    <w:rsid w:val="00F2132C"/>
    <w:rsid w:val="00F21D11"/>
    <w:rsid w:val="00F2240A"/>
    <w:rsid w:val="00F22A8F"/>
    <w:rsid w:val="00F232F7"/>
    <w:rsid w:val="00F2370A"/>
    <w:rsid w:val="00F24004"/>
    <w:rsid w:val="00F24F38"/>
    <w:rsid w:val="00F24F3E"/>
    <w:rsid w:val="00F2517E"/>
    <w:rsid w:val="00F256AD"/>
    <w:rsid w:val="00F257D7"/>
    <w:rsid w:val="00F267EB"/>
    <w:rsid w:val="00F270F2"/>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502"/>
    <w:rsid w:val="00F42943"/>
    <w:rsid w:val="00F433B3"/>
    <w:rsid w:val="00F43519"/>
    <w:rsid w:val="00F43796"/>
    <w:rsid w:val="00F437C3"/>
    <w:rsid w:val="00F443A3"/>
    <w:rsid w:val="00F447BD"/>
    <w:rsid w:val="00F44C0D"/>
    <w:rsid w:val="00F44CF8"/>
    <w:rsid w:val="00F4594A"/>
    <w:rsid w:val="00F461DA"/>
    <w:rsid w:val="00F474EA"/>
    <w:rsid w:val="00F47638"/>
    <w:rsid w:val="00F476E1"/>
    <w:rsid w:val="00F501E5"/>
    <w:rsid w:val="00F50871"/>
    <w:rsid w:val="00F508DB"/>
    <w:rsid w:val="00F50B1F"/>
    <w:rsid w:val="00F5137C"/>
    <w:rsid w:val="00F51560"/>
    <w:rsid w:val="00F52061"/>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0ED"/>
    <w:rsid w:val="00F61A90"/>
    <w:rsid w:val="00F63BC7"/>
    <w:rsid w:val="00F64A48"/>
    <w:rsid w:val="00F651D8"/>
    <w:rsid w:val="00F656A7"/>
    <w:rsid w:val="00F65EA2"/>
    <w:rsid w:val="00F65F17"/>
    <w:rsid w:val="00F65FCA"/>
    <w:rsid w:val="00F6680A"/>
    <w:rsid w:val="00F66C85"/>
    <w:rsid w:val="00F66F4D"/>
    <w:rsid w:val="00F66FA1"/>
    <w:rsid w:val="00F677F4"/>
    <w:rsid w:val="00F67F8E"/>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AD3"/>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0F8A"/>
    <w:rsid w:val="00FB1760"/>
    <w:rsid w:val="00FB17EC"/>
    <w:rsid w:val="00FB1E33"/>
    <w:rsid w:val="00FB21BD"/>
    <w:rsid w:val="00FB23E6"/>
    <w:rsid w:val="00FB27C7"/>
    <w:rsid w:val="00FB325C"/>
    <w:rsid w:val="00FB344C"/>
    <w:rsid w:val="00FB38F2"/>
    <w:rsid w:val="00FB3CFB"/>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553"/>
    <w:rsid w:val="00FD4EB2"/>
    <w:rsid w:val="00FD5307"/>
    <w:rsid w:val="00FD57DE"/>
    <w:rsid w:val="00FD6034"/>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3"/>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3"/>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3"/>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3"/>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3"/>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3"/>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3"/>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3"/>
      </w:numPr>
      <w:spacing w:before="240" w:after="60"/>
      <w:outlineLvl w:val="8"/>
    </w:pPr>
    <w:rPr>
      <w:rFonts w:ascii="Calibri" w:eastAsia="MS Gothic" w:hAnsi="Calibr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eastAsia="MS Gothic"/>
      <w:b/>
      <w:bCs/>
      <w:kern w:val="32"/>
      <w:sz w:val="28"/>
      <w:szCs w:val="24"/>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eastAsia="MS Gothic"/>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eastAsia="MS Gothic"/>
      <w:b/>
      <w:bCs/>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eastAsia="MS Gothic"/>
      <w:szCs w:val="26"/>
    </w:rPr>
  </w:style>
  <w:style w:type="numbering" w:styleId="111111">
    <w:name w:val="Outline List 2"/>
    <w:basedOn w:val="KeineListe"/>
    <w:uiPriority w:val="99"/>
    <w:semiHidden/>
    <w:unhideWhenUsed/>
    <w:rsid w:val="00854BC8"/>
    <w:pPr>
      <w:numPr>
        <w:numId w:val="1"/>
      </w:numPr>
    </w:pPr>
  </w:style>
  <w:style w:type="character" w:customStyle="1" w:styleId="berschrift5Zchn">
    <w:name w:val="Überschrift 5 Zchn"/>
    <w:link w:val="berschrift5"/>
    <w:uiPriority w:val="9"/>
    <w:rsid w:val="0092339D"/>
    <w:rPr>
      <w:rFonts w:ascii="Cambria" w:hAnsi="Cambria"/>
      <w:b/>
      <w:bCs/>
      <w:i/>
      <w:iCs/>
      <w:sz w:val="26"/>
      <w:szCs w:val="26"/>
    </w:rPr>
  </w:style>
  <w:style w:type="character" w:customStyle="1" w:styleId="berschrift6Zchn">
    <w:name w:val="Überschrift 6 Zchn"/>
    <w:link w:val="berschrift6"/>
    <w:uiPriority w:val="9"/>
    <w:rsid w:val="0092339D"/>
    <w:rPr>
      <w:rFonts w:ascii="Cambria" w:hAnsi="Cambria"/>
      <w:b/>
      <w:bCs/>
    </w:rPr>
  </w:style>
  <w:style w:type="character" w:customStyle="1" w:styleId="berschrift7Zchn">
    <w:name w:val="Überschrift 7 Zchn"/>
    <w:link w:val="berschrift7"/>
    <w:uiPriority w:val="9"/>
    <w:rsid w:val="0092339D"/>
    <w:rPr>
      <w:rFonts w:ascii="Cambria" w:hAnsi="Cambria"/>
      <w:szCs w:val="24"/>
    </w:rPr>
  </w:style>
  <w:style w:type="character" w:customStyle="1" w:styleId="berschrift8Zchn">
    <w:name w:val="Überschrift 8 Zchn"/>
    <w:link w:val="berschrift8"/>
    <w:uiPriority w:val="9"/>
    <w:rsid w:val="0092339D"/>
    <w:rPr>
      <w:rFonts w:ascii="Cambria" w:hAnsi="Cambria"/>
      <w:i/>
      <w:iCs/>
      <w:szCs w:val="24"/>
    </w:rPr>
  </w:style>
  <w:style w:type="character" w:customStyle="1" w:styleId="berschrift9Zchn">
    <w:name w:val="Überschrift 9 Zchn"/>
    <w:link w:val="berschrift9"/>
    <w:uiPriority w:val="9"/>
    <w:rsid w:val="0092339D"/>
    <w:rPr>
      <w:rFonts w:ascii="Calibri" w:eastAsia="MS Gothic" w:hAnsi="Calibri"/>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2"/>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 w:type="character" w:styleId="Platzhaltertext">
    <w:name w:val="Placeholder Text"/>
    <w:basedOn w:val="Absatz-Standardschriftart"/>
    <w:uiPriority w:val="99"/>
    <w:semiHidden/>
    <w:rsid w:val="003026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06527799">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22663241">
      <w:bodyDiv w:val="1"/>
      <w:marLeft w:val="0"/>
      <w:marRight w:val="0"/>
      <w:marTop w:val="0"/>
      <w:marBottom w:val="0"/>
      <w:divBdr>
        <w:top w:val="none" w:sz="0" w:space="0" w:color="auto"/>
        <w:left w:val="none" w:sz="0" w:space="0" w:color="auto"/>
        <w:bottom w:val="none" w:sz="0" w:space="0" w:color="auto"/>
        <w:right w:val="none" w:sz="0" w:space="0" w:color="auto"/>
      </w:divBdr>
      <w:divsChild>
        <w:div w:id="729155194">
          <w:marLeft w:val="0"/>
          <w:marRight w:val="0"/>
          <w:marTop w:val="0"/>
          <w:marBottom w:val="0"/>
          <w:divBdr>
            <w:top w:val="none" w:sz="0" w:space="0" w:color="auto"/>
            <w:left w:val="none" w:sz="0" w:space="0" w:color="auto"/>
            <w:bottom w:val="none" w:sz="0" w:space="0" w:color="auto"/>
            <w:right w:val="none" w:sz="0" w:space="0" w:color="auto"/>
          </w:divBdr>
          <w:divsChild>
            <w:div w:id="1342508494">
              <w:marLeft w:val="0"/>
              <w:marRight w:val="0"/>
              <w:marTop w:val="0"/>
              <w:marBottom w:val="0"/>
              <w:divBdr>
                <w:top w:val="none" w:sz="0" w:space="0" w:color="auto"/>
                <w:left w:val="none" w:sz="0" w:space="0" w:color="auto"/>
                <w:bottom w:val="none" w:sz="0" w:space="0" w:color="auto"/>
                <w:right w:val="none" w:sz="0" w:space="0" w:color="auto"/>
              </w:divBdr>
            </w:div>
            <w:div w:id="721707883">
              <w:marLeft w:val="0"/>
              <w:marRight w:val="0"/>
              <w:marTop w:val="0"/>
              <w:marBottom w:val="0"/>
              <w:divBdr>
                <w:top w:val="none" w:sz="0" w:space="0" w:color="auto"/>
                <w:left w:val="none" w:sz="0" w:space="0" w:color="auto"/>
                <w:bottom w:val="none" w:sz="0" w:space="0" w:color="auto"/>
                <w:right w:val="none" w:sz="0" w:space="0" w:color="auto"/>
              </w:divBdr>
            </w:div>
            <w:div w:id="549733933">
              <w:marLeft w:val="0"/>
              <w:marRight w:val="0"/>
              <w:marTop w:val="0"/>
              <w:marBottom w:val="0"/>
              <w:divBdr>
                <w:top w:val="none" w:sz="0" w:space="0" w:color="auto"/>
                <w:left w:val="none" w:sz="0" w:space="0" w:color="auto"/>
                <w:bottom w:val="none" w:sz="0" w:space="0" w:color="auto"/>
                <w:right w:val="none" w:sz="0" w:space="0" w:color="auto"/>
              </w:divBdr>
            </w:div>
            <w:div w:id="987250376">
              <w:marLeft w:val="0"/>
              <w:marRight w:val="0"/>
              <w:marTop w:val="0"/>
              <w:marBottom w:val="0"/>
              <w:divBdr>
                <w:top w:val="none" w:sz="0" w:space="0" w:color="auto"/>
                <w:left w:val="none" w:sz="0" w:space="0" w:color="auto"/>
                <w:bottom w:val="none" w:sz="0" w:space="0" w:color="auto"/>
                <w:right w:val="none" w:sz="0" w:space="0" w:color="auto"/>
              </w:divBdr>
            </w:div>
            <w:div w:id="129171516">
              <w:marLeft w:val="0"/>
              <w:marRight w:val="0"/>
              <w:marTop w:val="0"/>
              <w:marBottom w:val="0"/>
              <w:divBdr>
                <w:top w:val="none" w:sz="0" w:space="0" w:color="auto"/>
                <w:left w:val="none" w:sz="0" w:space="0" w:color="auto"/>
                <w:bottom w:val="none" w:sz="0" w:space="0" w:color="auto"/>
                <w:right w:val="none" w:sz="0" w:space="0" w:color="auto"/>
              </w:divBdr>
            </w:div>
            <w:div w:id="258759314">
              <w:marLeft w:val="0"/>
              <w:marRight w:val="0"/>
              <w:marTop w:val="0"/>
              <w:marBottom w:val="0"/>
              <w:divBdr>
                <w:top w:val="none" w:sz="0" w:space="0" w:color="auto"/>
                <w:left w:val="none" w:sz="0" w:space="0" w:color="auto"/>
                <w:bottom w:val="none" w:sz="0" w:space="0" w:color="auto"/>
                <w:right w:val="none" w:sz="0" w:space="0" w:color="auto"/>
              </w:divBdr>
            </w:div>
            <w:div w:id="1093084246">
              <w:marLeft w:val="0"/>
              <w:marRight w:val="0"/>
              <w:marTop w:val="0"/>
              <w:marBottom w:val="0"/>
              <w:divBdr>
                <w:top w:val="none" w:sz="0" w:space="0" w:color="auto"/>
                <w:left w:val="none" w:sz="0" w:space="0" w:color="auto"/>
                <w:bottom w:val="none" w:sz="0" w:space="0" w:color="auto"/>
                <w:right w:val="none" w:sz="0" w:space="0" w:color="auto"/>
              </w:divBdr>
            </w:div>
            <w:div w:id="472254698">
              <w:marLeft w:val="0"/>
              <w:marRight w:val="0"/>
              <w:marTop w:val="0"/>
              <w:marBottom w:val="0"/>
              <w:divBdr>
                <w:top w:val="none" w:sz="0" w:space="0" w:color="auto"/>
                <w:left w:val="none" w:sz="0" w:space="0" w:color="auto"/>
                <w:bottom w:val="none" w:sz="0" w:space="0" w:color="auto"/>
                <w:right w:val="none" w:sz="0" w:space="0" w:color="auto"/>
              </w:divBdr>
            </w:div>
            <w:div w:id="2132673644">
              <w:marLeft w:val="0"/>
              <w:marRight w:val="0"/>
              <w:marTop w:val="0"/>
              <w:marBottom w:val="0"/>
              <w:divBdr>
                <w:top w:val="none" w:sz="0" w:space="0" w:color="auto"/>
                <w:left w:val="none" w:sz="0" w:space="0" w:color="auto"/>
                <w:bottom w:val="none" w:sz="0" w:space="0" w:color="auto"/>
                <w:right w:val="none" w:sz="0" w:space="0" w:color="auto"/>
              </w:divBdr>
            </w:div>
            <w:div w:id="696272639">
              <w:marLeft w:val="0"/>
              <w:marRight w:val="0"/>
              <w:marTop w:val="0"/>
              <w:marBottom w:val="0"/>
              <w:divBdr>
                <w:top w:val="none" w:sz="0" w:space="0" w:color="auto"/>
                <w:left w:val="none" w:sz="0" w:space="0" w:color="auto"/>
                <w:bottom w:val="none" w:sz="0" w:space="0" w:color="auto"/>
                <w:right w:val="none" w:sz="0" w:space="0" w:color="auto"/>
              </w:divBdr>
            </w:div>
            <w:div w:id="1090396427">
              <w:marLeft w:val="0"/>
              <w:marRight w:val="0"/>
              <w:marTop w:val="0"/>
              <w:marBottom w:val="0"/>
              <w:divBdr>
                <w:top w:val="none" w:sz="0" w:space="0" w:color="auto"/>
                <w:left w:val="none" w:sz="0" w:space="0" w:color="auto"/>
                <w:bottom w:val="none" w:sz="0" w:space="0" w:color="auto"/>
                <w:right w:val="none" w:sz="0" w:space="0" w:color="auto"/>
              </w:divBdr>
            </w:div>
            <w:div w:id="1017536715">
              <w:marLeft w:val="0"/>
              <w:marRight w:val="0"/>
              <w:marTop w:val="0"/>
              <w:marBottom w:val="0"/>
              <w:divBdr>
                <w:top w:val="none" w:sz="0" w:space="0" w:color="auto"/>
                <w:left w:val="none" w:sz="0" w:space="0" w:color="auto"/>
                <w:bottom w:val="none" w:sz="0" w:space="0" w:color="auto"/>
                <w:right w:val="none" w:sz="0" w:space="0" w:color="auto"/>
              </w:divBdr>
            </w:div>
            <w:div w:id="1965699218">
              <w:marLeft w:val="0"/>
              <w:marRight w:val="0"/>
              <w:marTop w:val="0"/>
              <w:marBottom w:val="0"/>
              <w:divBdr>
                <w:top w:val="none" w:sz="0" w:space="0" w:color="auto"/>
                <w:left w:val="none" w:sz="0" w:space="0" w:color="auto"/>
                <w:bottom w:val="none" w:sz="0" w:space="0" w:color="auto"/>
                <w:right w:val="none" w:sz="0" w:space="0" w:color="auto"/>
              </w:divBdr>
            </w:div>
            <w:div w:id="1720740653">
              <w:marLeft w:val="0"/>
              <w:marRight w:val="0"/>
              <w:marTop w:val="0"/>
              <w:marBottom w:val="0"/>
              <w:divBdr>
                <w:top w:val="none" w:sz="0" w:space="0" w:color="auto"/>
                <w:left w:val="none" w:sz="0" w:space="0" w:color="auto"/>
                <w:bottom w:val="none" w:sz="0" w:space="0" w:color="auto"/>
                <w:right w:val="none" w:sz="0" w:space="0" w:color="auto"/>
              </w:divBdr>
            </w:div>
            <w:div w:id="1161846179">
              <w:marLeft w:val="0"/>
              <w:marRight w:val="0"/>
              <w:marTop w:val="0"/>
              <w:marBottom w:val="0"/>
              <w:divBdr>
                <w:top w:val="none" w:sz="0" w:space="0" w:color="auto"/>
                <w:left w:val="none" w:sz="0" w:space="0" w:color="auto"/>
                <w:bottom w:val="none" w:sz="0" w:space="0" w:color="auto"/>
                <w:right w:val="none" w:sz="0" w:space="0" w:color="auto"/>
              </w:divBdr>
            </w:div>
            <w:div w:id="1462266807">
              <w:marLeft w:val="0"/>
              <w:marRight w:val="0"/>
              <w:marTop w:val="0"/>
              <w:marBottom w:val="0"/>
              <w:divBdr>
                <w:top w:val="none" w:sz="0" w:space="0" w:color="auto"/>
                <w:left w:val="none" w:sz="0" w:space="0" w:color="auto"/>
                <w:bottom w:val="none" w:sz="0" w:space="0" w:color="auto"/>
                <w:right w:val="none" w:sz="0" w:space="0" w:color="auto"/>
              </w:divBdr>
            </w:div>
            <w:div w:id="27336717">
              <w:marLeft w:val="0"/>
              <w:marRight w:val="0"/>
              <w:marTop w:val="0"/>
              <w:marBottom w:val="0"/>
              <w:divBdr>
                <w:top w:val="none" w:sz="0" w:space="0" w:color="auto"/>
                <w:left w:val="none" w:sz="0" w:space="0" w:color="auto"/>
                <w:bottom w:val="none" w:sz="0" w:space="0" w:color="auto"/>
                <w:right w:val="none" w:sz="0" w:space="0" w:color="auto"/>
              </w:divBdr>
            </w:div>
            <w:div w:id="877937845">
              <w:marLeft w:val="0"/>
              <w:marRight w:val="0"/>
              <w:marTop w:val="0"/>
              <w:marBottom w:val="0"/>
              <w:divBdr>
                <w:top w:val="none" w:sz="0" w:space="0" w:color="auto"/>
                <w:left w:val="none" w:sz="0" w:space="0" w:color="auto"/>
                <w:bottom w:val="none" w:sz="0" w:space="0" w:color="auto"/>
                <w:right w:val="none" w:sz="0" w:space="0" w:color="auto"/>
              </w:divBdr>
            </w:div>
            <w:div w:id="1821460967">
              <w:marLeft w:val="0"/>
              <w:marRight w:val="0"/>
              <w:marTop w:val="0"/>
              <w:marBottom w:val="0"/>
              <w:divBdr>
                <w:top w:val="none" w:sz="0" w:space="0" w:color="auto"/>
                <w:left w:val="none" w:sz="0" w:space="0" w:color="auto"/>
                <w:bottom w:val="none" w:sz="0" w:space="0" w:color="auto"/>
                <w:right w:val="none" w:sz="0" w:space="0" w:color="auto"/>
              </w:divBdr>
            </w:div>
            <w:div w:id="1373071521">
              <w:marLeft w:val="0"/>
              <w:marRight w:val="0"/>
              <w:marTop w:val="0"/>
              <w:marBottom w:val="0"/>
              <w:divBdr>
                <w:top w:val="none" w:sz="0" w:space="0" w:color="auto"/>
                <w:left w:val="none" w:sz="0" w:space="0" w:color="auto"/>
                <w:bottom w:val="none" w:sz="0" w:space="0" w:color="auto"/>
                <w:right w:val="none" w:sz="0" w:space="0" w:color="auto"/>
              </w:divBdr>
            </w:div>
            <w:div w:id="480081719">
              <w:marLeft w:val="0"/>
              <w:marRight w:val="0"/>
              <w:marTop w:val="0"/>
              <w:marBottom w:val="0"/>
              <w:divBdr>
                <w:top w:val="none" w:sz="0" w:space="0" w:color="auto"/>
                <w:left w:val="none" w:sz="0" w:space="0" w:color="auto"/>
                <w:bottom w:val="none" w:sz="0" w:space="0" w:color="auto"/>
                <w:right w:val="none" w:sz="0" w:space="0" w:color="auto"/>
              </w:divBdr>
            </w:div>
            <w:div w:id="560361408">
              <w:marLeft w:val="0"/>
              <w:marRight w:val="0"/>
              <w:marTop w:val="0"/>
              <w:marBottom w:val="0"/>
              <w:divBdr>
                <w:top w:val="none" w:sz="0" w:space="0" w:color="auto"/>
                <w:left w:val="none" w:sz="0" w:space="0" w:color="auto"/>
                <w:bottom w:val="none" w:sz="0" w:space="0" w:color="auto"/>
                <w:right w:val="none" w:sz="0" w:space="0" w:color="auto"/>
              </w:divBdr>
            </w:div>
            <w:div w:id="932319600">
              <w:marLeft w:val="0"/>
              <w:marRight w:val="0"/>
              <w:marTop w:val="0"/>
              <w:marBottom w:val="0"/>
              <w:divBdr>
                <w:top w:val="none" w:sz="0" w:space="0" w:color="auto"/>
                <w:left w:val="none" w:sz="0" w:space="0" w:color="auto"/>
                <w:bottom w:val="none" w:sz="0" w:space="0" w:color="auto"/>
                <w:right w:val="none" w:sz="0" w:space="0" w:color="auto"/>
              </w:divBdr>
            </w:div>
            <w:div w:id="2085638628">
              <w:marLeft w:val="0"/>
              <w:marRight w:val="0"/>
              <w:marTop w:val="0"/>
              <w:marBottom w:val="0"/>
              <w:divBdr>
                <w:top w:val="none" w:sz="0" w:space="0" w:color="auto"/>
                <w:left w:val="none" w:sz="0" w:space="0" w:color="auto"/>
                <w:bottom w:val="none" w:sz="0" w:space="0" w:color="auto"/>
                <w:right w:val="none" w:sz="0" w:space="0" w:color="auto"/>
              </w:divBdr>
            </w:div>
            <w:div w:id="794255669">
              <w:marLeft w:val="0"/>
              <w:marRight w:val="0"/>
              <w:marTop w:val="0"/>
              <w:marBottom w:val="0"/>
              <w:divBdr>
                <w:top w:val="none" w:sz="0" w:space="0" w:color="auto"/>
                <w:left w:val="none" w:sz="0" w:space="0" w:color="auto"/>
                <w:bottom w:val="none" w:sz="0" w:space="0" w:color="auto"/>
                <w:right w:val="none" w:sz="0" w:space="0" w:color="auto"/>
              </w:divBdr>
            </w:div>
            <w:div w:id="1387606277">
              <w:marLeft w:val="0"/>
              <w:marRight w:val="0"/>
              <w:marTop w:val="0"/>
              <w:marBottom w:val="0"/>
              <w:divBdr>
                <w:top w:val="none" w:sz="0" w:space="0" w:color="auto"/>
                <w:left w:val="none" w:sz="0" w:space="0" w:color="auto"/>
                <w:bottom w:val="none" w:sz="0" w:space="0" w:color="auto"/>
                <w:right w:val="none" w:sz="0" w:space="0" w:color="auto"/>
              </w:divBdr>
            </w:div>
            <w:div w:id="445467854">
              <w:marLeft w:val="0"/>
              <w:marRight w:val="0"/>
              <w:marTop w:val="0"/>
              <w:marBottom w:val="0"/>
              <w:divBdr>
                <w:top w:val="none" w:sz="0" w:space="0" w:color="auto"/>
                <w:left w:val="none" w:sz="0" w:space="0" w:color="auto"/>
                <w:bottom w:val="none" w:sz="0" w:space="0" w:color="auto"/>
                <w:right w:val="none" w:sz="0" w:space="0" w:color="auto"/>
              </w:divBdr>
            </w:div>
            <w:div w:id="629282519">
              <w:marLeft w:val="0"/>
              <w:marRight w:val="0"/>
              <w:marTop w:val="0"/>
              <w:marBottom w:val="0"/>
              <w:divBdr>
                <w:top w:val="none" w:sz="0" w:space="0" w:color="auto"/>
                <w:left w:val="none" w:sz="0" w:space="0" w:color="auto"/>
                <w:bottom w:val="none" w:sz="0" w:space="0" w:color="auto"/>
                <w:right w:val="none" w:sz="0" w:space="0" w:color="auto"/>
              </w:divBdr>
            </w:div>
            <w:div w:id="1141078602">
              <w:marLeft w:val="0"/>
              <w:marRight w:val="0"/>
              <w:marTop w:val="0"/>
              <w:marBottom w:val="0"/>
              <w:divBdr>
                <w:top w:val="none" w:sz="0" w:space="0" w:color="auto"/>
                <w:left w:val="none" w:sz="0" w:space="0" w:color="auto"/>
                <w:bottom w:val="none" w:sz="0" w:space="0" w:color="auto"/>
                <w:right w:val="none" w:sz="0" w:space="0" w:color="auto"/>
              </w:divBdr>
            </w:div>
            <w:div w:id="587814589">
              <w:marLeft w:val="0"/>
              <w:marRight w:val="0"/>
              <w:marTop w:val="0"/>
              <w:marBottom w:val="0"/>
              <w:divBdr>
                <w:top w:val="none" w:sz="0" w:space="0" w:color="auto"/>
                <w:left w:val="none" w:sz="0" w:space="0" w:color="auto"/>
                <w:bottom w:val="none" w:sz="0" w:space="0" w:color="auto"/>
                <w:right w:val="none" w:sz="0" w:space="0" w:color="auto"/>
              </w:divBdr>
            </w:div>
            <w:div w:id="595016761">
              <w:marLeft w:val="0"/>
              <w:marRight w:val="0"/>
              <w:marTop w:val="0"/>
              <w:marBottom w:val="0"/>
              <w:divBdr>
                <w:top w:val="none" w:sz="0" w:space="0" w:color="auto"/>
                <w:left w:val="none" w:sz="0" w:space="0" w:color="auto"/>
                <w:bottom w:val="none" w:sz="0" w:space="0" w:color="auto"/>
                <w:right w:val="none" w:sz="0" w:space="0" w:color="auto"/>
              </w:divBdr>
            </w:div>
            <w:div w:id="1825973050">
              <w:marLeft w:val="0"/>
              <w:marRight w:val="0"/>
              <w:marTop w:val="0"/>
              <w:marBottom w:val="0"/>
              <w:divBdr>
                <w:top w:val="none" w:sz="0" w:space="0" w:color="auto"/>
                <w:left w:val="none" w:sz="0" w:space="0" w:color="auto"/>
                <w:bottom w:val="none" w:sz="0" w:space="0" w:color="auto"/>
                <w:right w:val="none" w:sz="0" w:space="0" w:color="auto"/>
              </w:divBdr>
            </w:div>
            <w:div w:id="125052192">
              <w:marLeft w:val="0"/>
              <w:marRight w:val="0"/>
              <w:marTop w:val="0"/>
              <w:marBottom w:val="0"/>
              <w:divBdr>
                <w:top w:val="none" w:sz="0" w:space="0" w:color="auto"/>
                <w:left w:val="none" w:sz="0" w:space="0" w:color="auto"/>
                <w:bottom w:val="none" w:sz="0" w:space="0" w:color="auto"/>
                <w:right w:val="none" w:sz="0" w:space="0" w:color="auto"/>
              </w:divBdr>
            </w:div>
            <w:div w:id="1588228974">
              <w:marLeft w:val="0"/>
              <w:marRight w:val="0"/>
              <w:marTop w:val="0"/>
              <w:marBottom w:val="0"/>
              <w:divBdr>
                <w:top w:val="none" w:sz="0" w:space="0" w:color="auto"/>
                <w:left w:val="none" w:sz="0" w:space="0" w:color="auto"/>
                <w:bottom w:val="none" w:sz="0" w:space="0" w:color="auto"/>
                <w:right w:val="none" w:sz="0" w:space="0" w:color="auto"/>
              </w:divBdr>
            </w:div>
            <w:div w:id="1583493292">
              <w:marLeft w:val="0"/>
              <w:marRight w:val="0"/>
              <w:marTop w:val="0"/>
              <w:marBottom w:val="0"/>
              <w:divBdr>
                <w:top w:val="none" w:sz="0" w:space="0" w:color="auto"/>
                <w:left w:val="none" w:sz="0" w:space="0" w:color="auto"/>
                <w:bottom w:val="none" w:sz="0" w:space="0" w:color="auto"/>
                <w:right w:val="none" w:sz="0" w:space="0" w:color="auto"/>
              </w:divBdr>
            </w:div>
            <w:div w:id="1537347688">
              <w:marLeft w:val="0"/>
              <w:marRight w:val="0"/>
              <w:marTop w:val="0"/>
              <w:marBottom w:val="0"/>
              <w:divBdr>
                <w:top w:val="none" w:sz="0" w:space="0" w:color="auto"/>
                <w:left w:val="none" w:sz="0" w:space="0" w:color="auto"/>
                <w:bottom w:val="none" w:sz="0" w:space="0" w:color="auto"/>
                <w:right w:val="none" w:sz="0" w:space="0" w:color="auto"/>
              </w:divBdr>
            </w:div>
            <w:div w:id="92828616">
              <w:marLeft w:val="0"/>
              <w:marRight w:val="0"/>
              <w:marTop w:val="0"/>
              <w:marBottom w:val="0"/>
              <w:divBdr>
                <w:top w:val="none" w:sz="0" w:space="0" w:color="auto"/>
                <w:left w:val="none" w:sz="0" w:space="0" w:color="auto"/>
                <w:bottom w:val="none" w:sz="0" w:space="0" w:color="auto"/>
                <w:right w:val="none" w:sz="0" w:space="0" w:color="auto"/>
              </w:divBdr>
            </w:div>
            <w:div w:id="2095280615">
              <w:marLeft w:val="0"/>
              <w:marRight w:val="0"/>
              <w:marTop w:val="0"/>
              <w:marBottom w:val="0"/>
              <w:divBdr>
                <w:top w:val="none" w:sz="0" w:space="0" w:color="auto"/>
                <w:left w:val="none" w:sz="0" w:space="0" w:color="auto"/>
                <w:bottom w:val="none" w:sz="0" w:space="0" w:color="auto"/>
                <w:right w:val="none" w:sz="0" w:space="0" w:color="auto"/>
              </w:divBdr>
            </w:div>
            <w:div w:id="1246375715">
              <w:marLeft w:val="0"/>
              <w:marRight w:val="0"/>
              <w:marTop w:val="0"/>
              <w:marBottom w:val="0"/>
              <w:divBdr>
                <w:top w:val="none" w:sz="0" w:space="0" w:color="auto"/>
                <w:left w:val="none" w:sz="0" w:space="0" w:color="auto"/>
                <w:bottom w:val="none" w:sz="0" w:space="0" w:color="auto"/>
                <w:right w:val="none" w:sz="0" w:space="0" w:color="auto"/>
              </w:divBdr>
            </w:div>
            <w:div w:id="1785147014">
              <w:marLeft w:val="0"/>
              <w:marRight w:val="0"/>
              <w:marTop w:val="0"/>
              <w:marBottom w:val="0"/>
              <w:divBdr>
                <w:top w:val="none" w:sz="0" w:space="0" w:color="auto"/>
                <w:left w:val="none" w:sz="0" w:space="0" w:color="auto"/>
                <w:bottom w:val="none" w:sz="0" w:space="0" w:color="auto"/>
                <w:right w:val="none" w:sz="0" w:space="0" w:color="auto"/>
              </w:divBdr>
            </w:div>
            <w:div w:id="1663507003">
              <w:marLeft w:val="0"/>
              <w:marRight w:val="0"/>
              <w:marTop w:val="0"/>
              <w:marBottom w:val="0"/>
              <w:divBdr>
                <w:top w:val="none" w:sz="0" w:space="0" w:color="auto"/>
                <w:left w:val="none" w:sz="0" w:space="0" w:color="auto"/>
                <w:bottom w:val="none" w:sz="0" w:space="0" w:color="auto"/>
                <w:right w:val="none" w:sz="0" w:space="0" w:color="auto"/>
              </w:divBdr>
            </w:div>
            <w:div w:id="1675953908">
              <w:marLeft w:val="0"/>
              <w:marRight w:val="0"/>
              <w:marTop w:val="0"/>
              <w:marBottom w:val="0"/>
              <w:divBdr>
                <w:top w:val="none" w:sz="0" w:space="0" w:color="auto"/>
                <w:left w:val="none" w:sz="0" w:space="0" w:color="auto"/>
                <w:bottom w:val="none" w:sz="0" w:space="0" w:color="auto"/>
                <w:right w:val="none" w:sz="0" w:space="0" w:color="auto"/>
              </w:divBdr>
            </w:div>
            <w:div w:id="1348022456">
              <w:marLeft w:val="0"/>
              <w:marRight w:val="0"/>
              <w:marTop w:val="0"/>
              <w:marBottom w:val="0"/>
              <w:divBdr>
                <w:top w:val="none" w:sz="0" w:space="0" w:color="auto"/>
                <w:left w:val="none" w:sz="0" w:space="0" w:color="auto"/>
                <w:bottom w:val="none" w:sz="0" w:space="0" w:color="auto"/>
                <w:right w:val="none" w:sz="0" w:space="0" w:color="auto"/>
              </w:divBdr>
            </w:div>
            <w:div w:id="462239165">
              <w:marLeft w:val="0"/>
              <w:marRight w:val="0"/>
              <w:marTop w:val="0"/>
              <w:marBottom w:val="0"/>
              <w:divBdr>
                <w:top w:val="none" w:sz="0" w:space="0" w:color="auto"/>
                <w:left w:val="none" w:sz="0" w:space="0" w:color="auto"/>
                <w:bottom w:val="none" w:sz="0" w:space="0" w:color="auto"/>
                <w:right w:val="none" w:sz="0" w:space="0" w:color="auto"/>
              </w:divBdr>
            </w:div>
            <w:div w:id="735056787">
              <w:marLeft w:val="0"/>
              <w:marRight w:val="0"/>
              <w:marTop w:val="0"/>
              <w:marBottom w:val="0"/>
              <w:divBdr>
                <w:top w:val="none" w:sz="0" w:space="0" w:color="auto"/>
                <w:left w:val="none" w:sz="0" w:space="0" w:color="auto"/>
                <w:bottom w:val="none" w:sz="0" w:space="0" w:color="auto"/>
                <w:right w:val="none" w:sz="0" w:space="0" w:color="auto"/>
              </w:divBdr>
            </w:div>
            <w:div w:id="2054115749">
              <w:marLeft w:val="0"/>
              <w:marRight w:val="0"/>
              <w:marTop w:val="0"/>
              <w:marBottom w:val="0"/>
              <w:divBdr>
                <w:top w:val="none" w:sz="0" w:space="0" w:color="auto"/>
                <w:left w:val="none" w:sz="0" w:space="0" w:color="auto"/>
                <w:bottom w:val="none" w:sz="0" w:space="0" w:color="auto"/>
                <w:right w:val="none" w:sz="0" w:space="0" w:color="auto"/>
              </w:divBdr>
            </w:div>
            <w:div w:id="1241211733">
              <w:marLeft w:val="0"/>
              <w:marRight w:val="0"/>
              <w:marTop w:val="0"/>
              <w:marBottom w:val="0"/>
              <w:divBdr>
                <w:top w:val="none" w:sz="0" w:space="0" w:color="auto"/>
                <w:left w:val="none" w:sz="0" w:space="0" w:color="auto"/>
                <w:bottom w:val="none" w:sz="0" w:space="0" w:color="auto"/>
                <w:right w:val="none" w:sz="0" w:space="0" w:color="auto"/>
              </w:divBdr>
            </w:div>
            <w:div w:id="1316689026">
              <w:marLeft w:val="0"/>
              <w:marRight w:val="0"/>
              <w:marTop w:val="0"/>
              <w:marBottom w:val="0"/>
              <w:divBdr>
                <w:top w:val="none" w:sz="0" w:space="0" w:color="auto"/>
                <w:left w:val="none" w:sz="0" w:space="0" w:color="auto"/>
                <w:bottom w:val="none" w:sz="0" w:space="0" w:color="auto"/>
                <w:right w:val="none" w:sz="0" w:space="0" w:color="auto"/>
              </w:divBdr>
            </w:div>
            <w:div w:id="1017774673">
              <w:marLeft w:val="0"/>
              <w:marRight w:val="0"/>
              <w:marTop w:val="0"/>
              <w:marBottom w:val="0"/>
              <w:divBdr>
                <w:top w:val="none" w:sz="0" w:space="0" w:color="auto"/>
                <w:left w:val="none" w:sz="0" w:space="0" w:color="auto"/>
                <w:bottom w:val="none" w:sz="0" w:space="0" w:color="auto"/>
                <w:right w:val="none" w:sz="0" w:space="0" w:color="auto"/>
              </w:divBdr>
            </w:div>
            <w:div w:id="1458646180">
              <w:marLeft w:val="0"/>
              <w:marRight w:val="0"/>
              <w:marTop w:val="0"/>
              <w:marBottom w:val="0"/>
              <w:divBdr>
                <w:top w:val="none" w:sz="0" w:space="0" w:color="auto"/>
                <w:left w:val="none" w:sz="0" w:space="0" w:color="auto"/>
                <w:bottom w:val="none" w:sz="0" w:space="0" w:color="auto"/>
                <w:right w:val="none" w:sz="0" w:space="0" w:color="auto"/>
              </w:divBdr>
            </w:div>
            <w:div w:id="619536343">
              <w:marLeft w:val="0"/>
              <w:marRight w:val="0"/>
              <w:marTop w:val="0"/>
              <w:marBottom w:val="0"/>
              <w:divBdr>
                <w:top w:val="none" w:sz="0" w:space="0" w:color="auto"/>
                <w:left w:val="none" w:sz="0" w:space="0" w:color="auto"/>
                <w:bottom w:val="none" w:sz="0" w:space="0" w:color="auto"/>
                <w:right w:val="none" w:sz="0" w:space="0" w:color="auto"/>
              </w:divBdr>
            </w:div>
            <w:div w:id="1400593338">
              <w:marLeft w:val="0"/>
              <w:marRight w:val="0"/>
              <w:marTop w:val="0"/>
              <w:marBottom w:val="0"/>
              <w:divBdr>
                <w:top w:val="none" w:sz="0" w:space="0" w:color="auto"/>
                <w:left w:val="none" w:sz="0" w:space="0" w:color="auto"/>
                <w:bottom w:val="none" w:sz="0" w:space="0" w:color="auto"/>
                <w:right w:val="none" w:sz="0" w:space="0" w:color="auto"/>
              </w:divBdr>
            </w:div>
            <w:div w:id="232469433">
              <w:marLeft w:val="0"/>
              <w:marRight w:val="0"/>
              <w:marTop w:val="0"/>
              <w:marBottom w:val="0"/>
              <w:divBdr>
                <w:top w:val="none" w:sz="0" w:space="0" w:color="auto"/>
                <w:left w:val="none" w:sz="0" w:space="0" w:color="auto"/>
                <w:bottom w:val="none" w:sz="0" w:space="0" w:color="auto"/>
                <w:right w:val="none" w:sz="0" w:space="0" w:color="auto"/>
              </w:divBdr>
            </w:div>
            <w:div w:id="1449928533">
              <w:marLeft w:val="0"/>
              <w:marRight w:val="0"/>
              <w:marTop w:val="0"/>
              <w:marBottom w:val="0"/>
              <w:divBdr>
                <w:top w:val="none" w:sz="0" w:space="0" w:color="auto"/>
                <w:left w:val="none" w:sz="0" w:space="0" w:color="auto"/>
                <w:bottom w:val="none" w:sz="0" w:space="0" w:color="auto"/>
                <w:right w:val="none" w:sz="0" w:space="0" w:color="auto"/>
              </w:divBdr>
            </w:div>
            <w:div w:id="1954096678">
              <w:marLeft w:val="0"/>
              <w:marRight w:val="0"/>
              <w:marTop w:val="0"/>
              <w:marBottom w:val="0"/>
              <w:divBdr>
                <w:top w:val="none" w:sz="0" w:space="0" w:color="auto"/>
                <w:left w:val="none" w:sz="0" w:space="0" w:color="auto"/>
                <w:bottom w:val="none" w:sz="0" w:space="0" w:color="auto"/>
                <w:right w:val="none" w:sz="0" w:space="0" w:color="auto"/>
              </w:divBdr>
            </w:div>
            <w:div w:id="312755880">
              <w:marLeft w:val="0"/>
              <w:marRight w:val="0"/>
              <w:marTop w:val="0"/>
              <w:marBottom w:val="0"/>
              <w:divBdr>
                <w:top w:val="none" w:sz="0" w:space="0" w:color="auto"/>
                <w:left w:val="none" w:sz="0" w:space="0" w:color="auto"/>
                <w:bottom w:val="none" w:sz="0" w:space="0" w:color="auto"/>
                <w:right w:val="none" w:sz="0" w:space="0" w:color="auto"/>
              </w:divBdr>
            </w:div>
            <w:div w:id="746416705">
              <w:marLeft w:val="0"/>
              <w:marRight w:val="0"/>
              <w:marTop w:val="0"/>
              <w:marBottom w:val="0"/>
              <w:divBdr>
                <w:top w:val="none" w:sz="0" w:space="0" w:color="auto"/>
                <w:left w:val="none" w:sz="0" w:space="0" w:color="auto"/>
                <w:bottom w:val="none" w:sz="0" w:space="0" w:color="auto"/>
                <w:right w:val="none" w:sz="0" w:space="0" w:color="auto"/>
              </w:divBdr>
            </w:div>
            <w:div w:id="1737821875">
              <w:marLeft w:val="0"/>
              <w:marRight w:val="0"/>
              <w:marTop w:val="0"/>
              <w:marBottom w:val="0"/>
              <w:divBdr>
                <w:top w:val="none" w:sz="0" w:space="0" w:color="auto"/>
                <w:left w:val="none" w:sz="0" w:space="0" w:color="auto"/>
                <w:bottom w:val="none" w:sz="0" w:space="0" w:color="auto"/>
                <w:right w:val="none" w:sz="0" w:space="0" w:color="auto"/>
              </w:divBdr>
            </w:div>
            <w:div w:id="2140806173">
              <w:marLeft w:val="0"/>
              <w:marRight w:val="0"/>
              <w:marTop w:val="0"/>
              <w:marBottom w:val="0"/>
              <w:divBdr>
                <w:top w:val="none" w:sz="0" w:space="0" w:color="auto"/>
                <w:left w:val="none" w:sz="0" w:space="0" w:color="auto"/>
                <w:bottom w:val="none" w:sz="0" w:space="0" w:color="auto"/>
                <w:right w:val="none" w:sz="0" w:space="0" w:color="auto"/>
              </w:divBdr>
            </w:div>
            <w:div w:id="220362561">
              <w:marLeft w:val="0"/>
              <w:marRight w:val="0"/>
              <w:marTop w:val="0"/>
              <w:marBottom w:val="0"/>
              <w:divBdr>
                <w:top w:val="none" w:sz="0" w:space="0" w:color="auto"/>
                <w:left w:val="none" w:sz="0" w:space="0" w:color="auto"/>
                <w:bottom w:val="none" w:sz="0" w:space="0" w:color="auto"/>
                <w:right w:val="none" w:sz="0" w:space="0" w:color="auto"/>
              </w:divBdr>
            </w:div>
            <w:div w:id="797382130">
              <w:marLeft w:val="0"/>
              <w:marRight w:val="0"/>
              <w:marTop w:val="0"/>
              <w:marBottom w:val="0"/>
              <w:divBdr>
                <w:top w:val="none" w:sz="0" w:space="0" w:color="auto"/>
                <w:left w:val="none" w:sz="0" w:space="0" w:color="auto"/>
                <w:bottom w:val="none" w:sz="0" w:space="0" w:color="auto"/>
                <w:right w:val="none" w:sz="0" w:space="0" w:color="auto"/>
              </w:divBdr>
            </w:div>
            <w:div w:id="2031445843">
              <w:marLeft w:val="0"/>
              <w:marRight w:val="0"/>
              <w:marTop w:val="0"/>
              <w:marBottom w:val="0"/>
              <w:divBdr>
                <w:top w:val="none" w:sz="0" w:space="0" w:color="auto"/>
                <w:left w:val="none" w:sz="0" w:space="0" w:color="auto"/>
                <w:bottom w:val="none" w:sz="0" w:space="0" w:color="auto"/>
                <w:right w:val="none" w:sz="0" w:space="0" w:color="auto"/>
              </w:divBdr>
            </w:div>
            <w:div w:id="130439082">
              <w:marLeft w:val="0"/>
              <w:marRight w:val="0"/>
              <w:marTop w:val="0"/>
              <w:marBottom w:val="0"/>
              <w:divBdr>
                <w:top w:val="none" w:sz="0" w:space="0" w:color="auto"/>
                <w:left w:val="none" w:sz="0" w:space="0" w:color="auto"/>
                <w:bottom w:val="none" w:sz="0" w:space="0" w:color="auto"/>
                <w:right w:val="none" w:sz="0" w:space="0" w:color="auto"/>
              </w:divBdr>
            </w:div>
            <w:div w:id="1014573419">
              <w:marLeft w:val="0"/>
              <w:marRight w:val="0"/>
              <w:marTop w:val="0"/>
              <w:marBottom w:val="0"/>
              <w:divBdr>
                <w:top w:val="none" w:sz="0" w:space="0" w:color="auto"/>
                <w:left w:val="none" w:sz="0" w:space="0" w:color="auto"/>
                <w:bottom w:val="none" w:sz="0" w:space="0" w:color="auto"/>
                <w:right w:val="none" w:sz="0" w:space="0" w:color="auto"/>
              </w:divBdr>
            </w:div>
            <w:div w:id="2121991285">
              <w:marLeft w:val="0"/>
              <w:marRight w:val="0"/>
              <w:marTop w:val="0"/>
              <w:marBottom w:val="0"/>
              <w:divBdr>
                <w:top w:val="none" w:sz="0" w:space="0" w:color="auto"/>
                <w:left w:val="none" w:sz="0" w:space="0" w:color="auto"/>
                <w:bottom w:val="none" w:sz="0" w:space="0" w:color="auto"/>
                <w:right w:val="none" w:sz="0" w:space="0" w:color="auto"/>
              </w:divBdr>
            </w:div>
            <w:div w:id="283390919">
              <w:marLeft w:val="0"/>
              <w:marRight w:val="0"/>
              <w:marTop w:val="0"/>
              <w:marBottom w:val="0"/>
              <w:divBdr>
                <w:top w:val="none" w:sz="0" w:space="0" w:color="auto"/>
                <w:left w:val="none" w:sz="0" w:space="0" w:color="auto"/>
                <w:bottom w:val="none" w:sz="0" w:space="0" w:color="auto"/>
                <w:right w:val="none" w:sz="0" w:space="0" w:color="auto"/>
              </w:divBdr>
            </w:div>
            <w:div w:id="7605630">
              <w:marLeft w:val="0"/>
              <w:marRight w:val="0"/>
              <w:marTop w:val="0"/>
              <w:marBottom w:val="0"/>
              <w:divBdr>
                <w:top w:val="none" w:sz="0" w:space="0" w:color="auto"/>
                <w:left w:val="none" w:sz="0" w:space="0" w:color="auto"/>
                <w:bottom w:val="none" w:sz="0" w:space="0" w:color="auto"/>
                <w:right w:val="none" w:sz="0" w:space="0" w:color="auto"/>
              </w:divBdr>
            </w:div>
            <w:div w:id="609552037">
              <w:marLeft w:val="0"/>
              <w:marRight w:val="0"/>
              <w:marTop w:val="0"/>
              <w:marBottom w:val="0"/>
              <w:divBdr>
                <w:top w:val="none" w:sz="0" w:space="0" w:color="auto"/>
                <w:left w:val="none" w:sz="0" w:space="0" w:color="auto"/>
                <w:bottom w:val="none" w:sz="0" w:space="0" w:color="auto"/>
                <w:right w:val="none" w:sz="0" w:space="0" w:color="auto"/>
              </w:divBdr>
            </w:div>
            <w:div w:id="1851989131">
              <w:marLeft w:val="0"/>
              <w:marRight w:val="0"/>
              <w:marTop w:val="0"/>
              <w:marBottom w:val="0"/>
              <w:divBdr>
                <w:top w:val="none" w:sz="0" w:space="0" w:color="auto"/>
                <w:left w:val="none" w:sz="0" w:space="0" w:color="auto"/>
                <w:bottom w:val="none" w:sz="0" w:space="0" w:color="auto"/>
                <w:right w:val="none" w:sz="0" w:space="0" w:color="auto"/>
              </w:divBdr>
            </w:div>
            <w:div w:id="232014697">
              <w:marLeft w:val="0"/>
              <w:marRight w:val="0"/>
              <w:marTop w:val="0"/>
              <w:marBottom w:val="0"/>
              <w:divBdr>
                <w:top w:val="none" w:sz="0" w:space="0" w:color="auto"/>
                <w:left w:val="none" w:sz="0" w:space="0" w:color="auto"/>
                <w:bottom w:val="none" w:sz="0" w:space="0" w:color="auto"/>
                <w:right w:val="none" w:sz="0" w:space="0" w:color="auto"/>
              </w:divBdr>
            </w:div>
            <w:div w:id="712776932">
              <w:marLeft w:val="0"/>
              <w:marRight w:val="0"/>
              <w:marTop w:val="0"/>
              <w:marBottom w:val="0"/>
              <w:divBdr>
                <w:top w:val="none" w:sz="0" w:space="0" w:color="auto"/>
                <w:left w:val="none" w:sz="0" w:space="0" w:color="auto"/>
                <w:bottom w:val="none" w:sz="0" w:space="0" w:color="auto"/>
                <w:right w:val="none" w:sz="0" w:space="0" w:color="auto"/>
              </w:divBdr>
            </w:div>
            <w:div w:id="1674449203">
              <w:marLeft w:val="0"/>
              <w:marRight w:val="0"/>
              <w:marTop w:val="0"/>
              <w:marBottom w:val="0"/>
              <w:divBdr>
                <w:top w:val="none" w:sz="0" w:space="0" w:color="auto"/>
                <w:left w:val="none" w:sz="0" w:space="0" w:color="auto"/>
                <w:bottom w:val="none" w:sz="0" w:space="0" w:color="auto"/>
                <w:right w:val="none" w:sz="0" w:space="0" w:color="auto"/>
              </w:divBdr>
            </w:div>
            <w:div w:id="1770269735">
              <w:marLeft w:val="0"/>
              <w:marRight w:val="0"/>
              <w:marTop w:val="0"/>
              <w:marBottom w:val="0"/>
              <w:divBdr>
                <w:top w:val="none" w:sz="0" w:space="0" w:color="auto"/>
                <w:left w:val="none" w:sz="0" w:space="0" w:color="auto"/>
                <w:bottom w:val="none" w:sz="0" w:space="0" w:color="auto"/>
                <w:right w:val="none" w:sz="0" w:space="0" w:color="auto"/>
              </w:divBdr>
            </w:div>
            <w:div w:id="1812332841">
              <w:marLeft w:val="0"/>
              <w:marRight w:val="0"/>
              <w:marTop w:val="0"/>
              <w:marBottom w:val="0"/>
              <w:divBdr>
                <w:top w:val="none" w:sz="0" w:space="0" w:color="auto"/>
                <w:left w:val="none" w:sz="0" w:space="0" w:color="auto"/>
                <w:bottom w:val="none" w:sz="0" w:space="0" w:color="auto"/>
                <w:right w:val="none" w:sz="0" w:space="0" w:color="auto"/>
              </w:divBdr>
            </w:div>
            <w:div w:id="434639784">
              <w:marLeft w:val="0"/>
              <w:marRight w:val="0"/>
              <w:marTop w:val="0"/>
              <w:marBottom w:val="0"/>
              <w:divBdr>
                <w:top w:val="none" w:sz="0" w:space="0" w:color="auto"/>
                <w:left w:val="none" w:sz="0" w:space="0" w:color="auto"/>
                <w:bottom w:val="none" w:sz="0" w:space="0" w:color="auto"/>
                <w:right w:val="none" w:sz="0" w:space="0" w:color="auto"/>
              </w:divBdr>
            </w:div>
            <w:div w:id="807892368">
              <w:marLeft w:val="0"/>
              <w:marRight w:val="0"/>
              <w:marTop w:val="0"/>
              <w:marBottom w:val="0"/>
              <w:divBdr>
                <w:top w:val="none" w:sz="0" w:space="0" w:color="auto"/>
                <w:left w:val="none" w:sz="0" w:space="0" w:color="auto"/>
                <w:bottom w:val="none" w:sz="0" w:space="0" w:color="auto"/>
                <w:right w:val="none" w:sz="0" w:space="0" w:color="auto"/>
              </w:divBdr>
            </w:div>
            <w:div w:id="764616204">
              <w:marLeft w:val="0"/>
              <w:marRight w:val="0"/>
              <w:marTop w:val="0"/>
              <w:marBottom w:val="0"/>
              <w:divBdr>
                <w:top w:val="none" w:sz="0" w:space="0" w:color="auto"/>
                <w:left w:val="none" w:sz="0" w:space="0" w:color="auto"/>
                <w:bottom w:val="none" w:sz="0" w:space="0" w:color="auto"/>
                <w:right w:val="none" w:sz="0" w:space="0" w:color="auto"/>
              </w:divBdr>
            </w:div>
            <w:div w:id="1125000350">
              <w:marLeft w:val="0"/>
              <w:marRight w:val="0"/>
              <w:marTop w:val="0"/>
              <w:marBottom w:val="0"/>
              <w:divBdr>
                <w:top w:val="none" w:sz="0" w:space="0" w:color="auto"/>
                <w:left w:val="none" w:sz="0" w:space="0" w:color="auto"/>
                <w:bottom w:val="none" w:sz="0" w:space="0" w:color="auto"/>
                <w:right w:val="none" w:sz="0" w:space="0" w:color="auto"/>
              </w:divBdr>
            </w:div>
            <w:div w:id="1361202843">
              <w:marLeft w:val="0"/>
              <w:marRight w:val="0"/>
              <w:marTop w:val="0"/>
              <w:marBottom w:val="0"/>
              <w:divBdr>
                <w:top w:val="none" w:sz="0" w:space="0" w:color="auto"/>
                <w:left w:val="none" w:sz="0" w:space="0" w:color="auto"/>
                <w:bottom w:val="none" w:sz="0" w:space="0" w:color="auto"/>
                <w:right w:val="none" w:sz="0" w:space="0" w:color="auto"/>
              </w:divBdr>
            </w:div>
            <w:div w:id="803082963">
              <w:marLeft w:val="0"/>
              <w:marRight w:val="0"/>
              <w:marTop w:val="0"/>
              <w:marBottom w:val="0"/>
              <w:divBdr>
                <w:top w:val="none" w:sz="0" w:space="0" w:color="auto"/>
                <w:left w:val="none" w:sz="0" w:space="0" w:color="auto"/>
                <w:bottom w:val="none" w:sz="0" w:space="0" w:color="auto"/>
                <w:right w:val="none" w:sz="0" w:space="0" w:color="auto"/>
              </w:divBdr>
            </w:div>
            <w:div w:id="810176020">
              <w:marLeft w:val="0"/>
              <w:marRight w:val="0"/>
              <w:marTop w:val="0"/>
              <w:marBottom w:val="0"/>
              <w:divBdr>
                <w:top w:val="none" w:sz="0" w:space="0" w:color="auto"/>
                <w:left w:val="none" w:sz="0" w:space="0" w:color="auto"/>
                <w:bottom w:val="none" w:sz="0" w:space="0" w:color="auto"/>
                <w:right w:val="none" w:sz="0" w:space="0" w:color="auto"/>
              </w:divBdr>
            </w:div>
            <w:div w:id="1690258976">
              <w:marLeft w:val="0"/>
              <w:marRight w:val="0"/>
              <w:marTop w:val="0"/>
              <w:marBottom w:val="0"/>
              <w:divBdr>
                <w:top w:val="none" w:sz="0" w:space="0" w:color="auto"/>
                <w:left w:val="none" w:sz="0" w:space="0" w:color="auto"/>
                <w:bottom w:val="none" w:sz="0" w:space="0" w:color="auto"/>
                <w:right w:val="none" w:sz="0" w:space="0" w:color="auto"/>
              </w:divBdr>
            </w:div>
            <w:div w:id="870342352">
              <w:marLeft w:val="0"/>
              <w:marRight w:val="0"/>
              <w:marTop w:val="0"/>
              <w:marBottom w:val="0"/>
              <w:divBdr>
                <w:top w:val="none" w:sz="0" w:space="0" w:color="auto"/>
                <w:left w:val="none" w:sz="0" w:space="0" w:color="auto"/>
                <w:bottom w:val="none" w:sz="0" w:space="0" w:color="auto"/>
                <w:right w:val="none" w:sz="0" w:space="0" w:color="auto"/>
              </w:divBdr>
            </w:div>
            <w:div w:id="127357243">
              <w:marLeft w:val="0"/>
              <w:marRight w:val="0"/>
              <w:marTop w:val="0"/>
              <w:marBottom w:val="0"/>
              <w:divBdr>
                <w:top w:val="none" w:sz="0" w:space="0" w:color="auto"/>
                <w:left w:val="none" w:sz="0" w:space="0" w:color="auto"/>
                <w:bottom w:val="none" w:sz="0" w:space="0" w:color="auto"/>
                <w:right w:val="none" w:sz="0" w:space="0" w:color="auto"/>
              </w:divBdr>
            </w:div>
            <w:div w:id="1955669058">
              <w:marLeft w:val="0"/>
              <w:marRight w:val="0"/>
              <w:marTop w:val="0"/>
              <w:marBottom w:val="0"/>
              <w:divBdr>
                <w:top w:val="none" w:sz="0" w:space="0" w:color="auto"/>
                <w:left w:val="none" w:sz="0" w:space="0" w:color="auto"/>
                <w:bottom w:val="none" w:sz="0" w:space="0" w:color="auto"/>
                <w:right w:val="none" w:sz="0" w:space="0" w:color="auto"/>
              </w:divBdr>
            </w:div>
            <w:div w:id="2066172546">
              <w:marLeft w:val="0"/>
              <w:marRight w:val="0"/>
              <w:marTop w:val="0"/>
              <w:marBottom w:val="0"/>
              <w:divBdr>
                <w:top w:val="none" w:sz="0" w:space="0" w:color="auto"/>
                <w:left w:val="none" w:sz="0" w:space="0" w:color="auto"/>
                <w:bottom w:val="none" w:sz="0" w:space="0" w:color="auto"/>
                <w:right w:val="none" w:sz="0" w:space="0" w:color="auto"/>
              </w:divBdr>
            </w:div>
            <w:div w:id="1749887015">
              <w:marLeft w:val="0"/>
              <w:marRight w:val="0"/>
              <w:marTop w:val="0"/>
              <w:marBottom w:val="0"/>
              <w:divBdr>
                <w:top w:val="none" w:sz="0" w:space="0" w:color="auto"/>
                <w:left w:val="none" w:sz="0" w:space="0" w:color="auto"/>
                <w:bottom w:val="none" w:sz="0" w:space="0" w:color="auto"/>
                <w:right w:val="none" w:sz="0" w:space="0" w:color="auto"/>
              </w:divBdr>
            </w:div>
            <w:div w:id="95754800">
              <w:marLeft w:val="0"/>
              <w:marRight w:val="0"/>
              <w:marTop w:val="0"/>
              <w:marBottom w:val="0"/>
              <w:divBdr>
                <w:top w:val="none" w:sz="0" w:space="0" w:color="auto"/>
                <w:left w:val="none" w:sz="0" w:space="0" w:color="auto"/>
                <w:bottom w:val="none" w:sz="0" w:space="0" w:color="auto"/>
                <w:right w:val="none" w:sz="0" w:space="0" w:color="auto"/>
              </w:divBdr>
            </w:div>
            <w:div w:id="674038538">
              <w:marLeft w:val="0"/>
              <w:marRight w:val="0"/>
              <w:marTop w:val="0"/>
              <w:marBottom w:val="0"/>
              <w:divBdr>
                <w:top w:val="none" w:sz="0" w:space="0" w:color="auto"/>
                <w:left w:val="none" w:sz="0" w:space="0" w:color="auto"/>
                <w:bottom w:val="none" w:sz="0" w:space="0" w:color="auto"/>
                <w:right w:val="none" w:sz="0" w:space="0" w:color="auto"/>
              </w:divBdr>
            </w:div>
            <w:div w:id="501891763">
              <w:marLeft w:val="0"/>
              <w:marRight w:val="0"/>
              <w:marTop w:val="0"/>
              <w:marBottom w:val="0"/>
              <w:divBdr>
                <w:top w:val="none" w:sz="0" w:space="0" w:color="auto"/>
                <w:left w:val="none" w:sz="0" w:space="0" w:color="auto"/>
                <w:bottom w:val="none" w:sz="0" w:space="0" w:color="auto"/>
                <w:right w:val="none" w:sz="0" w:space="0" w:color="auto"/>
              </w:divBdr>
            </w:div>
            <w:div w:id="2075200165">
              <w:marLeft w:val="0"/>
              <w:marRight w:val="0"/>
              <w:marTop w:val="0"/>
              <w:marBottom w:val="0"/>
              <w:divBdr>
                <w:top w:val="none" w:sz="0" w:space="0" w:color="auto"/>
                <w:left w:val="none" w:sz="0" w:space="0" w:color="auto"/>
                <w:bottom w:val="none" w:sz="0" w:space="0" w:color="auto"/>
                <w:right w:val="none" w:sz="0" w:space="0" w:color="auto"/>
              </w:divBdr>
            </w:div>
            <w:div w:id="1605533637">
              <w:marLeft w:val="0"/>
              <w:marRight w:val="0"/>
              <w:marTop w:val="0"/>
              <w:marBottom w:val="0"/>
              <w:divBdr>
                <w:top w:val="none" w:sz="0" w:space="0" w:color="auto"/>
                <w:left w:val="none" w:sz="0" w:space="0" w:color="auto"/>
                <w:bottom w:val="none" w:sz="0" w:space="0" w:color="auto"/>
                <w:right w:val="none" w:sz="0" w:space="0" w:color="auto"/>
              </w:divBdr>
            </w:div>
            <w:div w:id="1335112867">
              <w:marLeft w:val="0"/>
              <w:marRight w:val="0"/>
              <w:marTop w:val="0"/>
              <w:marBottom w:val="0"/>
              <w:divBdr>
                <w:top w:val="none" w:sz="0" w:space="0" w:color="auto"/>
                <w:left w:val="none" w:sz="0" w:space="0" w:color="auto"/>
                <w:bottom w:val="none" w:sz="0" w:space="0" w:color="auto"/>
                <w:right w:val="none" w:sz="0" w:space="0" w:color="auto"/>
              </w:divBdr>
            </w:div>
            <w:div w:id="1854344361">
              <w:marLeft w:val="0"/>
              <w:marRight w:val="0"/>
              <w:marTop w:val="0"/>
              <w:marBottom w:val="0"/>
              <w:divBdr>
                <w:top w:val="none" w:sz="0" w:space="0" w:color="auto"/>
                <w:left w:val="none" w:sz="0" w:space="0" w:color="auto"/>
                <w:bottom w:val="none" w:sz="0" w:space="0" w:color="auto"/>
                <w:right w:val="none" w:sz="0" w:space="0" w:color="auto"/>
              </w:divBdr>
            </w:div>
            <w:div w:id="915434323">
              <w:marLeft w:val="0"/>
              <w:marRight w:val="0"/>
              <w:marTop w:val="0"/>
              <w:marBottom w:val="0"/>
              <w:divBdr>
                <w:top w:val="none" w:sz="0" w:space="0" w:color="auto"/>
                <w:left w:val="none" w:sz="0" w:space="0" w:color="auto"/>
                <w:bottom w:val="none" w:sz="0" w:space="0" w:color="auto"/>
                <w:right w:val="none" w:sz="0" w:space="0" w:color="auto"/>
              </w:divBdr>
            </w:div>
            <w:div w:id="1994790967">
              <w:marLeft w:val="0"/>
              <w:marRight w:val="0"/>
              <w:marTop w:val="0"/>
              <w:marBottom w:val="0"/>
              <w:divBdr>
                <w:top w:val="none" w:sz="0" w:space="0" w:color="auto"/>
                <w:left w:val="none" w:sz="0" w:space="0" w:color="auto"/>
                <w:bottom w:val="none" w:sz="0" w:space="0" w:color="auto"/>
                <w:right w:val="none" w:sz="0" w:space="0" w:color="auto"/>
              </w:divBdr>
            </w:div>
            <w:div w:id="186868667">
              <w:marLeft w:val="0"/>
              <w:marRight w:val="0"/>
              <w:marTop w:val="0"/>
              <w:marBottom w:val="0"/>
              <w:divBdr>
                <w:top w:val="none" w:sz="0" w:space="0" w:color="auto"/>
                <w:left w:val="none" w:sz="0" w:space="0" w:color="auto"/>
                <w:bottom w:val="none" w:sz="0" w:space="0" w:color="auto"/>
                <w:right w:val="none" w:sz="0" w:space="0" w:color="auto"/>
              </w:divBdr>
            </w:div>
            <w:div w:id="496652195">
              <w:marLeft w:val="0"/>
              <w:marRight w:val="0"/>
              <w:marTop w:val="0"/>
              <w:marBottom w:val="0"/>
              <w:divBdr>
                <w:top w:val="none" w:sz="0" w:space="0" w:color="auto"/>
                <w:left w:val="none" w:sz="0" w:space="0" w:color="auto"/>
                <w:bottom w:val="none" w:sz="0" w:space="0" w:color="auto"/>
                <w:right w:val="none" w:sz="0" w:space="0" w:color="auto"/>
              </w:divBdr>
            </w:div>
            <w:div w:id="877163154">
              <w:marLeft w:val="0"/>
              <w:marRight w:val="0"/>
              <w:marTop w:val="0"/>
              <w:marBottom w:val="0"/>
              <w:divBdr>
                <w:top w:val="none" w:sz="0" w:space="0" w:color="auto"/>
                <w:left w:val="none" w:sz="0" w:space="0" w:color="auto"/>
                <w:bottom w:val="none" w:sz="0" w:space="0" w:color="auto"/>
                <w:right w:val="none" w:sz="0" w:space="0" w:color="auto"/>
              </w:divBdr>
            </w:div>
            <w:div w:id="100415679">
              <w:marLeft w:val="0"/>
              <w:marRight w:val="0"/>
              <w:marTop w:val="0"/>
              <w:marBottom w:val="0"/>
              <w:divBdr>
                <w:top w:val="none" w:sz="0" w:space="0" w:color="auto"/>
                <w:left w:val="none" w:sz="0" w:space="0" w:color="auto"/>
                <w:bottom w:val="none" w:sz="0" w:space="0" w:color="auto"/>
                <w:right w:val="none" w:sz="0" w:space="0" w:color="auto"/>
              </w:divBdr>
            </w:div>
            <w:div w:id="437943190">
              <w:marLeft w:val="0"/>
              <w:marRight w:val="0"/>
              <w:marTop w:val="0"/>
              <w:marBottom w:val="0"/>
              <w:divBdr>
                <w:top w:val="none" w:sz="0" w:space="0" w:color="auto"/>
                <w:left w:val="none" w:sz="0" w:space="0" w:color="auto"/>
                <w:bottom w:val="none" w:sz="0" w:space="0" w:color="auto"/>
                <w:right w:val="none" w:sz="0" w:space="0" w:color="auto"/>
              </w:divBdr>
            </w:div>
            <w:div w:id="1584991100">
              <w:marLeft w:val="0"/>
              <w:marRight w:val="0"/>
              <w:marTop w:val="0"/>
              <w:marBottom w:val="0"/>
              <w:divBdr>
                <w:top w:val="none" w:sz="0" w:space="0" w:color="auto"/>
                <w:left w:val="none" w:sz="0" w:space="0" w:color="auto"/>
                <w:bottom w:val="none" w:sz="0" w:space="0" w:color="auto"/>
                <w:right w:val="none" w:sz="0" w:space="0" w:color="auto"/>
              </w:divBdr>
            </w:div>
            <w:div w:id="314262268">
              <w:marLeft w:val="0"/>
              <w:marRight w:val="0"/>
              <w:marTop w:val="0"/>
              <w:marBottom w:val="0"/>
              <w:divBdr>
                <w:top w:val="none" w:sz="0" w:space="0" w:color="auto"/>
                <w:left w:val="none" w:sz="0" w:space="0" w:color="auto"/>
                <w:bottom w:val="none" w:sz="0" w:space="0" w:color="auto"/>
                <w:right w:val="none" w:sz="0" w:space="0" w:color="auto"/>
              </w:divBdr>
            </w:div>
            <w:div w:id="1380865008">
              <w:marLeft w:val="0"/>
              <w:marRight w:val="0"/>
              <w:marTop w:val="0"/>
              <w:marBottom w:val="0"/>
              <w:divBdr>
                <w:top w:val="none" w:sz="0" w:space="0" w:color="auto"/>
                <w:left w:val="none" w:sz="0" w:space="0" w:color="auto"/>
                <w:bottom w:val="none" w:sz="0" w:space="0" w:color="auto"/>
                <w:right w:val="none" w:sz="0" w:space="0" w:color="auto"/>
              </w:divBdr>
            </w:div>
            <w:div w:id="1122531479">
              <w:marLeft w:val="0"/>
              <w:marRight w:val="0"/>
              <w:marTop w:val="0"/>
              <w:marBottom w:val="0"/>
              <w:divBdr>
                <w:top w:val="none" w:sz="0" w:space="0" w:color="auto"/>
                <w:left w:val="none" w:sz="0" w:space="0" w:color="auto"/>
                <w:bottom w:val="none" w:sz="0" w:space="0" w:color="auto"/>
                <w:right w:val="none" w:sz="0" w:space="0" w:color="auto"/>
              </w:divBdr>
            </w:div>
            <w:div w:id="1403288182">
              <w:marLeft w:val="0"/>
              <w:marRight w:val="0"/>
              <w:marTop w:val="0"/>
              <w:marBottom w:val="0"/>
              <w:divBdr>
                <w:top w:val="none" w:sz="0" w:space="0" w:color="auto"/>
                <w:left w:val="none" w:sz="0" w:space="0" w:color="auto"/>
                <w:bottom w:val="none" w:sz="0" w:space="0" w:color="auto"/>
                <w:right w:val="none" w:sz="0" w:space="0" w:color="auto"/>
              </w:divBdr>
            </w:div>
            <w:div w:id="917859302">
              <w:marLeft w:val="0"/>
              <w:marRight w:val="0"/>
              <w:marTop w:val="0"/>
              <w:marBottom w:val="0"/>
              <w:divBdr>
                <w:top w:val="none" w:sz="0" w:space="0" w:color="auto"/>
                <w:left w:val="none" w:sz="0" w:space="0" w:color="auto"/>
                <w:bottom w:val="none" w:sz="0" w:space="0" w:color="auto"/>
                <w:right w:val="none" w:sz="0" w:space="0" w:color="auto"/>
              </w:divBdr>
            </w:div>
            <w:div w:id="1908219606">
              <w:marLeft w:val="0"/>
              <w:marRight w:val="0"/>
              <w:marTop w:val="0"/>
              <w:marBottom w:val="0"/>
              <w:divBdr>
                <w:top w:val="none" w:sz="0" w:space="0" w:color="auto"/>
                <w:left w:val="none" w:sz="0" w:space="0" w:color="auto"/>
                <w:bottom w:val="none" w:sz="0" w:space="0" w:color="auto"/>
                <w:right w:val="none" w:sz="0" w:space="0" w:color="auto"/>
              </w:divBdr>
            </w:div>
            <w:div w:id="269818245">
              <w:marLeft w:val="0"/>
              <w:marRight w:val="0"/>
              <w:marTop w:val="0"/>
              <w:marBottom w:val="0"/>
              <w:divBdr>
                <w:top w:val="none" w:sz="0" w:space="0" w:color="auto"/>
                <w:left w:val="none" w:sz="0" w:space="0" w:color="auto"/>
                <w:bottom w:val="none" w:sz="0" w:space="0" w:color="auto"/>
                <w:right w:val="none" w:sz="0" w:space="0" w:color="auto"/>
              </w:divBdr>
            </w:div>
            <w:div w:id="545416409">
              <w:marLeft w:val="0"/>
              <w:marRight w:val="0"/>
              <w:marTop w:val="0"/>
              <w:marBottom w:val="0"/>
              <w:divBdr>
                <w:top w:val="none" w:sz="0" w:space="0" w:color="auto"/>
                <w:left w:val="none" w:sz="0" w:space="0" w:color="auto"/>
                <w:bottom w:val="none" w:sz="0" w:space="0" w:color="auto"/>
                <w:right w:val="none" w:sz="0" w:space="0" w:color="auto"/>
              </w:divBdr>
            </w:div>
            <w:div w:id="68357155">
              <w:marLeft w:val="0"/>
              <w:marRight w:val="0"/>
              <w:marTop w:val="0"/>
              <w:marBottom w:val="0"/>
              <w:divBdr>
                <w:top w:val="none" w:sz="0" w:space="0" w:color="auto"/>
                <w:left w:val="none" w:sz="0" w:space="0" w:color="auto"/>
                <w:bottom w:val="none" w:sz="0" w:space="0" w:color="auto"/>
                <w:right w:val="none" w:sz="0" w:space="0" w:color="auto"/>
              </w:divBdr>
            </w:div>
            <w:div w:id="409281131">
              <w:marLeft w:val="0"/>
              <w:marRight w:val="0"/>
              <w:marTop w:val="0"/>
              <w:marBottom w:val="0"/>
              <w:divBdr>
                <w:top w:val="none" w:sz="0" w:space="0" w:color="auto"/>
                <w:left w:val="none" w:sz="0" w:space="0" w:color="auto"/>
                <w:bottom w:val="none" w:sz="0" w:space="0" w:color="auto"/>
                <w:right w:val="none" w:sz="0" w:space="0" w:color="auto"/>
              </w:divBdr>
            </w:div>
            <w:div w:id="1862695080">
              <w:marLeft w:val="0"/>
              <w:marRight w:val="0"/>
              <w:marTop w:val="0"/>
              <w:marBottom w:val="0"/>
              <w:divBdr>
                <w:top w:val="none" w:sz="0" w:space="0" w:color="auto"/>
                <w:left w:val="none" w:sz="0" w:space="0" w:color="auto"/>
                <w:bottom w:val="none" w:sz="0" w:space="0" w:color="auto"/>
                <w:right w:val="none" w:sz="0" w:space="0" w:color="auto"/>
              </w:divBdr>
            </w:div>
            <w:div w:id="56635770">
              <w:marLeft w:val="0"/>
              <w:marRight w:val="0"/>
              <w:marTop w:val="0"/>
              <w:marBottom w:val="0"/>
              <w:divBdr>
                <w:top w:val="none" w:sz="0" w:space="0" w:color="auto"/>
                <w:left w:val="none" w:sz="0" w:space="0" w:color="auto"/>
                <w:bottom w:val="none" w:sz="0" w:space="0" w:color="auto"/>
                <w:right w:val="none" w:sz="0" w:space="0" w:color="auto"/>
              </w:divBdr>
            </w:div>
            <w:div w:id="464658445">
              <w:marLeft w:val="0"/>
              <w:marRight w:val="0"/>
              <w:marTop w:val="0"/>
              <w:marBottom w:val="0"/>
              <w:divBdr>
                <w:top w:val="none" w:sz="0" w:space="0" w:color="auto"/>
                <w:left w:val="none" w:sz="0" w:space="0" w:color="auto"/>
                <w:bottom w:val="none" w:sz="0" w:space="0" w:color="auto"/>
                <w:right w:val="none" w:sz="0" w:space="0" w:color="auto"/>
              </w:divBdr>
            </w:div>
            <w:div w:id="453258459">
              <w:marLeft w:val="0"/>
              <w:marRight w:val="0"/>
              <w:marTop w:val="0"/>
              <w:marBottom w:val="0"/>
              <w:divBdr>
                <w:top w:val="none" w:sz="0" w:space="0" w:color="auto"/>
                <w:left w:val="none" w:sz="0" w:space="0" w:color="auto"/>
                <w:bottom w:val="none" w:sz="0" w:space="0" w:color="auto"/>
                <w:right w:val="none" w:sz="0" w:space="0" w:color="auto"/>
              </w:divBdr>
            </w:div>
            <w:div w:id="1341197230">
              <w:marLeft w:val="0"/>
              <w:marRight w:val="0"/>
              <w:marTop w:val="0"/>
              <w:marBottom w:val="0"/>
              <w:divBdr>
                <w:top w:val="none" w:sz="0" w:space="0" w:color="auto"/>
                <w:left w:val="none" w:sz="0" w:space="0" w:color="auto"/>
                <w:bottom w:val="none" w:sz="0" w:space="0" w:color="auto"/>
                <w:right w:val="none" w:sz="0" w:space="0" w:color="auto"/>
              </w:divBdr>
            </w:div>
            <w:div w:id="730426047">
              <w:marLeft w:val="0"/>
              <w:marRight w:val="0"/>
              <w:marTop w:val="0"/>
              <w:marBottom w:val="0"/>
              <w:divBdr>
                <w:top w:val="none" w:sz="0" w:space="0" w:color="auto"/>
                <w:left w:val="none" w:sz="0" w:space="0" w:color="auto"/>
                <w:bottom w:val="none" w:sz="0" w:space="0" w:color="auto"/>
                <w:right w:val="none" w:sz="0" w:space="0" w:color="auto"/>
              </w:divBdr>
            </w:div>
            <w:div w:id="1359163944">
              <w:marLeft w:val="0"/>
              <w:marRight w:val="0"/>
              <w:marTop w:val="0"/>
              <w:marBottom w:val="0"/>
              <w:divBdr>
                <w:top w:val="none" w:sz="0" w:space="0" w:color="auto"/>
                <w:left w:val="none" w:sz="0" w:space="0" w:color="auto"/>
                <w:bottom w:val="none" w:sz="0" w:space="0" w:color="auto"/>
                <w:right w:val="none" w:sz="0" w:space="0" w:color="auto"/>
              </w:divBdr>
            </w:div>
            <w:div w:id="1098670536">
              <w:marLeft w:val="0"/>
              <w:marRight w:val="0"/>
              <w:marTop w:val="0"/>
              <w:marBottom w:val="0"/>
              <w:divBdr>
                <w:top w:val="none" w:sz="0" w:space="0" w:color="auto"/>
                <w:left w:val="none" w:sz="0" w:space="0" w:color="auto"/>
                <w:bottom w:val="none" w:sz="0" w:space="0" w:color="auto"/>
                <w:right w:val="none" w:sz="0" w:space="0" w:color="auto"/>
              </w:divBdr>
            </w:div>
            <w:div w:id="1300455493">
              <w:marLeft w:val="0"/>
              <w:marRight w:val="0"/>
              <w:marTop w:val="0"/>
              <w:marBottom w:val="0"/>
              <w:divBdr>
                <w:top w:val="none" w:sz="0" w:space="0" w:color="auto"/>
                <w:left w:val="none" w:sz="0" w:space="0" w:color="auto"/>
                <w:bottom w:val="none" w:sz="0" w:space="0" w:color="auto"/>
                <w:right w:val="none" w:sz="0" w:space="0" w:color="auto"/>
              </w:divBdr>
            </w:div>
            <w:div w:id="1817910390">
              <w:marLeft w:val="0"/>
              <w:marRight w:val="0"/>
              <w:marTop w:val="0"/>
              <w:marBottom w:val="0"/>
              <w:divBdr>
                <w:top w:val="none" w:sz="0" w:space="0" w:color="auto"/>
                <w:left w:val="none" w:sz="0" w:space="0" w:color="auto"/>
                <w:bottom w:val="none" w:sz="0" w:space="0" w:color="auto"/>
                <w:right w:val="none" w:sz="0" w:space="0" w:color="auto"/>
              </w:divBdr>
            </w:div>
            <w:div w:id="1612664319">
              <w:marLeft w:val="0"/>
              <w:marRight w:val="0"/>
              <w:marTop w:val="0"/>
              <w:marBottom w:val="0"/>
              <w:divBdr>
                <w:top w:val="none" w:sz="0" w:space="0" w:color="auto"/>
                <w:left w:val="none" w:sz="0" w:space="0" w:color="auto"/>
                <w:bottom w:val="none" w:sz="0" w:space="0" w:color="auto"/>
                <w:right w:val="none" w:sz="0" w:space="0" w:color="auto"/>
              </w:divBdr>
            </w:div>
            <w:div w:id="1324699541">
              <w:marLeft w:val="0"/>
              <w:marRight w:val="0"/>
              <w:marTop w:val="0"/>
              <w:marBottom w:val="0"/>
              <w:divBdr>
                <w:top w:val="none" w:sz="0" w:space="0" w:color="auto"/>
                <w:left w:val="none" w:sz="0" w:space="0" w:color="auto"/>
                <w:bottom w:val="none" w:sz="0" w:space="0" w:color="auto"/>
                <w:right w:val="none" w:sz="0" w:space="0" w:color="auto"/>
              </w:divBdr>
            </w:div>
            <w:div w:id="941229261">
              <w:marLeft w:val="0"/>
              <w:marRight w:val="0"/>
              <w:marTop w:val="0"/>
              <w:marBottom w:val="0"/>
              <w:divBdr>
                <w:top w:val="none" w:sz="0" w:space="0" w:color="auto"/>
                <w:left w:val="none" w:sz="0" w:space="0" w:color="auto"/>
                <w:bottom w:val="none" w:sz="0" w:space="0" w:color="auto"/>
                <w:right w:val="none" w:sz="0" w:space="0" w:color="auto"/>
              </w:divBdr>
            </w:div>
            <w:div w:id="771246645">
              <w:marLeft w:val="0"/>
              <w:marRight w:val="0"/>
              <w:marTop w:val="0"/>
              <w:marBottom w:val="0"/>
              <w:divBdr>
                <w:top w:val="none" w:sz="0" w:space="0" w:color="auto"/>
                <w:left w:val="none" w:sz="0" w:space="0" w:color="auto"/>
                <w:bottom w:val="none" w:sz="0" w:space="0" w:color="auto"/>
                <w:right w:val="none" w:sz="0" w:space="0" w:color="auto"/>
              </w:divBdr>
            </w:div>
            <w:div w:id="1748764801">
              <w:marLeft w:val="0"/>
              <w:marRight w:val="0"/>
              <w:marTop w:val="0"/>
              <w:marBottom w:val="0"/>
              <w:divBdr>
                <w:top w:val="none" w:sz="0" w:space="0" w:color="auto"/>
                <w:left w:val="none" w:sz="0" w:space="0" w:color="auto"/>
                <w:bottom w:val="none" w:sz="0" w:space="0" w:color="auto"/>
                <w:right w:val="none" w:sz="0" w:space="0" w:color="auto"/>
              </w:divBdr>
            </w:div>
            <w:div w:id="1169521625">
              <w:marLeft w:val="0"/>
              <w:marRight w:val="0"/>
              <w:marTop w:val="0"/>
              <w:marBottom w:val="0"/>
              <w:divBdr>
                <w:top w:val="none" w:sz="0" w:space="0" w:color="auto"/>
                <w:left w:val="none" w:sz="0" w:space="0" w:color="auto"/>
                <w:bottom w:val="none" w:sz="0" w:space="0" w:color="auto"/>
                <w:right w:val="none" w:sz="0" w:space="0" w:color="auto"/>
              </w:divBdr>
            </w:div>
            <w:div w:id="1687292279">
              <w:marLeft w:val="0"/>
              <w:marRight w:val="0"/>
              <w:marTop w:val="0"/>
              <w:marBottom w:val="0"/>
              <w:divBdr>
                <w:top w:val="none" w:sz="0" w:space="0" w:color="auto"/>
                <w:left w:val="none" w:sz="0" w:space="0" w:color="auto"/>
                <w:bottom w:val="none" w:sz="0" w:space="0" w:color="auto"/>
                <w:right w:val="none" w:sz="0" w:space="0" w:color="auto"/>
              </w:divBdr>
            </w:div>
            <w:div w:id="447165932">
              <w:marLeft w:val="0"/>
              <w:marRight w:val="0"/>
              <w:marTop w:val="0"/>
              <w:marBottom w:val="0"/>
              <w:divBdr>
                <w:top w:val="none" w:sz="0" w:space="0" w:color="auto"/>
                <w:left w:val="none" w:sz="0" w:space="0" w:color="auto"/>
                <w:bottom w:val="none" w:sz="0" w:space="0" w:color="auto"/>
                <w:right w:val="none" w:sz="0" w:space="0" w:color="auto"/>
              </w:divBdr>
            </w:div>
            <w:div w:id="1168331613">
              <w:marLeft w:val="0"/>
              <w:marRight w:val="0"/>
              <w:marTop w:val="0"/>
              <w:marBottom w:val="0"/>
              <w:divBdr>
                <w:top w:val="none" w:sz="0" w:space="0" w:color="auto"/>
                <w:left w:val="none" w:sz="0" w:space="0" w:color="auto"/>
                <w:bottom w:val="none" w:sz="0" w:space="0" w:color="auto"/>
                <w:right w:val="none" w:sz="0" w:space="0" w:color="auto"/>
              </w:divBdr>
            </w:div>
            <w:div w:id="967509142">
              <w:marLeft w:val="0"/>
              <w:marRight w:val="0"/>
              <w:marTop w:val="0"/>
              <w:marBottom w:val="0"/>
              <w:divBdr>
                <w:top w:val="none" w:sz="0" w:space="0" w:color="auto"/>
                <w:left w:val="none" w:sz="0" w:space="0" w:color="auto"/>
                <w:bottom w:val="none" w:sz="0" w:space="0" w:color="auto"/>
                <w:right w:val="none" w:sz="0" w:space="0" w:color="auto"/>
              </w:divBdr>
            </w:div>
            <w:div w:id="2113670616">
              <w:marLeft w:val="0"/>
              <w:marRight w:val="0"/>
              <w:marTop w:val="0"/>
              <w:marBottom w:val="0"/>
              <w:divBdr>
                <w:top w:val="none" w:sz="0" w:space="0" w:color="auto"/>
                <w:left w:val="none" w:sz="0" w:space="0" w:color="auto"/>
                <w:bottom w:val="none" w:sz="0" w:space="0" w:color="auto"/>
                <w:right w:val="none" w:sz="0" w:space="0" w:color="auto"/>
              </w:divBdr>
            </w:div>
            <w:div w:id="878198928">
              <w:marLeft w:val="0"/>
              <w:marRight w:val="0"/>
              <w:marTop w:val="0"/>
              <w:marBottom w:val="0"/>
              <w:divBdr>
                <w:top w:val="none" w:sz="0" w:space="0" w:color="auto"/>
                <w:left w:val="none" w:sz="0" w:space="0" w:color="auto"/>
                <w:bottom w:val="none" w:sz="0" w:space="0" w:color="auto"/>
                <w:right w:val="none" w:sz="0" w:space="0" w:color="auto"/>
              </w:divBdr>
            </w:div>
            <w:div w:id="1729183477">
              <w:marLeft w:val="0"/>
              <w:marRight w:val="0"/>
              <w:marTop w:val="0"/>
              <w:marBottom w:val="0"/>
              <w:divBdr>
                <w:top w:val="none" w:sz="0" w:space="0" w:color="auto"/>
                <w:left w:val="none" w:sz="0" w:space="0" w:color="auto"/>
                <w:bottom w:val="none" w:sz="0" w:space="0" w:color="auto"/>
                <w:right w:val="none" w:sz="0" w:space="0" w:color="auto"/>
              </w:divBdr>
            </w:div>
            <w:div w:id="1711800782">
              <w:marLeft w:val="0"/>
              <w:marRight w:val="0"/>
              <w:marTop w:val="0"/>
              <w:marBottom w:val="0"/>
              <w:divBdr>
                <w:top w:val="none" w:sz="0" w:space="0" w:color="auto"/>
                <w:left w:val="none" w:sz="0" w:space="0" w:color="auto"/>
                <w:bottom w:val="none" w:sz="0" w:space="0" w:color="auto"/>
                <w:right w:val="none" w:sz="0" w:space="0" w:color="auto"/>
              </w:divBdr>
            </w:div>
            <w:div w:id="1328243412">
              <w:marLeft w:val="0"/>
              <w:marRight w:val="0"/>
              <w:marTop w:val="0"/>
              <w:marBottom w:val="0"/>
              <w:divBdr>
                <w:top w:val="none" w:sz="0" w:space="0" w:color="auto"/>
                <w:left w:val="none" w:sz="0" w:space="0" w:color="auto"/>
                <w:bottom w:val="none" w:sz="0" w:space="0" w:color="auto"/>
                <w:right w:val="none" w:sz="0" w:space="0" w:color="auto"/>
              </w:divBdr>
            </w:div>
            <w:div w:id="1949972565">
              <w:marLeft w:val="0"/>
              <w:marRight w:val="0"/>
              <w:marTop w:val="0"/>
              <w:marBottom w:val="0"/>
              <w:divBdr>
                <w:top w:val="none" w:sz="0" w:space="0" w:color="auto"/>
                <w:left w:val="none" w:sz="0" w:space="0" w:color="auto"/>
                <w:bottom w:val="none" w:sz="0" w:space="0" w:color="auto"/>
                <w:right w:val="none" w:sz="0" w:space="0" w:color="auto"/>
              </w:divBdr>
            </w:div>
            <w:div w:id="1030645405">
              <w:marLeft w:val="0"/>
              <w:marRight w:val="0"/>
              <w:marTop w:val="0"/>
              <w:marBottom w:val="0"/>
              <w:divBdr>
                <w:top w:val="none" w:sz="0" w:space="0" w:color="auto"/>
                <w:left w:val="none" w:sz="0" w:space="0" w:color="auto"/>
                <w:bottom w:val="none" w:sz="0" w:space="0" w:color="auto"/>
                <w:right w:val="none" w:sz="0" w:space="0" w:color="auto"/>
              </w:divBdr>
            </w:div>
            <w:div w:id="862285093">
              <w:marLeft w:val="0"/>
              <w:marRight w:val="0"/>
              <w:marTop w:val="0"/>
              <w:marBottom w:val="0"/>
              <w:divBdr>
                <w:top w:val="none" w:sz="0" w:space="0" w:color="auto"/>
                <w:left w:val="none" w:sz="0" w:space="0" w:color="auto"/>
                <w:bottom w:val="none" w:sz="0" w:space="0" w:color="auto"/>
                <w:right w:val="none" w:sz="0" w:space="0" w:color="auto"/>
              </w:divBdr>
            </w:div>
            <w:div w:id="986124742">
              <w:marLeft w:val="0"/>
              <w:marRight w:val="0"/>
              <w:marTop w:val="0"/>
              <w:marBottom w:val="0"/>
              <w:divBdr>
                <w:top w:val="none" w:sz="0" w:space="0" w:color="auto"/>
                <w:left w:val="none" w:sz="0" w:space="0" w:color="auto"/>
                <w:bottom w:val="none" w:sz="0" w:space="0" w:color="auto"/>
                <w:right w:val="none" w:sz="0" w:space="0" w:color="auto"/>
              </w:divBdr>
            </w:div>
            <w:div w:id="1823765674">
              <w:marLeft w:val="0"/>
              <w:marRight w:val="0"/>
              <w:marTop w:val="0"/>
              <w:marBottom w:val="0"/>
              <w:divBdr>
                <w:top w:val="none" w:sz="0" w:space="0" w:color="auto"/>
                <w:left w:val="none" w:sz="0" w:space="0" w:color="auto"/>
                <w:bottom w:val="none" w:sz="0" w:space="0" w:color="auto"/>
                <w:right w:val="none" w:sz="0" w:space="0" w:color="auto"/>
              </w:divBdr>
            </w:div>
            <w:div w:id="1202398330">
              <w:marLeft w:val="0"/>
              <w:marRight w:val="0"/>
              <w:marTop w:val="0"/>
              <w:marBottom w:val="0"/>
              <w:divBdr>
                <w:top w:val="none" w:sz="0" w:space="0" w:color="auto"/>
                <w:left w:val="none" w:sz="0" w:space="0" w:color="auto"/>
                <w:bottom w:val="none" w:sz="0" w:space="0" w:color="auto"/>
                <w:right w:val="none" w:sz="0" w:space="0" w:color="auto"/>
              </w:divBdr>
            </w:div>
            <w:div w:id="2043551266">
              <w:marLeft w:val="0"/>
              <w:marRight w:val="0"/>
              <w:marTop w:val="0"/>
              <w:marBottom w:val="0"/>
              <w:divBdr>
                <w:top w:val="none" w:sz="0" w:space="0" w:color="auto"/>
                <w:left w:val="none" w:sz="0" w:space="0" w:color="auto"/>
                <w:bottom w:val="none" w:sz="0" w:space="0" w:color="auto"/>
                <w:right w:val="none" w:sz="0" w:space="0" w:color="auto"/>
              </w:divBdr>
            </w:div>
            <w:div w:id="308484193">
              <w:marLeft w:val="0"/>
              <w:marRight w:val="0"/>
              <w:marTop w:val="0"/>
              <w:marBottom w:val="0"/>
              <w:divBdr>
                <w:top w:val="none" w:sz="0" w:space="0" w:color="auto"/>
                <w:left w:val="none" w:sz="0" w:space="0" w:color="auto"/>
                <w:bottom w:val="none" w:sz="0" w:space="0" w:color="auto"/>
                <w:right w:val="none" w:sz="0" w:space="0" w:color="auto"/>
              </w:divBdr>
            </w:div>
            <w:div w:id="1181122260">
              <w:marLeft w:val="0"/>
              <w:marRight w:val="0"/>
              <w:marTop w:val="0"/>
              <w:marBottom w:val="0"/>
              <w:divBdr>
                <w:top w:val="none" w:sz="0" w:space="0" w:color="auto"/>
                <w:left w:val="none" w:sz="0" w:space="0" w:color="auto"/>
                <w:bottom w:val="none" w:sz="0" w:space="0" w:color="auto"/>
                <w:right w:val="none" w:sz="0" w:space="0" w:color="auto"/>
              </w:divBdr>
            </w:div>
            <w:div w:id="689112653">
              <w:marLeft w:val="0"/>
              <w:marRight w:val="0"/>
              <w:marTop w:val="0"/>
              <w:marBottom w:val="0"/>
              <w:divBdr>
                <w:top w:val="none" w:sz="0" w:space="0" w:color="auto"/>
                <w:left w:val="none" w:sz="0" w:space="0" w:color="auto"/>
                <w:bottom w:val="none" w:sz="0" w:space="0" w:color="auto"/>
                <w:right w:val="none" w:sz="0" w:space="0" w:color="auto"/>
              </w:divBdr>
            </w:div>
            <w:div w:id="946620385">
              <w:marLeft w:val="0"/>
              <w:marRight w:val="0"/>
              <w:marTop w:val="0"/>
              <w:marBottom w:val="0"/>
              <w:divBdr>
                <w:top w:val="none" w:sz="0" w:space="0" w:color="auto"/>
                <w:left w:val="none" w:sz="0" w:space="0" w:color="auto"/>
                <w:bottom w:val="none" w:sz="0" w:space="0" w:color="auto"/>
                <w:right w:val="none" w:sz="0" w:space="0" w:color="auto"/>
              </w:divBdr>
            </w:div>
            <w:div w:id="386881902">
              <w:marLeft w:val="0"/>
              <w:marRight w:val="0"/>
              <w:marTop w:val="0"/>
              <w:marBottom w:val="0"/>
              <w:divBdr>
                <w:top w:val="none" w:sz="0" w:space="0" w:color="auto"/>
                <w:left w:val="none" w:sz="0" w:space="0" w:color="auto"/>
                <w:bottom w:val="none" w:sz="0" w:space="0" w:color="auto"/>
                <w:right w:val="none" w:sz="0" w:space="0" w:color="auto"/>
              </w:divBdr>
            </w:div>
            <w:div w:id="2141073297">
              <w:marLeft w:val="0"/>
              <w:marRight w:val="0"/>
              <w:marTop w:val="0"/>
              <w:marBottom w:val="0"/>
              <w:divBdr>
                <w:top w:val="none" w:sz="0" w:space="0" w:color="auto"/>
                <w:left w:val="none" w:sz="0" w:space="0" w:color="auto"/>
                <w:bottom w:val="none" w:sz="0" w:space="0" w:color="auto"/>
                <w:right w:val="none" w:sz="0" w:space="0" w:color="auto"/>
              </w:divBdr>
            </w:div>
            <w:div w:id="1855261022">
              <w:marLeft w:val="0"/>
              <w:marRight w:val="0"/>
              <w:marTop w:val="0"/>
              <w:marBottom w:val="0"/>
              <w:divBdr>
                <w:top w:val="none" w:sz="0" w:space="0" w:color="auto"/>
                <w:left w:val="none" w:sz="0" w:space="0" w:color="auto"/>
                <w:bottom w:val="none" w:sz="0" w:space="0" w:color="auto"/>
                <w:right w:val="none" w:sz="0" w:space="0" w:color="auto"/>
              </w:divBdr>
            </w:div>
            <w:div w:id="1801412850">
              <w:marLeft w:val="0"/>
              <w:marRight w:val="0"/>
              <w:marTop w:val="0"/>
              <w:marBottom w:val="0"/>
              <w:divBdr>
                <w:top w:val="none" w:sz="0" w:space="0" w:color="auto"/>
                <w:left w:val="none" w:sz="0" w:space="0" w:color="auto"/>
                <w:bottom w:val="none" w:sz="0" w:space="0" w:color="auto"/>
                <w:right w:val="none" w:sz="0" w:space="0" w:color="auto"/>
              </w:divBdr>
            </w:div>
            <w:div w:id="1484278217">
              <w:marLeft w:val="0"/>
              <w:marRight w:val="0"/>
              <w:marTop w:val="0"/>
              <w:marBottom w:val="0"/>
              <w:divBdr>
                <w:top w:val="none" w:sz="0" w:space="0" w:color="auto"/>
                <w:left w:val="none" w:sz="0" w:space="0" w:color="auto"/>
                <w:bottom w:val="none" w:sz="0" w:space="0" w:color="auto"/>
                <w:right w:val="none" w:sz="0" w:space="0" w:color="auto"/>
              </w:divBdr>
            </w:div>
            <w:div w:id="1012220495">
              <w:marLeft w:val="0"/>
              <w:marRight w:val="0"/>
              <w:marTop w:val="0"/>
              <w:marBottom w:val="0"/>
              <w:divBdr>
                <w:top w:val="none" w:sz="0" w:space="0" w:color="auto"/>
                <w:left w:val="none" w:sz="0" w:space="0" w:color="auto"/>
                <w:bottom w:val="none" w:sz="0" w:space="0" w:color="auto"/>
                <w:right w:val="none" w:sz="0" w:space="0" w:color="auto"/>
              </w:divBdr>
            </w:div>
            <w:div w:id="1755468456">
              <w:marLeft w:val="0"/>
              <w:marRight w:val="0"/>
              <w:marTop w:val="0"/>
              <w:marBottom w:val="0"/>
              <w:divBdr>
                <w:top w:val="none" w:sz="0" w:space="0" w:color="auto"/>
                <w:left w:val="none" w:sz="0" w:space="0" w:color="auto"/>
                <w:bottom w:val="none" w:sz="0" w:space="0" w:color="auto"/>
                <w:right w:val="none" w:sz="0" w:space="0" w:color="auto"/>
              </w:divBdr>
            </w:div>
            <w:div w:id="704670356">
              <w:marLeft w:val="0"/>
              <w:marRight w:val="0"/>
              <w:marTop w:val="0"/>
              <w:marBottom w:val="0"/>
              <w:divBdr>
                <w:top w:val="none" w:sz="0" w:space="0" w:color="auto"/>
                <w:left w:val="none" w:sz="0" w:space="0" w:color="auto"/>
                <w:bottom w:val="none" w:sz="0" w:space="0" w:color="auto"/>
                <w:right w:val="none" w:sz="0" w:space="0" w:color="auto"/>
              </w:divBdr>
            </w:div>
            <w:div w:id="1245458497">
              <w:marLeft w:val="0"/>
              <w:marRight w:val="0"/>
              <w:marTop w:val="0"/>
              <w:marBottom w:val="0"/>
              <w:divBdr>
                <w:top w:val="none" w:sz="0" w:space="0" w:color="auto"/>
                <w:left w:val="none" w:sz="0" w:space="0" w:color="auto"/>
                <w:bottom w:val="none" w:sz="0" w:space="0" w:color="auto"/>
                <w:right w:val="none" w:sz="0" w:space="0" w:color="auto"/>
              </w:divBdr>
            </w:div>
            <w:div w:id="822308375">
              <w:marLeft w:val="0"/>
              <w:marRight w:val="0"/>
              <w:marTop w:val="0"/>
              <w:marBottom w:val="0"/>
              <w:divBdr>
                <w:top w:val="none" w:sz="0" w:space="0" w:color="auto"/>
                <w:left w:val="none" w:sz="0" w:space="0" w:color="auto"/>
                <w:bottom w:val="none" w:sz="0" w:space="0" w:color="auto"/>
                <w:right w:val="none" w:sz="0" w:space="0" w:color="auto"/>
              </w:divBdr>
            </w:div>
            <w:div w:id="322241914">
              <w:marLeft w:val="0"/>
              <w:marRight w:val="0"/>
              <w:marTop w:val="0"/>
              <w:marBottom w:val="0"/>
              <w:divBdr>
                <w:top w:val="none" w:sz="0" w:space="0" w:color="auto"/>
                <w:left w:val="none" w:sz="0" w:space="0" w:color="auto"/>
                <w:bottom w:val="none" w:sz="0" w:space="0" w:color="auto"/>
                <w:right w:val="none" w:sz="0" w:space="0" w:color="auto"/>
              </w:divBdr>
            </w:div>
            <w:div w:id="649869241">
              <w:marLeft w:val="0"/>
              <w:marRight w:val="0"/>
              <w:marTop w:val="0"/>
              <w:marBottom w:val="0"/>
              <w:divBdr>
                <w:top w:val="none" w:sz="0" w:space="0" w:color="auto"/>
                <w:left w:val="none" w:sz="0" w:space="0" w:color="auto"/>
                <w:bottom w:val="none" w:sz="0" w:space="0" w:color="auto"/>
                <w:right w:val="none" w:sz="0" w:space="0" w:color="auto"/>
              </w:divBdr>
            </w:div>
            <w:div w:id="1420371623">
              <w:marLeft w:val="0"/>
              <w:marRight w:val="0"/>
              <w:marTop w:val="0"/>
              <w:marBottom w:val="0"/>
              <w:divBdr>
                <w:top w:val="none" w:sz="0" w:space="0" w:color="auto"/>
                <w:left w:val="none" w:sz="0" w:space="0" w:color="auto"/>
                <w:bottom w:val="none" w:sz="0" w:space="0" w:color="auto"/>
                <w:right w:val="none" w:sz="0" w:space="0" w:color="auto"/>
              </w:divBdr>
            </w:div>
            <w:div w:id="1608847787">
              <w:marLeft w:val="0"/>
              <w:marRight w:val="0"/>
              <w:marTop w:val="0"/>
              <w:marBottom w:val="0"/>
              <w:divBdr>
                <w:top w:val="none" w:sz="0" w:space="0" w:color="auto"/>
                <w:left w:val="none" w:sz="0" w:space="0" w:color="auto"/>
                <w:bottom w:val="none" w:sz="0" w:space="0" w:color="auto"/>
                <w:right w:val="none" w:sz="0" w:space="0" w:color="auto"/>
              </w:divBdr>
            </w:div>
            <w:div w:id="12303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5728086">
      <w:bodyDiv w:val="1"/>
      <w:marLeft w:val="0"/>
      <w:marRight w:val="0"/>
      <w:marTop w:val="0"/>
      <w:marBottom w:val="0"/>
      <w:divBdr>
        <w:top w:val="none" w:sz="0" w:space="0" w:color="auto"/>
        <w:left w:val="none" w:sz="0" w:space="0" w:color="auto"/>
        <w:bottom w:val="none" w:sz="0" w:space="0" w:color="auto"/>
        <w:right w:val="none" w:sz="0" w:space="0" w:color="auto"/>
      </w:divBdr>
      <w:divsChild>
        <w:div w:id="1348022134">
          <w:marLeft w:val="0"/>
          <w:marRight w:val="0"/>
          <w:marTop w:val="0"/>
          <w:marBottom w:val="0"/>
          <w:divBdr>
            <w:top w:val="none" w:sz="0" w:space="0" w:color="auto"/>
            <w:left w:val="none" w:sz="0" w:space="0" w:color="auto"/>
            <w:bottom w:val="none" w:sz="0" w:space="0" w:color="auto"/>
            <w:right w:val="none" w:sz="0" w:space="0" w:color="auto"/>
          </w:divBdr>
          <w:divsChild>
            <w:div w:id="378356809">
              <w:marLeft w:val="0"/>
              <w:marRight w:val="0"/>
              <w:marTop w:val="0"/>
              <w:marBottom w:val="0"/>
              <w:divBdr>
                <w:top w:val="none" w:sz="0" w:space="0" w:color="auto"/>
                <w:left w:val="none" w:sz="0" w:space="0" w:color="auto"/>
                <w:bottom w:val="none" w:sz="0" w:space="0" w:color="auto"/>
                <w:right w:val="none" w:sz="0" w:space="0" w:color="auto"/>
              </w:divBdr>
            </w:div>
            <w:div w:id="1194734608">
              <w:marLeft w:val="0"/>
              <w:marRight w:val="0"/>
              <w:marTop w:val="0"/>
              <w:marBottom w:val="0"/>
              <w:divBdr>
                <w:top w:val="none" w:sz="0" w:space="0" w:color="auto"/>
                <w:left w:val="none" w:sz="0" w:space="0" w:color="auto"/>
                <w:bottom w:val="none" w:sz="0" w:space="0" w:color="auto"/>
                <w:right w:val="none" w:sz="0" w:space="0" w:color="auto"/>
              </w:divBdr>
            </w:div>
            <w:div w:id="1768578547">
              <w:marLeft w:val="0"/>
              <w:marRight w:val="0"/>
              <w:marTop w:val="0"/>
              <w:marBottom w:val="0"/>
              <w:divBdr>
                <w:top w:val="none" w:sz="0" w:space="0" w:color="auto"/>
                <w:left w:val="none" w:sz="0" w:space="0" w:color="auto"/>
                <w:bottom w:val="none" w:sz="0" w:space="0" w:color="auto"/>
                <w:right w:val="none" w:sz="0" w:space="0" w:color="auto"/>
              </w:divBdr>
            </w:div>
            <w:div w:id="1253780948">
              <w:marLeft w:val="0"/>
              <w:marRight w:val="0"/>
              <w:marTop w:val="0"/>
              <w:marBottom w:val="0"/>
              <w:divBdr>
                <w:top w:val="none" w:sz="0" w:space="0" w:color="auto"/>
                <w:left w:val="none" w:sz="0" w:space="0" w:color="auto"/>
                <w:bottom w:val="none" w:sz="0" w:space="0" w:color="auto"/>
                <w:right w:val="none" w:sz="0" w:space="0" w:color="auto"/>
              </w:divBdr>
            </w:div>
            <w:div w:id="846024008">
              <w:marLeft w:val="0"/>
              <w:marRight w:val="0"/>
              <w:marTop w:val="0"/>
              <w:marBottom w:val="0"/>
              <w:divBdr>
                <w:top w:val="none" w:sz="0" w:space="0" w:color="auto"/>
                <w:left w:val="none" w:sz="0" w:space="0" w:color="auto"/>
                <w:bottom w:val="none" w:sz="0" w:space="0" w:color="auto"/>
                <w:right w:val="none" w:sz="0" w:space="0" w:color="auto"/>
              </w:divBdr>
            </w:div>
            <w:div w:id="1436905565">
              <w:marLeft w:val="0"/>
              <w:marRight w:val="0"/>
              <w:marTop w:val="0"/>
              <w:marBottom w:val="0"/>
              <w:divBdr>
                <w:top w:val="none" w:sz="0" w:space="0" w:color="auto"/>
                <w:left w:val="none" w:sz="0" w:space="0" w:color="auto"/>
                <w:bottom w:val="none" w:sz="0" w:space="0" w:color="auto"/>
                <w:right w:val="none" w:sz="0" w:space="0" w:color="auto"/>
              </w:divBdr>
            </w:div>
            <w:div w:id="1224175415">
              <w:marLeft w:val="0"/>
              <w:marRight w:val="0"/>
              <w:marTop w:val="0"/>
              <w:marBottom w:val="0"/>
              <w:divBdr>
                <w:top w:val="none" w:sz="0" w:space="0" w:color="auto"/>
                <w:left w:val="none" w:sz="0" w:space="0" w:color="auto"/>
                <w:bottom w:val="none" w:sz="0" w:space="0" w:color="auto"/>
                <w:right w:val="none" w:sz="0" w:space="0" w:color="auto"/>
              </w:divBdr>
            </w:div>
            <w:div w:id="1136991908">
              <w:marLeft w:val="0"/>
              <w:marRight w:val="0"/>
              <w:marTop w:val="0"/>
              <w:marBottom w:val="0"/>
              <w:divBdr>
                <w:top w:val="none" w:sz="0" w:space="0" w:color="auto"/>
                <w:left w:val="none" w:sz="0" w:space="0" w:color="auto"/>
                <w:bottom w:val="none" w:sz="0" w:space="0" w:color="auto"/>
                <w:right w:val="none" w:sz="0" w:space="0" w:color="auto"/>
              </w:divBdr>
            </w:div>
            <w:div w:id="255133077">
              <w:marLeft w:val="0"/>
              <w:marRight w:val="0"/>
              <w:marTop w:val="0"/>
              <w:marBottom w:val="0"/>
              <w:divBdr>
                <w:top w:val="none" w:sz="0" w:space="0" w:color="auto"/>
                <w:left w:val="none" w:sz="0" w:space="0" w:color="auto"/>
                <w:bottom w:val="none" w:sz="0" w:space="0" w:color="auto"/>
                <w:right w:val="none" w:sz="0" w:space="0" w:color="auto"/>
              </w:divBdr>
            </w:div>
            <w:div w:id="843058879">
              <w:marLeft w:val="0"/>
              <w:marRight w:val="0"/>
              <w:marTop w:val="0"/>
              <w:marBottom w:val="0"/>
              <w:divBdr>
                <w:top w:val="none" w:sz="0" w:space="0" w:color="auto"/>
                <w:left w:val="none" w:sz="0" w:space="0" w:color="auto"/>
                <w:bottom w:val="none" w:sz="0" w:space="0" w:color="auto"/>
                <w:right w:val="none" w:sz="0" w:space="0" w:color="auto"/>
              </w:divBdr>
            </w:div>
            <w:div w:id="1103382514">
              <w:marLeft w:val="0"/>
              <w:marRight w:val="0"/>
              <w:marTop w:val="0"/>
              <w:marBottom w:val="0"/>
              <w:divBdr>
                <w:top w:val="none" w:sz="0" w:space="0" w:color="auto"/>
                <w:left w:val="none" w:sz="0" w:space="0" w:color="auto"/>
                <w:bottom w:val="none" w:sz="0" w:space="0" w:color="auto"/>
                <w:right w:val="none" w:sz="0" w:space="0" w:color="auto"/>
              </w:divBdr>
            </w:div>
            <w:div w:id="952203444">
              <w:marLeft w:val="0"/>
              <w:marRight w:val="0"/>
              <w:marTop w:val="0"/>
              <w:marBottom w:val="0"/>
              <w:divBdr>
                <w:top w:val="none" w:sz="0" w:space="0" w:color="auto"/>
                <w:left w:val="none" w:sz="0" w:space="0" w:color="auto"/>
                <w:bottom w:val="none" w:sz="0" w:space="0" w:color="auto"/>
                <w:right w:val="none" w:sz="0" w:space="0" w:color="auto"/>
              </w:divBdr>
            </w:div>
            <w:div w:id="1209295223">
              <w:marLeft w:val="0"/>
              <w:marRight w:val="0"/>
              <w:marTop w:val="0"/>
              <w:marBottom w:val="0"/>
              <w:divBdr>
                <w:top w:val="none" w:sz="0" w:space="0" w:color="auto"/>
                <w:left w:val="none" w:sz="0" w:space="0" w:color="auto"/>
                <w:bottom w:val="none" w:sz="0" w:space="0" w:color="auto"/>
                <w:right w:val="none" w:sz="0" w:space="0" w:color="auto"/>
              </w:divBdr>
            </w:div>
            <w:div w:id="1030035624">
              <w:marLeft w:val="0"/>
              <w:marRight w:val="0"/>
              <w:marTop w:val="0"/>
              <w:marBottom w:val="0"/>
              <w:divBdr>
                <w:top w:val="none" w:sz="0" w:space="0" w:color="auto"/>
                <w:left w:val="none" w:sz="0" w:space="0" w:color="auto"/>
                <w:bottom w:val="none" w:sz="0" w:space="0" w:color="auto"/>
                <w:right w:val="none" w:sz="0" w:space="0" w:color="auto"/>
              </w:divBdr>
            </w:div>
            <w:div w:id="1995332940">
              <w:marLeft w:val="0"/>
              <w:marRight w:val="0"/>
              <w:marTop w:val="0"/>
              <w:marBottom w:val="0"/>
              <w:divBdr>
                <w:top w:val="none" w:sz="0" w:space="0" w:color="auto"/>
                <w:left w:val="none" w:sz="0" w:space="0" w:color="auto"/>
                <w:bottom w:val="none" w:sz="0" w:space="0" w:color="auto"/>
                <w:right w:val="none" w:sz="0" w:space="0" w:color="auto"/>
              </w:divBdr>
            </w:div>
            <w:div w:id="1134716120">
              <w:marLeft w:val="0"/>
              <w:marRight w:val="0"/>
              <w:marTop w:val="0"/>
              <w:marBottom w:val="0"/>
              <w:divBdr>
                <w:top w:val="none" w:sz="0" w:space="0" w:color="auto"/>
                <w:left w:val="none" w:sz="0" w:space="0" w:color="auto"/>
                <w:bottom w:val="none" w:sz="0" w:space="0" w:color="auto"/>
                <w:right w:val="none" w:sz="0" w:space="0" w:color="auto"/>
              </w:divBdr>
            </w:div>
            <w:div w:id="1710522336">
              <w:marLeft w:val="0"/>
              <w:marRight w:val="0"/>
              <w:marTop w:val="0"/>
              <w:marBottom w:val="0"/>
              <w:divBdr>
                <w:top w:val="none" w:sz="0" w:space="0" w:color="auto"/>
                <w:left w:val="none" w:sz="0" w:space="0" w:color="auto"/>
                <w:bottom w:val="none" w:sz="0" w:space="0" w:color="auto"/>
                <w:right w:val="none" w:sz="0" w:space="0" w:color="auto"/>
              </w:divBdr>
            </w:div>
            <w:div w:id="1447848024">
              <w:marLeft w:val="0"/>
              <w:marRight w:val="0"/>
              <w:marTop w:val="0"/>
              <w:marBottom w:val="0"/>
              <w:divBdr>
                <w:top w:val="none" w:sz="0" w:space="0" w:color="auto"/>
                <w:left w:val="none" w:sz="0" w:space="0" w:color="auto"/>
                <w:bottom w:val="none" w:sz="0" w:space="0" w:color="auto"/>
                <w:right w:val="none" w:sz="0" w:space="0" w:color="auto"/>
              </w:divBdr>
            </w:div>
            <w:div w:id="719330754">
              <w:marLeft w:val="0"/>
              <w:marRight w:val="0"/>
              <w:marTop w:val="0"/>
              <w:marBottom w:val="0"/>
              <w:divBdr>
                <w:top w:val="none" w:sz="0" w:space="0" w:color="auto"/>
                <w:left w:val="none" w:sz="0" w:space="0" w:color="auto"/>
                <w:bottom w:val="none" w:sz="0" w:space="0" w:color="auto"/>
                <w:right w:val="none" w:sz="0" w:space="0" w:color="auto"/>
              </w:divBdr>
            </w:div>
            <w:div w:id="885799333">
              <w:marLeft w:val="0"/>
              <w:marRight w:val="0"/>
              <w:marTop w:val="0"/>
              <w:marBottom w:val="0"/>
              <w:divBdr>
                <w:top w:val="none" w:sz="0" w:space="0" w:color="auto"/>
                <w:left w:val="none" w:sz="0" w:space="0" w:color="auto"/>
                <w:bottom w:val="none" w:sz="0" w:space="0" w:color="auto"/>
                <w:right w:val="none" w:sz="0" w:space="0" w:color="auto"/>
              </w:divBdr>
            </w:div>
            <w:div w:id="349338177">
              <w:marLeft w:val="0"/>
              <w:marRight w:val="0"/>
              <w:marTop w:val="0"/>
              <w:marBottom w:val="0"/>
              <w:divBdr>
                <w:top w:val="none" w:sz="0" w:space="0" w:color="auto"/>
                <w:left w:val="none" w:sz="0" w:space="0" w:color="auto"/>
                <w:bottom w:val="none" w:sz="0" w:space="0" w:color="auto"/>
                <w:right w:val="none" w:sz="0" w:space="0" w:color="auto"/>
              </w:divBdr>
            </w:div>
            <w:div w:id="849609013">
              <w:marLeft w:val="0"/>
              <w:marRight w:val="0"/>
              <w:marTop w:val="0"/>
              <w:marBottom w:val="0"/>
              <w:divBdr>
                <w:top w:val="none" w:sz="0" w:space="0" w:color="auto"/>
                <w:left w:val="none" w:sz="0" w:space="0" w:color="auto"/>
                <w:bottom w:val="none" w:sz="0" w:space="0" w:color="auto"/>
                <w:right w:val="none" w:sz="0" w:space="0" w:color="auto"/>
              </w:divBdr>
            </w:div>
            <w:div w:id="1560628027">
              <w:marLeft w:val="0"/>
              <w:marRight w:val="0"/>
              <w:marTop w:val="0"/>
              <w:marBottom w:val="0"/>
              <w:divBdr>
                <w:top w:val="none" w:sz="0" w:space="0" w:color="auto"/>
                <w:left w:val="none" w:sz="0" w:space="0" w:color="auto"/>
                <w:bottom w:val="none" w:sz="0" w:space="0" w:color="auto"/>
                <w:right w:val="none" w:sz="0" w:space="0" w:color="auto"/>
              </w:divBdr>
            </w:div>
            <w:div w:id="973171992">
              <w:marLeft w:val="0"/>
              <w:marRight w:val="0"/>
              <w:marTop w:val="0"/>
              <w:marBottom w:val="0"/>
              <w:divBdr>
                <w:top w:val="none" w:sz="0" w:space="0" w:color="auto"/>
                <w:left w:val="none" w:sz="0" w:space="0" w:color="auto"/>
                <w:bottom w:val="none" w:sz="0" w:space="0" w:color="auto"/>
                <w:right w:val="none" w:sz="0" w:space="0" w:color="auto"/>
              </w:divBdr>
            </w:div>
            <w:div w:id="1810315842">
              <w:marLeft w:val="0"/>
              <w:marRight w:val="0"/>
              <w:marTop w:val="0"/>
              <w:marBottom w:val="0"/>
              <w:divBdr>
                <w:top w:val="none" w:sz="0" w:space="0" w:color="auto"/>
                <w:left w:val="none" w:sz="0" w:space="0" w:color="auto"/>
                <w:bottom w:val="none" w:sz="0" w:space="0" w:color="auto"/>
                <w:right w:val="none" w:sz="0" w:space="0" w:color="auto"/>
              </w:divBdr>
            </w:div>
            <w:div w:id="535167487">
              <w:marLeft w:val="0"/>
              <w:marRight w:val="0"/>
              <w:marTop w:val="0"/>
              <w:marBottom w:val="0"/>
              <w:divBdr>
                <w:top w:val="none" w:sz="0" w:space="0" w:color="auto"/>
                <w:left w:val="none" w:sz="0" w:space="0" w:color="auto"/>
                <w:bottom w:val="none" w:sz="0" w:space="0" w:color="auto"/>
                <w:right w:val="none" w:sz="0" w:space="0" w:color="auto"/>
              </w:divBdr>
            </w:div>
            <w:div w:id="301620807">
              <w:marLeft w:val="0"/>
              <w:marRight w:val="0"/>
              <w:marTop w:val="0"/>
              <w:marBottom w:val="0"/>
              <w:divBdr>
                <w:top w:val="none" w:sz="0" w:space="0" w:color="auto"/>
                <w:left w:val="none" w:sz="0" w:space="0" w:color="auto"/>
                <w:bottom w:val="none" w:sz="0" w:space="0" w:color="auto"/>
                <w:right w:val="none" w:sz="0" w:space="0" w:color="auto"/>
              </w:divBdr>
            </w:div>
            <w:div w:id="2023511142">
              <w:marLeft w:val="0"/>
              <w:marRight w:val="0"/>
              <w:marTop w:val="0"/>
              <w:marBottom w:val="0"/>
              <w:divBdr>
                <w:top w:val="none" w:sz="0" w:space="0" w:color="auto"/>
                <w:left w:val="none" w:sz="0" w:space="0" w:color="auto"/>
                <w:bottom w:val="none" w:sz="0" w:space="0" w:color="auto"/>
                <w:right w:val="none" w:sz="0" w:space="0" w:color="auto"/>
              </w:divBdr>
            </w:div>
            <w:div w:id="1612515837">
              <w:marLeft w:val="0"/>
              <w:marRight w:val="0"/>
              <w:marTop w:val="0"/>
              <w:marBottom w:val="0"/>
              <w:divBdr>
                <w:top w:val="none" w:sz="0" w:space="0" w:color="auto"/>
                <w:left w:val="none" w:sz="0" w:space="0" w:color="auto"/>
                <w:bottom w:val="none" w:sz="0" w:space="0" w:color="auto"/>
                <w:right w:val="none" w:sz="0" w:space="0" w:color="auto"/>
              </w:divBdr>
            </w:div>
            <w:div w:id="1113207812">
              <w:marLeft w:val="0"/>
              <w:marRight w:val="0"/>
              <w:marTop w:val="0"/>
              <w:marBottom w:val="0"/>
              <w:divBdr>
                <w:top w:val="none" w:sz="0" w:space="0" w:color="auto"/>
                <w:left w:val="none" w:sz="0" w:space="0" w:color="auto"/>
                <w:bottom w:val="none" w:sz="0" w:space="0" w:color="auto"/>
                <w:right w:val="none" w:sz="0" w:space="0" w:color="auto"/>
              </w:divBdr>
            </w:div>
            <w:div w:id="610549844">
              <w:marLeft w:val="0"/>
              <w:marRight w:val="0"/>
              <w:marTop w:val="0"/>
              <w:marBottom w:val="0"/>
              <w:divBdr>
                <w:top w:val="none" w:sz="0" w:space="0" w:color="auto"/>
                <w:left w:val="none" w:sz="0" w:space="0" w:color="auto"/>
                <w:bottom w:val="none" w:sz="0" w:space="0" w:color="auto"/>
                <w:right w:val="none" w:sz="0" w:space="0" w:color="auto"/>
              </w:divBdr>
            </w:div>
            <w:div w:id="2044667215">
              <w:marLeft w:val="0"/>
              <w:marRight w:val="0"/>
              <w:marTop w:val="0"/>
              <w:marBottom w:val="0"/>
              <w:divBdr>
                <w:top w:val="none" w:sz="0" w:space="0" w:color="auto"/>
                <w:left w:val="none" w:sz="0" w:space="0" w:color="auto"/>
                <w:bottom w:val="none" w:sz="0" w:space="0" w:color="auto"/>
                <w:right w:val="none" w:sz="0" w:space="0" w:color="auto"/>
              </w:divBdr>
            </w:div>
            <w:div w:id="1493333951">
              <w:marLeft w:val="0"/>
              <w:marRight w:val="0"/>
              <w:marTop w:val="0"/>
              <w:marBottom w:val="0"/>
              <w:divBdr>
                <w:top w:val="none" w:sz="0" w:space="0" w:color="auto"/>
                <w:left w:val="none" w:sz="0" w:space="0" w:color="auto"/>
                <w:bottom w:val="none" w:sz="0" w:space="0" w:color="auto"/>
                <w:right w:val="none" w:sz="0" w:space="0" w:color="auto"/>
              </w:divBdr>
            </w:div>
            <w:div w:id="203833220">
              <w:marLeft w:val="0"/>
              <w:marRight w:val="0"/>
              <w:marTop w:val="0"/>
              <w:marBottom w:val="0"/>
              <w:divBdr>
                <w:top w:val="none" w:sz="0" w:space="0" w:color="auto"/>
                <w:left w:val="none" w:sz="0" w:space="0" w:color="auto"/>
                <w:bottom w:val="none" w:sz="0" w:space="0" w:color="auto"/>
                <w:right w:val="none" w:sz="0" w:space="0" w:color="auto"/>
              </w:divBdr>
            </w:div>
            <w:div w:id="1436251677">
              <w:marLeft w:val="0"/>
              <w:marRight w:val="0"/>
              <w:marTop w:val="0"/>
              <w:marBottom w:val="0"/>
              <w:divBdr>
                <w:top w:val="none" w:sz="0" w:space="0" w:color="auto"/>
                <w:left w:val="none" w:sz="0" w:space="0" w:color="auto"/>
                <w:bottom w:val="none" w:sz="0" w:space="0" w:color="auto"/>
                <w:right w:val="none" w:sz="0" w:space="0" w:color="auto"/>
              </w:divBdr>
            </w:div>
            <w:div w:id="1365053670">
              <w:marLeft w:val="0"/>
              <w:marRight w:val="0"/>
              <w:marTop w:val="0"/>
              <w:marBottom w:val="0"/>
              <w:divBdr>
                <w:top w:val="none" w:sz="0" w:space="0" w:color="auto"/>
                <w:left w:val="none" w:sz="0" w:space="0" w:color="auto"/>
                <w:bottom w:val="none" w:sz="0" w:space="0" w:color="auto"/>
                <w:right w:val="none" w:sz="0" w:space="0" w:color="auto"/>
              </w:divBdr>
            </w:div>
            <w:div w:id="1327782294">
              <w:marLeft w:val="0"/>
              <w:marRight w:val="0"/>
              <w:marTop w:val="0"/>
              <w:marBottom w:val="0"/>
              <w:divBdr>
                <w:top w:val="none" w:sz="0" w:space="0" w:color="auto"/>
                <w:left w:val="none" w:sz="0" w:space="0" w:color="auto"/>
                <w:bottom w:val="none" w:sz="0" w:space="0" w:color="auto"/>
                <w:right w:val="none" w:sz="0" w:space="0" w:color="auto"/>
              </w:divBdr>
            </w:div>
            <w:div w:id="53355377">
              <w:marLeft w:val="0"/>
              <w:marRight w:val="0"/>
              <w:marTop w:val="0"/>
              <w:marBottom w:val="0"/>
              <w:divBdr>
                <w:top w:val="none" w:sz="0" w:space="0" w:color="auto"/>
                <w:left w:val="none" w:sz="0" w:space="0" w:color="auto"/>
                <w:bottom w:val="none" w:sz="0" w:space="0" w:color="auto"/>
                <w:right w:val="none" w:sz="0" w:space="0" w:color="auto"/>
              </w:divBdr>
            </w:div>
            <w:div w:id="1133983283">
              <w:marLeft w:val="0"/>
              <w:marRight w:val="0"/>
              <w:marTop w:val="0"/>
              <w:marBottom w:val="0"/>
              <w:divBdr>
                <w:top w:val="none" w:sz="0" w:space="0" w:color="auto"/>
                <w:left w:val="none" w:sz="0" w:space="0" w:color="auto"/>
                <w:bottom w:val="none" w:sz="0" w:space="0" w:color="auto"/>
                <w:right w:val="none" w:sz="0" w:space="0" w:color="auto"/>
              </w:divBdr>
            </w:div>
            <w:div w:id="1750689009">
              <w:marLeft w:val="0"/>
              <w:marRight w:val="0"/>
              <w:marTop w:val="0"/>
              <w:marBottom w:val="0"/>
              <w:divBdr>
                <w:top w:val="none" w:sz="0" w:space="0" w:color="auto"/>
                <w:left w:val="none" w:sz="0" w:space="0" w:color="auto"/>
                <w:bottom w:val="none" w:sz="0" w:space="0" w:color="auto"/>
                <w:right w:val="none" w:sz="0" w:space="0" w:color="auto"/>
              </w:divBdr>
            </w:div>
            <w:div w:id="587234920">
              <w:marLeft w:val="0"/>
              <w:marRight w:val="0"/>
              <w:marTop w:val="0"/>
              <w:marBottom w:val="0"/>
              <w:divBdr>
                <w:top w:val="none" w:sz="0" w:space="0" w:color="auto"/>
                <w:left w:val="none" w:sz="0" w:space="0" w:color="auto"/>
                <w:bottom w:val="none" w:sz="0" w:space="0" w:color="auto"/>
                <w:right w:val="none" w:sz="0" w:space="0" w:color="auto"/>
              </w:divBdr>
            </w:div>
            <w:div w:id="2000115926">
              <w:marLeft w:val="0"/>
              <w:marRight w:val="0"/>
              <w:marTop w:val="0"/>
              <w:marBottom w:val="0"/>
              <w:divBdr>
                <w:top w:val="none" w:sz="0" w:space="0" w:color="auto"/>
                <w:left w:val="none" w:sz="0" w:space="0" w:color="auto"/>
                <w:bottom w:val="none" w:sz="0" w:space="0" w:color="auto"/>
                <w:right w:val="none" w:sz="0" w:space="0" w:color="auto"/>
              </w:divBdr>
            </w:div>
            <w:div w:id="855385862">
              <w:marLeft w:val="0"/>
              <w:marRight w:val="0"/>
              <w:marTop w:val="0"/>
              <w:marBottom w:val="0"/>
              <w:divBdr>
                <w:top w:val="none" w:sz="0" w:space="0" w:color="auto"/>
                <w:left w:val="none" w:sz="0" w:space="0" w:color="auto"/>
                <w:bottom w:val="none" w:sz="0" w:space="0" w:color="auto"/>
                <w:right w:val="none" w:sz="0" w:space="0" w:color="auto"/>
              </w:divBdr>
            </w:div>
            <w:div w:id="550924829">
              <w:marLeft w:val="0"/>
              <w:marRight w:val="0"/>
              <w:marTop w:val="0"/>
              <w:marBottom w:val="0"/>
              <w:divBdr>
                <w:top w:val="none" w:sz="0" w:space="0" w:color="auto"/>
                <w:left w:val="none" w:sz="0" w:space="0" w:color="auto"/>
                <w:bottom w:val="none" w:sz="0" w:space="0" w:color="auto"/>
                <w:right w:val="none" w:sz="0" w:space="0" w:color="auto"/>
              </w:divBdr>
            </w:div>
            <w:div w:id="1835293503">
              <w:marLeft w:val="0"/>
              <w:marRight w:val="0"/>
              <w:marTop w:val="0"/>
              <w:marBottom w:val="0"/>
              <w:divBdr>
                <w:top w:val="none" w:sz="0" w:space="0" w:color="auto"/>
                <w:left w:val="none" w:sz="0" w:space="0" w:color="auto"/>
                <w:bottom w:val="none" w:sz="0" w:space="0" w:color="auto"/>
                <w:right w:val="none" w:sz="0" w:space="0" w:color="auto"/>
              </w:divBdr>
            </w:div>
            <w:div w:id="328025281">
              <w:marLeft w:val="0"/>
              <w:marRight w:val="0"/>
              <w:marTop w:val="0"/>
              <w:marBottom w:val="0"/>
              <w:divBdr>
                <w:top w:val="none" w:sz="0" w:space="0" w:color="auto"/>
                <w:left w:val="none" w:sz="0" w:space="0" w:color="auto"/>
                <w:bottom w:val="none" w:sz="0" w:space="0" w:color="auto"/>
                <w:right w:val="none" w:sz="0" w:space="0" w:color="auto"/>
              </w:divBdr>
            </w:div>
            <w:div w:id="1290940901">
              <w:marLeft w:val="0"/>
              <w:marRight w:val="0"/>
              <w:marTop w:val="0"/>
              <w:marBottom w:val="0"/>
              <w:divBdr>
                <w:top w:val="none" w:sz="0" w:space="0" w:color="auto"/>
                <w:left w:val="none" w:sz="0" w:space="0" w:color="auto"/>
                <w:bottom w:val="none" w:sz="0" w:space="0" w:color="auto"/>
                <w:right w:val="none" w:sz="0" w:space="0" w:color="auto"/>
              </w:divBdr>
            </w:div>
            <w:div w:id="742070712">
              <w:marLeft w:val="0"/>
              <w:marRight w:val="0"/>
              <w:marTop w:val="0"/>
              <w:marBottom w:val="0"/>
              <w:divBdr>
                <w:top w:val="none" w:sz="0" w:space="0" w:color="auto"/>
                <w:left w:val="none" w:sz="0" w:space="0" w:color="auto"/>
                <w:bottom w:val="none" w:sz="0" w:space="0" w:color="auto"/>
                <w:right w:val="none" w:sz="0" w:space="0" w:color="auto"/>
              </w:divBdr>
            </w:div>
            <w:div w:id="1095323316">
              <w:marLeft w:val="0"/>
              <w:marRight w:val="0"/>
              <w:marTop w:val="0"/>
              <w:marBottom w:val="0"/>
              <w:divBdr>
                <w:top w:val="none" w:sz="0" w:space="0" w:color="auto"/>
                <w:left w:val="none" w:sz="0" w:space="0" w:color="auto"/>
                <w:bottom w:val="none" w:sz="0" w:space="0" w:color="auto"/>
                <w:right w:val="none" w:sz="0" w:space="0" w:color="auto"/>
              </w:divBdr>
            </w:div>
            <w:div w:id="1629583775">
              <w:marLeft w:val="0"/>
              <w:marRight w:val="0"/>
              <w:marTop w:val="0"/>
              <w:marBottom w:val="0"/>
              <w:divBdr>
                <w:top w:val="none" w:sz="0" w:space="0" w:color="auto"/>
                <w:left w:val="none" w:sz="0" w:space="0" w:color="auto"/>
                <w:bottom w:val="none" w:sz="0" w:space="0" w:color="auto"/>
                <w:right w:val="none" w:sz="0" w:space="0" w:color="auto"/>
              </w:divBdr>
            </w:div>
            <w:div w:id="6518011">
              <w:marLeft w:val="0"/>
              <w:marRight w:val="0"/>
              <w:marTop w:val="0"/>
              <w:marBottom w:val="0"/>
              <w:divBdr>
                <w:top w:val="none" w:sz="0" w:space="0" w:color="auto"/>
                <w:left w:val="none" w:sz="0" w:space="0" w:color="auto"/>
                <w:bottom w:val="none" w:sz="0" w:space="0" w:color="auto"/>
                <w:right w:val="none" w:sz="0" w:space="0" w:color="auto"/>
              </w:divBdr>
            </w:div>
            <w:div w:id="1566067400">
              <w:marLeft w:val="0"/>
              <w:marRight w:val="0"/>
              <w:marTop w:val="0"/>
              <w:marBottom w:val="0"/>
              <w:divBdr>
                <w:top w:val="none" w:sz="0" w:space="0" w:color="auto"/>
                <w:left w:val="none" w:sz="0" w:space="0" w:color="auto"/>
                <w:bottom w:val="none" w:sz="0" w:space="0" w:color="auto"/>
                <w:right w:val="none" w:sz="0" w:space="0" w:color="auto"/>
              </w:divBdr>
            </w:div>
            <w:div w:id="83189976">
              <w:marLeft w:val="0"/>
              <w:marRight w:val="0"/>
              <w:marTop w:val="0"/>
              <w:marBottom w:val="0"/>
              <w:divBdr>
                <w:top w:val="none" w:sz="0" w:space="0" w:color="auto"/>
                <w:left w:val="none" w:sz="0" w:space="0" w:color="auto"/>
                <w:bottom w:val="none" w:sz="0" w:space="0" w:color="auto"/>
                <w:right w:val="none" w:sz="0" w:space="0" w:color="auto"/>
              </w:divBdr>
            </w:div>
            <w:div w:id="1660695675">
              <w:marLeft w:val="0"/>
              <w:marRight w:val="0"/>
              <w:marTop w:val="0"/>
              <w:marBottom w:val="0"/>
              <w:divBdr>
                <w:top w:val="none" w:sz="0" w:space="0" w:color="auto"/>
                <w:left w:val="none" w:sz="0" w:space="0" w:color="auto"/>
                <w:bottom w:val="none" w:sz="0" w:space="0" w:color="auto"/>
                <w:right w:val="none" w:sz="0" w:space="0" w:color="auto"/>
              </w:divBdr>
            </w:div>
            <w:div w:id="1652446361">
              <w:marLeft w:val="0"/>
              <w:marRight w:val="0"/>
              <w:marTop w:val="0"/>
              <w:marBottom w:val="0"/>
              <w:divBdr>
                <w:top w:val="none" w:sz="0" w:space="0" w:color="auto"/>
                <w:left w:val="none" w:sz="0" w:space="0" w:color="auto"/>
                <w:bottom w:val="none" w:sz="0" w:space="0" w:color="auto"/>
                <w:right w:val="none" w:sz="0" w:space="0" w:color="auto"/>
              </w:divBdr>
            </w:div>
            <w:div w:id="130293708">
              <w:marLeft w:val="0"/>
              <w:marRight w:val="0"/>
              <w:marTop w:val="0"/>
              <w:marBottom w:val="0"/>
              <w:divBdr>
                <w:top w:val="none" w:sz="0" w:space="0" w:color="auto"/>
                <w:left w:val="none" w:sz="0" w:space="0" w:color="auto"/>
                <w:bottom w:val="none" w:sz="0" w:space="0" w:color="auto"/>
                <w:right w:val="none" w:sz="0" w:space="0" w:color="auto"/>
              </w:divBdr>
            </w:div>
            <w:div w:id="1485197197">
              <w:marLeft w:val="0"/>
              <w:marRight w:val="0"/>
              <w:marTop w:val="0"/>
              <w:marBottom w:val="0"/>
              <w:divBdr>
                <w:top w:val="none" w:sz="0" w:space="0" w:color="auto"/>
                <w:left w:val="none" w:sz="0" w:space="0" w:color="auto"/>
                <w:bottom w:val="none" w:sz="0" w:space="0" w:color="auto"/>
                <w:right w:val="none" w:sz="0" w:space="0" w:color="auto"/>
              </w:divBdr>
            </w:div>
            <w:div w:id="1830749681">
              <w:marLeft w:val="0"/>
              <w:marRight w:val="0"/>
              <w:marTop w:val="0"/>
              <w:marBottom w:val="0"/>
              <w:divBdr>
                <w:top w:val="none" w:sz="0" w:space="0" w:color="auto"/>
                <w:left w:val="none" w:sz="0" w:space="0" w:color="auto"/>
                <w:bottom w:val="none" w:sz="0" w:space="0" w:color="auto"/>
                <w:right w:val="none" w:sz="0" w:space="0" w:color="auto"/>
              </w:divBdr>
            </w:div>
            <w:div w:id="1988968352">
              <w:marLeft w:val="0"/>
              <w:marRight w:val="0"/>
              <w:marTop w:val="0"/>
              <w:marBottom w:val="0"/>
              <w:divBdr>
                <w:top w:val="none" w:sz="0" w:space="0" w:color="auto"/>
                <w:left w:val="none" w:sz="0" w:space="0" w:color="auto"/>
                <w:bottom w:val="none" w:sz="0" w:space="0" w:color="auto"/>
                <w:right w:val="none" w:sz="0" w:space="0" w:color="auto"/>
              </w:divBdr>
            </w:div>
            <w:div w:id="2087919461">
              <w:marLeft w:val="0"/>
              <w:marRight w:val="0"/>
              <w:marTop w:val="0"/>
              <w:marBottom w:val="0"/>
              <w:divBdr>
                <w:top w:val="none" w:sz="0" w:space="0" w:color="auto"/>
                <w:left w:val="none" w:sz="0" w:space="0" w:color="auto"/>
                <w:bottom w:val="none" w:sz="0" w:space="0" w:color="auto"/>
                <w:right w:val="none" w:sz="0" w:space="0" w:color="auto"/>
              </w:divBdr>
            </w:div>
            <w:div w:id="1934047028">
              <w:marLeft w:val="0"/>
              <w:marRight w:val="0"/>
              <w:marTop w:val="0"/>
              <w:marBottom w:val="0"/>
              <w:divBdr>
                <w:top w:val="none" w:sz="0" w:space="0" w:color="auto"/>
                <w:left w:val="none" w:sz="0" w:space="0" w:color="auto"/>
                <w:bottom w:val="none" w:sz="0" w:space="0" w:color="auto"/>
                <w:right w:val="none" w:sz="0" w:space="0" w:color="auto"/>
              </w:divBdr>
            </w:div>
            <w:div w:id="1882475183">
              <w:marLeft w:val="0"/>
              <w:marRight w:val="0"/>
              <w:marTop w:val="0"/>
              <w:marBottom w:val="0"/>
              <w:divBdr>
                <w:top w:val="none" w:sz="0" w:space="0" w:color="auto"/>
                <w:left w:val="none" w:sz="0" w:space="0" w:color="auto"/>
                <w:bottom w:val="none" w:sz="0" w:space="0" w:color="auto"/>
                <w:right w:val="none" w:sz="0" w:space="0" w:color="auto"/>
              </w:divBdr>
            </w:div>
            <w:div w:id="772407320">
              <w:marLeft w:val="0"/>
              <w:marRight w:val="0"/>
              <w:marTop w:val="0"/>
              <w:marBottom w:val="0"/>
              <w:divBdr>
                <w:top w:val="none" w:sz="0" w:space="0" w:color="auto"/>
                <w:left w:val="none" w:sz="0" w:space="0" w:color="auto"/>
                <w:bottom w:val="none" w:sz="0" w:space="0" w:color="auto"/>
                <w:right w:val="none" w:sz="0" w:space="0" w:color="auto"/>
              </w:divBdr>
            </w:div>
            <w:div w:id="686756695">
              <w:marLeft w:val="0"/>
              <w:marRight w:val="0"/>
              <w:marTop w:val="0"/>
              <w:marBottom w:val="0"/>
              <w:divBdr>
                <w:top w:val="none" w:sz="0" w:space="0" w:color="auto"/>
                <w:left w:val="none" w:sz="0" w:space="0" w:color="auto"/>
                <w:bottom w:val="none" w:sz="0" w:space="0" w:color="auto"/>
                <w:right w:val="none" w:sz="0" w:space="0" w:color="auto"/>
              </w:divBdr>
            </w:div>
            <w:div w:id="1930002098">
              <w:marLeft w:val="0"/>
              <w:marRight w:val="0"/>
              <w:marTop w:val="0"/>
              <w:marBottom w:val="0"/>
              <w:divBdr>
                <w:top w:val="none" w:sz="0" w:space="0" w:color="auto"/>
                <w:left w:val="none" w:sz="0" w:space="0" w:color="auto"/>
                <w:bottom w:val="none" w:sz="0" w:space="0" w:color="auto"/>
                <w:right w:val="none" w:sz="0" w:space="0" w:color="auto"/>
              </w:divBdr>
            </w:div>
            <w:div w:id="732048885">
              <w:marLeft w:val="0"/>
              <w:marRight w:val="0"/>
              <w:marTop w:val="0"/>
              <w:marBottom w:val="0"/>
              <w:divBdr>
                <w:top w:val="none" w:sz="0" w:space="0" w:color="auto"/>
                <w:left w:val="none" w:sz="0" w:space="0" w:color="auto"/>
                <w:bottom w:val="none" w:sz="0" w:space="0" w:color="auto"/>
                <w:right w:val="none" w:sz="0" w:space="0" w:color="auto"/>
              </w:divBdr>
            </w:div>
            <w:div w:id="843283413">
              <w:marLeft w:val="0"/>
              <w:marRight w:val="0"/>
              <w:marTop w:val="0"/>
              <w:marBottom w:val="0"/>
              <w:divBdr>
                <w:top w:val="none" w:sz="0" w:space="0" w:color="auto"/>
                <w:left w:val="none" w:sz="0" w:space="0" w:color="auto"/>
                <w:bottom w:val="none" w:sz="0" w:space="0" w:color="auto"/>
                <w:right w:val="none" w:sz="0" w:space="0" w:color="auto"/>
              </w:divBdr>
            </w:div>
            <w:div w:id="1074663520">
              <w:marLeft w:val="0"/>
              <w:marRight w:val="0"/>
              <w:marTop w:val="0"/>
              <w:marBottom w:val="0"/>
              <w:divBdr>
                <w:top w:val="none" w:sz="0" w:space="0" w:color="auto"/>
                <w:left w:val="none" w:sz="0" w:space="0" w:color="auto"/>
                <w:bottom w:val="none" w:sz="0" w:space="0" w:color="auto"/>
                <w:right w:val="none" w:sz="0" w:space="0" w:color="auto"/>
              </w:divBdr>
            </w:div>
            <w:div w:id="992104934">
              <w:marLeft w:val="0"/>
              <w:marRight w:val="0"/>
              <w:marTop w:val="0"/>
              <w:marBottom w:val="0"/>
              <w:divBdr>
                <w:top w:val="none" w:sz="0" w:space="0" w:color="auto"/>
                <w:left w:val="none" w:sz="0" w:space="0" w:color="auto"/>
                <w:bottom w:val="none" w:sz="0" w:space="0" w:color="auto"/>
                <w:right w:val="none" w:sz="0" w:space="0" w:color="auto"/>
              </w:divBdr>
            </w:div>
            <w:div w:id="2053573443">
              <w:marLeft w:val="0"/>
              <w:marRight w:val="0"/>
              <w:marTop w:val="0"/>
              <w:marBottom w:val="0"/>
              <w:divBdr>
                <w:top w:val="none" w:sz="0" w:space="0" w:color="auto"/>
                <w:left w:val="none" w:sz="0" w:space="0" w:color="auto"/>
                <w:bottom w:val="none" w:sz="0" w:space="0" w:color="auto"/>
                <w:right w:val="none" w:sz="0" w:space="0" w:color="auto"/>
              </w:divBdr>
            </w:div>
            <w:div w:id="551576172">
              <w:marLeft w:val="0"/>
              <w:marRight w:val="0"/>
              <w:marTop w:val="0"/>
              <w:marBottom w:val="0"/>
              <w:divBdr>
                <w:top w:val="none" w:sz="0" w:space="0" w:color="auto"/>
                <w:left w:val="none" w:sz="0" w:space="0" w:color="auto"/>
                <w:bottom w:val="none" w:sz="0" w:space="0" w:color="auto"/>
                <w:right w:val="none" w:sz="0" w:space="0" w:color="auto"/>
              </w:divBdr>
            </w:div>
            <w:div w:id="1694722640">
              <w:marLeft w:val="0"/>
              <w:marRight w:val="0"/>
              <w:marTop w:val="0"/>
              <w:marBottom w:val="0"/>
              <w:divBdr>
                <w:top w:val="none" w:sz="0" w:space="0" w:color="auto"/>
                <w:left w:val="none" w:sz="0" w:space="0" w:color="auto"/>
                <w:bottom w:val="none" w:sz="0" w:space="0" w:color="auto"/>
                <w:right w:val="none" w:sz="0" w:space="0" w:color="auto"/>
              </w:divBdr>
            </w:div>
            <w:div w:id="686099488">
              <w:marLeft w:val="0"/>
              <w:marRight w:val="0"/>
              <w:marTop w:val="0"/>
              <w:marBottom w:val="0"/>
              <w:divBdr>
                <w:top w:val="none" w:sz="0" w:space="0" w:color="auto"/>
                <w:left w:val="none" w:sz="0" w:space="0" w:color="auto"/>
                <w:bottom w:val="none" w:sz="0" w:space="0" w:color="auto"/>
                <w:right w:val="none" w:sz="0" w:space="0" w:color="auto"/>
              </w:divBdr>
            </w:div>
            <w:div w:id="1036276270">
              <w:marLeft w:val="0"/>
              <w:marRight w:val="0"/>
              <w:marTop w:val="0"/>
              <w:marBottom w:val="0"/>
              <w:divBdr>
                <w:top w:val="none" w:sz="0" w:space="0" w:color="auto"/>
                <w:left w:val="none" w:sz="0" w:space="0" w:color="auto"/>
                <w:bottom w:val="none" w:sz="0" w:space="0" w:color="auto"/>
                <w:right w:val="none" w:sz="0" w:space="0" w:color="auto"/>
              </w:divBdr>
            </w:div>
            <w:div w:id="1448356523">
              <w:marLeft w:val="0"/>
              <w:marRight w:val="0"/>
              <w:marTop w:val="0"/>
              <w:marBottom w:val="0"/>
              <w:divBdr>
                <w:top w:val="none" w:sz="0" w:space="0" w:color="auto"/>
                <w:left w:val="none" w:sz="0" w:space="0" w:color="auto"/>
                <w:bottom w:val="none" w:sz="0" w:space="0" w:color="auto"/>
                <w:right w:val="none" w:sz="0" w:space="0" w:color="auto"/>
              </w:divBdr>
            </w:div>
            <w:div w:id="1731222193">
              <w:marLeft w:val="0"/>
              <w:marRight w:val="0"/>
              <w:marTop w:val="0"/>
              <w:marBottom w:val="0"/>
              <w:divBdr>
                <w:top w:val="none" w:sz="0" w:space="0" w:color="auto"/>
                <w:left w:val="none" w:sz="0" w:space="0" w:color="auto"/>
                <w:bottom w:val="none" w:sz="0" w:space="0" w:color="auto"/>
                <w:right w:val="none" w:sz="0" w:space="0" w:color="auto"/>
              </w:divBdr>
            </w:div>
            <w:div w:id="1836410987">
              <w:marLeft w:val="0"/>
              <w:marRight w:val="0"/>
              <w:marTop w:val="0"/>
              <w:marBottom w:val="0"/>
              <w:divBdr>
                <w:top w:val="none" w:sz="0" w:space="0" w:color="auto"/>
                <w:left w:val="none" w:sz="0" w:space="0" w:color="auto"/>
                <w:bottom w:val="none" w:sz="0" w:space="0" w:color="auto"/>
                <w:right w:val="none" w:sz="0" w:space="0" w:color="auto"/>
              </w:divBdr>
            </w:div>
            <w:div w:id="2011827538">
              <w:marLeft w:val="0"/>
              <w:marRight w:val="0"/>
              <w:marTop w:val="0"/>
              <w:marBottom w:val="0"/>
              <w:divBdr>
                <w:top w:val="none" w:sz="0" w:space="0" w:color="auto"/>
                <w:left w:val="none" w:sz="0" w:space="0" w:color="auto"/>
                <w:bottom w:val="none" w:sz="0" w:space="0" w:color="auto"/>
                <w:right w:val="none" w:sz="0" w:space="0" w:color="auto"/>
              </w:divBdr>
            </w:div>
            <w:div w:id="555822875">
              <w:marLeft w:val="0"/>
              <w:marRight w:val="0"/>
              <w:marTop w:val="0"/>
              <w:marBottom w:val="0"/>
              <w:divBdr>
                <w:top w:val="none" w:sz="0" w:space="0" w:color="auto"/>
                <w:left w:val="none" w:sz="0" w:space="0" w:color="auto"/>
                <w:bottom w:val="none" w:sz="0" w:space="0" w:color="auto"/>
                <w:right w:val="none" w:sz="0" w:space="0" w:color="auto"/>
              </w:divBdr>
            </w:div>
            <w:div w:id="1071781270">
              <w:marLeft w:val="0"/>
              <w:marRight w:val="0"/>
              <w:marTop w:val="0"/>
              <w:marBottom w:val="0"/>
              <w:divBdr>
                <w:top w:val="none" w:sz="0" w:space="0" w:color="auto"/>
                <w:left w:val="none" w:sz="0" w:space="0" w:color="auto"/>
                <w:bottom w:val="none" w:sz="0" w:space="0" w:color="auto"/>
                <w:right w:val="none" w:sz="0" w:space="0" w:color="auto"/>
              </w:divBdr>
            </w:div>
            <w:div w:id="782573435">
              <w:marLeft w:val="0"/>
              <w:marRight w:val="0"/>
              <w:marTop w:val="0"/>
              <w:marBottom w:val="0"/>
              <w:divBdr>
                <w:top w:val="none" w:sz="0" w:space="0" w:color="auto"/>
                <w:left w:val="none" w:sz="0" w:space="0" w:color="auto"/>
                <w:bottom w:val="none" w:sz="0" w:space="0" w:color="auto"/>
                <w:right w:val="none" w:sz="0" w:space="0" w:color="auto"/>
              </w:divBdr>
            </w:div>
            <w:div w:id="1064450420">
              <w:marLeft w:val="0"/>
              <w:marRight w:val="0"/>
              <w:marTop w:val="0"/>
              <w:marBottom w:val="0"/>
              <w:divBdr>
                <w:top w:val="none" w:sz="0" w:space="0" w:color="auto"/>
                <w:left w:val="none" w:sz="0" w:space="0" w:color="auto"/>
                <w:bottom w:val="none" w:sz="0" w:space="0" w:color="auto"/>
                <w:right w:val="none" w:sz="0" w:space="0" w:color="auto"/>
              </w:divBdr>
            </w:div>
            <w:div w:id="513763953">
              <w:marLeft w:val="0"/>
              <w:marRight w:val="0"/>
              <w:marTop w:val="0"/>
              <w:marBottom w:val="0"/>
              <w:divBdr>
                <w:top w:val="none" w:sz="0" w:space="0" w:color="auto"/>
                <w:left w:val="none" w:sz="0" w:space="0" w:color="auto"/>
                <w:bottom w:val="none" w:sz="0" w:space="0" w:color="auto"/>
                <w:right w:val="none" w:sz="0" w:space="0" w:color="auto"/>
              </w:divBdr>
            </w:div>
            <w:div w:id="445193857">
              <w:marLeft w:val="0"/>
              <w:marRight w:val="0"/>
              <w:marTop w:val="0"/>
              <w:marBottom w:val="0"/>
              <w:divBdr>
                <w:top w:val="none" w:sz="0" w:space="0" w:color="auto"/>
                <w:left w:val="none" w:sz="0" w:space="0" w:color="auto"/>
                <w:bottom w:val="none" w:sz="0" w:space="0" w:color="auto"/>
                <w:right w:val="none" w:sz="0" w:space="0" w:color="auto"/>
              </w:divBdr>
            </w:div>
            <w:div w:id="1360620554">
              <w:marLeft w:val="0"/>
              <w:marRight w:val="0"/>
              <w:marTop w:val="0"/>
              <w:marBottom w:val="0"/>
              <w:divBdr>
                <w:top w:val="none" w:sz="0" w:space="0" w:color="auto"/>
                <w:left w:val="none" w:sz="0" w:space="0" w:color="auto"/>
                <w:bottom w:val="none" w:sz="0" w:space="0" w:color="auto"/>
                <w:right w:val="none" w:sz="0" w:space="0" w:color="auto"/>
              </w:divBdr>
            </w:div>
            <w:div w:id="1521621622">
              <w:marLeft w:val="0"/>
              <w:marRight w:val="0"/>
              <w:marTop w:val="0"/>
              <w:marBottom w:val="0"/>
              <w:divBdr>
                <w:top w:val="none" w:sz="0" w:space="0" w:color="auto"/>
                <w:left w:val="none" w:sz="0" w:space="0" w:color="auto"/>
                <w:bottom w:val="none" w:sz="0" w:space="0" w:color="auto"/>
                <w:right w:val="none" w:sz="0" w:space="0" w:color="auto"/>
              </w:divBdr>
            </w:div>
            <w:div w:id="550044395">
              <w:marLeft w:val="0"/>
              <w:marRight w:val="0"/>
              <w:marTop w:val="0"/>
              <w:marBottom w:val="0"/>
              <w:divBdr>
                <w:top w:val="none" w:sz="0" w:space="0" w:color="auto"/>
                <w:left w:val="none" w:sz="0" w:space="0" w:color="auto"/>
                <w:bottom w:val="none" w:sz="0" w:space="0" w:color="auto"/>
                <w:right w:val="none" w:sz="0" w:space="0" w:color="auto"/>
              </w:divBdr>
            </w:div>
            <w:div w:id="1978417757">
              <w:marLeft w:val="0"/>
              <w:marRight w:val="0"/>
              <w:marTop w:val="0"/>
              <w:marBottom w:val="0"/>
              <w:divBdr>
                <w:top w:val="none" w:sz="0" w:space="0" w:color="auto"/>
                <w:left w:val="none" w:sz="0" w:space="0" w:color="auto"/>
                <w:bottom w:val="none" w:sz="0" w:space="0" w:color="auto"/>
                <w:right w:val="none" w:sz="0" w:space="0" w:color="auto"/>
              </w:divBdr>
            </w:div>
            <w:div w:id="2039112528">
              <w:marLeft w:val="0"/>
              <w:marRight w:val="0"/>
              <w:marTop w:val="0"/>
              <w:marBottom w:val="0"/>
              <w:divBdr>
                <w:top w:val="none" w:sz="0" w:space="0" w:color="auto"/>
                <w:left w:val="none" w:sz="0" w:space="0" w:color="auto"/>
                <w:bottom w:val="none" w:sz="0" w:space="0" w:color="auto"/>
                <w:right w:val="none" w:sz="0" w:space="0" w:color="auto"/>
              </w:divBdr>
            </w:div>
            <w:div w:id="588734806">
              <w:marLeft w:val="0"/>
              <w:marRight w:val="0"/>
              <w:marTop w:val="0"/>
              <w:marBottom w:val="0"/>
              <w:divBdr>
                <w:top w:val="none" w:sz="0" w:space="0" w:color="auto"/>
                <w:left w:val="none" w:sz="0" w:space="0" w:color="auto"/>
                <w:bottom w:val="none" w:sz="0" w:space="0" w:color="auto"/>
                <w:right w:val="none" w:sz="0" w:space="0" w:color="auto"/>
              </w:divBdr>
            </w:div>
            <w:div w:id="1040591235">
              <w:marLeft w:val="0"/>
              <w:marRight w:val="0"/>
              <w:marTop w:val="0"/>
              <w:marBottom w:val="0"/>
              <w:divBdr>
                <w:top w:val="none" w:sz="0" w:space="0" w:color="auto"/>
                <w:left w:val="none" w:sz="0" w:space="0" w:color="auto"/>
                <w:bottom w:val="none" w:sz="0" w:space="0" w:color="auto"/>
                <w:right w:val="none" w:sz="0" w:space="0" w:color="auto"/>
              </w:divBdr>
            </w:div>
            <w:div w:id="467743130">
              <w:marLeft w:val="0"/>
              <w:marRight w:val="0"/>
              <w:marTop w:val="0"/>
              <w:marBottom w:val="0"/>
              <w:divBdr>
                <w:top w:val="none" w:sz="0" w:space="0" w:color="auto"/>
                <w:left w:val="none" w:sz="0" w:space="0" w:color="auto"/>
                <w:bottom w:val="none" w:sz="0" w:space="0" w:color="auto"/>
                <w:right w:val="none" w:sz="0" w:space="0" w:color="auto"/>
              </w:divBdr>
            </w:div>
            <w:div w:id="1915823056">
              <w:marLeft w:val="0"/>
              <w:marRight w:val="0"/>
              <w:marTop w:val="0"/>
              <w:marBottom w:val="0"/>
              <w:divBdr>
                <w:top w:val="none" w:sz="0" w:space="0" w:color="auto"/>
                <w:left w:val="none" w:sz="0" w:space="0" w:color="auto"/>
                <w:bottom w:val="none" w:sz="0" w:space="0" w:color="auto"/>
                <w:right w:val="none" w:sz="0" w:space="0" w:color="auto"/>
              </w:divBdr>
            </w:div>
            <w:div w:id="1733194303">
              <w:marLeft w:val="0"/>
              <w:marRight w:val="0"/>
              <w:marTop w:val="0"/>
              <w:marBottom w:val="0"/>
              <w:divBdr>
                <w:top w:val="none" w:sz="0" w:space="0" w:color="auto"/>
                <w:left w:val="none" w:sz="0" w:space="0" w:color="auto"/>
                <w:bottom w:val="none" w:sz="0" w:space="0" w:color="auto"/>
                <w:right w:val="none" w:sz="0" w:space="0" w:color="auto"/>
              </w:divBdr>
            </w:div>
            <w:div w:id="203757822">
              <w:marLeft w:val="0"/>
              <w:marRight w:val="0"/>
              <w:marTop w:val="0"/>
              <w:marBottom w:val="0"/>
              <w:divBdr>
                <w:top w:val="none" w:sz="0" w:space="0" w:color="auto"/>
                <w:left w:val="none" w:sz="0" w:space="0" w:color="auto"/>
                <w:bottom w:val="none" w:sz="0" w:space="0" w:color="auto"/>
                <w:right w:val="none" w:sz="0" w:space="0" w:color="auto"/>
              </w:divBdr>
            </w:div>
            <w:div w:id="1387995080">
              <w:marLeft w:val="0"/>
              <w:marRight w:val="0"/>
              <w:marTop w:val="0"/>
              <w:marBottom w:val="0"/>
              <w:divBdr>
                <w:top w:val="none" w:sz="0" w:space="0" w:color="auto"/>
                <w:left w:val="none" w:sz="0" w:space="0" w:color="auto"/>
                <w:bottom w:val="none" w:sz="0" w:space="0" w:color="auto"/>
                <w:right w:val="none" w:sz="0" w:space="0" w:color="auto"/>
              </w:divBdr>
            </w:div>
            <w:div w:id="1223370677">
              <w:marLeft w:val="0"/>
              <w:marRight w:val="0"/>
              <w:marTop w:val="0"/>
              <w:marBottom w:val="0"/>
              <w:divBdr>
                <w:top w:val="none" w:sz="0" w:space="0" w:color="auto"/>
                <w:left w:val="none" w:sz="0" w:space="0" w:color="auto"/>
                <w:bottom w:val="none" w:sz="0" w:space="0" w:color="auto"/>
                <w:right w:val="none" w:sz="0" w:space="0" w:color="auto"/>
              </w:divBdr>
            </w:div>
            <w:div w:id="1362976515">
              <w:marLeft w:val="0"/>
              <w:marRight w:val="0"/>
              <w:marTop w:val="0"/>
              <w:marBottom w:val="0"/>
              <w:divBdr>
                <w:top w:val="none" w:sz="0" w:space="0" w:color="auto"/>
                <w:left w:val="none" w:sz="0" w:space="0" w:color="auto"/>
                <w:bottom w:val="none" w:sz="0" w:space="0" w:color="auto"/>
                <w:right w:val="none" w:sz="0" w:space="0" w:color="auto"/>
              </w:divBdr>
            </w:div>
            <w:div w:id="652835973">
              <w:marLeft w:val="0"/>
              <w:marRight w:val="0"/>
              <w:marTop w:val="0"/>
              <w:marBottom w:val="0"/>
              <w:divBdr>
                <w:top w:val="none" w:sz="0" w:space="0" w:color="auto"/>
                <w:left w:val="none" w:sz="0" w:space="0" w:color="auto"/>
                <w:bottom w:val="none" w:sz="0" w:space="0" w:color="auto"/>
                <w:right w:val="none" w:sz="0" w:space="0" w:color="auto"/>
              </w:divBdr>
            </w:div>
            <w:div w:id="634650837">
              <w:marLeft w:val="0"/>
              <w:marRight w:val="0"/>
              <w:marTop w:val="0"/>
              <w:marBottom w:val="0"/>
              <w:divBdr>
                <w:top w:val="none" w:sz="0" w:space="0" w:color="auto"/>
                <w:left w:val="none" w:sz="0" w:space="0" w:color="auto"/>
                <w:bottom w:val="none" w:sz="0" w:space="0" w:color="auto"/>
                <w:right w:val="none" w:sz="0" w:space="0" w:color="auto"/>
              </w:divBdr>
            </w:div>
            <w:div w:id="1930042311">
              <w:marLeft w:val="0"/>
              <w:marRight w:val="0"/>
              <w:marTop w:val="0"/>
              <w:marBottom w:val="0"/>
              <w:divBdr>
                <w:top w:val="none" w:sz="0" w:space="0" w:color="auto"/>
                <w:left w:val="none" w:sz="0" w:space="0" w:color="auto"/>
                <w:bottom w:val="none" w:sz="0" w:space="0" w:color="auto"/>
                <w:right w:val="none" w:sz="0" w:space="0" w:color="auto"/>
              </w:divBdr>
            </w:div>
            <w:div w:id="989792451">
              <w:marLeft w:val="0"/>
              <w:marRight w:val="0"/>
              <w:marTop w:val="0"/>
              <w:marBottom w:val="0"/>
              <w:divBdr>
                <w:top w:val="none" w:sz="0" w:space="0" w:color="auto"/>
                <w:left w:val="none" w:sz="0" w:space="0" w:color="auto"/>
                <w:bottom w:val="none" w:sz="0" w:space="0" w:color="auto"/>
                <w:right w:val="none" w:sz="0" w:space="0" w:color="auto"/>
              </w:divBdr>
            </w:div>
            <w:div w:id="948967742">
              <w:marLeft w:val="0"/>
              <w:marRight w:val="0"/>
              <w:marTop w:val="0"/>
              <w:marBottom w:val="0"/>
              <w:divBdr>
                <w:top w:val="none" w:sz="0" w:space="0" w:color="auto"/>
                <w:left w:val="none" w:sz="0" w:space="0" w:color="auto"/>
                <w:bottom w:val="none" w:sz="0" w:space="0" w:color="auto"/>
                <w:right w:val="none" w:sz="0" w:space="0" w:color="auto"/>
              </w:divBdr>
            </w:div>
            <w:div w:id="1803187128">
              <w:marLeft w:val="0"/>
              <w:marRight w:val="0"/>
              <w:marTop w:val="0"/>
              <w:marBottom w:val="0"/>
              <w:divBdr>
                <w:top w:val="none" w:sz="0" w:space="0" w:color="auto"/>
                <w:left w:val="none" w:sz="0" w:space="0" w:color="auto"/>
                <w:bottom w:val="none" w:sz="0" w:space="0" w:color="auto"/>
                <w:right w:val="none" w:sz="0" w:space="0" w:color="auto"/>
              </w:divBdr>
            </w:div>
            <w:div w:id="48304391">
              <w:marLeft w:val="0"/>
              <w:marRight w:val="0"/>
              <w:marTop w:val="0"/>
              <w:marBottom w:val="0"/>
              <w:divBdr>
                <w:top w:val="none" w:sz="0" w:space="0" w:color="auto"/>
                <w:left w:val="none" w:sz="0" w:space="0" w:color="auto"/>
                <w:bottom w:val="none" w:sz="0" w:space="0" w:color="auto"/>
                <w:right w:val="none" w:sz="0" w:space="0" w:color="auto"/>
              </w:divBdr>
            </w:div>
            <w:div w:id="1328632320">
              <w:marLeft w:val="0"/>
              <w:marRight w:val="0"/>
              <w:marTop w:val="0"/>
              <w:marBottom w:val="0"/>
              <w:divBdr>
                <w:top w:val="none" w:sz="0" w:space="0" w:color="auto"/>
                <w:left w:val="none" w:sz="0" w:space="0" w:color="auto"/>
                <w:bottom w:val="none" w:sz="0" w:space="0" w:color="auto"/>
                <w:right w:val="none" w:sz="0" w:space="0" w:color="auto"/>
              </w:divBdr>
            </w:div>
            <w:div w:id="1948192492">
              <w:marLeft w:val="0"/>
              <w:marRight w:val="0"/>
              <w:marTop w:val="0"/>
              <w:marBottom w:val="0"/>
              <w:divBdr>
                <w:top w:val="none" w:sz="0" w:space="0" w:color="auto"/>
                <w:left w:val="none" w:sz="0" w:space="0" w:color="auto"/>
                <w:bottom w:val="none" w:sz="0" w:space="0" w:color="auto"/>
                <w:right w:val="none" w:sz="0" w:space="0" w:color="auto"/>
              </w:divBdr>
            </w:div>
            <w:div w:id="1948778968">
              <w:marLeft w:val="0"/>
              <w:marRight w:val="0"/>
              <w:marTop w:val="0"/>
              <w:marBottom w:val="0"/>
              <w:divBdr>
                <w:top w:val="none" w:sz="0" w:space="0" w:color="auto"/>
                <w:left w:val="none" w:sz="0" w:space="0" w:color="auto"/>
                <w:bottom w:val="none" w:sz="0" w:space="0" w:color="auto"/>
                <w:right w:val="none" w:sz="0" w:space="0" w:color="auto"/>
              </w:divBdr>
            </w:div>
            <w:div w:id="1227451914">
              <w:marLeft w:val="0"/>
              <w:marRight w:val="0"/>
              <w:marTop w:val="0"/>
              <w:marBottom w:val="0"/>
              <w:divBdr>
                <w:top w:val="none" w:sz="0" w:space="0" w:color="auto"/>
                <w:left w:val="none" w:sz="0" w:space="0" w:color="auto"/>
                <w:bottom w:val="none" w:sz="0" w:space="0" w:color="auto"/>
                <w:right w:val="none" w:sz="0" w:space="0" w:color="auto"/>
              </w:divBdr>
            </w:div>
            <w:div w:id="388000412">
              <w:marLeft w:val="0"/>
              <w:marRight w:val="0"/>
              <w:marTop w:val="0"/>
              <w:marBottom w:val="0"/>
              <w:divBdr>
                <w:top w:val="none" w:sz="0" w:space="0" w:color="auto"/>
                <w:left w:val="none" w:sz="0" w:space="0" w:color="auto"/>
                <w:bottom w:val="none" w:sz="0" w:space="0" w:color="auto"/>
                <w:right w:val="none" w:sz="0" w:space="0" w:color="auto"/>
              </w:divBdr>
            </w:div>
            <w:div w:id="270599798">
              <w:marLeft w:val="0"/>
              <w:marRight w:val="0"/>
              <w:marTop w:val="0"/>
              <w:marBottom w:val="0"/>
              <w:divBdr>
                <w:top w:val="none" w:sz="0" w:space="0" w:color="auto"/>
                <w:left w:val="none" w:sz="0" w:space="0" w:color="auto"/>
                <w:bottom w:val="none" w:sz="0" w:space="0" w:color="auto"/>
                <w:right w:val="none" w:sz="0" w:space="0" w:color="auto"/>
              </w:divBdr>
            </w:div>
            <w:div w:id="1680034917">
              <w:marLeft w:val="0"/>
              <w:marRight w:val="0"/>
              <w:marTop w:val="0"/>
              <w:marBottom w:val="0"/>
              <w:divBdr>
                <w:top w:val="none" w:sz="0" w:space="0" w:color="auto"/>
                <w:left w:val="none" w:sz="0" w:space="0" w:color="auto"/>
                <w:bottom w:val="none" w:sz="0" w:space="0" w:color="auto"/>
                <w:right w:val="none" w:sz="0" w:space="0" w:color="auto"/>
              </w:divBdr>
            </w:div>
            <w:div w:id="1537816289">
              <w:marLeft w:val="0"/>
              <w:marRight w:val="0"/>
              <w:marTop w:val="0"/>
              <w:marBottom w:val="0"/>
              <w:divBdr>
                <w:top w:val="none" w:sz="0" w:space="0" w:color="auto"/>
                <w:left w:val="none" w:sz="0" w:space="0" w:color="auto"/>
                <w:bottom w:val="none" w:sz="0" w:space="0" w:color="auto"/>
                <w:right w:val="none" w:sz="0" w:space="0" w:color="auto"/>
              </w:divBdr>
            </w:div>
            <w:div w:id="1692874425">
              <w:marLeft w:val="0"/>
              <w:marRight w:val="0"/>
              <w:marTop w:val="0"/>
              <w:marBottom w:val="0"/>
              <w:divBdr>
                <w:top w:val="none" w:sz="0" w:space="0" w:color="auto"/>
                <w:left w:val="none" w:sz="0" w:space="0" w:color="auto"/>
                <w:bottom w:val="none" w:sz="0" w:space="0" w:color="auto"/>
                <w:right w:val="none" w:sz="0" w:space="0" w:color="auto"/>
              </w:divBdr>
            </w:div>
            <w:div w:id="1796563876">
              <w:marLeft w:val="0"/>
              <w:marRight w:val="0"/>
              <w:marTop w:val="0"/>
              <w:marBottom w:val="0"/>
              <w:divBdr>
                <w:top w:val="none" w:sz="0" w:space="0" w:color="auto"/>
                <w:left w:val="none" w:sz="0" w:space="0" w:color="auto"/>
                <w:bottom w:val="none" w:sz="0" w:space="0" w:color="auto"/>
                <w:right w:val="none" w:sz="0" w:space="0" w:color="auto"/>
              </w:divBdr>
            </w:div>
            <w:div w:id="524250368">
              <w:marLeft w:val="0"/>
              <w:marRight w:val="0"/>
              <w:marTop w:val="0"/>
              <w:marBottom w:val="0"/>
              <w:divBdr>
                <w:top w:val="none" w:sz="0" w:space="0" w:color="auto"/>
                <w:left w:val="none" w:sz="0" w:space="0" w:color="auto"/>
                <w:bottom w:val="none" w:sz="0" w:space="0" w:color="auto"/>
                <w:right w:val="none" w:sz="0" w:space="0" w:color="auto"/>
              </w:divBdr>
            </w:div>
            <w:div w:id="1379471654">
              <w:marLeft w:val="0"/>
              <w:marRight w:val="0"/>
              <w:marTop w:val="0"/>
              <w:marBottom w:val="0"/>
              <w:divBdr>
                <w:top w:val="none" w:sz="0" w:space="0" w:color="auto"/>
                <w:left w:val="none" w:sz="0" w:space="0" w:color="auto"/>
                <w:bottom w:val="none" w:sz="0" w:space="0" w:color="auto"/>
                <w:right w:val="none" w:sz="0" w:space="0" w:color="auto"/>
              </w:divBdr>
            </w:div>
            <w:div w:id="1737432902">
              <w:marLeft w:val="0"/>
              <w:marRight w:val="0"/>
              <w:marTop w:val="0"/>
              <w:marBottom w:val="0"/>
              <w:divBdr>
                <w:top w:val="none" w:sz="0" w:space="0" w:color="auto"/>
                <w:left w:val="none" w:sz="0" w:space="0" w:color="auto"/>
                <w:bottom w:val="none" w:sz="0" w:space="0" w:color="auto"/>
                <w:right w:val="none" w:sz="0" w:space="0" w:color="auto"/>
              </w:divBdr>
            </w:div>
            <w:div w:id="1118379591">
              <w:marLeft w:val="0"/>
              <w:marRight w:val="0"/>
              <w:marTop w:val="0"/>
              <w:marBottom w:val="0"/>
              <w:divBdr>
                <w:top w:val="none" w:sz="0" w:space="0" w:color="auto"/>
                <w:left w:val="none" w:sz="0" w:space="0" w:color="auto"/>
                <w:bottom w:val="none" w:sz="0" w:space="0" w:color="auto"/>
                <w:right w:val="none" w:sz="0" w:space="0" w:color="auto"/>
              </w:divBdr>
            </w:div>
            <w:div w:id="643968960">
              <w:marLeft w:val="0"/>
              <w:marRight w:val="0"/>
              <w:marTop w:val="0"/>
              <w:marBottom w:val="0"/>
              <w:divBdr>
                <w:top w:val="none" w:sz="0" w:space="0" w:color="auto"/>
                <w:left w:val="none" w:sz="0" w:space="0" w:color="auto"/>
                <w:bottom w:val="none" w:sz="0" w:space="0" w:color="auto"/>
                <w:right w:val="none" w:sz="0" w:space="0" w:color="auto"/>
              </w:divBdr>
            </w:div>
            <w:div w:id="2043509176">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806707568">
              <w:marLeft w:val="0"/>
              <w:marRight w:val="0"/>
              <w:marTop w:val="0"/>
              <w:marBottom w:val="0"/>
              <w:divBdr>
                <w:top w:val="none" w:sz="0" w:space="0" w:color="auto"/>
                <w:left w:val="none" w:sz="0" w:space="0" w:color="auto"/>
                <w:bottom w:val="none" w:sz="0" w:space="0" w:color="auto"/>
                <w:right w:val="none" w:sz="0" w:space="0" w:color="auto"/>
              </w:divBdr>
            </w:div>
            <w:div w:id="486868645">
              <w:marLeft w:val="0"/>
              <w:marRight w:val="0"/>
              <w:marTop w:val="0"/>
              <w:marBottom w:val="0"/>
              <w:divBdr>
                <w:top w:val="none" w:sz="0" w:space="0" w:color="auto"/>
                <w:left w:val="none" w:sz="0" w:space="0" w:color="auto"/>
                <w:bottom w:val="none" w:sz="0" w:space="0" w:color="auto"/>
                <w:right w:val="none" w:sz="0" w:space="0" w:color="auto"/>
              </w:divBdr>
            </w:div>
            <w:div w:id="2082286378">
              <w:marLeft w:val="0"/>
              <w:marRight w:val="0"/>
              <w:marTop w:val="0"/>
              <w:marBottom w:val="0"/>
              <w:divBdr>
                <w:top w:val="none" w:sz="0" w:space="0" w:color="auto"/>
                <w:left w:val="none" w:sz="0" w:space="0" w:color="auto"/>
                <w:bottom w:val="none" w:sz="0" w:space="0" w:color="auto"/>
                <w:right w:val="none" w:sz="0" w:space="0" w:color="auto"/>
              </w:divBdr>
            </w:div>
            <w:div w:id="1917938722">
              <w:marLeft w:val="0"/>
              <w:marRight w:val="0"/>
              <w:marTop w:val="0"/>
              <w:marBottom w:val="0"/>
              <w:divBdr>
                <w:top w:val="none" w:sz="0" w:space="0" w:color="auto"/>
                <w:left w:val="none" w:sz="0" w:space="0" w:color="auto"/>
                <w:bottom w:val="none" w:sz="0" w:space="0" w:color="auto"/>
                <w:right w:val="none" w:sz="0" w:space="0" w:color="auto"/>
              </w:divBdr>
            </w:div>
            <w:div w:id="2099476419">
              <w:marLeft w:val="0"/>
              <w:marRight w:val="0"/>
              <w:marTop w:val="0"/>
              <w:marBottom w:val="0"/>
              <w:divBdr>
                <w:top w:val="none" w:sz="0" w:space="0" w:color="auto"/>
                <w:left w:val="none" w:sz="0" w:space="0" w:color="auto"/>
                <w:bottom w:val="none" w:sz="0" w:space="0" w:color="auto"/>
                <w:right w:val="none" w:sz="0" w:space="0" w:color="auto"/>
              </w:divBdr>
            </w:div>
            <w:div w:id="332998149">
              <w:marLeft w:val="0"/>
              <w:marRight w:val="0"/>
              <w:marTop w:val="0"/>
              <w:marBottom w:val="0"/>
              <w:divBdr>
                <w:top w:val="none" w:sz="0" w:space="0" w:color="auto"/>
                <w:left w:val="none" w:sz="0" w:space="0" w:color="auto"/>
                <w:bottom w:val="none" w:sz="0" w:space="0" w:color="auto"/>
                <w:right w:val="none" w:sz="0" w:space="0" w:color="auto"/>
              </w:divBdr>
            </w:div>
            <w:div w:id="315111546">
              <w:marLeft w:val="0"/>
              <w:marRight w:val="0"/>
              <w:marTop w:val="0"/>
              <w:marBottom w:val="0"/>
              <w:divBdr>
                <w:top w:val="none" w:sz="0" w:space="0" w:color="auto"/>
                <w:left w:val="none" w:sz="0" w:space="0" w:color="auto"/>
                <w:bottom w:val="none" w:sz="0" w:space="0" w:color="auto"/>
                <w:right w:val="none" w:sz="0" w:space="0" w:color="auto"/>
              </w:divBdr>
            </w:div>
            <w:div w:id="874460496">
              <w:marLeft w:val="0"/>
              <w:marRight w:val="0"/>
              <w:marTop w:val="0"/>
              <w:marBottom w:val="0"/>
              <w:divBdr>
                <w:top w:val="none" w:sz="0" w:space="0" w:color="auto"/>
                <w:left w:val="none" w:sz="0" w:space="0" w:color="auto"/>
                <w:bottom w:val="none" w:sz="0" w:space="0" w:color="auto"/>
                <w:right w:val="none" w:sz="0" w:space="0" w:color="auto"/>
              </w:divBdr>
            </w:div>
            <w:div w:id="1282881640">
              <w:marLeft w:val="0"/>
              <w:marRight w:val="0"/>
              <w:marTop w:val="0"/>
              <w:marBottom w:val="0"/>
              <w:divBdr>
                <w:top w:val="none" w:sz="0" w:space="0" w:color="auto"/>
                <w:left w:val="none" w:sz="0" w:space="0" w:color="auto"/>
                <w:bottom w:val="none" w:sz="0" w:space="0" w:color="auto"/>
                <w:right w:val="none" w:sz="0" w:space="0" w:color="auto"/>
              </w:divBdr>
            </w:div>
            <w:div w:id="1990212022">
              <w:marLeft w:val="0"/>
              <w:marRight w:val="0"/>
              <w:marTop w:val="0"/>
              <w:marBottom w:val="0"/>
              <w:divBdr>
                <w:top w:val="none" w:sz="0" w:space="0" w:color="auto"/>
                <w:left w:val="none" w:sz="0" w:space="0" w:color="auto"/>
                <w:bottom w:val="none" w:sz="0" w:space="0" w:color="auto"/>
                <w:right w:val="none" w:sz="0" w:space="0" w:color="auto"/>
              </w:divBdr>
            </w:div>
            <w:div w:id="486827047">
              <w:marLeft w:val="0"/>
              <w:marRight w:val="0"/>
              <w:marTop w:val="0"/>
              <w:marBottom w:val="0"/>
              <w:divBdr>
                <w:top w:val="none" w:sz="0" w:space="0" w:color="auto"/>
                <w:left w:val="none" w:sz="0" w:space="0" w:color="auto"/>
                <w:bottom w:val="none" w:sz="0" w:space="0" w:color="auto"/>
                <w:right w:val="none" w:sz="0" w:space="0" w:color="auto"/>
              </w:divBdr>
            </w:div>
            <w:div w:id="1647976607">
              <w:marLeft w:val="0"/>
              <w:marRight w:val="0"/>
              <w:marTop w:val="0"/>
              <w:marBottom w:val="0"/>
              <w:divBdr>
                <w:top w:val="none" w:sz="0" w:space="0" w:color="auto"/>
                <w:left w:val="none" w:sz="0" w:space="0" w:color="auto"/>
                <w:bottom w:val="none" w:sz="0" w:space="0" w:color="auto"/>
                <w:right w:val="none" w:sz="0" w:space="0" w:color="auto"/>
              </w:divBdr>
            </w:div>
            <w:div w:id="55011599">
              <w:marLeft w:val="0"/>
              <w:marRight w:val="0"/>
              <w:marTop w:val="0"/>
              <w:marBottom w:val="0"/>
              <w:divBdr>
                <w:top w:val="none" w:sz="0" w:space="0" w:color="auto"/>
                <w:left w:val="none" w:sz="0" w:space="0" w:color="auto"/>
                <w:bottom w:val="none" w:sz="0" w:space="0" w:color="auto"/>
                <w:right w:val="none" w:sz="0" w:space="0" w:color="auto"/>
              </w:divBdr>
            </w:div>
            <w:div w:id="385765392">
              <w:marLeft w:val="0"/>
              <w:marRight w:val="0"/>
              <w:marTop w:val="0"/>
              <w:marBottom w:val="0"/>
              <w:divBdr>
                <w:top w:val="none" w:sz="0" w:space="0" w:color="auto"/>
                <w:left w:val="none" w:sz="0" w:space="0" w:color="auto"/>
                <w:bottom w:val="none" w:sz="0" w:space="0" w:color="auto"/>
                <w:right w:val="none" w:sz="0" w:space="0" w:color="auto"/>
              </w:divBdr>
            </w:div>
            <w:div w:id="652297303">
              <w:marLeft w:val="0"/>
              <w:marRight w:val="0"/>
              <w:marTop w:val="0"/>
              <w:marBottom w:val="0"/>
              <w:divBdr>
                <w:top w:val="none" w:sz="0" w:space="0" w:color="auto"/>
                <w:left w:val="none" w:sz="0" w:space="0" w:color="auto"/>
                <w:bottom w:val="none" w:sz="0" w:space="0" w:color="auto"/>
                <w:right w:val="none" w:sz="0" w:space="0" w:color="auto"/>
              </w:divBdr>
            </w:div>
            <w:div w:id="1441531882">
              <w:marLeft w:val="0"/>
              <w:marRight w:val="0"/>
              <w:marTop w:val="0"/>
              <w:marBottom w:val="0"/>
              <w:divBdr>
                <w:top w:val="none" w:sz="0" w:space="0" w:color="auto"/>
                <w:left w:val="none" w:sz="0" w:space="0" w:color="auto"/>
                <w:bottom w:val="none" w:sz="0" w:space="0" w:color="auto"/>
                <w:right w:val="none" w:sz="0" w:space="0" w:color="auto"/>
              </w:divBdr>
            </w:div>
            <w:div w:id="350492705">
              <w:marLeft w:val="0"/>
              <w:marRight w:val="0"/>
              <w:marTop w:val="0"/>
              <w:marBottom w:val="0"/>
              <w:divBdr>
                <w:top w:val="none" w:sz="0" w:space="0" w:color="auto"/>
                <w:left w:val="none" w:sz="0" w:space="0" w:color="auto"/>
                <w:bottom w:val="none" w:sz="0" w:space="0" w:color="auto"/>
                <w:right w:val="none" w:sz="0" w:space="0" w:color="auto"/>
              </w:divBdr>
            </w:div>
            <w:div w:id="757866352">
              <w:marLeft w:val="0"/>
              <w:marRight w:val="0"/>
              <w:marTop w:val="0"/>
              <w:marBottom w:val="0"/>
              <w:divBdr>
                <w:top w:val="none" w:sz="0" w:space="0" w:color="auto"/>
                <w:left w:val="none" w:sz="0" w:space="0" w:color="auto"/>
                <w:bottom w:val="none" w:sz="0" w:space="0" w:color="auto"/>
                <w:right w:val="none" w:sz="0" w:space="0" w:color="auto"/>
              </w:divBdr>
            </w:div>
            <w:div w:id="293604259">
              <w:marLeft w:val="0"/>
              <w:marRight w:val="0"/>
              <w:marTop w:val="0"/>
              <w:marBottom w:val="0"/>
              <w:divBdr>
                <w:top w:val="none" w:sz="0" w:space="0" w:color="auto"/>
                <w:left w:val="none" w:sz="0" w:space="0" w:color="auto"/>
                <w:bottom w:val="none" w:sz="0" w:space="0" w:color="auto"/>
                <w:right w:val="none" w:sz="0" w:space="0" w:color="auto"/>
              </w:divBdr>
            </w:div>
            <w:div w:id="1964146399">
              <w:marLeft w:val="0"/>
              <w:marRight w:val="0"/>
              <w:marTop w:val="0"/>
              <w:marBottom w:val="0"/>
              <w:divBdr>
                <w:top w:val="none" w:sz="0" w:space="0" w:color="auto"/>
                <w:left w:val="none" w:sz="0" w:space="0" w:color="auto"/>
                <w:bottom w:val="none" w:sz="0" w:space="0" w:color="auto"/>
                <w:right w:val="none" w:sz="0" w:space="0" w:color="auto"/>
              </w:divBdr>
            </w:div>
            <w:div w:id="1599019265">
              <w:marLeft w:val="0"/>
              <w:marRight w:val="0"/>
              <w:marTop w:val="0"/>
              <w:marBottom w:val="0"/>
              <w:divBdr>
                <w:top w:val="none" w:sz="0" w:space="0" w:color="auto"/>
                <w:left w:val="none" w:sz="0" w:space="0" w:color="auto"/>
                <w:bottom w:val="none" w:sz="0" w:space="0" w:color="auto"/>
                <w:right w:val="none" w:sz="0" w:space="0" w:color="auto"/>
              </w:divBdr>
            </w:div>
            <w:div w:id="1451779681">
              <w:marLeft w:val="0"/>
              <w:marRight w:val="0"/>
              <w:marTop w:val="0"/>
              <w:marBottom w:val="0"/>
              <w:divBdr>
                <w:top w:val="none" w:sz="0" w:space="0" w:color="auto"/>
                <w:left w:val="none" w:sz="0" w:space="0" w:color="auto"/>
                <w:bottom w:val="none" w:sz="0" w:space="0" w:color="auto"/>
                <w:right w:val="none" w:sz="0" w:space="0" w:color="auto"/>
              </w:divBdr>
            </w:div>
            <w:div w:id="832065040">
              <w:marLeft w:val="0"/>
              <w:marRight w:val="0"/>
              <w:marTop w:val="0"/>
              <w:marBottom w:val="0"/>
              <w:divBdr>
                <w:top w:val="none" w:sz="0" w:space="0" w:color="auto"/>
                <w:left w:val="none" w:sz="0" w:space="0" w:color="auto"/>
                <w:bottom w:val="none" w:sz="0" w:space="0" w:color="auto"/>
                <w:right w:val="none" w:sz="0" w:space="0" w:color="auto"/>
              </w:divBdr>
            </w:div>
            <w:div w:id="1669402153">
              <w:marLeft w:val="0"/>
              <w:marRight w:val="0"/>
              <w:marTop w:val="0"/>
              <w:marBottom w:val="0"/>
              <w:divBdr>
                <w:top w:val="none" w:sz="0" w:space="0" w:color="auto"/>
                <w:left w:val="none" w:sz="0" w:space="0" w:color="auto"/>
                <w:bottom w:val="none" w:sz="0" w:space="0" w:color="auto"/>
                <w:right w:val="none" w:sz="0" w:space="0" w:color="auto"/>
              </w:divBdr>
            </w:div>
            <w:div w:id="895776063">
              <w:marLeft w:val="0"/>
              <w:marRight w:val="0"/>
              <w:marTop w:val="0"/>
              <w:marBottom w:val="0"/>
              <w:divBdr>
                <w:top w:val="none" w:sz="0" w:space="0" w:color="auto"/>
                <w:left w:val="none" w:sz="0" w:space="0" w:color="auto"/>
                <w:bottom w:val="none" w:sz="0" w:space="0" w:color="auto"/>
                <w:right w:val="none" w:sz="0" w:space="0" w:color="auto"/>
              </w:divBdr>
            </w:div>
            <w:div w:id="303317527">
              <w:marLeft w:val="0"/>
              <w:marRight w:val="0"/>
              <w:marTop w:val="0"/>
              <w:marBottom w:val="0"/>
              <w:divBdr>
                <w:top w:val="none" w:sz="0" w:space="0" w:color="auto"/>
                <w:left w:val="none" w:sz="0" w:space="0" w:color="auto"/>
                <w:bottom w:val="none" w:sz="0" w:space="0" w:color="auto"/>
                <w:right w:val="none" w:sz="0" w:space="0" w:color="auto"/>
              </w:divBdr>
            </w:div>
            <w:div w:id="117257887">
              <w:marLeft w:val="0"/>
              <w:marRight w:val="0"/>
              <w:marTop w:val="0"/>
              <w:marBottom w:val="0"/>
              <w:divBdr>
                <w:top w:val="none" w:sz="0" w:space="0" w:color="auto"/>
                <w:left w:val="none" w:sz="0" w:space="0" w:color="auto"/>
                <w:bottom w:val="none" w:sz="0" w:space="0" w:color="auto"/>
                <w:right w:val="none" w:sz="0" w:space="0" w:color="auto"/>
              </w:divBdr>
            </w:div>
            <w:div w:id="57095615">
              <w:marLeft w:val="0"/>
              <w:marRight w:val="0"/>
              <w:marTop w:val="0"/>
              <w:marBottom w:val="0"/>
              <w:divBdr>
                <w:top w:val="none" w:sz="0" w:space="0" w:color="auto"/>
                <w:left w:val="none" w:sz="0" w:space="0" w:color="auto"/>
                <w:bottom w:val="none" w:sz="0" w:space="0" w:color="auto"/>
                <w:right w:val="none" w:sz="0" w:space="0" w:color="auto"/>
              </w:divBdr>
            </w:div>
            <w:div w:id="2069764289">
              <w:marLeft w:val="0"/>
              <w:marRight w:val="0"/>
              <w:marTop w:val="0"/>
              <w:marBottom w:val="0"/>
              <w:divBdr>
                <w:top w:val="none" w:sz="0" w:space="0" w:color="auto"/>
                <w:left w:val="none" w:sz="0" w:space="0" w:color="auto"/>
                <w:bottom w:val="none" w:sz="0" w:space="0" w:color="auto"/>
                <w:right w:val="none" w:sz="0" w:space="0" w:color="auto"/>
              </w:divBdr>
            </w:div>
            <w:div w:id="584345406">
              <w:marLeft w:val="0"/>
              <w:marRight w:val="0"/>
              <w:marTop w:val="0"/>
              <w:marBottom w:val="0"/>
              <w:divBdr>
                <w:top w:val="none" w:sz="0" w:space="0" w:color="auto"/>
                <w:left w:val="none" w:sz="0" w:space="0" w:color="auto"/>
                <w:bottom w:val="none" w:sz="0" w:space="0" w:color="auto"/>
                <w:right w:val="none" w:sz="0" w:space="0" w:color="auto"/>
              </w:divBdr>
            </w:div>
            <w:div w:id="1802460011">
              <w:marLeft w:val="0"/>
              <w:marRight w:val="0"/>
              <w:marTop w:val="0"/>
              <w:marBottom w:val="0"/>
              <w:divBdr>
                <w:top w:val="none" w:sz="0" w:space="0" w:color="auto"/>
                <w:left w:val="none" w:sz="0" w:space="0" w:color="auto"/>
                <w:bottom w:val="none" w:sz="0" w:space="0" w:color="auto"/>
                <w:right w:val="none" w:sz="0" w:space="0" w:color="auto"/>
              </w:divBdr>
            </w:div>
            <w:div w:id="1068385312">
              <w:marLeft w:val="0"/>
              <w:marRight w:val="0"/>
              <w:marTop w:val="0"/>
              <w:marBottom w:val="0"/>
              <w:divBdr>
                <w:top w:val="none" w:sz="0" w:space="0" w:color="auto"/>
                <w:left w:val="none" w:sz="0" w:space="0" w:color="auto"/>
                <w:bottom w:val="none" w:sz="0" w:space="0" w:color="auto"/>
                <w:right w:val="none" w:sz="0" w:space="0" w:color="auto"/>
              </w:divBdr>
            </w:div>
            <w:div w:id="591548314">
              <w:marLeft w:val="0"/>
              <w:marRight w:val="0"/>
              <w:marTop w:val="0"/>
              <w:marBottom w:val="0"/>
              <w:divBdr>
                <w:top w:val="none" w:sz="0" w:space="0" w:color="auto"/>
                <w:left w:val="none" w:sz="0" w:space="0" w:color="auto"/>
                <w:bottom w:val="none" w:sz="0" w:space="0" w:color="auto"/>
                <w:right w:val="none" w:sz="0" w:space="0" w:color="auto"/>
              </w:divBdr>
            </w:div>
            <w:div w:id="1773090075">
              <w:marLeft w:val="0"/>
              <w:marRight w:val="0"/>
              <w:marTop w:val="0"/>
              <w:marBottom w:val="0"/>
              <w:divBdr>
                <w:top w:val="none" w:sz="0" w:space="0" w:color="auto"/>
                <w:left w:val="none" w:sz="0" w:space="0" w:color="auto"/>
                <w:bottom w:val="none" w:sz="0" w:space="0" w:color="auto"/>
                <w:right w:val="none" w:sz="0" w:space="0" w:color="auto"/>
              </w:divBdr>
            </w:div>
            <w:div w:id="1535195871">
              <w:marLeft w:val="0"/>
              <w:marRight w:val="0"/>
              <w:marTop w:val="0"/>
              <w:marBottom w:val="0"/>
              <w:divBdr>
                <w:top w:val="none" w:sz="0" w:space="0" w:color="auto"/>
                <w:left w:val="none" w:sz="0" w:space="0" w:color="auto"/>
                <w:bottom w:val="none" w:sz="0" w:space="0" w:color="auto"/>
                <w:right w:val="none" w:sz="0" w:space="0" w:color="auto"/>
              </w:divBdr>
            </w:div>
            <w:div w:id="74589975">
              <w:marLeft w:val="0"/>
              <w:marRight w:val="0"/>
              <w:marTop w:val="0"/>
              <w:marBottom w:val="0"/>
              <w:divBdr>
                <w:top w:val="none" w:sz="0" w:space="0" w:color="auto"/>
                <w:left w:val="none" w:sz="0" w:space="0" w:color="auto"/>
                <w:bottom w:val="none" w:sz="0" w:space="0" w:color="auto"/>
                <w:right w:val="none" w:sz="0" w:space="0" w:color="auto"/>
              </w:divBdr>
            </w:div>
            <w:div w:id="588075373">
              <w:marLeft w:val="0"/>
              <w:marRight w:val="0"/>
              <w:marTop w:val="0"/>
              <w:marBottom w:val="0"/>
              <w:divBdr>
                <w:top w:val="none" w:sz="0" w:space="0" w:color="auto"/>
                <w:left w:val="none" w:sz="0" w:space="0" w:color="auto"/>
                <w:bottom w:val="none" w:sz="0" w:space="0" w:color="auto"/>
                <w:right w:val="none" w:sz="0" w:space="0" w:color="auto"/>
              </w:divBdr>
            </w:div>
            <w:div w:id="1448886735">
              <w:marLeft w:val="0"/>
              <w:marRight w:val="0"/>
              <w:marTop w:val="0"/>
              <w:marBottom w:val="0"/>
              <w:divBdr>
                <w:top w:val="none" w:sz="0" w:space="0" w:color="auto"/>
                <w:left w:val="none" w:sz="0" w:space="0" w:color="auto"/>
                <w:bottom w:val="none" w:sz="0" w:space="0" w:color="auto"/>
                <w:right w:val="none" w:sz="0" w:space="0" w:color="auto"/>
              </w:divBdr>
            </w:div>
            <w:div w:id="1291592863">
              <w:marLeft w:val="0"/>
              <w:marRight w:val="0"/>
              <w:marTop w:val="0"/>
              <w:marBottom w:val="0"/>
              <w:divBdr>
                <w:top w:val="none" w:sz="0" w:space="0" w:color="auto"/>
                <w:left w:val="none" w:sz="0" w:space="0" w:color="auto"/>
                <w:bottom w:val="none" w:sz="0" w:space="0" w:color="auto"/>
                <w:right w:val="none" w:sz="0" w:space="0" w:color="auto"/>
              </w:divBdr>
            </w:div>
            <w:div w:id="1977761704">
              <w:marLeft w:val="0"/>
              <w:marRight w:val="0"/>
              <w:marTop w:val="0"/>
              <w:marBottom w:val="0"/>
              <w:divBdr>
                <w:top w:val="none" w:sz="0" w:space="0" w:color="auto"/>
                <w:left w:val="none" w:sz="0" w:space="0" w:color="auto"/>
                <w:bottom w:val="none" w:sz="0" w:space="0" w:color="auto"/>
                <w:right w:val="none" w:sz="0" w:space="0" w:color="auto"/>
              </w:divBdr>
            </w:div>
            <w:div w:id="4205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82882775">
      <w:bodyDiv w:val="1"/>
      <w:marLeft w:val="0"/>
      <w:marRight w:val="0"/>
      <w:marTop w:val="0"/>
      <w:marBottom w:val="0"/>
      <w:divBdr>
        <w:top w:val="none" w:sz="0" w:space="0" w:color="auto"/>
        <w:left w:val="none" w:sz="0" w:space="0" w:color="auto"/>
        <w:bottom w:val="none" w:sz="0" w:space="0" w:color="auto"/>
        <w:right w:val="none" w:sz="0" w:space="0" w:color="auto"/>
      </w:divBdr>
      <w:divsChild>
        <w:div w:id="725372462">
          <w:marLeft w:val="0"/>
          <w:marRight w:val="0"/>
          <w:marTop w:val="0"/>
          <w:marBottom w:val="0"/>
          <w:divBdr>
            <w:top w:val="none" w:sz="0" w:space="0" w:color="auto"/>
            <w:left w:val="none" w:sz="0" w:space="0" w:color="auto"/>
            <w:bottom w:val="none" w:sz="0" w:space="0" w:color="auto"/>
            <w:right w:val="none" w:sz="0" w:space="0" w:color="auto"/>
          </w:divBdr>
          <w:divsChild>
            <w:div w:id="1723944024">
              <w:marLeft w:val="0"/>
              <w:marRight w:val="0"/>
              <w:marTop w:val="0"/>
              <w:marBottom w:val="0"/>
              <w:divBdr>
                <w:top w:val="none" w:sz="0" w:space="0" w:color="auto"/>
                <w:left w:val="none" w:sz="0" w:space="0" w:color="auto"/>
                <w:bottom w:val="none" w:sz="0" w:space="0" w:color="auto"/>
                <w:right w:val="none" w:sz="0" w:space="0" w:color="auto"/>
              </w:divBdr>
            </w:div>
            <w:div w:id="1833448634">
              <w:marLeft w:val="0"/>
              <w:marRight w:val="0"/>
              <w:marTop w:val="0"/>
              <w:marBottom w:val="0"/>
              <w:divBdr>
                <w:top w:val="none" w:sz="0" w:space="0" w:color="auto"/>
                <w:left w:val="none" w:sz="0" w:space="0" w:color="auto"/>
                <w:bottom w:val="none" w:sz="0" w:space="0" w:color="auto"/>
                <w:right w:val="none" w:sz="0" w:space="0" w:color="auto"/>
              </w:divBdr>
            </w:div>
            <w:div w:id="1275016819">
              <w:marLeft w:val="0"/>
              <w:marRight w:val="0"/>
              <w:marTop w:val="0"/>
              <w:marBottom w:val="0"/>
              <w:divBdr>
                <w:top w:val="none" w:sz="0" w:space="0" w:color="auto"/>
                <w:left w:val="none" w:sz="0" w:space="0" w:color="auto"/>
                <w:bottom w:val="none" w:sz="0" w:space="0" w:color="auto"/>
                <w:right w:val="none" w:sz="0" w:space="0" w:color="auto"/>
              </w:divBdr>
            </w:div>
            <w:div w:id="2094890028">
              <w:marLeft w:val="0"/>
              <w:marRight w:val="0"/>
              <w:marTop w:val="0"/>
              <w:marBottom w:val="0"/>
              <w:divBdr>
                <w:top w:val="none" w:sz="0" w:space="0" w:color="auto"/>
                <w:left w:val="none" w:sz="0" w:space="0" w:color="auto"/>
                <w:bottom w:val="none" w:sz="0" w:space="0" w:color="auto"/>
                <w:right w:val="none" w:sz="0" w:space="0" w:color="auto"/>
              </w:divBdr>
            </w:div>
            <w:div w:id="1233464045">
              <w:marLeft w:val="0"/>
              <w:marRight w:val="0"/>
              <w:marTop w:val="0"/>
              <w:marBottom w:val="0"/>
              <w:divBdr>
                <w:top w:val="none" w:sz="0" w:space="0" w:color="auto"/>
                <w:left w:val="none" w:sz="0" w:space="0" w:color="auto"/>
                <w:bottom w:val="none" w:sz="0" w:space="0" w:color="auto"/>
                <w:right w:val="none" w:sz="0" w:space="0" w:color="auto"/>
              </w:divBdr>
            </w:div>
            <w:div w:id="1473399882">
              <w:marLeft w:val="0"/>
              <w:marRight w:val="0"/>
              <w:marTop w:val="0"/>
              <w:marBottom w:val="0"/>
              <w:divBdr>
                <w:top w:val="none" w:sz="0" w:space="0" w:color="auto"/>
                <w:left w:val="none" w:sz="0" w:space="0" w:color="auto"/>
                <w:bottom w:val="none" w:sz="0" w:space="0" w:color="auto"/>
                <w:right w:val="none" w:sz="0" w:space="0" w:color="auto"/>
              </w:divBdr>
            </w:div>
            <w:div w:id="1350721890">
              <w:marLeft w:val="0"/>
              <w:marRight w:val="0"/>
              <w:marTop w:val="0"/>
              <w:marBottom w:val="0"/>
              <w:divBdr>
                <w:top w:val="none" w:sz="0" w:space="0" w:color="auto"/>
                <w:left w:val="none" w:sz="0" w:space="0" w:color="auto"/>
                <w:bottom w:val="none" w:sz="0" w:space="0" w:color="auto"/>
                <w:right w:val="none" w:sz="0" w:space="0" w:color="auto"/>
              </w:divBdr>
            </w:div>
            <w:div w:id="384335750">
              <w:marLeft w:val="0"/>
              <w:marRight w:val="0"/>
              <w:marTop w:val="0"/>
              <w:marBottom w:val="0"/>
              <w:divBdr>
                <w:top w:val="none" w:sz="0" w:space="0" w:color="auto"/>
                <w:left w:val="none" w:sz="0" w:space="0" w:color="auto"/>
                <w:bottom w:val="none" w:sz="0" w:space="0" w:color="auto"/>
                <w:right w:val="none" w:sz="0" w:space="0" w:color="auto"/>
              </w:divBdr>
            </w:div>
            <w:div w:id="1830560066">
              <w:marLeft w:val="0"/>
              <w:marRight w:val="0"/>
              <w:marTop w:val="0"/>
              <w:marBottom w:val="0"/>
              <w:divBdr>
                <w:top w:val="none" w:sz="0" w:space="0" w:color="auto"/>
                <w:left w:val="none" w:sz="0" w:space="0" w:color="auto"/>
                <w:bottom w:val="none" w:sz="0" w:space="0" w:color="auto"/>
                <w:right w:val="none" w:sz="0" w:space="0" w:color="auto"/>
              </w:divBdr>
            </w:div>
            <w:div w:id="1878353367">
              <w:marLeft w:val="0"/>
              <w:marRight w:val="0"/>
              <w:marTop w:val="0"/>
              <w:marBottom w:val="0"/>
              <w:divBdr>
                <w:top w:val="none" w:sz="0" w:space="0" w:color="auto"/>
                <w:left w:val="none" w:sz="0" w:space="0" w:color="auto"/>
                <w:bottom w:val="none" w:sz="0" w:space="0" w:color="auto"/>
                <w:right w:val="none" w:sz="0" w:space="0" w:color="auto"/>
              </w:divBdr>
            </w:div>
            <w:div w:id="84961164">
              <w:marLeft w:val="0"/>
              <w:marRight w:val="0"/>
              <w:marTop w:val="0"/>
              <w:marBottom w:val="0"/>
              <w:divBdr>
                <w:top w:val="none" w:sz="0" w:space="0" w:color="auto"/>
                <w:left w:val="none" w:sz="0" w:space="0" w:color="auto"/>
                <w:bottom w:val="none" w:sz="0" w:space="0" w:color="auto"/>
                <w:right w:val="none" w:sz="0" w:space="0" w:color="auto"/>
              </w:divBdr>
            </w:div>
            <w:div w:id="469827922">
              <w:marLeft w:val="0"/>
              <w:marRight w:val="0"/>
              <w:marTop w:val="0"/>
              <w:marBottom w:val="0"/>
              <w:divBdr>
                <w:top w:val="none" w:sz="0" w:space="0" w:color="auto"/>
                <w:left w:val="none" w:sz="0" w:space="0" w:color="auto"/>
                <w:bottom w:val="none" w:sz="0" w:space="0" w:color="auto"/>
                <w:right w:val="none" w:sz="0" w:space="0" w:color="auto"/>
              </w:divBdr>
            </w:div>
            <w:div w:id="759523212">
              <w:marLeft w:val="0"/>
              <w:marRight w:val="0"/>
              <w:marTop w:val="0"/>
              <w:marBottom w:val="0"/>
              <w:divBdr>
                <w:top w:val="none" w:sz="0" w:space="0" w:color="auto"/>
                <w:left w:val="none" w:sz="0" w:space="0" w:color="auto"/>
                <w:bottom w:val="none" w:sz="0" w:space="0" w:color="auto"/>
                <w:right w:val="none" w:sz="0" w:space="0" w:color="auto"/>
              </w:divBdr>
            </w:div>
            <w:div w:id="288826113">
              <w:marLeft w:val="0"/>
              <w:marRight w:val="0"/>
              <w:marTop w:val="0"/>
              <w:marBottom w:val="0"/>
              <w:divBdr>
                <w:top w:val="none" w:sz="0" w:space="0" w:color="auto"/>
                <w:left w:val="none" w:sz="0" w:space="0" w:color="auto"/>
                <w:bottom w:val="none" w:sz="0" w:space="0" w:color="auto"/>
                <w:right w:val="none" w:sz="0" w:space="0" w:color="auto"/>
              </w:divBdr>
            </w:div>
            <w:div w:id="2063600100">
              <w:marLeft w:val="0"/>
              <w:marRight w:val="0"/>
              <w:marTop w:val="0"/>
              <w:marBottom w:val="0"/>
              <w:divBdr>
                <w:top w:val="none" w:sz="0" w:space="0" w:color="auto"/>
                <w:left w:val="none" w:sz="0" w:space="0" w:color="auto"/>
                <w:bottom w:val="none" w:sz="0" w:space="0" w:color="auto"/>
                <w:right w:val="none" w:sz="0" w:space="0" w:color="auto"/>
              </w:divBdr>
            </w:div>
            <w:div w:id="1771202038">
              <w:marLeft w:val="0"/>
              <w:marRight w:val="0"/>
              <w:marTop w:val="0"/>
              <w:marBottom w:val="0"/>
              <w:divBdr>
                <w:top w:val="none" w:sz="0" w:space="0" w:color="auto"/>
                <w:left w:val="none" w:sz="0" w:space="0" w:color="auto"/>
                <w:bottom w:val="none" w:sz="0" w:space="0" w:color="auto"/>
                <w:right w:val="none" w:sz="0" w:space="0" w:color="auto"/>
              </w:divBdr>
            </w:div>
            <w:div w:id="1065758296">
              <w:marLeft w:val="0"/>
              <w:marRight w:val="0"/>
              <w:marTop w:val="0"/>
              <w:marBottom w:val="0"/>
              <w:divBdr>
                <w:top w:val="none" w:sz="0" w:space="0" w:color="auto"/>
                <w:left w:val="none" w:sz="0" w:space="0" w:color="auto"/>
                <w:bottom w:val="none" w:sz="0" w:space="0" w:color="auto"/>
                <w:right w:val="none" w:sz="0" w:space="0" w:color="auto"/>
              </w:divBdr>
            </w:div>
            <w:div w:id="154155553">
              <w:marLeft w:val="0"/>
              <w:marRight w:val="0"/>
              <w:marTop w:val="0"/>
              <w:marBottom w:val="0"/>
              <w:divBdr>
                <w:top w:val="none" w:sz="0" w:space="0" w:color="auto"/>
                <w:left w:val="none" w:sz="0" w:space="0" w:color="auto"/>
                <w:bottom w:val="none" w:sz="0" w:space="0" w:color="auto"/>
                <w:right w:val="none" w:sz="0" w:space="0" w:color="auto"/>
              </w:divBdr>
            </w:div>
            <w:div w:id="345864041">
              <w:marLeft w:val="0"/>
              <w:marRight w:val="0"/>
              <w:marTop w:val="0"/>
              <w:marBottom w:val="0"/>
              <w:divBdr>
                <w:top w:val="none" w:sz="0" w:space="0" w:color="auto"/>
                <w:left w:val="none" w:sz="0" w:space="0" w:color="auto"/>
                <w:bottom w:val="none" w:sz="0" w:space="0" w:color="auto"/>
                <w:right w:val="none" w:sz="0" w:space="0" w:color="auto"/>
              </w:divBdr>
            </w:div>
            <w:div w:id="475727502">
              <w:marLeft w:val="0"/>
              <w:marRight w:val="0"/>
              <w:marTop w:val="0"/>
              <w:marBottom w:val="0"/>
              <w:divBdr>
                <w:top w:val="none" w:sz="0" w:space="0" w:color="auto"/>
                <w:left w:val="none" w:sz="0" w:space="0" w:color="auto"/>
                <w:bottom w:val="none" w:sz="0" w:space="0" w:color="auto"/>
                <w:right w:val="none" w:sz="0" w:space="0" w:color="auto"/>
              </w:divBdr>
            </w:div>
            <w:div w:id="2117365465">
              <w:marLeft w:val="0"/>
              <w:marRight w:val="0"/>
              <w:marTop w:val="0"/>
              <w:marBottom w:val="0"/>
              <w:divBdr>
                <w:top w:val="none" w:sz="0" w:space="0" w:color="auto"/>
                <w:left w:val="none" w:sz="0" w:space="0" w:color="auto"/>
                <w:bottom w:val="none" w:sz="0" w:space="0" w:color="auto"/>
                <w:right w:val="none" w:sz="0" w:space="0" w:color="auto"/>
              </w:divBdr>
            </w:div>
            <w:div w:id="495540413">
              <w:marLeft w:val="0"/>
              <w:marRight w:val="0"/>
              <w:marTop w:val="0"/>
              <w:marBottom w:val="0"/>
              <w:divBdr>
                <w:top w:val="none" w:sz="0" w:space="0" w:color="auto"/>
                <w:left w:val="none" w:sz="0" w:space="0" w:color="auto"/>
                <w:bottom w:val="none" w:sz="0" w:space="0" w:color="auto"/>
                <w:right w:val="none" w:sz="0" w:space="0" w:color="auto"/>
              </w:divBdr>
            </w:div>
            <w:div w:id="2103716276">
              <w:marLeft w:val="0"/>
              <w:marRight w:val="0"/>
              <w:marTop w:val="0"/>
              <w:marBottom w:val="0"/>
              <w:divBdr>
                <w:top w:val="none" w:sz="0" w:space="0" w:color="auto"/>
                <w:left w:val="none" w:sz="0" w:space="0" w:color="auto"/>
                <w:bottom w:val="none" w:sz="0" w:space="0" w:color="auto"/>
                <w:right w:val="none" w:sz="0" w:space="0" w:color="auto"/>
              </w:divBdr>
            </w:div>
            <w:div w:id="2130737621">
              <w:marLeft w:val="0"/>
              <w:marRight w:val="0"/>
              <w:marTop w:val="0"/>
              <w:marBottom w:val="0"/>
              <w:divBdr>
                <w:top w:val="none" w:sz="0" w:space="0" w:color="auto"/>
                <w:left w:val="none" w:sz="0" w:space="0" w:color="auto"/>
                <w:bottom w:val="none" w:sz="0" w:space="0" w:color="auto"/>
                <w:right w:val="none" w:sz="0" w:space="0" w:color="auto"/>
              </w:divBdr>
            </w:div>
            <w:div w:id="458652210">
              <w:marLeft w:val="0"/>
              <w:marRight w:val="0"/>
              <w:marTop w:val="0"/>
              <w:marBottom w:val="0"/>
              <w:divBdr>
                <w:top w:val="none" w:sz="0" w:space="0" w:color="auto"/>
                <w:left w:val="none" w:sz="0" w:space="0" w:color="auto"/>
                <w:bottom w:val="none" w:sz="0" w:space="0" w:color="auto"/>
                <w:right w:val="none" w:sz="0" w:space="0" w:color="auto"/>
              </w:divBdr>
            </w:div>
            <w:div w:id="1903784178">
              <w:marLeft w:val="0"/>
              <w:marRight w:val="0"/>
              <w:marTop w:val="0"/>
              <w:marBottom w:val="0"/>
              <w:divBdr>
                <w:top w:val="none" w:sz="0" w:space="0" w:color="auto"/>
                <w:left w:val="none" w:sz="0" w:space="0" w:color="auto"/>
                <w:bottom w:val="none" w:sz="0" w:space="0" w:color="auto"/>
                <w:right w:val="none" w:sz="0" w:space="0" w:color="auto"/>
              </w:divBdr>
            </w:div>
            <w:div w:id="535581673">
              <w:marLeft w:val="0"/>
              <w:marRight w:val="0"/>
              <w:marTop w:val="0"/>
              <w:marBottom w:val="0"/>
              <w:divBdr>
                <w:top w:val="none" w:sz="0" w:space="0" w:color="auto"/>
                <w:left w:val="none" w:sz="0" w:space="0" w:color="auto"/>
                <w:bottom w:val="none" w:sz="0" w:space="0" w:color="auto"/>
                <w:right w:val="none" w:sz="0" w:space="0" w:color="auto"/>
              </w:divBdr>
            </w:div>
            <w:div w:id="738358014">
              <w:marLeft w:val="0"/>
              <w:marRight w:val="0"/>
              <w:marTop w:val="0"/>
              <w:marBottom w:val="0"/>
              <w:divBdr>
                <w:top w:val="none" w:sz="0" w:space="0" w:color="auto"/>
                <w:left w:val="none" w:sz="0" w:space="0" w:color="auto"/>
                <w:bottom w:val="none" w:sz="0" w:space="0" w:color="auto"/>
                <w:right w:val="none" w:sz="0" w:space="0" w:color="auto"/>
              </w:divBdr>
            </w:div>
            <w:div w:id="890919842">
              <w:marLeft w:val="0"/>
              <w:marRight w:val="0"/>
              <w:marTop w:val="0"/>
              <w:marBottom w:val="0"/>
              <w:divBdr>
                <w:top w:val="none" w:sz="0" w:space="0" w:color="auto"/>
                <w:left w:val="none" w:sz="0" w:space="0" w:color="auto"/>
                <w:bottom w:val="none" w:sz="0" w:space="0" w:color="auto"/>
                <w:right w:val="none" w:sz="0" w:space="0" w:color="auto"/>
              </w:divBdr>
            </w:div>
            <w:div w:id="2112968442">
              <w:marLeft w:val="0"/>
              <w:marRight w:val="0"/>
              <w:marTop w:val="0"/>
              <w:marBottom w:val="0"/>
              <w:divBdr>
                <w:top w:val="none" w:sz="0" w:space="0" w:color="auto"/>
                <w:left w:val="none" w:sz="0" w:space="0" w:color="auto"/>
                <w:bottom w:val="none" w:sz="0" w:space="0" w:color="auto"/>
                <w:right w:val="none" w:sz="0" w:space="0" w:color="auto"/>
              </w:divBdr>
            </w:div>
            <w:div w:id="1638609947">
              <w:marLeft w:val="0"/>
              <w:marRight w:val="0"/>
              <w:marTop w:val="0"/>
              <w:marBottom w:val="0"/>
              <w:divBdr>
                <w:top w:val="none" w:sz="0" w:space="0" w:color="auto"/>
                <w:left w:val="none" w:sz="0" w:space="0" w:color="auto"/>
                <w:bottom w:val="none" w:sz="0" w:space="0" w:color="auto"/>
                <w:right w:val="none" w:sz="0" w:space="0" w:color="auto"/>
              </w:divBdr>
            </w:div>
            <w:div w:id="2028288006">
              <w:marLeft w:val="0"/>
              <w:marRight w:val="0"/>
              <w:marTop w:val="0"/>
              <w:marBottom w:val="0"/>
              <w:divBdr>
                <w:top w:val="none" w:sz="0" w:space="0" w:color="auto"/>
                <w:left w:val="none" w:sz="0" w:space="0" w:color="auto"/>
                <w:bottom w:val="none" w:sz="0" w:space="0" w:color="auto"/>
                <w:right w:val="none" w:sz="0" w:space="0" w:color="auto"/>
              </w:divBdr>
            </w:div>
            <w:div w:id="158429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44263719">
      <w:bodyDiv w:val="1"/>
      <w:marLeft w:val="0"/>
      <w:marRight w:val="0"/>
      <w:marTop w:val="0"/>
      <w:marBottom w:val="0"/>
      <w:divBdr>
        <w:top w:val="none" w:sz="0" w:space="0" w:color="auto"/>
        <w:left w:val="none" w:sz="0" w:space="0" w:color="auto"/>
        <w:bottom w:val="none" w:sz="0" w:space="0" w:color="auto"/>
        <w:right w:val="none" w:sz="0" w:space="0" w:color="auto"/>
      </w:divBdr>
      <w:divsChild>
        <w:div w:id="1952975608">
          <w:marLeft w:val="0"/>
          <w:marRight w:val="0"/>
          <w:marTop w:val="0"/>
          <w:marBottom w:val="0"/>
          <w:divBdr>
            <w:top w:val="none" w:sz="0" w:space="0" w:color="auto"/>
            <w:left w:val="none" w:sz="0" w:space="0" w:color="auto"/>
            <w:bottom w:val="none" w:sz="0" w:space="0" w:color="auto"/>
            <w:right w:val="none" w:sz="0" w:space="0" w:color="auto"/>
          </w:divBdr>
          <w:divsChild>
            <w:div w:id="1085690684">
              <w:marLeft w:val="0"/>
              <w:marRight w:val="0"/>
              <w:marTop w:val="0"/>
              <w:marBottom w:val="0"/>
              <w:divBdr>
                <w:top w:val="none" w:sz="0" w:space="0" w:color="auto"/>
                <w:left w:val="none" w:sz="0" w:space="0" w:color="auto"/>
                <w:bottom w:val="none" w:sz="0" w:space="0" w:color="auto"/>
                <w:right w:val="none" w:sz="0" w:space="0" w:color="auto"/>
              </w:divBdr>
            </w:div>
            <w:div w:id="1297950524">
              <w:marLeft w:val="0"/>
              <w:marRight w:val="0"/>
              <w:marTop w:val="0"/>
              <w:marBottom w:val="0"/>
              <w:divBdr>
                <w:top w:val="none" w:sz="0" w:space="0" w:color="auto"/>
                <w:left w:val="none" w:sz="0" w:space="0" w:color="auto"/>
                <w:bottom w:val="none" w:sz="0" w:space="0" w:color="auto"/>
                <w:right w:val="none" w:sz="0" w:space="0" w:color="auto"/>
              </w:divBdr>
            </w:div>
            <w:div w:id="946157720">
              <w:marLeft w:val="0"/>
              <w:marRight w:val="0"/>
              <w:marTop w:val="0"/>
              <w:marBottom w:val="0"/>
              <w:divBdr>
                <w:top w:val="none" w:sz="0" w:space="0" w:color="auto"/>
                <w:left w:val="none" w:sz="0" w:space="0" w:color="auto"/>
                <w:bottom w:val="none" w:sz="0" w:space="0" w:color="auto"/>
                <w:right w:val="none" w:sz="0" w:space="0" w:color="auto"/>
              </w:divBdr>
            </w:div>
            <w:div w:id="1002122108">
              <w:marLeft w:val="0"/>
              <w:marRight w:val="0"/>
              <w:marTop w:val="0"/>
              <w:marBottom w:val="0"/>
              <w:divBdr>
                <w:top w:val="none" w:sz="0" w:space="0" w:color="auto"/>
                <w:left w:val="none" w:sz="0" w:space="0" w:color="auto"/>
                <w:bottom w:val="none" w:sz="0" w:space="0" w:color="auto"/>
                <w:right w:val="none" w:sz="0" w:space="0" w:color="auto"/>
              </w:divBdr>
            </w:div>
            <w:div w:id="1313096709">
              <w:marLeft w:val="0"/>
              <w:marRight w:val="0"/>
              <w:marTop w:val="0"/>
              <w:marBottom w:val="0"/>
              <w:divBdr>
                <w:top w:val="none" w:sz="0" w:space="0" w:color="auto"/>
                <w:left w:val="none" w:sz="0" w:space="0" w:color="auto"/>
                <w:bottom w:val="none" w:sz="0" w:space="0" w:color="auto"/>
                <w:right w:val="none" w:sz="0" w:space="0" w:color="auto"/>
              </w:divBdr>
            </w:div>
            <w:div w:id="2128624476">
              <w:marLeft w:val="0"/>
              <w:marRight w:val="0"/>
              <w:marTop w:val="0"/>
              <w:marBottom w:val="0"/>
              <w:divBdr>
                <w:top w:val="none" w:sz="0" w:space="0" w:color="auto"/>
                <w:left w:val="none" w:sz="0" w:space="0" w:color="auto"/>
                <w:bottom w:val="none" w:sz="0" w:space="0" w:color="auto"/>
                <w:right w:val="none" w:sz="0" w:space="0" w:color="auto"/>
              </w:divBdr>
            </w:div>
            <w:div w:id="1517111473">
              <w:marLeft w:val="0"/>
              <w:marRight w:val="0"/>
              <w:marTop w:val="0"/>
              <w:marBottom w:val="0"/>
              <w:divBdr>
                <w:top w:val="none" w:sz="0" w:space="0" w:color="auto"/>
                <w:left w:val="none" w:sz="0" w:space="0" w:color="auto"/>
                <w:bottom w:val="none" w:sz="0" w:space="0" w:color="auto"/>
                <w:right w:val="none" w:sz="0" w:space="0" w:color="auto"/>
              </w:divBdr>
            </w:div>
            <w:div w:id="1153106961">
              <w:marLeft w:val="0"/>
              <w:marRight w:val="0"/>
              <w:marTop w:val="0"/>
              <w:marBottom w:val="0"/>
              <w:divBdr>
                <w:top w:val="none" w:sz="0" w:space="0" w:color="auto"/>
                <w:left w:val="none" w:sz="0" w:space="0" w:color="auto"/>
                <w:bottom w:val="none" w:sz="0" w:space="0" w:color="auto"/>
                <w:right w:val="none" w:sz="0" w:space="0" w:color="auto"/>
              </w:divBdr>
            </w:div>
            <w:div w:id="36593137">
              <w:marLeft w:val="0"/>
              <w:marRight w:val="0"/>
              <w:marTop w:val="0"/>
              <w:marBottom w:val="0"/>
              <w:divBdr>
                <w:top w:val="none" w:sz="0" w:space="0" w:color="auto"/>
                <w:left w:val="none" w:sz="0" w:space="0" w:color="auto"/>
                <w:bottom w:val="none" w:sz="0" w:space="0" w:color="auto"/>
                <w:right w:val="none" w:sz="0" w:space="0" w:color="auto"/>
              </w:divBdr>
            </w:div>
            <w:div w:id="2056613048">
              <w:marLeft w:val="0"/>
              <w:marRight w:val="0"/>
              <w:marTop w:val="0"/>
              <w:marBottom w:val="0"/>
              <w:divBdr>
                <w:top w:val="none" w:sz="0" w:space="0" w:color="auto"/>
                <w:left w:val="none" w:sz="0" w:space="0" w:color="auto"/>
                <w:bottom w:val="none" w:sz="0" w:space="0" w:color="auto"/>
                <w:right w:val="none" w:sz="0" w:space="0" w:color="auto"/>
              </w:divBdr>
            </w:div>
            <w:div w:id="1684823596">
              <w:marLeft w:val="0"/>
              <w:marRight w:val="0"/>
              <w:marTop w:val="0"/>
              <w:marBottom w:val="0"/>
              <w:divBdr>
                <w:top w:val="none" w:sz="0" w:space="0" w:color="auto"/>
                <w:left w:val="none" w:sz="0" w:space="0" w:color="auto"/>
                <w:bottom w:val="none" w:sz="0" w:space="0" w:color="auto"/>
                <w:right w:val="none" w:sz="0" w:space="0" w:color="auto"/>
              </w:divBdr>
            </w:div>
            <w:div w:id="1563371914">
              <w:marLeft w:val="0"/>
              <w:marRight w:val="0"/>
              <w:marTop w:val="0"/>
              <w:marBottom w:val="0"/>
              <w:divBdr>
                <w:top w:val="none" w:sz="0" w:space="0" w:color="auto"/>
                <w:left w:val="none" w:sz="0" w:space="0" w:color="auto"/>
                <w:bottom w:val="none" w:sz="0" w:space="0" w:color="auto"/>
                <w:right w:val="none" w:sz="0" w:space="0" w:color="auto"/>
              </w:divBdr>
            </w:div>
            <w:div w:id="358316494">
              <w:marLeft w:val="0"/>
              <w:marRight w:val="0"/>
              <w:marTop w:val="0"/>
              <w:marBottom w:val="0"/>
              <w:divBdr>
                <w:top w:val="none" w:sz="0" w:space="0" w:color="auto"/>
                <w:left w:val="none" w:sz="0" w:space="0" w:color="auto"/>
                <w:bottom w:val="none" w:sz="0" w:space="0" w:color="auto"/>
                <w:right w:val="none" w:sz="0" w:space="0" w:color="auto"/>
              </w:divBdr>
            </w:div>
            <w:div w:id="1836532186">
              <w:marLeft w:val="0"/>
              <w:marRight w:val="0"/>
              <w:marTop w:val="0"/>
              <w:marBottom w:val="0"/>
              <w:divBdr>
                <w:top w:val="none" w:sz="0" w:space="0" w:color="auto"/>
                <w:left w:val="none" w:sz="0" w:space="0" w:color="auto"/>
                <w:bottom w:val="none" w:sz="0" w:space="0" w:color="auto"/>
                <w:right w:val="none" w:sz="0" w:space="0" w:color="auto"/>
              </w:divBdr>
            </w:div>
            <w:div w:id="1796946786">
              <w:marLeft w:val="0"/>
              <w:marRight w:val="0"/>
              <w:marTop w:val="0"/>
              <w:marBottom w:val="0"/>
              <w:divBdr>
                <w:top w:val="none" w:sz="0" w:space="0" w:color="auto"/>
                <w:left w:val="none" w:sz="0" w:space="0" w:color="auto"/>
                <w:bottom w:val="none" w:sz="0" w:space="0" w:color="auto"/>
                <w:right w:val="none" w:sz="0" w:space="0" w:color="auto"/>
              </w:divBdr>
            </w:div>
            <w:div w:id="968632408">
              <w:marLeft w:val="0"/>
              <w:marRight w:val="0"/>
              <w:marTop w:val="0"/>
              <w:marBottom w:val="0"/>
              <w:divBdr>
                <w:top w:val="none" w:sz="0" w:space="0" w:color="auto"/>
                <w:left w:val="none" w:sz="0" w:space="0" w:color="auto"/>
                <w:bottom w:val="none" w:sz="0" w:space="0" w:color="auto"/>
                <w:right w:val="none" w:sz="0" w:space="0" w:color="auto"/>
              </w:divBdr>
            </w:div>
            <w:div w:id="998659278">
              <w:marLeft w:val="0"/>
              <w:marRight w:val="0"/>
              <w:marTop w:val="0"/>
              <w:marBottom w:val="0"/>
              <w:divBdr>
                <w:top w:val="none" w:sz="0" w:space="0" w:color="auto"/>
                <w:left w:val="none" w:sz="0" w:space="0" w:color="auto"/>
                <w:bottom w:val="none" w:sz="0" w:space="0" w:color="auto"/>
                <w:right w:val="none" w:sz="0" w:space="0" w:color="auto"/>
              </w:divBdr>
            </w:div>
            <w:div w:id="1978026260">
              <w:marLeft w:val="0"/>
              <w:marRight w:val="0"/>
              <w:marTop w:val="0"/>
              <w:marBottom w:val="0"/>
              <w:divBdr>
                <w:top w:val="none" w:sz="0" w:space="0" w:color="auto"/>
                <w:left w:val="none" w:sz="0" w:space="0" w:color="auto"/>
                <w:bottom w:val="none" w:sz="0" w:space="0" w:color="auto"/>
                <w:right w:val="none" w:sz="0" w:space="0" w:color="auto"/>
              </w:divBdr>
            </w:div>
            <w:div w:id="761877710">
              <w:marLeft w:val="0"/>
              <w:marRight w:val="0"/>
              <w:marTop w:val="0"/>
              <w:marBottom w:val="0"/>
              <w:divBdr>
                <w:top w:val="none" w:sz="0" w:space="0" w:color="auto"/>
                <w:left w:val="none" w:sz="0" w:space="0" w:color="auto"/>
                <w:bottom w:val="none" w:sz="0" w:space="0" w:color="auto"/>
                <w:right w:val="none" w:sz="0" w:space="0" w:color="auto"/>
              </w:divBdr>
            </w:div>
            <w:div w:id="334378208">
              <w:marLeft w:val="0"/>
              <w:marRight w:val="0"/>
              <w:marTop w:val="0"/>
              <w:marBottom w:val="0"/>
              <w:divBdr>
                <w:top w:val="none" w:sz="0" w:space="0" w:color="auto"/>
                <w:left w:val="none" w:sz="0" w:space="0" w:color="auto"/>
                <w:bottom w:val="none" w:sz="0" w:space="0" w:color="auto"/>
                <w:right w:val="none" w:sz="0" w:space="0" w:color="auto"/>
              </w:divBdr>
            </w:div>
            <w:div w:id="401098153">
              <w:marLeft w:val="0"/>
              <w:marRight w:val="0"/>
              <w:marTop w:val="0"/>
              <w:marBottom w:val="0"/>
              <w:divBdr>
                <w:top w:val="none" w:sz="0" w:space="0" w:color="auto"/>
                <w:left w:val="none" w:sz="0" w:space="0" w:color="auto"/>
                <w:bottom w:val="none" w:sz="0" w:space="0" w:color="auto"/>
                <w:right w:val="none" w:sz="0" w:space="0" w:color="auto"/>
              </w:divBdr>
            </w:div>
            <w:div w:id="198013194">
              <w:marLeft w:val="0"/>
              <w:marRight w:val="0"/>
              <w:marTop w:val="0"/>
              <w:marBottom w:val="0"/>
              <w:divBdr>
                <w:top w:val="none" w:sz="0" w:space="0" w:color="auto"/>
                <w:left w:val="none" w:sz="0" w:space="0" w:color="auto"/>
                <w:bottom w:val="none" w:sz="0" w:space="0" w:color="auto"/>
                <w:right w:val="none" w:sz="0" w:space="0" w:color="auto"/>
              </w:divBdr>
            </w:div>
            <w:div w:id="773090334">
              <w:marLeft w:val="0"/>
              <w:marRight w:val="0"/>
              <w:marTop w:val="0"/>
              <w:marBottom w:val="0"/>
              <w:divBdr>
                <w:top w:val="none" w:sz="0" w:space="0" w:color="auto"/>
                <w:left w:val="none" w:sz="0" w:space="0" w:color="auto"/>
                <w:bottom w:val="none" w:sz="0" w:space="0" w:color="auto"/>
                <w:right w:val="none" w:sz="0" w:space="0" w:color="auto"/>
              </w:divBdr>
            </w:div>
            <w:div w:id="1382752821">
              <w:marLeft w:val="0"/>
              <w:marRight w:val="0"/>
              <w:marTop w:val="0"/>
              <w:marBottom w:val="0"/>
              <w:divBdr>
                <w:top w:val="none" w:sz="0" w:space="0" w:color="auto"/>
                <w:left w:val="none" w:sz="0" w:space="0" w:color="auto"/>
                <w:bottom w:val="none" w:sz="0" w:space="0" w:color="auto"/>
                <w:right w:val="none" w:sz="0" w:space="0" w:color="auto"/>
              </w:divBdr>
            </w:div>
            <w:div w:id="1514218960">
              <w:marLeft w:val="0"/>
              <w:marRight w:val="0"/>
              <w:marTop w:val="0"/>
              <w:marBottom w:val="0"/>
              <w:divBdr>
                <w:top w:val="none" w:sz="0" w:space="0" w:color="auto"/>
                <w:left w:val="none" w:sz="0" w:space="0" w:color="auto"/>
                <w:bottom w:val="none" w:sz="0" w:space="0" w:color="auto"/>
                <w:right w:val="none" w:sz="0" w:space="0" w:color="auto"/>
              </w:divBdr>
            </w:div>
            <w:div w:id="747657500">
              <w:marLeft w:val="0"/>
              <w:marRight w:val="0"/>
              <w:marTop w:val="0"/>
              <w:marBottom w:val="0"/>
              <w:divBdr>
                <w:top w:val="none" w:sz="0" w:space="0" w:color="auto"/>
                <w:left w:val="none" w:sz="0" w:space="0" w:color="auto"/>
                <w:bottom w:val="none" w:sz="0" w:space="0" w:color="auto"/>
                <w:right w:val="none" w:sz="0" w:space="0" w:color="auto"/>
              </w:divBdr>
            </w:div>
            <w:div w:id="426461034">
              <w:marLeft w:val="0"/>
              <w:marRight w:val="0"/>
              <w:marTop w:val="0"/>
              <w:marBottom w:val="0"/>
              <w:divBdr>
                <w:top w:val="none" w:sz="0" w:space="0" w:color="auto"/>
                <w:left w:val="none" w:sz="0" w:space="0" w:color="auto"/>
                <w:bottom w:val="none" w:sz="0" w:space="0" w:color="auto"/>
                <w:right w:val="none" w:sz="0" w:space="0" w:color="auto"/>
              </w:divBdr>
            </w:div>
            <w:div w:id="1525678427">
              <w:marLeft w:val="0"/>
              <w:marRight w:val="0"/>
              <w:marTop w:val="0"/>
              <w:marBottom w:val="0"/>
              <w:divBdr>
                <w:top w:val="none" w:sz="0" w:space="0" w:color="auto"/>
                <w:left w:val="none" w:sz="0" w:space="0" w:color="auto"/>
                <w:bottom w:val="none" w:sz="0" w:space="0" w:color="auto"/>
                <w:right w:val="none" w:sz="0" w:space="0" w:color="auto"/>
              </w:divBdr>
            </w:div>
            <w:div w:id="409890332">
              <w:marLeft w:val="0"/>
              <w:marRight w:val="0"/>
              <w:marTop w:val="0"/>
              <w:marBottom w:val="0"/>
              <w:divBdr>
                <w:top w:val="none" w:sz="0" w:space="0" w:color="auto"/>
                <w:left w:val="none" w:sz="0" w:space="0" w:color="auto"/>
                <w:bottom w:val="none" w:sz="0" w:space="0" w:color="auto"/>
                <w:right w:val="none" w:sz="0" w:space="0" w:color="auto"/>
              </w:divBdr>
            </w:div>
            <w:div w:id="1045103596">
              <w:marLeft w:val="0"/>
              <w:marRight w:val="0"/>
              <w:marTop w:val="0"/>
              <w:marBottom w:val="0"/>
              <w:divBdr>
                <w:top w:val="none" w:sz="0" w:space="0" w:color="auto"/>
                <w:left w:val="none" w:sz="0" w:space="0" w:color="auto"/>
                <w:bottom w:val="none" w:sz="0" w:space="0" w:color="auto"/>
                <w:right w:val="none" w:sz="0" w:space="0" w:color="auto"/>
              </w:divBdr>
            </w:div>
            <w:div w:id="145048228">
              <w:marLeft w:val="0"/>
              <w:marRight w:val="0"/>
              <w:marTop w:val="0"/>
              <w:marBottom w:val="0"/>
              <w:divBdr>
                <w:top w:val="none" w:sz="0" w:space="0" w:color="auto"/>
                <w:left w:val="none" w:sz="0" w:space="0" w:color="auto"/>
                <w:bottom w:val="none" w:sz="0" w:space="0" w:color="auto"/>
                <w:right w:val="none" w:sz="0" w:space="0" w:color="auto"/>
              </w:divBdr>
            </w:div>
            <w:div w:id="748036280">
              <w:marLeft w:val="0"/>
              <w:marRight w:val="0"/>
              <w:marTop w:val="0"/>
              <w:marBottom w:val="0"/>
              <w:divBdr>
                <w:top w:val="none" w:sz="0" w:space="0" w:color="auto"/>
                <w:left w:val="none" w:sz="0" w:space="0" w:color="auto"/>
                <w:bottom w:val="none" w:sz="0" w:space="0" w:color="auto"/>
                <w:right w:val="none" w:sz="0" w:space="0" w:color="auto"/>
              </w:divBdr>
            </w:div>
            <w:div w:id="1224366638">
              <w:marLeft w:val="0"/>
              <w:marRight w:val="0"/>
              <w:marTop w:val="0"/>
              <w:marBottom w:val="0"/>
              <w:divBdr>
                <w:top w:val="none" w:sz="0" w:space="0" w:color="auto"/>
                <w:left w:val="none" w:sz="0" w:space="0" w:color="auto"/>
                <w:bottom w:val="none" w:sz="0" w:space="0" w:color="auto"/>
                <w:right w:val="none" w:sz="0" w:space="0" w:color="auto"/>
              </w:divBdr>
            </w:div>
            <w:div w:id="1035883706">
              <w:marLeft w:val="0"/>
              <w:marRight w:val="0"/>
              <w:marTop w:val="0"/>
              <w:marBottom w:val="0"/>
              <w:divBdr>
                <w:top w:val="none" w:sz="0" w:space="0" w:color="auto"/>
                <w:left w:val="none" w:sz="0" w:space="0" w:color="auto"/>
                <w:bottom w:val="none" w:sz="0" w:space="0" w:color="auto"/>
                <w:right w:val="none" w:sz="0" w:space="0" w:color="auto"/>
              </w:divBdr>
            </w:div>
            <w:div w:id="1993094130">
              <w:marLeft w:val="0"/>
              <w:marRight w:val="0"/>
              <w:marTop w:val="0"/>
              <w:marBottom w:val="0"/>
              <w:divBdr>
                <w:top w:val="none" w:sz="0" w:space="0" w:color="auto"/>
                <w:left w:val="none" w:sz="0" w:space="0" w:color="auto"/>
                <w:bottom w:val="none" w:sz="0" w:space="0" w:color="auto"/>
                <w:right w:val="none" w:sz="0" w:space="0" w:color="auto"/>
              </w:divBdr>
            </w:div>
            <w:div w:id="1434934502">
              <w:marLeft w:val="0"/>
              <w:marRight w:val="0"/>
              <w:marTop w:val="0"/>
              <w:marBottom w:val="0"/>
              <w:divBdr>
                <w:top w:val="none" w:sz="0" w:space="0" w:color="auto"/>
                <w:left w:val="none" w:sz="0" w:space="0" w:color="auto"/>
                <w:bottom w:val="none" w:sz="0" w:space="0" w:color="auto"/>
                <w:right w:val="none" w:sz="0" w:space="0" w:color="auto"/>
              </w:divBdr>
            </w:div>
            <w:div w:id="73354578">
              <w:marLeft w:val="0"/>
              <w:marRight w:val="0"/>
              <w:marTop w:val="0"/>
              <w:marBottom w:val="0"/>
              <w:divBdr>
                <w:top w:val="none" w:sz="0" w:space="0" w:color="auto"/>
                <w:left w:val="none" w:sz="0" w:space="0" w:color="auto"/>
                <w:bottom w:val="none" w:sz="0" w:space="0" w:color="auto"/>
                <w:right w:val="none" w:sz="0" w:space="0" w:color="auto"/>
              </w:divBdr>
            </w:div>
            <w:div w:id="1551577894">
              <w:marLeft w:val="0"/>
              <w:marRight w:val="0"/>
              <w:marTop w:val="0"/>
              <w:marBottom w:val="0"/>
              <w:divBdr>
                <w:top w:val="none" w:sz="0" w:space="0" w:color="auto"/>
                <w:left w:val="none" w:sz="0" w:space="0" w:color="auto"/>
                <w:bottom w:val="none" w:sz="0" w:space="0" w:color="auto"/>
                <w:right w:val="none" w:sz="0" w:space="0" w:color="auto"/>
              </w:divBdr>
            </w:div>
            <w:div w:id="1565219196">
              <w:marLeft w:val="0"/>
              <w:marRight w:val="0"/>
              <w:marTop w:val="0"/>
              <w:marBottom w:val="0"/>
              <w:divBdr>
                <w:top w:val="none" w:sz="0" w:space="0" w:color="auto"/>
                <w:left w:val="none" w:sz="0" w:space="0" w:color="auto"/>
                <w:bottom w:val="none" w:sz="0" w:space="0" w:color="auto"/>
                <w:right w:val="none" w:sz="0" w:space="0" w:color="auto"/>
              </w:divBdr>
            </w:div>
            <w:div w:id="458886623">
              <w:marLeft w:val="0"/>
              <w:marRight w:val="0"/>
              <w:marTop w:val="0"/>
              <w:marBottom w:val="0"/>
              <w:divBdr>
                <w:top w:val="none" w:sz="0" w:space="0" w:color="auto"/>
                <w:left w:val="none" w:sz="0" w:space="0" w:color="auto"/>
                <w:bottom w:val="none" w:sz="0" w:space="0" w:color="auto"/>
                <w:right w:val="none" w:sz="0" w:space="0" w:color="auto"/>
              </w:divBdr>
            </w:div>
            <w:div w:id="1127042187">
              <w:marLeft w:val="0"/>
              <w:marRight w:val="0"/>
              <w:marTop w:val="0"/>
              <w:marBottom w:val="0"/>
              <w:divBdr>
                <w:top w:val="none" w:sz="0" w:space="0" w:color="auto"/>
                <w:left w:val="none" w:sz="0" w:space="0" w:color="auto"/>
                <w:bottom w:val="none" w:sz="0" w:space="0" w:color="auto"/>
                <w:right w:val="none" w:sz="0" w:space="0" w:color="auto"/>
              </w:divBdr>
            </w:div>
            <w:div w:id="112332551">
              <w:marLeft w:val="0"/>
              <w:marRight w:val="0"/>
              <w:marTop w:val="0"/>
              <w:marBottom w:val="0"/>
              <w:divBdr>
                <w:top w:val="none" w:sz="0" w:space="0" w:color="auto"/>
                <w:left w:val="none" w:sz="0" w:space="0" w:color="auto"/>
                <w:bottom w:val="none" w:sz="0" w:space="0" w:color="auto"/>
                <w:right w:val="none" w:sz="0" w:space="0" w:color="auto"/>
              </w:divBdr>
            </w:div>
            <w:div w:id="388383346">
              <w:marLeft w:val="0"/>
              <w:marRight w:val="0"/>
              <w:marTop w:val="0"/>
              <w:marBottom w:val="0"/>
              <w:divBdr>
                <w:top w:val="none" w:sz="0" w:space="0" w:color="auto"/>
                <w:left w:val="none" w:sz="0" w:space="0" w:color="auto"/>
                <w:bottom w:val="none" w:sz="0" w:space="0" w:color="auto"/>
                <w:right w:val="none" w:sz="0" w:space="0" w:color="auto"/>
              </w:divBdr>
            </w:div>
            <w:div w:id="869755911">
              <w:marLeft w:val="0"/>
              <w:marRight w:val="0"/>
              <w:marTop w:val="0"/>
              <w:marBottom w:val="0"/>
              <w:divBdr>
                <w:top w:val="none" w:sz="0" w:space="0" w:color="auto"/>
                <w:left w:val="none" w:sz="0" w:space="0" w:color="auto"/>
                <w:bottom w:val="none" w:sz="0" w:space="0" w:color="auto"/>
                <w:right w:val="none" w:sz="0" w:space="0" w:color="auto"/>
              </w:divBdr>
            </w:div>
            <w:div w:id="2102027247">
              <w:marLeft w:val="0"/>
              <w:marRight w:val="0"/>
              <w:marTop w:val="0"/>
              <w:marBottom w:val="0"/>
              <w:divBdr>
                <w:top w:val="none" w:sz="0" w:space="0" w:color="auto"/>
                <w:left w:val="none" w:sz="0" w:space="0" w:color="auto"/>
                <w:bottom w:val="none" w:sz="0" w:space="0" w:color="auto"/>
                <w:right w:val="none" w:sz="0" w:space="0" w:color="auto"/>
              </w:divBdr>
            </w:div>
            <w:div w:id="2129619329">
              <w:marLeft w:val="0"/>
              <w:marRight w:val="0"/>
              <w:marTop w:val="0"/>
              <w:marBottom w:val="0"/>
              <w:divBdr>
                <w:top w:val="none" w:sz="0" w:space="0" w:color="auto"/>
                <w:left w:val="none" w:sz="0" w:space="0" w:color="auto"/>
                <w:bottom w:val="none" w:sz="0" w:space="0" w:color="auto"/>
                <w:right w:val="none" w:sz="0" w:space="0" w:color="auto"/>
              </w:divBdr>
            </w:div>
            <w:div w:id="534735237">
              <w:marLeft w:val="0"/>
              <w:marRight w:val="0"/>
              <w:marTop w:val="0"/>
              <w:marBottom w:val="0"/>
              <w:divBdr>
                <w:top w:val="none" w:sz="0" w:space="0" w:color="auto"/>
                <w:left w:val="none" w:sz="0" w:space="0" w:color="auto"/>
                <w:bottom w:val="none" w:sz="0" w:space="0" w:color="auto"/>
                <w:right w:val="none" w:sz="0" w:space="0" w:color="auto"/>
              </w:divBdr>
            </w:div>
            <w:div w:id="929584019">
              <w:marLeft w:val="0"/>
              <w:marRight w:val="0"/>
              <w:marTop w:val="0"/>
              <w:marBottom w:val="0"/>
              <w:divBdr>
                <w:top w:val="none" w:sz="0" w:space="0" w:color="auto"/>
                <w:left w:val="none" w:sz="0" w:space="0" w:color="auto"/>
                <w:bottom w:val="none" w:sz="0" w:space="0" w:color="auto"/>
                <w:right w:val="none" w:sz="0" w:space="0" w:color="auto"/>
              </w:divBdr>
            </w:div>
            <w:div w:id="1310594655">
              <w:marLeft w:val="0"/>
              <w:marRight w:val="0"/>
              <w:marTop w:val="0"/>
              <w:marBottom w:val="0"/>
              <w:divBdr>
                <w:top w:val="none" w:sz="0" w:space="0" w:color="auto"/>
                <w:left w:val="none" w:sz="0" w:space="0" w:color="auto"/>
                <w:bottom w:val="none" w:sz="0" w:space="0" w:color="auto"/>
                <w:right w:val="none" w:sz="0" w:space="0" w:color="auto"/>
              </w:divBdr>
            </w:div>
            <w:div w:id="1464928808">
              <w:marLeft w:val="0"/>
              <w:marRight w:val="0"/>
              <w:marTop w:val="0"/>
              <w:marBottom w:val="0"/>
              <w:divBdr>
                <w:top w:val="none" w:sz="0" w:space="0" w:color="auto"/>
                <w:left w:val="none" w:sz="0" w:space="0" w:color="auto"/>
                <w:bottom w:val="none" w:sz="0" w:space="0" w:color="auto"/>
                <w:right w:val="none" w:sz="0" w:space="0" w:color="auto"/>
              </w:divBdr>
            </w:div>
            <w:div w:id="485323270">
              <w:marLeft w:val="0"/>
              <w:marRight w:val="0"/>
              <w:marTop w:val="0"/>
              <w:marBottom w:val="0"/>
              <w:divBdr>
                <w:top w:val="none" w:sz="0" w:space="0" w:color="auto"/>
                <w:left w:val="none" w:sz="0" w:space="0" w:color="auto"/>
                <w:bottom w:val="none" w:sz="0" w:space="0" w:color="auto"/>
                <w:right w:val="none" w:sz="0" w:space="0" w:color="auto"/>
              </w:divBdr>
            </w:div>
            <w:div w:id="1782920293">
              <w:marLeft w:val="0"/>
              <w:marRight w:val="0"/>
              <w:marTop w:val="0"/>
              <w:marBottom w:val="0"/>
              <w:divBdr>
                <w:top w:val="none" w:sz="0" w:space="0" w:color="auto"/>
                <w:left w:val="none" w:sz="0" w:space="0" w:color="auto"/>
                <w:bottom w:val="none" w:sz="0" w:space="0" w:color="auto"/>
                <w:right w:val="none" w:sz="0" w:space="0" w:color="auto"/>
              </w:divBdr>
            </w:div>
            <w:div w:id="286861331">
              <w:marLeft w:val="0"/>
              <w:marRight w:val="0"/>
              <w:marTop w:val="0"/>
              <w:marBottom w:val="0"/>
              <w:divBdr>
                <w:top w:val="none" w:sz="0" w:space="0" w:color="auto"/>
                <w:left w:val="none" w:sz="0" w:space="0" w:color="auto"/>
                <w:bottom w:val="none" w:sz="0" w:space="0" w:color="auto"/>
                <w:right w:val="none" w:sz="0" w:space="0" w:color="auto"/>
              </w:divBdr>
            </w:div>
            <w:div w:id="2061400166">
              <w:marLeft w:val="0"/>
              <w:marRight w:val="0"/>
              <w:marTop w:val="0"/>
              <w:marBottom w:val="0"/>
              <w:divBdr>
                <w:top w:val="none" w:sz="0" w:space="0" w:color="auto"/>
                <w:left w:val="none" w:sz="0" w:space="0" w:color="auto"/>
                <w:bottom w:val="none" w:sz="0" w:space="0" w:color="auto"/>
                <w:right w:val="none" w:sz="0" w:space="0" w:color="auto"/>
              </w:divBdr>
            </w:div>
            <w:div w:id="181627775">
              <w:marLeft w:val="0"/>
              <w:marRight w:val="0"/>
              <w:marTop w:val="0"/>
              <w:marBottom w:val="0"/>
              <w:divBdr>
                <w:top w:val="none" w:sz="0" w:space="0" w:color="auto"/>
                <w:left w:val="none" w:sz="0" w:space="0" w:color="auto"/>
                <w:bottom w:val="none" w:sz="0" w:space="0" w:color="auto"/>
                <w:right w:val="none" w:sz="0" w:space="0" w:color="auto"/>
              </w:divBdr>
            </w:div>
            <w:div w:id="102501867">
              <w:marLeft w:val="0"/>
              <w:marRight w:val="0"/>
              <w:marTop w:val="0"/>
              <w:marBottom w:val="0"/>
              <w:divBdr>
                <w:top w:val="none" w:sz="0" w:space="0" w:color="auto"/>
                <w:left w:val="none" w:sz="0" w:space="0" w:color="auto"/>
                <w:bottom w:val="none" w:sz="0" w:space="0" w:color="auto"/>
                <w:right w:val="none" w:sz="0" w:space="0" w:color="auto"/>
              </w:divBdr>
            </w:div>
            <w:div w:id="29111562">
              <w:marLeft w:val="0"/>
              <w:marRight w:val="0"/>
              <w:marTop w:val="0"/>
              <w:marBottom w:val="0"/>
              <w:divBdr>
                <w:top w:val="none" w:sz="0" w:space="0" w:color="auto"/>
                <w:left w:val="none" w:sz="0" w:space="0" w:color="auto"/>
                <w:bottom w:val="none" w:sz="0" w:space="0" w:color="auto"/>
                <w:right w:val="none" w:sz="0" w:space="0" w:color="auto"/>
              </w:divBdr>
            </w:div>
            <w:div w:id="1509368883">
              <w:marLeft w:val="0"/>
              <w:marRight w:val="0"/>
              <w:marTop w:val="0"/>
              <w:marBottom w:val="0"/>
              <w:divBdr>
                <w:top w:val="none" w:sz="0" w:space="0" w:color="auto"/>
                <w:left w:val="none" w:sz="0" w:space="0" w:color="auto"/>
                <w:bottom w:val="none" w:sz="0" w:space="0" w:color="auto"/>
                <w:right w:val="none" w:sz="0" w:space="0" w:color="auto"/>
              </w:divBdr>
            </w:div>
            <w:div w:id="975722610">
              <w:marLeft w:val="0"/>
              <w:marRight w:val="0"/>
              <w:marTop w:val="0"/>
              <w:marBottom w:val="0"/>
              <w:divBdr>
                <w:top w:val="none" w:sz="0" w:space="0" w:color="auto"/>
                <w:left w:val="none" w:sz="0" w:space="0" w:color="auto"/>
                <w:bottom w:val="none" w:sz="0" w:space="0" w:color="auto"/>
                <w:right w:val="none" w:sz="0" w:space="0" w:color="auto"/>
              </w:divBdr>
            </w:div>
            <w:div w:id="1079063190">
              <w:marLeft w:val="0"/>
              <w:marRight w:val="0"/>
              <w:marTop w:val="0"/>
              <w:marBottom w:val="0"/>
              <w:divBdr>
                <w:top w:val="none" w:sz="0" w:space="0" w:color="auto"/>
                <w:left w:val="none" w:sz="0" w:space="0" w:color="auto"/>
                <w:bottom w:val="none" w:sz="0" w:space="0" w:color="auto"/>
                <w:right w:val="none" w:sz="0" w:space="0" w:color="auto"/>
              </w:divBdr>
            </w:div>
            <w:div w:id="1285499970">
              <w:marLeft w:val="0"/>
              <w:marRight w:val="0"/>
              <w:marTop w:val="0"/>
              <w:marBottom w:val="0"/>
              <w:divBdr>
                <w:top w:val="none" w:sz="0" w:space="0" w:color="auto"/>
                <w:left w:val="none" w:sz="0" w:space="0" w:color="auto"/>
                <w:bottom w:val="none" w:sz="0" w:space="0" w:color="auto"/>
                <w:right w:val="none" w:sz="0" w:space="0" w:color="auto"/>
              </w:divBdr>
            </w:div>
            <w:div w:id="61876740">
              <w:marLeft w:val="0"/>
              <w:marRight w:val="0"/>
              <w:marTop w:val="0"/>
              <w:marBottom w:val="0"/>
              <w:divBdr>
                <w:top w:val="none" w:sz="0" w:space="0" w:color="auto"/>
                <w:left w:val="none" w:sz="0" w:space="0" w:color="auto"/>
                <w:bottom w:val="none" w:sz="0" w:space="0" w:color="auto"/>
                <w:right w:val="none" w:sz="0" w:space="0" w:color="auto"/>
              </w:divBdr>
            </w:div>
            <w:div w:id="1666545001">
              <w:marLeft w:val="0"/>
              <w:marRight w:val="0"/>
              <w:marTop w:val="0"/>
              <w:marBottom w:val="0"/>
              <w:divBdr>
                <w:top w:val="none" w:sz="0" w:space="0" w:color="auto"/>
                <w:left w:val="none" w:sz="0" w:space="0" w:color="auto"/>
                <w:bottom w:val="none" w:sz="0" w:space="0" w:color="auto"/>
                <w:right w:val="none" w:sz="0" w:space="0" w:color="auto"/>
              </w:divBdr>
            </w:div>
            <w:div w:id="1683390171">
              <w:marLeft w:val="0"/>
              <w:marRight w:val="0"/>
              <w:marTop w:val="0"/>
              <w:marBottom w:val="0"/>
              <w:divBdr>
                <w:top w:val="none" w:sz="0" w:space="0" w:color="auto"/>
                <w:left w:val="none" w:sz="0" w:space="0" w:color="auto"/>
                <w:bottom w:val="none" w:sz="0" w:space="0" w:color="auto"/>
                <w:right w:val="none" w:sz="0" w:space="0" w:color="auto"/>
              </w:divBdr>
            </w:div>
            <w:div w:id="987318381">
              <w:marLeft w:val="0"/>
              <w:marRight w:val="0"/>
              <w:marTop w:val="0"/>
              <w:marBottom w:val="0"/>
              <w:divBdr>
                <w:top w:val="none" w:sz="0" w:space="0" w:color="auto"/>
                <w:left w:val="none" w:sz="0" w:space="0" w:color="auto"/>
                <w:bottom w:val="none" w:sz="0" w:space="0" w:color="auto"/>
                <w:right w:val="none" w:sz="0" w:space="0" w:color="auto"/>
              </w:divBdr>
            </w:div>
            <w:div w:id="1561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22962262">
      <w:bodyDiv w:val="1"/>
      <w:marLeft w:val="0"/>
      <w:marRight w:val="0"/>
      <w:marTop w:val="0"/>
      <w:marBottom w:val="0"/>
      <w:divBdr>
        <w:top w:val="none" w:sz="0" w:space="0" w:color="auto"/>
        <w:left w:val="none" w:sz="0" w:space="0" w:color="auto"/>
        <w:bottom w:val="none" w:sz="0" w:space="0" w:color="auto"/>
        <w:right w:val="none" w:sz="0" w:space="0" w:color="auto"/>
      </w:divBdr>
      <w:divsChild>
        <w:div w:id="323125143">
          <w:marLeft w:val="0"/>
          <w:marRight w:val="0"/>
          <w:marTop w:val="0"/>
          <w:marBottom w:val="0"/>
          <w:divBdr>
            <w:top w:val="none" w:sz="0" w:space="0" w:color="auto"/>
            <w:left w:val="none" w:sz="0" w:space="0" w:color="auto"/>
            <w:bottom w:val="none" w:sz="0" w:space="0" w:color="auto"/>
            <w:right w:val="none" w:sz="0" w:space="0" w:color="auto"/>
          </w:divBdr>
          <w:divsChild>
            <w:div w:id="36354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890221308">
              <w:marLeft w:val="0"/>
              <w:marRight w:val="0"/>
              <w:marTop w:val="0"/>
              <w:marBottom w:val="0"/>
              <w:divBdr>
                <w:top w:val="none" w:sz="0" w:space="0" w:color="auto"/>
                <w:left w:val="none" w:sz="0" w:space="0" w:color="auto"/>
                <w:bottom w:val="none" w:sz="0" w:space="0" w:color="auto"/>
                <w:right w:val="none" w:sz="0" w:space="0" w:color="auto"/>
              </w:divBdr>
            </w:div>
            <w:div w:id="2113699661">
              <w:marLeft w:val="0"/>
              <w:marRight w:val="0"/>
              <w:marTop w:val="0"/>
              <w:marBottom w:val="0"/>
              <w:divBdr>
                <w:top w:val="none" w:sz="0" w:space="0" w:color="auto"/>
                <w:left w:val="none" w:sz="0" w:space="0" w:color="auto"/>
                <w:bottom w:val="none" w:sz="0" w:space="0" w:color="auto"/>
                <w:right w:val="none" w:sz="0" w:space="0" w:color="auto"/>
              </w:divBdr>
            </w:div>
            <w:div w:id="1686008557">
              <w:marLeft w:val="0"/>
              <w:marRight w:val="0"/>
              <w:marTop w:val="0"/>
              <w:marBottom w:val="0"/>
              <w:divBdr>
                <w:top w:val="none" w:sz="0" w:space="0" w:color="auto"/>
                <w:left w:val="none" w:sz="0" w:space="0" w:color="auto"/>
                <w:bottom w:val="none" w:sz="0" w:space="0" w:color="auto"/>
                <w:right w:val="none" w:sz="0" w:space="0" w:color="auto"/>
              </w:divBdr>
            </w:div>
            <w:div w:id="652218603">
              <w:marLeft w:val="0"/>
              <w:marRight w:val="0"/>
              <w:marTop w:val="0"/>
              <w:marBottom w:val="0"/>
              <w:divBdr>
                <w:top w:val="none" w:sz="0" w:space="0" w:color="auto"/>
                <w:left w:val="none" w:sz="0" w:space="0" w:color="auto"/>
                <w:bottom w:val="none" w:sz="0" w:space="0" w:color="auto"/>
                <w:right w:val="none" w:sz="0" w:space="0" w:color="auto"/>
              </w:divBdr>
            </w:div>
            <w:div w:id="353269999">
              <w:marLeft w:val="0"/>
              <w:marRight w:val="0"/>
              <w:marTop w:val="0"/>
              <w:marBottom w:val="0"/>
              <w:divBdr>
                <w:top w:val="none" w:sz="0" w:space="0" w:color="auto"/>
                <w:left w:val="none" w:sz="0" w:space="0" w:color="auto"/>
                <w:bottom w:val="none" w:sz="0" w:space="0" w:color="auto"/>
                <w:right w:val="none" w:sz="0" w:space="0" w:color="auto"/>
              </w:divBdr>
            </w:div>
            <w:div w:id="54279696">
              <w:marLeft w:val="0"/>
              <w:marRight w:val="0"/>
              <w:marTop w:val="0"/>
              <w:marBottom w:val="0"/>
              <w:divBdr>
                <w:top w:val="none" w:sz="0" w:space="0" w:color="auto"/>
                <w:left w:val="none" w:sz="0" w:space="0" w:color="auto"/>
                <w:bottom w:val="none" w:sz="0" w:space="0" w:color="auto"/>
                <w:right w:val="none" w:sz="0" w:space="0" w:color="auto"/>
              </w:divBdr>
            </w:div>
            <w:div w:id="379980994">
              <w:marLeft w:val="0"/>
              <w:marRight w:val="0"/>
              <w:marTop w:val="0"/>
              <w:marBottom w:val="0"/>
              <w:divBdr>
                <w:top w:val="none" w:sz="0" w:space="0" w:color="auto"/>
                <w:left w:val="none" w:sz="0" w:space="0" w:color="auto"/>
                <w:bottom w:val="none" w:sz="0" w:space="0" w:color="auto"/>
                <w:right w:val="none" w:sz="0" w:space="0" w:color="auto"/>
              </w:divBdr>
            </w:div>
            <w:div w:id="1797413081">
              <w:marLeft w:val="0"/>
              <w:marRight w:val="0"/>
              <w:marTop w:val="0"/>
              <w:marBottom w:val="0"/>
              <w:divBdr>
                <w:top w:val="none" w:sz="0" w:space="0" w:color="auto"/>
                <w:left w:val="none" w:sz="0" w:space="0" w:color="auto"/>
                <w:bottom w:val="none" w:sz="0" w:space="0" w:color="auto"/>
                <w:right w:val="none" w:sz="0" w:space="0" w:color="auto"/>
              </w:divBdr>
            </w:div>
            <w:div w:id="666444490">
              <w:marLeft w:val="0"/>
              <w:marRight w:val="0"/>
              <w:marTop w:val="0"/>
              <w:marBottom w:val="0"/>
              <w:divBdr>
                <w:top w:val="none" w:sz="0" w:space="0" w:color="auto"/>
                <w:left w:val="none" w:sz="0" w:space="0" w:color="auto"/>
                <w:bottom w:val="none" w:sz="0" w:space="0" w:color="auto"/>
                <w:right w:val="none" w:sz="0" w:space="0" w:color="auto"/>
              </w:divBdr>
            </w:div>
            <w:div w:id="725030281">
              <w:marLeft w:val="0"/>
              <w:marRight w:val="0"/>
              <w:marTop w:val="0"/>
              <w:marBottom w:val="0"/>
              <w:divBdr>
                <w:top w:val="none" w:sz="0" w:space="0" w:color="auto"/>
                <w:left w:val="none" w:sz="0" w:space="0" w:color="auto"/>
                <w:bottom w:val="none" w:sz="0" w:space="0" w:color="auto"/>
                <w:right w:val="none" w:sz="0" w:space="0" w:color="auto"/>
              </w:divBdr>
            </w:div>
            <w:div w:id="1146316397">
              <w:marLeft w:val="0"/>
              <w:marRight w:val="0"/>
              <w:marTop w:val="0"/>
              <w:marBottom w:val="0"/>
              <w:divBdr>
                <w:top w:val="none" w:sz="0" w:space="0" w:color="auto"/>
                <w:left w:val="none" w:sz="0" w:space="0" w:color="auto"/>
                <w:bottom w:val="none" w:sz="0" w:space="0" w:color="auto"/>
                <w:right w:val="none" w:sz="0" w:space="0" w:color="auto"/>
              </w:divBdr>
            </w:div>
            <w:div w:id="102724946">
              <w:marLeft w:val="0"/>
              <w:marRight w:val="0"/>
              <w:marTop w:val="0"/>
              <w:marBottom w:val="0"/>
              <w:divBdr>
                <w:top w:val="none" w:sz="0" w:space="0" w:color="auto"/>
                <w:left w:val="none" w:sz="0" w:space="0" w:color="auto"/>
                <w:bottom w:val="none" w:sz="0" w:space="0" w:color="auto"/>
                <w:right w:val="none" w:sz="0" w:space="0" w:color="auto"/>
              </w:divBdr>
            </w:div>
            <w:div w:id="1849172602">
              <w:marLeft w:val="0"/>
              <w:marRight w:val="0"/>
              <w:marTop w:val="0"/>
              <w:marBottom w:val="0"/>
              <w:divBdr>
                <w:top w:val="none" w:sz="0" w:space="0" w:color="auto"/>
                <w:left w:val="none" w:sz="0" w:space="0" w:color="auto"/>
                <w:bottom w:val="none" w:sz="0" w:space="0" w:color="auto"/>
                <w:right w:val="none" w:sz="0" w:space="0" w:color="auto"/>
              </w:divBdr>
            </w:div>
            <w:div w:id="916942305">
              <w:marLeft w:val="0"/>
              <w:marRight w:val="0"/>
              <w:marTop w:val="0"/>
              <w:marBottom w:val="0"/>
              <w:divBdr>
                <w:top w:val="none" w:sz="0" w:space="0" w:color="auto"/>
                <w:left w:val="none" w:sz="0" w:space="0" w:color="auto"/>
                <w:bottom w:val="none" w:sz="0" w:space="0" w:color="auto"/>
                <w:right w:val="none" w:sz="0" w:space="0" w:color="auto"/>
              </w:divBdr>
            </w:div>
            <w:div w:id="142311310">
              <w:marLeft w:val="0"/>
              <w:marRight w:val="0"/>
              <w:marTop w:val="0"/>
              <w:marBottom w:val="0"/>
              <w:divBdr>
                <w:top w:val="none" w:sz="0" w:space="0" w:color="auto"/>
                <w:left w:val="none" w:sz="0" w:space="0" w:color="auto"/>
                <w:bottom w:val="none" w:sz="0" w:space="0" w:color="auto"/>
                <w:right w:val="none" w:sz="0" w:space="0" w:color="auto"/>
              </w:divBdr>
            </w:div>
            <w:div w:id="613094126">
              <w:marLeft w:val="0"/>
              <w:marRight w:val="0"/>
              <w:marTop w:val="0"/>
              <w:marBottom w:val="0"/>
              <w:divBdr>
                <w:top w:val="none" w:sz="0" w:space="0" w:color="auto"/>
                <w:left w:val="none" w:sz="0" w:space="0" w:color="auto"/>
                <w:bottom w:val="none" w:sz="0" w:space="0" w:color="auto"/>
                <w:right w:val="none" w:sz="0" w:space="0" w:color="auto"/>
              </w:divBdr>
            </w:div>
            <w:div w:id="832599268">
              <w:marLeft w:val="0"/>
              <w:marRight w:val="0"/>
              <w:marTop w:val="0"/>
              <w:marBottom w:val="0"/>
              <w:divBdr>
                <w:top w:val="none" w:sz="0" w:space="0" w:color="auto"/>
                <w:left w:val="none" w:sz="0" w:space="0" w:color="auto"/>
                <w:bottom w:val="none" w:sz="0" w:space="0" w:color="auto"/>
                <w:right w:val="none" w:sz="0" w:space="0" w:color="auto"/>
              </w:divBdr>
            </w:div>
            <w:div w:id="20890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08483413">
      <w:bodyDiv w:val="1"/>
      <w:marLeft w:val="0"/>
      <w:marRight w:val="0"/>
      <w:marTop w:val="0"/>
      <w:marBottom w:val="0"/>
      <w:divBdr>
        <w:top w:val="none" w:sz="0" w:space="0" w:color="auto"/>
        <w:left w:val="none" w:sz="0" w:space="0" w:color="auto"/>
        <w:bottom w:val="none" w:sz="0" w:space="0" w:color="auto"/>
        <w:right w:val="none" w:sz="0" w:space="0" w:color="auto"/>
      </w:divBdr>
      <w:divsChild>
        <w:div w:id="2015262715">
          <w:marLeft w:val="0"/>
          <w:marRight w:val="0"/>
          <w:marTop w:val="0"/>
          <w:marBottom w:val="0"/>
          <w:divBdr>
            <w:top w:val="none" w:sz="0" w:space="0" w:color="auto"/>
            <w:left w:val="none" w:sz="0" w:space="0" w:color="auto"/>
            <w:bottom w:val="none" w:sz="0" w:space="0" w:color="auto"/>
            <w:right w:val="none" w:sz="0" w:space="0" w:color="auto"/>
          </w:divBdr>
          <w:divsChild>
            <w:div w:id="2020154246">
              <w:marLeft w:val="0"/>
              <w:marRight w:val="0"/>
              <w:marTop w:val="0"/>
              <w:marBottom w:val="0"/>
              <w:divBdr>
                <w:top w:val="none" w:sz="0" w:space="0" w:color="auto"/>
                <w:left w:val="none" w:sz="0" w:space="0" w:color="auto"/>
                <w:bottom w:val="none" w:sz="0" w:space="0" w:color="auto"/>
                <w:right w:val="none" w:sz="0" w:space="0" w:color="auto"/>
              </w:divBdr>
            </w:div>
            <w:div w:id="1702785552">
              <w:marLeft w:val="0"/>
              <w:marRight w:val="0"/>
              <w:marTop w:val="0"/>
              <w:marBottom w:val="0"/>
              <w:divBdr>
                <w:top w:val="none" w:sz="0" w:space="0" w:color="auto"/>
                <w:left w:val="none" w:sz="0" w:space="0" w:color="auto"/>
                <w:bottom w:val="none" w:sz="0" w:space="0" w:color="auto"/>
                <w:right w:val="none" w:sz="0" w:space="0" w:color="auto"/>
              </w:divBdr>
            </w:div>
            <w:div w:id="94903730">
              <w:marLeft w:val="0"/>
              <w:marRight w:val="0"/>
              <w:marTop w:val="0"/>
              <w:marBottom w:val="0"/>
              <w:divBdr>
                <w:top w:val="none" w:sz="0" w:space="0" w:color="auto"/>
                <w:left w:val="none" w:sz="0" w:space="0" w:color="auto"/>
                <w:bottom w:val="none" w:sz="0" w:space="0" w:color="auto"/>
                <w:right w:val="none" w:sz="0" w:space="0" w:color="auto"/>
              </w:divBdr>
            </w:div>
            <w:div w:id="1388720728">
              <w:marLeft w:val="0"/>
              <w:marRight w:val="0"/>
              <w:marTop w:val="0"/>
              <w:marBottom w:val="0"/>
              <w:divBdr>
                <w:top w:val="none" w:sz="0" w:space="0" w:color="auto"/>
                <w:left w:val="none" w:sz="0" w:space="0" w:color="auto"/>
                <w:bottom w:val="none" w:sz="0" w:space="0" w:color="auto"/>
                <w:right w:val="none" w:sz="0" w:space="0" w:color="auto"/>
              </w:divBdr>
            </w:div>
            <w:div w:id="1890651653">
              <w:marLeft w:val="0"/>
              <w:marRight w:val="0"/>
              <w:marTop w:val="0"/>
              <w:marBottom w:val="0"/>
              <w:divBdr>
                <w:top w:val="none" w:sz="0" w:space="0" w:color="auto"/>
                <w:left w:val="none" w:sz="0" w:space="0" w:color="auto"/>
                <w:bottom w:val="none" w:sz="0" w:space="0" w:color="auto"/>
                <w:right w:val="none" w:sz="0" w:space="0" w:color="auto"/>
              </w:divBdr>
            </w:div>
            <w:div w:id="1514612817">
              <w:marLeft w:val="0"/>
              <w:marRight w:val="0"/>
              <w:marTop w:val="0"/>
              <w:marBottom w:val="0"/>
              <w:divBdr>
                <w:top w:val="none" w:sz="0" w:space="0" w:color="auto"/>
                <w:left w:val="none" w:sz="0" w:space="0" w:color="auto"/>
                <w:bottom w:val="none" w:sz="0" w:space="0" w:color="auto"/>
                <w:right w:val="none" w:sz="0" w:space="0" w:color="auto"/>
              </w:divBdr>
            </w:div>
            <w:div w:id="1374118884">
              <w:marLeft w:val="0"/>
              <w:marRight w:val="0"/>
              <w:marTop w:val="0"/>
              <w:marBottom w:val="0"/>
              <w:divBdr>
                <w:top w:val="none" w:sz="0" w:space="0" w:color="auto"/>
                <w:left w:val="none" w:sz="0" w:space="0" w:color="auto"/>
                <w:bottom w:val="none" w:sz="0" w:space="0" w:color="auto"/>
                <w:right w:val="none" w:sz="0" w:space="0" w:color="auto"/>
              </w:divBdr>
            </w:div>
            <w:div w:id="886643641">
              <w:marLeft w:val="0"/>
              <w:marRight w:val="0"/>
              <w:marTop w:val="0"/>
              <w:marBottom w:val="0"/>
              <w:divBdr>
                <w:top w:val="none" w:sz="0" w:space="0" w:color="auto"/>
                <w:left w:val="none" w:sz="0" w:space="0" w:color="auto"/>
                <w:bottom w:val="none" w:sz="0" w:space="0" w:color="auto"/>
                <w:right w:val="none" w:sz="0" w:space="0" w:color="auto"/>
              </w:divBdr>
            </w:div>
            <w:div w:id="229003165">
              <w:marLeft w:val="0"/>
              <w:marRight w:val="0"/>
              <w:marTop w:val="0"/>
              <w:marBottom w:val="0"/>
              <w:divBdr>
                <w:top w:val="none" w:sz="0" w:space="0" w:color="auto"/>
                <w:left w:val="none" w:sz="0" w:space="0" w:color="auto"/>
                <w:bottom w:val="none" w:sz="0" w:space="0" w:color="auto"/>
                <w:right w:val="none" w:sz="0" w:space="0" w:color="auto"/>
              </w:divBdr>
            </w:div>
            <w:div w:id="1808815209">
              <w:marLeft w:val="0"/>
              <w:marRight w:val="0"/>
              <w:marTop w:val="0"/>
              <w:marBottom w:val="0"/>
              <w:divBdr>
                <w:top w:val="none" w:sz="0" w:space="0" w:color="auto"/>
                <w:left w:val="none" w:sz="0" w:space="0" w:color="auto"/>
                <w:bottom w:val="none" w:sz="0" w:space="0" w:color="auto"/>
                <w:right w:val="none" w:sz="0" w:space="0" w:color="auto"/>
              </w:divBdr>
            </w:div>
            <w:div w:id="1798133967">
              <w:marLeft w:val="0"/>
              <w:marRight w:val="0"/>
              <w:marTop w:val="0"/>
              <w:marBottom w:val="0"/>
              <w:divBdr>
                <w:top w:val="none" w:sz="0" w:space="0" w:color="auto"/>
                <w:left w:val="none" w:sz="0" w:space="0" w:color="auto"/>
                <w:bottom w:val="none" w:sz="0" w:space="0" w:color="auto"/>
                <w:right w:val="none" w:sz="0" w:space="0" w:color="auto"/>
              </w:divBdr>
            </w:div>
            <w:div w:id="797994190">
              <w:marLeft w:val="0"/>
              <w:marRight w:val="0"/>
              <w:marTop w:val="0"/>
              <w:marBottom w:val="0"/>
              <w:divBdr>
                <w:top w:val="none" w:sz="0" w:space="0" w:color="auto"/>
                <w:left w:val="none" w:sz="0" w:space="0" w:color="auto"/>
                <w:bottom w:val="none" w:sz="0" w:space="0" w:color="auto"/>
                <w:right w:val="none" w:sz="0" w:space="0" w:color="auto"/>
              </w:divBdr>
            </w:div>
            <w:div w:id="880442271">
              <w:marLeft w:val="0"/>
              <w:marRight w:val="0"/>
              <w:marTop w:val="0"/>
              <w:marBottom w:val="0"/>
              <w:divBdr>
                <w:top w:val="none" w:sz="0" w:space="0" w:color="auto"/>
                <w:left w:val="none" w:sz="0" w:space="0" w:color="auto"/>
                <w:bottom w:val="none" w:sz="0" w:space="0" w:color="auto"/>
                <w:right w:val="none" w:sz="0" w:space="0" w:color="auto"/>
              </w:divBdr>
            </w:div>
            <w:div w:id="562373732">
              <w:marLeft w:val="0"/>
              <w:marRight w:val="0"/>
              <w:marTop w:val="0"/>
              <w:marBottom w:val="0"/>
              <w:divBdr>
                <w:top w:val="none" w:sz="0" w:space="0" w:color="auto"/>
                <w:left w:val="none" w:sz="0" w:space="0" w:color="auto"/>
                <w:bottom w:val="none" w:sz="0" w:space="0" w:color="auto"/>
                <w:right w:val="none" w:sz="0" w:space="0" w:color="auto"/>
              </w:divBdr>
            </w:div>
            <w:div w:id="835539790">
              <w:marLeft w:val="0"/>
              <w:marRight w:val="0"/>
              <w:marTop w:val="0"/>
              <w:marBottom w:val="0"/>
              <w:divBdr>
                <w:top w:val="none" w:sz="0" w:space="0" w:color="auto"/>
                <w:left w:val="none" w:sz="0" w:space="0" w:color="auto"/>
                <w:bottom w:val="none" w:sz="0" w:space="0" w:color="auto"/>
                <w:right w:val="none" w:sz="0" w:space="0" w:color="auto"/>
              </w:divBdr>
            </w:div>
            <w:div w:id="39867122">
              <w:marLeft w:val="0"/>
              <w:marRight w:val="0"/>
              <w:marTop w:val="0"/>
              <w:marBottom w:val="0"/>
              <w:divBdr>
                <w:top w:val="none" w:sz="0" w:space="0" w:color="auto"/>
                <w:left w:val="none" w:sz="0" w:space="0" w:color="auto"/>
                <w:bottom w:val="none" w:sz="0" w:space="0" w:color="auto"/>
                <w:right w:val="none" w:sz="0" w:space="0" w:color="auto"/>
              </w:divBdr>
            </w:div>
            <w:div w:id="863175056">
              <w:marLeft w:val="0"/>
              <w:marRight w:val="0"/>
              <w:marTop w:val="0"/>
              <w:marBottom w:val="0"/>
              <w:divBdr>
                <w:top w:val="none" w:sz="0" w:space="0" w:color="auto"/>
                <w:left w:val="none" w:sz="0" w:space="0" w:color="auto"/>
                <w:bottom w:val="none" w:sz="0" w:space="0" w:color="auto"/>
                <w:right w:val="none" w:sz="0" w:space="0" w:color="auto"/>
              </w:divBdr>
            </w:div>
            <w:div w:id="2128697751">
              <w:marLeft w:val="0"/>
              <w:marRight w:val="0"/>
              <w:marTop w:val="0"/>
              <w:marBottom w:val="0"/>
              <w:divBdr>
                <w:top w:val="none" w:sz="0" w:space="0" w:color="auto"/>
                <w:left w:val="none" w:sz="0" w:space="0" w:color="auto"/>
                <w:bottom w:val="none" w:sz="0" w:space="0" w:color="auto"/>
                <w:right w:val="none" w:sz="0" w:space="0" w:color="auto"/>
              </w:divBdr>
            </w:div>
            <w:div w:id="176316405">
              <w:marLeft w:val="0"/>
              <w:marRight w:val="0"/>
              <w:marTop w:val="0"/>
              <w:marBottom w:val="0"/>
              <w:divBdr>
                <w:top w:val="none" w:sz="0" w:space="0" w:color="auto"/>
                <w:left w:val="none" w:sz="0" w:space="0" w:color="auto"/>
                <w:bottom w:val="none" w:sz="0" w:space="0" w:color="auto"/>
                <w:right w:val="none" w:sz="0" w:space="0" w:color="auto"/>
              </w:divBdr>
            </w:div>
            <w:div w:id="1753815268">
              <w:marLeft w:val="0"/>
              <w:marRight w:val="0"/>
              <w:marTop w:val="0"/>
              <w:marBottom w:val="0"/>
              <w:divBdr>
                <w:top w:val="none" w:sz="0" w:space="0" w:color="auto"/>
                <w:left w:val="none" w:sz="0" w:space="0" w:color="auto"/>
                <w:bottom w:val="none" w:sz="0" w:space="0" w:color="auto"/>
                <w:right w:val="none" w:sz="0" w:space="0" w:color="auto"/>
              </w:divBdr>
            </w:div>
            <w:div w:id="1630165162">
              <w:marLeft w:val="0"/>
              <w:marRight w:val="0"/>
              <w:marTop w:val="0"/>
              <w:marBottom w:val="0"/>
              <w:divBdr>
                <w:top w:val="none" w:sz="0" w:space="0" w:color="auto"/>
                <w:left w:val="none" w:sz="0" w:space="0" w:color="auto"/>
                <w:bottom w:val="none" w:sz="0" w:space="0" w:color="auto"/>
                <w:right w:val="none" w:sz="0" w:space="0" w:color="auto"/>
              </w:divBdr>
            </w:div>
            <w:div w:id="217403158">
              <w:marLeft w:val="0"/>
              <w:marRight w:val="0"/>
              <w:marTop w:val="0"/>
              <w:marBottom w:val="0"/>
              <w:divBdr>
                <w:top w:val="none" w:sz="0" w:space="0" w:color="auto"/>
                <w:left w:val="none" w:sz="0" w:space="0" w:color="auto"/>
                <w:bottom w:val="none" w:sz="0" w:space="0" w:color="auto"/>
                <w:right w:val="none" w:sz="0" w:space="0" w:color="auto"/>
              </w:divBdr>
            </w:div>
            <w:div w:id="622881232">
              <w:marLeft w:val="0"/>
              <w:marRight w:val="0"/>
              <w:marTop w:val="0"/>
              <w:marBottom w:val="0"/>
              <w:divBdr>
                <w:top w:val="none" w:sz="0" w:space="0" w:color="auto"/>
                <w:left w:val="none" w:sz="0" w:space="0" w:color="auto"/>
                <w:bottom w:val="none" w:sz="0" w:space="0" w:color="auto"/>
                <w:right w:val="none" w:sz="0" w:space="0" w:color="auto"/>
              </w:divBdr>
            </w:div>
            <w:div w:id="75059349">
              <w:marLeft w:val="0"/>
              <w:marRight w:val="0"/>
              <w:marTop w:val="0"/>
              <w:marBottom w:val="0"/>
              <w:divBdr>
                <w:top w:val="none" w:sz="0" w:space="0" w:color="auto"/>
                <w:left w:val="none" w:sz="0" w:space="0" w:color="auto"/>
                <w:bottom w:val="none" w:sz="0" w:space="0" w:color="auto"/>
                <w:right w:val="none" w:sz="0" w:space="0" w:color="auto"/>
              </w:divBdr>
            </w:div>
            <w:div w:id="120155596">
              <w:marLeft w:val="0"/>
              <w:marRight w:val="0"/>
              <w:marTop w:val="0"/>
              <w:marBottom w:val="0"/>
              <w:divBdr>
                <w:top w:val="none" w:sz="0" w:space="0" w:color="auto"/>
                <w:left w:val="none" w:sz="0" w:space="0" w:color="auto"/>
                <w:bottom w:val="none" w:sz="0" w:space="0" w:color="auto"/>
                <w:right w:val="none" w:sz="0" w:space="0" w:color="auto"/>
              </w:divBdr>
            </w:div>
            <w:div w:id="1715275106">
              <w:marLeft w:val="0"/>
              <w:marRight w:val="0"/>
              <w:marTop w:val="0"/>
              <w:marBottom w:val="0"/>
              <w:divBdr>
                <w:top w:val="none" w:sz="0" w:space="0" w:color="auto"/>
                <w:left w:val="none" w:sz="0" w:space="0" w:color="auto"/>
                <w:bottom w:val="none" w:sz="0" w:space="0" w:color="auto"/>
                <w:right w:val="none" w:sz="0" w:space="0" w:color="auto"/>
              </w:divBdr>
            </w:div>
            <w:div w:id="439691541">
              <w:marLeft w:val="0"/>
              <w:marRight w:val="0"/>
              <w:marTop w:val="0"/>
              <w:marBottom w:val="0"/>
              <w:divBdr>
                <w:top w:val="none" w:sz="0" w:space="0" w:color="auto"/>
                <w:left w:val="none" w:sz="0" w:space="0" w:color="auto"/>
                <w:bottom w:val="none" w:sz="0" w:space="0" w:color="auto"/>
                <w:right w:val="none" w:sz="0" w:space="0" w:color="auto"/>
              </w:divBdr>
            </w:div>
            <w:div w:id="748965404">
              <w:marLeft w:val="0"/>
              <w:marRight w:val="0"/>
              <w:marTop w:val="0"/>
              <w:marBottom w:val="0"/>
              <w:divBdr>
                <w:top w:val="none" w:sz="0" w:space="0" w:color="auto"/>
                <w:left w:val="none" w:sz="0" w:space="0" w:color="auto"/>
                <w:bottom w:val="none" w:sz="0" w:space="0" w:color="auto"/>
                <w:right w:val="none" w:sz="0" w:space="0" w:color="auto"/>
              </w:divBdr>
            </w:div>
            <w:div w:id="538124043">
              <w:marLeft w:val="0"/>
              <w:marRight w:val="0"/>
              <w:marTop w:val="0"/>
              <w:marBottom w:val="0"/>
              <w:divBdr>
                <w:top w:val="none" w:sz="0" w:space="0" w:color="auto"/>
                <w:left w:val="none" w:sz="0" w:space="0" w:color="auto"/>
                <w:bottom w:val="none" w:sz="0" w:space="0" w:color="auto"/>
                <w:right w:val="none" w:sz="0" w:space="0" w:color="auto"/>
              </w:divBdr>
            </w:div>
            <w:div w:id="1984387950">
              <w:marLeft w:val="0"/>
              <w:marRight w:val="0"/>
              <w:marTop w:val="0"/>
              <w:marBottom w:val="0"/>
              <w:divBdr>
                <w:top w:val="none" w:sz="0" w:space="0" w:color="auto"/>
                <w:left w:val="none" w:sz="0" w:space="0" w:color="auto"/>
                <w:bottom w:val="none" w:sz="0" w:space="0" w:color="auto"/>
                <w:right w:val="none" w:sz="0" w:space="0" w:color="auto"/>
              </w:divBdr>
            </w:div>
            <w:div w:id="673458564">
              <w:marLeft w:val="0"/>
              <w:marRight w:val="0"/>
              <w:marTop w:val="0"/>
              <w:marBottom w:val="0"/>
              <w:divBdr>
                <w:top w:val="none" w:sz="0" w:space="0" w:color="auto"/>
                <w:left w:val="none" w:sz="0" w:space="0" w:color="auto"/>
                <w:bottom w:val="none" w:sz="0" w:space="0" w:color="auto"/>
                <w:right w:val="none" w:sz="0" w:space="0" w:color="auto"/>
              </w:divBdr>
            </w:div>
            <w:div w:id="1332374752">
              <w:marLeft w:val="0"/>
              <w:marRight w:val="0"/>
              <w:marTop w:val="0"/>
              <w:marBottom w:val="0"/>
              <w:divBdr>
                <w:top w:val="none" w:sz="0" w:space="0" w:color="auto"/>
                <w:left w:val="none" w:sz="0" w:space="0" w:color="auto"/>
                <w:bottom w:val="none" w:sz="0" w:space="0" w:color="auto"/>
                <w:right w:val="none" w:sz="0" w:space="0" w:color="auto"/>
              </w:divBdr>
            </w:div>
            <w:div w:id="1871646402">
              <w:marLeft w:val="0"/>
              <w:marRight w:val="0"/>
              <w:marTop w:val="0"/>
              <w:marBottom w:val="0"/>
              <w:divBdr>
                <w:top w:val="none" w:sz="0" w:space="0" w:color="auto"/>
                <w:left w:val="none" w:sz="0" w:space="0" w:color="auto"/>
                <w:bottom w:val="none" w:sz="0" w:space="0" w:color="auto"/>
                <w:right w:val="none" w:sz="0" w:space="0" w:color="auto"/>
              </w:divBdr>
            </w:div>
            <w:div w:id="1076319990">
              <w:marLeft w:val="0"/>
              <w:marRight w:val="0"/>
              <w:marTop w:val="0"/>
              <w:marBottom w:val="0"/>
              <w:divBdr>
                <w:top w:val="none" w:sz="0" w:space="0" w:color="auto"/>
                <w:left w:val="none" w:sz="0" w:space="0" w:color="auto"/>
                <w:bottom w:val="none" w:sz="0" w:space="0" w:color="auto"/>
                <w:right w:val="none" w:sz="0" w:space="0" w:color="auto"/>
              </w:divBdr>
            </w:div>
            <w:div w:id="1244216941">
              <w:marLeft w:val="0"/>
              <w:marRight w:val="0"/>
              <w:marTop w:val="0"/>
              <w:marBottom w:val="0"/>
              <w:divBdr>
                <w:top w:val="none" w:sz="0" w:space="0" w:color="auto"/>
                <w:left w:val="none" w:sz="0" w:space="0" w:color="auto"/>
                <w:bottom w:val="none" w:sz="0" w:space="0" w:color="auto"/>
                <w:right w:val="none" w:sz="0" w:space="0" w:color="auto"/>
              </w:divBdr>
            </w:div>
            <w:div w:id="2087803149">
              <w:marLeft w:val="0"/>
              <w:marRight w:val="0"/>
              <w:marTop w:val="0"/>
              <w:marBottom w:val="0"/>
              <w:divBdr>
                <w:top w:val="none" w:sz="0" w:space="0" w:color="auto"/>
                <w:left w:val="none" w:sz="0" w:space="0" w:color="auto"/>
                <w:bottom w:val="none" w:sz="0" w:space="0" w:color="auto"/>
                <w:right w:val="none" w:sz="0" w:space="0" w:color="auto"/>
              </w:divBdr>
            </w:div>
            <w:div w:id="1463815541">
              <w:marLeft w:val="0"/>
              <w:marRight w:val="0"/>
              <w:marTop w:val="0"/>
              <w:marBottom w:val="0"/>
              <w:divBdr>
                <w:top w:val="none" w:sz="0" w:space="0" w:color="auto"/>
                <w:left w:val="none" w:sz="0" w:space="0" w:color="auto"/>
                <w:bottom w:val="none" w:sz="0" w:space="0" w:color="auto"/>
                <w:right w:val="none" w:sz="0" w:space="0" w:color="auto"/>
              </w:divBdr>
            </w:div>
            <w:div w:id="1496531040">
              <w:marLeft w:val="0"/>
              <w:marRight w:val="0"/>
              <w:marTop w:val="0"/>
              <w:marBottom w:val="0"/>
              <w:divBdr>
                <w:top w:val="none" w:sz="0" w:space="0" w:color="auto"/>
                <w:left w:val="none" w:sz="0" w:space="0" w:color="auto"/>
                <w:bottom w:val="none" w:sz="0" w:space="0" w:color="auto"/>
                <w:right w:val="none" w:sz="0" w:space="0" w:color="auto"/>
              </w:divBdr>
            </w:div>
            <w:div w:id="731579833">
              <w:marLeft w:val="0"/>
              <w:marRight w:val="0"/>
              <w:marTop w:val="0"/>
              <w:marBottom w:val="0"/>
              <w:divBdr>
                <w:top w:val="none" w:sz="0" w:space="0" w:color="auto"/>
                <w:left w:val="none" w:sz="0" w:space="0" w:color="auto"/>
                <w:bottom w:val="none" w:sz="0" w:space="0" w:color="auto"/>
                <w:right w:val="none" w:sz="0" w:space="0" w:color="auto"/>
              </w:divBdr>
            </w:div>
            <w:div w:id="464006884">
              <w:marLeft w:val="0"/>
              <w:marRight w:val="0"/>
              <w:marTop w:val="0"/>
              <w:marBottom w:val="0"/>
              <w:divBdr>
                <w:top w:val="none" w:sz="0" w:space="0" w:color="auto"/>
                <w:left w:val="none" w:sz="0" w:space="0" w:color="auto"/>
                <w:bottom w:val="none" w:sz="0" w:space="0" w:color="auto"/>
                <w:right w:val="none" w:sz="0" w:space="0" w:color="auto"/>
              </w:divBdr>
            </w:div>
            <w:div w:id="1941986807">
              <w:marLeft w:val="0"/>
              <w:marRight w:val="0"/>
              <w:marTop w:val="0"/>
              <w:marBottom w:val="0"/>
              <w:divBdr>
                <w:top w:val="none" w:sz="0" w:space="0" w:color="auto"/>
                <w:left w:val="none" w:sz="0" w:space="0" w:color="auto"/>
                <w:bottom w:val="none" w:sz="0" w:space="0" w:color="auto"/>
                <w:right w:val="none" w:sz="0" w:space="0" w:color="auto"/>
              </w:divBdr>
            </w:div>
            <w:div w:id="2045012913">
              <w:marLeft w:val="0"/>
              <w:marRight w:val="0"/>
              <w:marTop w:val="0"/>
              <w:marBottom w:val="0"/>
              <w:divBdr>
                <w:top w:val="none" w:sz="0" w:space="0" w:color="auto"/>
                <w:left w:val="none" w:sz="0" w:space="0" w:color="auto"/>
                <w:bottom w:val="none" w:sz="0" w:space="0" w:color="auto"/>
                <w:right w:val="none" w:sz="0" w:space="0" w:color="auto"/>
              </w:divBdr>
            </w:div>
            <w:div w:id="457919802">
              <w:marLeft w:val="0"/>
              <w:marRight w:val="0"/>
              <w:marTop w:val="0"/>
              <w:marBottom w:val="0"/>
              <w:divBdr>
                <w:top w:val="none" w:sz="0" w:space="0" w:color="auto"/>
                <w:left w:val="none" w:sz="0" w:space="0" w:color="auto"/>
                <w:bottom w:val="none" w:sz="0" w:space="0" w:color="auto"/>
                <w:right w:val="none" w:sz="0" w:space="0" w:color="auto"/>
              </w:divBdr>
            </w:div>
            <w:div w:id="1299260086">
              <w:marLeft w:val="0"/>
              <w:marRight w:val="0"/>
              <w:marTop w:val="0"/>
              <w:marBottom w:val="0"/>
              <w:divBdr>
                <w:top w:val="none" w:sz="0" w:space="0" w:color="auto"/>
                <w:left w:val="none" w:sz="0" w:space="0" w:color="auto"/>
                <w:bottom w:val="none" w:sz="0" w:space="0" w:color="auto"/>
                <w:right w:val="none" w:sz="0" w:space="0" w:color="auto"/>
              </w:divBdr>
            </w:div>
            <w:div w:id="635987460">
              <w:marLeft w:val="0"/>
              <w:marRight w:val="0"/>
              <w:marTop w:val="0"/>
              <w:marBottom w:val="0"/>
              <w:divBdr>
                <w:top w:val="none" w:sz="0" w:space="0" w:color="auto"/>
                <w:left w:val="none" w:sz="0" w:space="0" w:color="auto"/>
                <w:bottom w:val="none" w:sz="0" w:space="0" w:color="auto"/>
                <w:right w:val="none" w:sz="0" w:space="0" w:color="auto"/>
              </w:divBdr>
            </w:div>
            <w:div w:id="1504930840">
              <w:marLeft w:val="0"/>
              <w:marRight w:val="0"/>
              <w:marTop w:val="0"/>
              <w:marBottom w:val="0"/>
              <w:divBdr>
                <w:top w:val="none" w:sz="0" w:space="0" w:color="auto"/>
                <w:left w:val="none" w:sz="0" w:space="0" w:color="auto"/>
                <w:bottom w:val="none" w:sz="0" w:space="0" w:color="auto"/>
                <w:right w:val="none" w:sz="0" w:space="0" w:color="auto"/>
              </w:divBdr>
            </w:div>
            <w:div w:id="1831629696">
              <w:marLeft w:val="0"/>
              <w:marRight w:val="0"/>
              <w:marTop w:val="0"/>
              <w:marBottom w:val="0"/>
              <w:divBdr>
                <w:top w:val="none" w:sz="0" w:space="0" w:color="auto"/>
                <w:left w:val="none" w:sz="0" w:space="0" w:color="auto"/>
                <w:bottom w:val="none" w:sz="0" w:space="0" w:color="auto"/>
                <w:right w:val="none" w:sz="0" w:space="0" w:color="auto"/>
              </w:divBdr>
            </w:div>
            <w:div w:id="598877666">
              <w:marLeft w:val="0"/>
              <w:marRight w:val="0"/>
              <w:marTop w:val="0"/>
              <w:marBottom w:val="0"/>
              <w:divBdr>
                <w:top w:val="none" w:sz="0" w:space="0" w:color="auto"/>
                <w:left w:val="none" w:sz="0" w:space="0" w:color="auto"/>
                <w:bottom w:val="none" w:sz="0" w:space="0" w:color="auto"/>
                <w:right w:val="none" w:sz="0" w:space="0" w:color="auto"/>
              </w:divBdr>
            </w:div>
            <w:div w:id="1940409757">
              <w:marLeft w:val="0"/>
              <w:marRight w:val="0"/>
              <w:marTop w:val="0"/>
              <w:marBottom w:val="0"/>
              <w:divBdr>
                <w:top w:val="none" w:sz="0" w:space="0" w:color="auto"/>
                <w:left w:val="none" w:sz="0" w:space="0" w:color="auto"/>
                <w:bottom w:val="none" w:sz="0" w:space="0" w:color="auto"/>
                <w:right w:val="none" w:sz="0" w:space="0" w:color="auto"/>
              </w:divBdr>
            </w:div>
            <w:div w:id="504589559">
              <w:marLeft w:val="0"/>
              <w:marRight w:val="0"/>
              <w:marTop w:val="0"/>
              <w:marBottom w:val="0"/>
              <w:divBdr>
                <w:top w:val="none" w:sz="0" w:space="0" w:color="auto"/>
                <w:left w:val="none" w:sz="0" w:space="0" w:color="auto"/>
                <w:bottom w:val="none" w:sz="0" w:space="0" w:color="auto"/>
                <w:right w:val="none" w:sz="0" w:space="0" w:color="auto"/>
              </w:divBdr>
            </w:div>
            <w:div w:id="1922711357">
              <w:marLeft w:val="0"/>
              <w:marRight w:val="0"/>
              <w:marTop w:val="0"/>
              <w:marBottom w:val="0"/>
              <w:divBdr>
                <w:top w:val="none" w:sz="0" w:space="0" w:color="auto"/>
                <w:left w:val="none" w:sz="0" w:space="0" w:color="auto"/>
                <w:bottom w:val="none" w:sz="0" w:space="0" w:color="auto"/>
                <w:right w:val="none" w:sz="0" w:space="0" w:color="auto"/>
              </w:divBdr>
            </w:div>
            <w:div w:id="427971082">
              <w:marLeft w:val="0"/>
              <w:marRight w:val="0"/>
              <w:marTop w:val="0"/>
              <w:marBottom w:val="0"/>
              <w:divBdr>
                <w:top w:val="none" w:sz="0" w:space="0" w:color="auto"/>
                <w:left w:val="none" w:sz="0" w:space="0" w:color="auto"/>
                <w:bottom w:val="none" w:sz="0" w:space="0" w:color="auto"/>
                <w:right w:val="none" w:sz="0" w:space="0" w:color="auto"/>
              </w:divBdr>
            </w:div>
            <w:div w:id="1937862963">
              <w:marLeft w:val="0"/>
              <w:marRight w:val="0"/>
              <w:marTop w:val="0"/>
              <w:marBottom w:val="0"/>
              <w:divBdr>
                <w:top w:val="none" w:sz="0" w:space="0" w:color="auto"/>
                <w:left w:val="none" w:sz="0" w:space="0" w:color="auto"/>
                <w:bottom w:val="none" w:sz="0" w:space="0" w:color="auto"/>
                <w:right w:val="none" w:sz="0" w:space="0" w:color="auto"/>
              </w:divBdr>
            </w:div>
            <w:div w:id="1487043392">
              <w:marLeft w:val="0"/>
              <w:marRight w:val="0"/>
              <w:marTop w:val="0"/>
              <w:marBottom w:val="0"/>
              <w:divBdr>
                <w:top w:val="none" w:sz="0" w:space="0" w:color="auto"/>
                <w:left w:val="none" w:sz="0" w:space="0" w:color="auto"/>
                <w:bottom w:val="none" w:sz="0" w:space="0" w:color="auto"/>
                <w:right w:val="none" w:sz="0" w:space="0" w:color="auto"/>
              </w:divBdr>
            </w:div>
            <w:div w:id="1755472369">
              <w:marLeft w:val="0"/>
              <w:marRight w:val="0"/>
              <w:marTop w:val="0"/>
              <w:marBottom w:val="0"/>
              <w:divBdr>
                <w:top w:val="none" w:sz="0" w:space="0" w:color="auto"/>
                <w:left w:val="none" w:sz="0" w:space="0" w:color="auto"/>
                <w:bottom w:val="none" w:sz="0" w:space="0" w:color="auto"/>
                <w:right w:val="none" w:sz="0" w:space="0" w:color="auto"/>
              </w:divBdr>
            </w:div>
            <w:div w:id="1988430728">
              <w:marLeft w:val="0"/>
              <w:marRight w:val="0"/>
              <w:marTop w:val="0"/>
              <w:marBottom w:val="0"/>
              <w:divBdr>
                <w:top w:val="none" w:sz="0" w:space="0" w:color="auto"/>
                <w:left w:val="none" w:sz="0" w:space="0" w:color="auto"/>
                <w:bottom w:val="none" w:sz="0" w:space="0" w:color="auto"/>
                <w:right w:val="none" w:sz="0" w:space="0" w:color="auto"/>
              </w:divBdr>
            </w:div>
            <w:div w:id="1750692177">
              <w:marLeft w:val="0"/>
              <w:marRight w:val="0"/>
              <w:marTop w:val="0"/>
              <w:marBottom w:val="0"/>
              <w:divBdr>
                <w:top w:val="none" w:sz="0" w:space="0" w:color="auto"/>
                <w:left w:val="none" w:sz="0" w:space="0" w:color="auto"/>
                <w:bottom w:val="none" w:sz="0" w:space="0" w:color="auto"/>
                <w:right w:val="none" w:sz="0" w:space="0" w:color="auto"/>
              </w:divBdr>
            </w:div>
            <w:div w:id="1533608637">
              <w:marLeft w:val="0"/>
              <w:marRight w:val="0"/>
              <w:marTop w:val="0"/>
              <w:marBottom w:val="0"/>
              <w:divBdr>
                <w:top w:val="none" w:sz="0" w:space="0" w:color="auto"/>
                <w:left w:val="none" w:sz="0" w:space="0" w:color="auto"/>
                <w:bottom w:val="none" w:sz="0" w:space="0" w:color="auto"/>
                <w:right w:val="none" w:sz="0" w:space="0" w:color="auto"/>
              </w:divBdr>
            </w:div>
            <w:div w:id="340666334">
              <w:marLeft w:val="0"/>
              <w:marRight w:val="0"/>
              <w:marTop w:val="0"/>
              <w:marBottom w:val="0"/>
              <w:divBdr>
                <w:top w:val="none" w:sz="0" w:space="0" w:color="auto"/>
                <w:left w:val="none" w:sz="0" w:space="0" w:color="auto"/>
                <w:bottom w:val="none" w:sz="0" w:space="0" w:color="auto"/>
                <w:right w:val="none" w:sz="0" w:space="0" w:color="auto"/>
              </w:divBdr>
            </w:div>
            <w:div w:id="103042700">
              <w:marLeft w:val="0"/>
              <w:marRight w:val="0"/>
              <w:marTop w:val="0"/>
              <w:marBottom w:val="0"/>
              <w:divBdr>
                <w:top w:val="none" w:sz="0" w:space="0" w:color="auto"/>
                <w:left w:val="none" w:sz="0" w:space="0" w:color="auto"/>
                <w:bottom w:val="none" w:sz="0" w:space="0" w:color="auto"/>
                <w:right w:val="none" w:sz="0" w:space="0" w:color="auto"/>
              </w:divBdr>
            </w:div>
            <w:div w:id="2061901627">
              <w:marLeft w:val="0"/>
              <w:marRight w:val="0"/>
              <w:marTop w:val="0"/>
              <w:marBottom w:val="0"/>
              <w:divBdr>
                <w:top w:val="none" w:sz="0" w:space="0" w:color="auto"/>
                <w:left w:val="none" w:sz="0" w:space="0" w:color="auto"/>
                <w:bottom w:val="none" w:sz="0" w:space="0" w:color="auto"/>
                <w:right w:val="none" w:sz="0" w:space="0" w:color="auto"/>
              </w:divBdr>
            </w:div>
            <w:div w:id="949553975">
              <w:marLeft w:val="0"/>
              <w:marRight w:val="0"/>
              <w:marTop w:val="0"/>
              <w:marBottom w:val="0"/>
              <w:divBdr>
                <w:top w:val="none" w:sz="0" w:space="0" w:color="auto"/>
                <w:left w:val="none" w:sz="0" w:space="0" w:color="auto"/>
                <w:bottom w:val="none" w:sz="0" w:space="0" w:color="auto"/>
                <w:right w:val="none" w:sz="0" w:space="0" w:color="auto"/>
              </w:divBdr>
            </w:div>
            <w:div w:id="1205798497">
              <w:marLeft w:val="0"/>
              <w:marRight w:val="0"/>
              <w:marTop w:val="0"/>
              <w:marBottom w:val="0"/>
              <w:divBdr>
                <w:top w:val="none" w:sz="0" w:space="0" w:color="auto"/>
                <w:left w:val="none" w:sz="0" w:space="0" w:color="auto"/>
                <w:bottom w:val="none" w:sz="0" w:space="0" w:color="auto"/>
                <w:right w:val="none" w:sz="0" w:space="0" w:color="auto"/>
              </w:divBdr>
            </w:div>
            <w:div w:id="1320504278">
              <w:marLeft w:val="0"/>
              <w:marRight w:val="0"/>
              <w:marTop w:val="0"/>
              <w:marBottom w:val="0"/>
              <w:divBdr>
                <w:top w:val="none" w:sz="0" w:space="0" w:color="auto"/>
                <w:left w:val="none" w:sz="0" w:space="0" w:color="auto"/>
                <w:bottom w:val="none" w:sz="0" w:space="0" w:color="auto"/>
                <w:right w:val="none" w:sz="0" w:space="0" w:color="auto"/>
              </w:divBdr>
            </w:div>
            <w:div w:id="1611936963">
              <w:marLeft w:val="0"/>
              <w:marRight w:val="0"/>
              <w:marTop w:val="0"/>
              <w:marBottom w:val="0"/>
              <w:divBdr>
                <w:top w:val="none" w:sz="0" w:space="0" w:color="auto"/>
                <w:left w:val="none" w:sz="0" w:space="0" w:color="auto"/>
                <w:bottom w:val="none" w:sz="0" w:space="0" w:color="auto"/>
                <w:right w:val="none" w:sz="0" w:space="0" w:color="auto"/>
              </w:divBdr>
            </w:div>
            <w:div w:id="933393951">
              <w:marLeft w:val="0"/>
              <w:marRight w:val="0"/>
              <w:marTop w:val="0"/>
              <w:marBottom w:val="0"/>
              <w:divBdr>
                <w:top w:val="none" w:sz="0" w:space="0" w:color="auto"/>
                <w:left w:val="none" w:sz="0" w:space="0" w:color="auto"/>
                <w:bottom w:val="none" w:sz="0" w:space="0" w:color="auto"/>
                <w:right w:val="none" w:sz="0" w:space="0" w:color="auto"/>
              </w:divBdr>
            </w:div>
            <w:div w:id="1083798910">
              <w:marLeft w:val="0"/>
              <w:marRight w:val="0"/>
              <w:marTop w:val="0"/>
              <w:marBottom w:val="0"/>
              <w:divBdr>
                <w:top w:val="none" w:sz="0" w:space="0" w:color="auto"/>
                <w:left w:val="none" w:sz="0" w:space="0" w:color="auto"/>
                <w:bottom w:val="none" w:sz="0" w:space="0" w:color="auto"/>
                <w:right w:val="none" w:sz="0" w:space="0" w:color="auto"/>
              </w:divBdr>
            </w:div>
            <w:div w:id="468014417">
              <w:marLeft w:val="0"/>
              <w:marRight w:val="0"/>
              <w:marTop w:val="0"/>
              <w:marBottom w:val="0"/>
              <w:divBdr>
                <w:top w:val="none" w:sz="0" w:space="0" w:color="auto"/>
                <w:left w:val="none" w:sz="0" w:space="0" w:color="auto"/>
                <w:bottom w:val="none" w:sz="0" w:space="0" w:color="auto"/>
                <w:right w:val="none" w:sz="0" w:space="0" w:color="auto"/>
              </w:divBdr>
            </w:div>
            <w:div w:id="594247190">
              <w:marLeft w:val="0"/>
              <w:marRight w:val="0"/>
              <w:marTop w:val="0"/>
              <w:marBottom w:val="0"/>
              <w:divBdr>
                <w:top w:val="none" w:sz="0" w:space="0" w:color="auto"/>
                <w:left w:val="none" w:sz="0" w:space="0" w:color="auto"/>
                <w:bottom w:val="none" w:sz="0" w:space="0" w:color="auto"/>
                <w:right w:val="none" w:sz="0" w:space="0" w:color="auto"/>
              </w:divBdr>
            </w:div>
            <w:div w:id="1158812472">
              <w:marLeft w:val="0"/>
              <w:marRight w:val="0"/>
              <w:marTop w:val="0"/>
              <w:marBottom w:val="0"/>
              <w:divBdr>
                <w:top w:val="none" w:sz="0" w:space="0" w:color="auto"/>
                <w:left w:val="none" w:sz="0" w:space="0" w:color="auto"/>
                <w:bottom w:val="none" w:sz="0" w:space="0" w:color="auto"/>
                <w:right w:val="none" w:sz="0" w:space="0" w:color="auto"/>
              </w:divBdr>
            </w:div>
            <w:div w:id="1410808744">
              <w:marLeft w:val="0"/>
              <w:marRight w:val="0"/>
              <w:marTop w:val="0"/>
              <w:marBottom w:val="0"/>
              <w:divBdr>
                <w:top w:val="none" w:sz="0" w:space="0" w:color="auto"/>
                <w:left w:val="none" w:sz="0" w:space="0" w:color="auto"/>
                <w:bottom w:val="none" w:sz="0" w:space="0" w:color="auto"/>
                <w:right w:val="none" w:sz="0" w:space="0" w:color="auto"/>
              </w:divBdr>
            </w:div>
            <w:div w:id="1149982960">
              <w:marLeft w:val="0"/>
              <w:marRight w:val="0"/>
              <w:marTop w:val="0"/>
              <w:marBottom w:val="0"/>
              <w:divBdr>
                <w:top w:val="none" w:sz="0" w:space="0" w:color="auto"/>
                <w:left w:val="none" w:sz="0" w:space="0" w:color="auto"/>
                <w:bottom w:val="none" w:sz="0" w:space="0" w:color="auto"/>
                <w:right w:val="none" w:sz="0" w:space="0" w:color="auto"/>
              </w:divBdr>
            </w:div>
            <w:div w:id="46880168">
              <w:marLeft w:val="0"/>
              <w:marRight w:val="0"/>
              <w:marTop w:val="0"/>
              <w:marBottom w:val="0"/>
              <w:divBdr>
                <w:top w:val="none" w:sz="0" w:space="0" w:color="auto"/>
                <w:left w:val="none" w:sz="0" w:space="0" w:color="auto"/>
                <w:bottom w:val="none" w:sz="0" w:space="0" w:color="auto"/>
                <w:right w:val="none" w:sz="0" w:space="0" w:color="auto"/>
              </w:divBdr>
            </w:div>
            <w:div w:id="1040861970">
              <w:marLeft w:val="0"/>
              <w:marRight w:val="0"/>
              <w:marTop w:val="0"/>
              <w:marBottom w:val="0"/>
              <w:divBdr>
                <w:top w:val="none" w:sz="0" w:space="0" w:color="auto"/>
                <w:left w:val="none" w:sz="0" w:space="0" w:color="auto"/>
                <w:bottom w:val="none" w:sz="0" w:space="0" w:color="auto"/>
                <w:right w:val="none" w:sz="0" w:space="0" w:color="auto"/>
              </w:divBdr>
            </w:div>
            <w:div w:id="219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1270548">
      <w:bodyDiv w:val="1"/>
      <w:marLeft w:val="0"/>
      <w:marRight w:val="0"/>
      <w:marTop w:val="0"/>
      <w:marBottom w:val="0"/>
      <w:divBdr>
        <w:top w:val="none" w:sz="0" w:space="0" w:color="auto"/>
        <w:left w:val="none" w:sz="0" w:space="0" w:color="auto"/>
        <w:bottom w:val="none" w:sz="0" w:space="0" w:color="auto"/>
        <w:right w:val="none" w:sz="0" w:space="0" w:color="auto"/>
      </w:divBdr>
      <w:divsChild>
        <w:div w:id="1236933387">
          <w:marLeft w:val="0"/>
          <w:marRight w:val="0"/>
          <w:marTop w:val="0"/>
          <w:marBottom w:val="0"/>
          <w:divBdr>
            <w:top w:val="none" w:sz="0" w:space="0" w:color="auto"/>
            <w:left w:val="none" w:sz="0" w:space="0" w:color="auto"/>
            <w:bottom w:val="none" w:sz="0" w:space="0" w:color="auto"/>
            <w:right w:val="none" w:sz="0" w:space="0" w:color="auto"/>
          </w:divBdr>
          <w:divsChild>
            <w:div w:id="2007512114">
              <w:marLeft w:val="0"/>
              <w:marRight w:val="0"/>
              <w:marTop w:val="0"/>
              <w:marBottom w:val="0"/>
              <w:divBdr>
                <w:top w:val="none" w:sz="0" w:space="0" w:color="auto"/>
                <w:left w:val="none" w:sz="0" w:space="0" w:color="auto"/>
                <w:bottom w:val="none" w:sz="0" w:space="0" w:color="auto"/>
                <w:right w:val="none" w:sz="0" w:space="0" w:color="auto"/>
              </w:divBdr>
            </w:div>
            <w:div w:id="56559459">
              <w:marLeft w:val="0"/>
              <w:marRight w:val="0"/>
              <w:marTop w:val="0"/>
              <w:marBottom w:val="0"/>
              <w:divBdr>
                <w:top w:val="none" w:sz="0" w:space="0" w:color="auto"/>
                <w:left w:val="none" w:sz="0" w:space="0" w:color="auto"/>
                <w:bottom w:val="none" w:sz="0" w:space="0" w:color="auto"/>
                <w:right w:val="none" w:sz="0" w:space="0" w:color="auto"/>
              </w:divBdr>
            </w:div>
            <w:div w:id="1486892781">
              <w:marLeft w:val="0"/>
              <w:marRight w:val="0"/>
              <w:marTop w:val="0"/>
              <w:marBottom w:val="0"/>
              <w:divBdr>
                <w:top w:val="none" w:sz="0" w:space="0" w:color="auto"/>
                <w:left w:val="none" w:sz="0" w:space="0" w:color="auto"/>
                <w:bottom w:val="none" w:sz="0" w:space="0" w:color="auto"/>
                <w:right w:val="none" w:sz="0" w:space="0" w:color="auto"/>
              </w:divBdr>
            </w:div>
            <w:div w:id="1500578652">
              <w:marLeft w:val="0"/>
              <w:marRight w:val="0"/>
              <w:marTop w:val="0"/>
              <w:marBottom w:val="0"/>
              <w:divBdr>
                <w:top w:val="none" w:sz="0" w:space="0" w:color="auto"/>
                <w:left w:val="none" w:sz="0" w:space="0" w:color="auto"/>
                <w:bottom w:val="none" w:sz="0" w:space="0" w:color="auto"/>
                <w:right w:val="none" w:sz="0" w:space="0" w:color="auto"/>
              </w:divBdr>
            </w:div>
            <w:div w:id="1661419797">
              <w:marLeft w:val="0"/>
              <w:marRight w:val="0"/>
              <w:marTop w:val="0"/>
              <w:marBottom w:val="0"/>
              <w:divBdr>
                <w:top w:val="none" w:sz="0" w:space="0" w:color="auto"/>
                <w:left w:val="none" w:sz="0" w:space="0" w:color="auto"/>
                <w:bottom w:val="none" w:sz="0" w:space="0" w:color="auto"/>
                <w:right w:val="none" w:sz="0" w:space="0" w:color="auto"/>
              </w:divBdr>
            </w:div>
            <w:div w:id="1790388660">
              <w:marLeft w:val="0"/>
              <w:marRight w:val="0"/>
              <w:marTop w:val="0"/>
              <w:marBottom w:val="0"/>
              <w:divBdr>
                <w:top w:val="none" w:sz="0" w:space="0" w:color="auto"/>
                <w:left w:val="none" w:sz="0" w:space="0" w:color="auto"/>
                <w:bottom w:val="none" w:sz="0" w:space="0" w:color="auto"/>
                <w:right w:val="none" w:sz="0" w:space="0" w:color="auto"/>
              </w:divBdr>
            </w:div>
            <w:div w:id="63140752">
              <w:marLeft w:val="0"/>
              <w:marRight w:val="0"/>
              <w:marTop w:val="0"/>
              <w:marBottom w:val="0"/>
              <w:divBdr>
                <w:top w:val="none" w:sz="0" w:space="0" w:color="auto"/>
                <w:left w:val="none" w:sz="0" w:space="0" w:color="auto"/>
                <w:bottom w:val="none" w:sz="0" w:space="0" w:color="auto"/>
                <w:right w:val="none" w:sz="0" w:space="0" w:color="auto"/>
              </w:divBdr>
            </w:div>
            <w:div w:id="252132820">
              <w:marLeft w:val="0"/>
              <w:marRight w:val="0"/>
              <w:marTop w:val="0"/>
              <w:marBottom w:val="0"/>
              <w:divBdr>
                <w:top w:val="none" w:sz="0" w:space="0" w:color="auto"/>
                <w:left w:val="none" w:sz="0" w:space="0" w:color="auto"/>
                <w:bottom w:val="none" w:sz="0" w:space="0" w:color="auto"/>
                <w:right w:val="none" w:sz="0" w:space="0" w:color="auto"/>
              </w:divBdr>
            </w:div>
            <w:div w:id="373190345">
              <w:marLeft w:val="0"/>
              <w:marRight w:val="0"/>
              <w:marTop w:val="0"/>
              <w:marBottom w:val="0"/>
              <w:divBdr>
                <w:top w:val="none" w:sz="0" w:space="0" w:color="auto"/>
                <w:left w:val="none" w:sz="0" w:space="0" w:color="auto"/>
                <w:bottom w:val="none" w:sz="0" w:space="0" w:color="auto"/>
                <w:right w:val="none" w:sz="0" w:space="0" w:color="auto"/>
              </w:divBdr>
            </w:div>
            <w:div w:id="1257714305">
              <w:marLeft w:val="0"/>
              <w:marRight w:val="0"/>
              <w:marTop w:val="0"/>
              <w:marBottom w:val="0"/>
              <w:divBdr>
                <w:top w:val="none" w:sz="0" w:space="0" w:color="auto"/>
                <w:left w:val="none" w:sz="0" w:space="0" w:color="auto"/>
                <w:bottom w:val="none" w:sz="0" w:space="0" w:color="auto"/>
                <w:right w:val="none" w:sz="0" w:space="0" w:color="auto"/>
              </w:divBdr>
            </w:div>
            <w:div w:id="449975253">
              <w:marLeft w:val="0"/>
              <w:marRight w:val="0"/>
              <w:marTop w:val="0"/>
              <w:marBottom w:val="0"/>
              <w:divBdr>
                <w:top w:val="none" w:sz="0" w:space="0" w:color="auto"/>
                <w:left w:val="none" w:sz="0" w:space="0" w:color="auto"/>
                <w:bottom w:val="none" w:sz="0" w:space="0" w:color="auto"/>
                <w:right w:val="none" w:sz="0" w:space="0" w:color="auto"/>
              </w:divBdr>
            </w:div>
            <w:div w:id="1292057607">
              <w:marLeft w:val="0"/>
              <w:marRight w:val="0"/>
              <w:marTop w:val="0"/>
              <w:marBottom w:val="0"/>
              <w:divBdr>
                <w:top w:val="none" w:sz="0" w:space="0" w:color="auto"/>
                <w:left w:val="none" w:sz="0" w:space="0" w:color="auto"/>
                <w:bottom w:val="none" w:sz="0" w:space="0" w:color="auto"/>
                <w:right w:val="none" w:sz="0" w:space="0" w:color="auto"/>
              </w:divBdr>
            </w:div>
            <w:div w:id="1709915161">
              <w:marLeft w:val="0"/>
              <w:marRight w:val="0"/>
              <w:marTop w:val="0"/>
              <w:marBottom w:val="0"/>
              <w:divBdr>
                <w:top w:val="none" w:sz="0" w:space="0" w:color="auto"/>
                <w:left w:val="none" w:sz="0" w:space="0" w:color="auto"/>
                <w:bottom w:val="none" w:sz="0" w:space="0" w:color="auto"/>
                <w:right w:val="none" w:sz="0" w:space="0" w:color="auto"/>
              </w:divBdr>
            </w:div>
            <w:div w:id="573855218">
              <w:marLeft w:val="0"/>
              <w:marRight w:val="0"/>
              <w:marTop w:val="0"/>
              <w:marBottom w:val="0"/>
              <w:divBdr>
                <w:top w:val="none" w:sz="0" w:space="0" w:color="auto"/>
                <w:left w:val="none" w:sz="0" w:space="0" w:color="auto"/>
                <w:bottom w:val="none" w:sz="0" w:space="0" w:color="auto"/>
                <w:right w:val="none" w:sz="0" w:space="0" w:color="auto"/>
              </w:divBdr>
            </w:div>
            <w:div w:id="976035549">
              <w:marLeft w:val="0"/>
              <w:marRight w:val="0"/>
              <w:marTop w:val="0"/>
              <w:marBottom w:val="0"/>
              <w:divBdr>
                <w:top w:val="none" w:sz="0" w:space="0" w:color="auto"/>
                <w:left w:val="none" w:sz="0" w:space="0" w:color="auto"/>
                <w:bottom w:val="none" w:sz="0" w:space="0" w:color="auto"/>
                <w:right w:val="none" w:sz="0" w:space="0" w:color="auto"/>
              </w:divBdr>
            </w:div>
            <w:div w:id="427580816">
              <w:marLeft w:val="0"/>
              <w:marRight w:val="0"/>
              <w:marTop w:val="0"/>
              <w:marBottom w:val="0"/>
              <w:divBdr>
                <w:top w:val="none" w:sz="0" w:space="0" w:color="auto"/>
                <w:left w:val="none" w:sz="0" w:space="0" w:color="auto"/>
                <w:bottom w:val="none" w:sz="0" w:space="0" w:color="auto"/>
                <w:right w:val="none" w:sz="0" w:space="0" w:color="auto"/>
              </w:divBdr>
            </w:div>
            <w:div w:id="147403756">
              <w:marLeft w:val="0"/>
              <w:marRight w:val="0"/>
              <w:marTop w:val="0"/>
              <w:marBottom w:val="0"/>
              <w:divBdr>
                <w:top w:val="none" w:sz="0" w:space="0" w:color="auto"/>
                <w:left w:val="none" w:sz="0" w:space="0" w:color="auto"/>
                <w:bottom w:val="none" w:sz="0" w:space="0" w:color="auto"/>
                <w:right w:val="none" w:sz="0" w:space="0" w:color="auto"/>
              </w:divBdr>
            </w:div>
            <w:div w:id="2047559111">
              <w:marLeft w:val="0"/>
              <w:marRight w:val="0"/>
              <w:marTop w:val="0"/>
              <w:marBottom w:val="0"/>
              <w:divBdr>
                <w:top w:val="none" w:sz="0" w:space="0" w:color="auto"/>
                <w:left w:val="none" w:sz="0" w:space="0" w:color="auto"/>
                <w:bottom w:val="none" w:sz="0" w:space="0" w:color="auto"/>
                <w:right w:val="none" w:sz="0" w:space="0" w:color="auto"/>
              </w:divBdr>
            </w:div>
            <w:div w:id="241568014">
              <w:marLeft w:val="0"/>
              <w:marRight w:val="0"/>
              <w:marTop w:val="0"/>
              <w:marBottom w:val="0"/>
              <w:divBdr>
                <w:top w:val="none" w:sz="0" w:space="0" w:color="auto"/>
                <w:left w:val="none" w:sz="0" w:space="0" w:color="auto"/>
                <w:bottom w:val="none" w:sz="0" w:space="0" w:color="auto"/>
                <w:right w:val="none" w:sz="0" w:space="0" w:color="auto"/>
              </w:divBdr>
            </w:div>
            <w:div w:id="1774588945">
              <w:marLeft w:val="0"/>
              <w:marRight w:val="0"/>
              <w:marTop w:val="0"/>
              <w:marBottom w:val="0"/>
              <w:divBdr>
                <w:top w:val="none" w:sz="0" w:space="0" w:color="auto"/>
                <w:left w:val="none" w:sz="0" w:space="0" w:color="auto"/>
                <w:bottom w:val="none" w:sz="0" w:space="0" w:color="auto"/>
                <w:right w:val="none" w:sz="0" w:space="0" w:color="auto"/>
              </w:divBdr>
            </w:div>
            <w:div w:id="1412121828">
              <w:marLeft w:val="0"/>
              <w:marRight w:val="0"/>
              <w:marTop w:val="0"/>
              <w:marBottom w:val="0"/>
              <w:divBdr>
                <w:top w:val="none" w:sz="0" w:space="0" w:color="auto"/>
                <w:left w:val="none" w:sz="0" w:space="0" w:color="auto"/>
                <w:bottom w:val="none" w:sz="0" w:space="0" w:color="auto"/>
                <w:right w:val="none" w:sz="0" w:space="0" w:color="auto"/>
              </w:divBdr>
            </w:div>
            <w:div w:id="1924950301">
              <w:marLeft w:val="0"/>
              <w:marRight w:val="0"/>
              <w:marTop w:val="0"/>
              <w:marBottom w:val="0"/>
              <w:divBdr>
                <w:top w:val="none" w:sz="0" w:space="0" w:color="auto"/>
                <w:left w:val="none" w:sz="0" w:space="0" w:color="auto"/>
                <w:bottom w:val="none" w:sz="0" w:space="0" w:color="auto"/>
                <w:right w:val="none" w:sz="0" w:space="0" w:color="auto"/>
              </w:divBdr>
            </w:div>
            <w:div w:id="862548044">
              <w:marLeft w:val="0"/>
              <w:marRight w:val="0"/>
              <w:marTop w:val="0"/>
              <w:marBottom w:val="0"/>
              <w:divBdr>
                <w:top w:val="none" w:sz="0" w:space="0" w:color="auto"/>
                <w:left w:val="none" w:sz="0" w:space="0" w:color="auto"/>
                <w:bottom w:val="none" w:sz="0" w:space="0" w:color="auto"/>
                <w:right w:val="none" w:sz="0" w:space="0" w:color="auto"/>
              </w:divBdr>
            </w:div>
            <w:div w:id="711150754">
              <w:marLeft w:val="0"/>
              <w:marRight w:val="0"/>
              <w:marTop w:val="0"/>
              <w:marBottom w:val="0"/>
              <w:divBdr>
                <w:top w:val="none" w:sz="0" w:space="0" w:color="auto"/>
                <w:left w:val="none" w:sz="0" w:space="0" w:color="auto"/>
                <w:bottom w:val="none" w:sz="0" w:space="0" w:color="auto"/>
                <w:right w:val="none" w:sz="0" w:space="0" w:color="auto"/>
              </w:divBdr>
            </w:div>
            <w:div w:id="2079742996">
              <w:marLeft w:val="0"/>
              <w:marRight w:val="0"/>
              <w:marTop w:val="0"/>
              <w:marBottom w:val="0"/>
              <w:divBdr>
                <w:top w:val="none" w:sz="0" w:space="0" w:color="auto"/>
                <w:left w:val="none" w:sz="0" w:space="0" w:color="auto"/>
                <w:bottom w:val="none" w:sz="0" w:space="0" w:color="auto"/>
                <w:right w:val="none" w:sz="0" w:space="0" w:color="auto"/>
              </w:divBdr>
            </w:div>
            <w:div w:id="388067390">
              <w:marLeft w:val="0"/>
              <w:marRight w:val="0"/>
              <w:marTop w:val="0"/>
              <w:marBottom w:val="0"/>
              <w:divBdr>
                <w:top w:val="none" w:sz="0" w:space="0" w:color="auto"/>
                <w:left w:val="none" w:sz="0" w:space="0" w:color="auto"/>
                <w:bottom w:val="none" w:sz="0" w:space="0" w:color="auto"/>
                <w:right w:val="none" w:sz="0" w:space="0" w:color="auto"/>
              </w:divBdr>
            </w:div>
            <w:div w:id="722290410">
              <w:marLeft w:val="0"/>
              <w:marRight w:val="0"/>
              <w:marTop w:val="0"/>
              <w:marBottom w:val="0"/>
              <w:divBdr>
                <w:top w:val="none" w:sz="0" w:space="0" w:color="auto"/>
                <w:left w:val="none" w:sz="0" w:space="0" w:color="auto"/>
                <w:bottom w:val="none" w:sz="0" w:space="0" w:color="auto"/>
                <w:right w:val="none" w:sz="0" w:space="0" w:color="auto"/>
              </w:divBdr>
            </w:div>
            <w:div w:id="221454857">
              <w:marLeft w:val="0"/>
              <w:marRight w:val="0"/>
              <w:marTop w:val="0"/>
              <w:marBottom w:val="0"/>
              <w:divBdr>
                <w:top w:val="none" w:sz="0" w:space="0" w:color="auto"/>
                <w:left w:val="none" w:sz="0" w:space="0" w:color="auto"/>
                <w:bottom w:val="none" w:sz="0" w:space="0" w:color="auto"/>
                <w:right w:val="none" w:sz="0" w:space="0" w:color="auto"/>
              </w:divBdr>
            </w:div>
            <w:div w:id="1056053109">
              <w:marLeft w:val="0"/>
              <w:marRight w:val="0"/>
              <w:marTop w:val="0"/>
              <w:marBottom w:val="0"/>
              <w:divBdr>
                <w:top w:val="none" w:sz="0" w:space="0" w:color="auto"/>
                <w:left w:val="none" w:sz="0" w:space="0" w:color="auto"/>
                <w:bottom w:val="none" w:sz="0" w:space="0" w:color="auto"/>
                <w:right w:val="none" w:sz="0" w:space="0" w:color="auto"/>
              </w:divBdr>
            </w:div>
            <w:div w:id="1790970530">
              <w:marLeft w:val="0"/>
              <w:marRight w:val="0"/>
              <w:marTop w:val="0"/>
              <w:marBottom w:val="0"/>
              <w:divBdr>
                <w:top w:val="none" w:sz="0" w:space="0" w:color="auto"/>
                <w:left w:val="none" w:sz="0" w:space="0" w:color="auto"/>
                <w:bottom w:val="none" w:sz="0" w:space="0" w:color="auto"/>
                <w:right w:val="none" w:sz="0" w:space="0" w:color="auto"/>
              </w:divBdr>
            </w:div>
            <w:div w:id="60368250">
              <w:marLeft w:val="0"/>
              <w:marRight w:val="0"/>
              <w:marTop w:val="0"/>
              <w:marBottom w:val="0"/>
              <w:divBdr>
                <w:top w:val="none" w:sz="0" w:space="0" w:color="auto"/>
                <w:left w:val="none" w:sz="0" w:space="0" w:color="auto"/>
                <w:bottom w:val="none" w:sz="0" w:space="0" w:color="auto"/>
                <w:right w:val="none" w:sz="0" w:space="0" w:color="auto"/>
              </w:divBdr>
            </w:div>
            <w:div w:id="1481464392">
              <w:marLeft w:val="0"/>
              <w:marRight w:val="0"/>
              <w:marTop w:val="0"/>
              <w:marBottom w:val="0"/>
              <w:divBdr>
                <w:top w:val="none" w:sz="0" w:space="0" w:color="auto"/>
                <w:left w:val="none" w:sz="0" w:space="0" w:color="auto"/>
                <w:bottom w:val="none" w:sz="0" w:space="0" w:color="auto"/>
                <w:right w:val="none" w:sz="0" w:space="0" w:color="auto"/>
              </w:divBdr>
            </w:div>
            <w:div w:id="634218229">
              <w:marLeft w:val="0"/>
              <w:marRight w:val="0"/>
              <w:marTop w:val="0"/>
              <w:marBottom w:val="0"/>
              <w:divBdr>
                <w:top w:val="none" w:sz="0" w:space="0" w:color="auto"/>
                <w:left w:val="none" w:sz="0" w:space="0" w:color="auto"/>
                <w:bottom w:val="none" w:sz="0" w:space="0" w:color="auto"/>
                <w:right w:val="none" w:sz="0" w:space="0" w:color="auto"/>
              </w:divBdr>
            </w:div>
            <w:div w:id="1849708942">
              <w:marLeft w:val="0"/>
              <w:marRight w:val="0"/>
              <w:marTop w:val="0"/>
              <w:marBottom w:val="0"/>
              <w:divBdr>
                <w:top w:val="none" w:sz="0" w:space="0" w:color="auto"/>
                <w:left w:val="none" w:sz="0" w:space="0" w:color="auto"/>
                <w:bottom w:val="none" w:sz="0" w:space="0" w:color="auto"/>
                <w:right w:val="none" w:sz="0" w:space="0" w:color="auto"/>
              </w:divBdr>
            </w:div>
            <w:div w:id="1249076072">
              <w:marLeft w:val="0"/>
              <w:marRight w:val="0"/>
              <w:marTop w:val="0"/>
              <w:marBottom w:val="0"/>
              <w:divBdr>
                <w:top w:val="none" w:sz="0" w:space="0" w:color="auto"/>
                <w:left w:val="none" w:sz="0" w:space="0" w:color="auto"/>
                <w:bottom w:val="none" w:sz="0" w:space="0" w:color="auto"/>
                <w:right w:val="none" w:sz="0" w:space="0" w:color="auto"/>
              </w:divBdr>
            </w:div>
            <w:div w:id="551775641">
              <w:marLeft w:val="0"/>
              <w:marRight w:val="0"/>
              <w:marTop w:val="0"/>
              <w:marBottom w:val="0"/>
              <w:divBdr>
                <w:top w:val="none" w:sz="0" w:space="0" w:color="auto"/>
                <w:left w:val="none" w:sz="0" w:space="0" w:color="auto"/>
                <w:bottom w:val="none" w:sz="0" w:space="0" w:color="auto"/>
                <w:right w:val="none" w:sz="0" w:space="0" w:color="auto"/>
              </w:divBdr>
            </w:div>
            <w:div w:id="634532768">
              <w:marLeft w:val="0"/>
              <w:marRight w:val="0"/>
              <w:marTop w:val="0"/>
              <w:marBottom w:val="0"/>
              <w:divBdr>
                <w:top w:val="none" w:sz="0" w:space="0" w:color="auto"/>
                <w:left w:val="none" w:sz="0" w:space="0" w:color="auto"/>
                <w:bottom w:val="none" w:sz="0" w:space="0" w:color="auto"/>
                <w:right w:val="none" w:sz="0" w:space="0" w:color="auto"/>
              </w:divBdr>
            </w:div>
            <w:div w:id="291717503">
              <w:marLeft w:val="0"/>
              <w:marRight w:val="0"/>
              <w:marTop w:val="0"/>
              <w:marBottom w:val="0"/>
              <w:divBdr>
                <w:top w:val="none" w:sz="0" w:space="0" w:color="auto"/>
                <w:left w:val="none" w:sz="0" w:space="0" w:color="auto"/>
                <w:bottom w:val="none" w:sz="0" w:space="0" w:color="auto"/>
                <w:right w:val="none" w:sz="0" w:space="0" w:color="auto"/>
              </w:divBdr>
            </w:div>
            <w:div w:id="974263849">
              <w:marLeft w:val="0"/>
              <w:marRight w:val="0"/>
              <w:marTop w:val="0"/>
              <w:marBottom w:val="0"/>
              <w:divBdr>
                <w:top w:val="none" w:sz="0" w:space="0" w:color="auto"/>
                <w:left w:val="none" w:sz="0" w:space="0" w:color="auto"/>
                <w:bottom w:val="none" w:sz="0" w:space="0" w:color="auto"/>
                <w:right w:val="none" w:sz="0" w:space="0" w:color="auto"/>
              </w:divBdr>
            </w:div>
            <w:div w:id="679743075">
              <w:marLeft w:val="0"/>
              <w:marRight w:val="0"/>
              <w:marTop w:val="0"/>
              <w:marBottom w:val="0"/>
              <w:divBdr>
                <w:top w:val="none" w:sz="0" w:space="0" w:color="auto"/>
                <w:left w:val="none" w:sz="0" w:space="0" w:color="auto"/>
                <w:bottom w:val="none" w:sz="0" w:space="0" w:color="auto"/>
                <w:right w:val="none" w:sz="0" w:space="0" w:color="auto"/>
              </w:divBdr>
            </w:div>
            <w:div w:id="89551046">
              <w:marLeft w:val="0"/>
              <w:marRight w:val="0"/>
              <w:marTop w:val="0"/>
              <w:marBottom w:val="0"/>
              <w:divBdr>
                <w:top w:val="none" w:sz="0" w:space="0" w:color="auto"/>
                <w:left w:val="none" w:sz="0" w:space="0" w:color="auto"/>
                <w:bottom w:val="none" w:sz="0" w:space="0" w:color="auto"/>
                <w:right w:val="none" w:sz="0" w:space="0" w:color="auto"/>
              </w:divBdr>
            </w:div>
            <w:div w:id="2098750218">
              <w:marLeft w:val="0"/>
              <w:marRight w:val="0"/>
              <w:marTop w:val="0"/>
              <w:marBottom w:val="0"/>
              <w:divBdr>
                <w:top w:val="none" w:sz="0" w:space="0" w:color="auto"/>
                <w:left w:val="none" w:sz="0" w:space="0" w:color="auto"/>
                <w:bottom w:val="none" w:sz="0" w:space="0" w:color="auto"/>
                <w:right w:val="none" w:sz="0" w:space="0" w:color="auto"/>
              </w:divBdr>
            </w:div>
            <w:div w:id="228655763">
              <w:marLeft w:val="0"/>
              <w:marRight w:val="0"/>
              <w:marTop w:val="0"/>
              <w:marBottom w:val="0"/>
              <w:divBdr>
                <w:top w:val="none" w:sz="0" w:space="0" w:color="auto"/>
                <w:left w:val="none" w:sz="0" w:space="0" w:color="auto"/>
                <w:bottom w:val="none" w:sz="0" w:space="0" w:color="auto"/>
                <w:right w:val="none" w:sz="0" w:space="0" w:color="auto"/>
              </w:divBdr>
            </w:div>
            <w:div w:id="1270821511">
              <w:marLeft w:val="0"/>
              <w:marRight w:val="0"/>
              <w:marTop w:val="0"/>
              <w:marBottom w:val="0"/>
              <w:divBdr>
                <w:top w:val="none" w:sz="0" w:space="0" w:color="auto"/>
                <w:left w:val="none" w:sz="0" w:space="0" w:color="auto"/>
                <w:bottom w:val="none" w:sz="0" w:space="0" w:color="auto"/>
                <w:right w:val="none" w:sz="0" w:space="0" w:color="auto"/>
              </w:divBdr>
            </w:div>
            <w:div w:id="2069381566">
              <w:marLeft w:val="0"/>
              <w:marRight w:val="0"/>
              <w:marTop w:val="0"/>
              <w:marBottom w:val="0"/>
              <w:divBdr>
                <w:top w:val="none" w:sz="0" w:space="0" w:color="auto"/>
                <w:left w:val="none" w:sz="0" w:space="0" w:color="auto"/>
                <w:bottom w:val="none" w:sz="0" w:space="0" w:color="auto"/>
                <w:right w:val="none" w:sz="0" w:space="0" w:color="auto"/>
              </w:divBdr>
            </w:div>
            <w:div w:id="1030035699">
              <w:marLeft w:val="0"/>
              <w:marRight w:val="0"/>
              <w:marTop w:val="0"/>
              <w:marBottom w:val="0"/>
              <w:divBdr>
                <w:top w:val="none" w:sz="0" w:space="0" w:color="auto"/>
                <w:left w:val="none" w:sz="0" w:space="0" w:color="auto"/>
                <w:bottom w:val="none" w:sz="0" w:space="0" w:color="auto"/>
                <w:right w:val="none" w:sz="0" w:space="0" w:color="auto"/>
              </w:divBdr>
            </w:div>
            <w:div w:id="587930775">
              <w:marLeft w:val="0"/>
              <w:marRight w:val="0"/>
              <w:marTop w:val="0"/>
              <w:marBottom w:val="0"/>
              <w:divBdr>
                <w:top w:val="none" w:sz="0" w:space="0" w:color="auto"/>
                <w:left w:val="none" w:sz="0" w:space="0" w:color="auto"/>
                <w:bottom w:val="none" w:sz="0" w:space="0" w:color="auto"/>
                <w:right w:val="none" w:sz="0" w:space="0" w:color="auto"/>
              </w:divBdr>
            </w:div>
            <w:div w:id="1544487754">
              <w:marLeft w:val="0"/>
              <w:marRight w:val="0"/>
              <w:marTop w:val="0"/>
              <w:marBottom w:val="0"/>
              <w:divBdr>
                <w:top w:val="none" w:sz="0" w:space="0" w:color="auto"/>
                <w:left w:val="none" w:sz="0" w:space="0" w:color="auto"/>
                <w:bottom w:val="none" w:sz="0" w:space="0" w:color="auto"/>
                <w:right w:val="none" w:sz="0" w:space="0" w:color="auto"/>
              </w:divBdr>
            </w:div>
            <w:div w:id="626206809">
              <w:marLeft w:val="0"/>
              <w:marRight w:val="0"/>
              <w:marTop w:val="0"/>
              <w:marBottom w:val="0"/>
              <w:divBdr>
                <w:top w:val="none" w:sz="0" w:space="0" w:color="auto"/>
                <w:left w:val="none" w:sz="0" w:space="0" w:color="auto"/>
                <w:bottom w:val="none" w:sz="0" w:space="0" w:color="auto"/>
                <w:right w:val="none" w:sz="0" w:space="0" w:color="auto"/>
              </w:divBdr>
            </w:div>
            <w:div w:id="1907760177">
              <w:marLeft w:val="0"/>
              <w:marRight w:val="0"/>
              <w:marTop w:val="0"/>
              <w:marBottom w:val="0"/>
              <w:divBdr>
                <w:top w:val="none" w:sz="0" w:space="0" w:color="auto"/>
                <w:left w:val="none" w:sz="0" w:space="0" w:color="auto"/>
                <w:bottom w:val="none" w:sz="0" w:space="0" w:color="auto"/>
                <w:right w:val="none" w:sz="0" w:space="0" w:color="auto"/>
              </w:divBdr>
            </w:div>
            <w:div w:id="370885809">
              <w:marLeft w:val="0"/>
              <w:marRight w:val="0"/>
              <w:marTop w:val="0"/>
              <w:marBottom w:val="0"/>
              <w:divBdr>
                <w:top w:val="none" w:sz="0" w:space="0" w:color="auto"/>
                <w:left w:val="none" w:sz="0" w:space="0" w:color="auto"/>
                <w:bottom w:val="none" w:sz="0" w:space="0" w:color="auto"/>
                <w:right w:val="none" w:sz="0" w:space="0" w:color="auto"/>
              </w:divBdr>
            </w:div>
            <w:div w:id="1228758279">
              <w:marLeft w:val="0"/>
              <w:marRight w:val="0"/>
              <w:marTop w:val="0"/>
              <w:marBottom w:val="0"/>
              <w:divBdr>
                <w:top w:val="none" w:sz="0" w:space="0" w:color="auto"/>
                <w:left w:val="none" w:sz="0" w:space="0" w:color="auto"/>
                <w:bottom w:val="none" w:sz="0" w:space="0" w:color="auto"/>
                <w:right w:val="none" w:sz="0" w:space="0" w:color="auto"/>
              </w:divBdr>
            </w:div>
            <w:div w:id="100496324">
              <w:marLeft w:val="0"/>
              <w:marRight w:val="0"/>
              <w:marTop w:val="0"/>
              <w:marBottom w:val="0"/>
              <w:divBdr>
                <w:top w:val="none" w:sz="0" w:space="0" w:color="auto"/>
                <w:left w:val="none" w:sz="0" w:space="0" w:color="auto"/>
                <w:bottom w:val="none" w:sz="0" w:space="0" w:color="auto"/>
                <w:right w:val="none" w:sz="0" w:space="0" w:color="auto"/>
              </w:divBdr>
            </w:div>
            <w:div w:id="1413627403">
              <w:marLeft w:val="0"/>
              <w:marRight w:val="0"/>
              <w:marTop w:val="0"/>
              <w:marBottom w:val="0"/>
              <w:divBdr>
                <w:top w:val="none" w:sz="0" w:space="0" w:color="auto"/>
                <w:left w:val="none" w:sz="0" w:space="0" w:color="auto"/>
                <w:bottom w:val="none" w:sz="0" w:space="0" w:color="auto"/>
                <w:right w:val="none" w:sz="0" w:space="0" w:color="auto"/>
              </w:divBdr>
            </w:div>
            <w:div w:id="1346833565">
              <w:marLeft w:val="0"/>
              <w:marRight w:val="0"/>
              <w:marTop w:val="0"/>
              <w:marBottom w:val="0"/>
              <w:divBdr>
                <w:top w:val="none" w:sz="0" w:space="0" w:color="auto"/>
                <w:left w:val="none" w:sz="0" w:space="0" w:color="auto"/>
                <w:bottom w:val="none" w:sz="0" w:space="0" w:color="auto"/>
                <w:right w:val="none" w:sz="0" w:space="0" w:color="auto"/>
              </w:divBdr>
            </w:div>
            <w:div w:id="1910577473">
              <w:marLeft w:val="0"/>
              <w:marRight w:val="0"/>
              <w:marTop w:val="0"/>
              <w:marBottom w:val="0"/>
              <w:divBdr>
                <w:top w:val="none" w:sz="0" w:space="0" w:color="auto"/>
                <w:left w:val="none" w:sz="0" w:space="0" w:color="auto"/>
                <w:bottom w:val="none" w:sz="0" w:space="0" w:color="auto"/>
                <w:right w:val="none" w:sz="0" w:space="0" w:color="auto"/>
              </w:divBdr>
            </w:div>
            <w:div w:id="1767648645">
              <w:marLeft w:val="0"/>
              <w:marRight w:val="0"/>
              <w:marTop w:val="0"/>
              <w:marBottom w:val="0"/>
              <w:divBdr>
                <w:top w:val="none" w:sz="0" w:space="0" w:color="auto"/>
                <w:left w:val="none" w:sz="0" w:space="0" w:color="auto"/>
                <w:bottom w:val="none" w:sz="0" w:space="0" w:color="auto"/>
                <w:right w:val="none" w:sz="0" w:space="0" w:color="auto"/>
              </w:divBdr>
            </w:div>
            <w:div w:id="1513833939">
              <w:marLeft w:val="0"/>
              <w:marRight w:val="0"/>
              <w:marTop w:val="0"/>
              <w:marBottom w:val="0"/>
              <w:divBdr>
                <w:top w:val="none" w:sz="0" w:space="0" w:color="auto"/>
                <w:left w:val="none" w:sz="0" w:space="0" w:color="auto"/>
                <w:bottom w:val="none" w:sz="0" w:space="0" w:color="auto"/>
                <w:right w:val="none" w:sz="0" w:space="0" w:color="auto"/>
              </w:divBdr>
            </w:div>
            <w:div w:id="1163929147">
              <w:marLeft w:val="0"/>
              <w:marRight w:val="0"/>
              <w:marTop w:val="0"/>
              <w:marBottom w:val="0"/>
              <w:divBdr>
                <w:top w:val="none" w:sz="0" w:space="0" w:color="auto"/>
                <w:left w:val="none" w:sz="0" w:space="0" w:color="auto"/>
                <w:bottom w:val="none" w:sz="0" w:space="0" w:color="auto"/>
                <w:right w:val="none" w:sz="0" w:space="0" w:color="auto"/>
              </w:divBdr>
            </w:div>
            <w:div w:id="1128162774">
              <w:marLeft w:val="0"/>
              <w:marRight w:val="0"/>
              <w:marTop w:val="0"/>
              <w:marBottom w:val="0"/>
              <w:divBdr>
                <w:top w:val="none" w:sz="0" w:space="0" w:color="auto"/>
                <w:left w:val="none" w:sz="0" w:space="0" w:color="auto"/>
                <w:bottom w:val="none" w:sz="0" w:space="0" w:color="auto"/>
                <w:right w:val="none" w:sz="0" w:space="0" w:color="auto"/>
              </w:divBdr>
            </w:div>
            <w:div w:id="1704670286">
              <w:marLeft w:val="0"/>
              <w:marRight w:val="0"/>
              <w:marTop w:val="0"/>
              <w:marBottom w:val="0"/>
              <w:divBdr>
                <w:top w:val="none" w:sz="0" w:space="0" w:color="auto"/>
                <w:left w:val="none" w:sz="0" w:space="0" w:color="auto"/>
                <w:bottom w:val="none" w:sz="0" w:space="0" w:color="auto"/>
                <w:right w:val="none" w:sz="0" w:space="0" w:color="auto"/>
              </w:divBdr>
            </w:div>
            <w:div w:id="991299606">
              <w:marLeft w:val="0"/>
              <w:marRight w:val="0"/>
              <w:marTop w:val="0"/>
              <w:marBottom w:val="0"/>
              <w:divBdr>
                <w:top w:val="none" w:sz="0" w:space="0" w:color="auto"/>
                <w:left w:val="none" w:sz="0" w:space="0" w:color="auto"/>
                <w:bottom w:val="none" w:sz="0" w:space="0" w:color="auto"/>
                <w:right w:val="none" w:sz="0" w:space="0" w:color="auto"/>
              </w:divBdr>
            </w:div>
            <w:div w:id="1007827658">
              <w:marLeft w:val="0"/>
              <w:marRight w:val="0"/>
              <w:marTop w:val="0"/>
              <w:marBottom w:val="0"/>
              <w:divBdr>
                <w:top w:val="none" w:sz="0" w:space="0" w:color="auto"/>
                <w:left w:val="none" w:sz="0" w:space="0" w:color="auto"/>
                <w:bottom w:val="none" w:sz="0" w:space="0" w:color="auto"/>
                <w:right w:val="none" w:sz="0" w:space="0" w:color="auto"/>
              </w:divBdr>
            </w:div>
            <w:div w:id="1616401400">
              <w:marLeft w:val="0"/>
              <w:marRight w:val="0"/>
              <w:marTop w:val="0"/>
              <w:marBottom w:val="0"/>
              <w:divBdr>
                <w:top w:val="none" w:sz="0" w:space="0" w:color="auto"/>
                <w:left w:val="none" w:sz="0" w:space="0" w:color="auto"/>
                <w:bottom w:val="none" w:sz="0" w:space="0" w:color="auto"/>
                <w:right w:val="none" w:sz="0" w:space="0" w:color="auto"/>
              </w:divBdr>
            </w:div>
            <w:div w:id="1720930865">
              <w:marLeft w:val="0"/>
              <w:marRight w:val="0"/>
              <w:marTop w:val="0"/>
              <w:marBottom w:val="0"/>
              <w:divBdr>
                <w:top w:val="none" w:sz="0" w:space="0" w:color="auto"/>
                <w:left w:val="none" w:sz="0" w:space="0" w:color="auto"/>
                <w:bottom w:val="none" w:sz="0" w:space="0" w:color="auto"/>
                <w:right w:val="none" w:sz="0" w:space="0" w:color="auto"/>
              </w:divBdr>
            </w:div>
            <w:div w:id="1094403074">
              <w:marLeft w:val="0"/>
              <w:marRight w:val="0"/>
              <w:marTop w:val="0"/>
              <w:marBottom w:val="0"/>
              <w:divBdr>
                <w:top w:val="none" w:sz="0" w:space="0" w:color="auto"/>
                <w:left w:val="none" w:sz="0" w:space="0" w:color="auto"/>
                <w:bottom w:val="none" w:sz="0" w:space="0" w:color="auto"/>
                <w:right w:val="none" w:sz="0" w:space="0" w:color="auto"/>
              </w:divBdr>
            </w:div>
            <w:div w:id="407466020">
              <w:marLeft w:val="0"/>
              <w:marRight w:val="0"/>
              <w:marTop w:val="0"/>
              <w:marBottom w:val="0"/>
              <w:divBdr>
                <w:top w:val="none" w:sz="0" w:space="0" w:color="auto"/>
                <w:left w:val="none" w:sz="0" w:space="0" w:color="auto"/>
                <w:bottom w:val="none" w:sz="0" w:space="0" w:color="auto"/>
                <w:right w:val="none" w:sz="0" w:space="0" w:color="auto"/>
              </w:divBdr>
            </w:div>
            <w:div w:id="741414772">
              <w:marLeft w:val="0"/>
              <w:marRight w:val="0"/>
              <w:marTop w:val="0"/>
              <w:marBottom w:val="0"/>
              <w:divBdr>
                <w:top w:val="none" w:sz="0" w:space="0" w:color="auto"/>
                <w:left w:val="none" w:sz="0" w:space="0" w:color="auto"/>
                <w:bottom w:val="none" w:sz="0" w:space="0" w:color="auto"/>
                <w:right w:val="none" w:sz="0" w:space="0" w:color="auto"/>
              </w:divBdr>
            </w:div>
            <w:div w:id="1215579356">
              <w:marLeft w:val="0"/>
              <w:marRight w:val="0"/>
              <w:marTop w:val="0"/>
              <w:marBottom w:val="0"/>
              <w:divBdr>
                <w:top w:val="none" w:sz="0" w:space="0" w:color="auto"/>
                <w:left w:val="none" w:sz="0" w:space="0" w:color="auto"/>
                <w:bottom w:val="none" w:sz="0" w:space="0" w:color="auto"/>
                <w:right w:val="none" w:sz="0" w:space="0" w:color="auto"/>
              </w:divBdr>
            </w:div>
            <w:div w:id="1414745413">
              <w:marLeft w:val="0"/>
              <w:marRight w:val="0"/>
              <w:marTop w:val="0"/>
              <w:marBottom w:val="0"/>
              <w:divBdr>
                <w:top w:val="none" w:sz="0" w:space="0" w:color="auto"/>
                <w:left w:val="none" w:sz="0" w:space="0" w:color="auto"/>
                <w:bottom w:val="none" w:sz="0" w:space="0" w:color="auto"/>
                <w:right w:val="none" w:sz="0" w:space="0" w:color="auto"/>
              </w:divBdr>
            </w:div>
            <w:div w:id="1953710572">
              <w:marLeft w:val="0"/>
              <w:marRight w:val="0"/>
              <w:marTop w:val="0"/>
              <w:marBottom w:val="0"/>
              <w:divBdr>
                <w:top w:val="none" w:sz="0" w:space="0" w:color="auto"/>
                <w:left w:val="none" w:sz="0" w:space="0" w:color="auto"/>
                <w:bottom w:val="none" w:sz="0" w:space="0" w:color="auto"/>
                <w:right w:val="none" w:sz="0" w:space="0" w:color="auto"/>
              </w:divBdr>
            </w:div>
            <w:div w:id="131563456">
              <w:marLeft w:val="0"/>
              <w:marRight w:val="0"/>
              <w:marTop w:val="0"/>
              <w:marBottom w:val="0"/>
              <w:divBdr>
                <w:top w:val="none" w:sz="0" w:space="0" w:color="auto"/>
                <w:left w:val="none" w:sz="0" w:space="0" w:color="auto"/>
                <w:bottom w:val="none" w:sz="0" w:space="0" w:color="auto"/>
                <w:right w:val="none" w:sz="0" w:space="0" w:color="auto"/>
              </w:divBdr>
            </w:div>
            <w:div w:id="163325366">
              <w:marLeft w:val="0"/>
              <w:marRight w:val="0"/>
              <w:marTop w:val="0"/>
              <w:marBottom w:val="0"/>
              <w:divBdr>
                <w:top w:val="none" w:sz="0" w:space="0" w:color="auto"/>
                <w:left w:val="none" w:sz="0" w:space="0" w:color="auto"/>
                <w:bottom w:val="none" w:sz="0" w:space="0" w:color="auto"/>
                <w:right w:val="none" w:sz="0" w:space="0" w:color="auto"/>
              </w:divBdr>
            </w:div>
            <w:div w:id="1175918820">
              <w:marLeft w:val="0"/>
              <w:marRight w:val="0"/>
              <w:marTop w:val="0"/>
              <w:marBottom w:val="0"/>
              <w:divBdr>
                <w:top w:val="none" w:sz="0" w:space="0" w:color="auto"/>
                <w:left w:val="none" w:sz="0" w:space="0" w:color="auto"/>
                <w:bottom w:val="none" w:sz="0" w:space="0" w:color="auto"/>
                <w:right w:val="none" w:sz="0" w:space="0" w:color="auto"/>
              </w:divBdr>
            </w:div>
            <w:div w:id="85929241">
              <w:marLeft w:val="0"/>
              <w:marRight w:val="0"/>
              <w:marTop w:val="0"/>
              <w:marBottom w:val="0"/>
              <w:divBdr>
                <w:top w:val="none" w:sz="0" w:space="0" w:color="auto"/>
                <w:left w:val="none" w:sz="0" w:space="0" w:color="auto"/>
                <w:bottom w:val="none" w:sz="0" w:space="0" w:color="auto"/>
                <w:right w:val="none" w:sz="0" w:space="0" w:color="auto"/>
              </w:divBdr>
            </w:div>
            <w:div w:id="1013846184">
              <w:marLeft w:val="0"/>
              <w:marRight w:val="0"/>
              <w:marTop w:val="0"/>
              <w:marBottom w:val="0"/>
              <w:divBdr>
                <w:top w:val="none" w:sz="0" w:space="0" w:color="auto"/>
                <w:left w:val="none" w:sz="0" w:space="0" w:color="auto"/>
                <w:bottom w:val="none" w:sz="0" w:space="0" w:color="auto"/>
                <w:right w:val="none" w:sz="0" w:space="0" w:color="auto"/>
              </w:divBdr>
            </w:div>
            <w:div w:id="2110926282">
              <w:marLeft w:val="0"/>
              <w:marRight w:val="0"/>
              <w:marTop w:val="0"/>
              <w:marBottom w:val="0"/>
              <w:divBdr>
                <w:top w:val="none" w:sz="0" w:space="0" w:color="auto"/>
                <w:left w:val="none" w:sz="0" w:space="0" w:color="auto"/>
                <w:bottom w:val="none" w:sz="0" w:space="0" w:color="auto"/>
                <w:right w:val="none" w:sz="0" w:space="0" w:color="auto"/>
              </w:divBdr>
            </w:div>
            <w:div w:id="725252507">
              <w:marLeft w:val="0"/>
              <w:marRight w:val="0"/>
              <w:marTop w:val="0"/>
              <w:marBottom w:val="0"/>
              <w:divBdr>
                <w:top w:val="none" w:sz="0" w:space="0" w:color="auto"/>
                <w:left w:val="none" w:sz="0" w:space="0" w:color="auto"/>
                <w:bottom w:val="none" w:sz="0" w:space="0" w:color="auto"/>
                <w:right w:val="none" w:sz="0" w:space="0" w:color="auto"/>
              </w:divBdr>
            </w:div>
            <w:div w:id="1508867122">
              <w:marLeft w:val="0"/>
              <w:marRight w:val="0"/>
              <w:marTop w:val="0"/>
              <w:marBottom w:val="0"/>
              <w:divBdr>
                <w:top w:val="none" w:sz="0" w:space="0" w:color="auto"/>
                <w:left w:val="none" w:sz="0" w:space="0" w:color="auto"/>
                <w:bottom w:val="none" w:sz="0" w:space="0" w:color="auto"/>
                <w:right w:val="none" w:sz="0" w:space="0" w:color="auto"/>
              </w:divBdr>
            </w:div>
            <w:div w:id="721516766">
              <w:marLeft w:val="0"/>
              <w:marRight w:val="0"/>
              <w:marTop w:val="0"/>
              <w:marBottom w:val="0"/>
              <w:divBdr>
                <w:top w:val="none" w:sz="0" w:space="0" w:color="auto"/>
                <w:left w:val="none" w:sz="0" w:space="0" w:color="auto"/>
                <w:bottom w:val="none" w:sz="0" w:space="0" w:color="auto"/>
                <w:right w:val="none" w:sz="0" w:space="0" w:color="auto"/>
              </w:divBdr>
            </w:div>
            <w:div w:id="158496941">
              <w:marLeft w:val="0"/>
              <w:marRight w:val="0"/>
              <w:marTop w:val="0"/>
              <w:marBottom w:val="0"/>
              <w:divBdr>
                <w:top w:val="none" w:sz="0" w:space="0" w:color="auto"/>
                <w:left w:val="none" w:sz="0" w:space="0" w:color="auto"/>
                <w:bottom w:val="none" w:sz="0" w:space="0" w:color="auto"/>
                <w:right w:val="none" w:sz="0" w:space="0" w:color="auto"/>
              </w:divBdr>
            </w:div>
            <w:div w:id="1112551593">
              <w:marLeft w:val="0"/>
              <w:marRight w:val="0"/>
              <w:marTop w:val="0"/>
              <w:marBottom w:val="0"/>
              <w:divBdr>
                <w:top w:val="none" w:sz="0" w:space="0" w:color="auto"/>
                <w:left w:val="none" w:sz="0" w:space="0" w:color="auto"/>
                <w:bottom w:val="none" w:sz="0" w:space="0" w:color="auto"/>
                <w:right w:val="none" w:sz="0" w:space="0" w:color="auto"/>
              </w:divBdr>
            </w:div>
            <w:div w:id="1806703741">
              <w:marLeft w:val="0"/>
              <w:marRight w:val="0"/>
              <w:marTop w:val="0"/>
              <w:marBottom w:val="0"/>
              <w:divBdr>
                <w:top w:val="none" w:sz="0" w:space="0" w:color="auto"/>
                <w:left w:val="none" w:sz="0" w:space="0" w:color="auto"/>
                <w:bottom w:val="none" w:sz="0" w:space="0" w:color="auto"/>
                <w:right w:val="none" w:sz="0" w:space="0" w:color="auto"/>
              </w:divBdr>
            </w:div>
            <w:div w:id="119692652">
              <w:marLeft w:val="0"/>
              <w:marRight w:val="0"/>
              <w:marTop w:val="0"/>
              <w:marBottom w:val="0"/>
              <w:divBdr>
                <w:top w:val="none" w:sz="0" w:space="0" w:color="auto"/>
                <w:left w:val="none" w:sz="0" w:space="0" w:color="auto"/>
                <w:bottom w:val="none" w:sz="0" w:space="0" w:color="auto"/>
                <w:right w:val="none" w:sz="0" w:space="0" w:color="auto"/>
              </w:divBdr>
            </w:div>
            <w:div w:id="437338535">
              <w:marLeft w:val="0"/>
              <w:marRight w:val="0"/>
              <w:marTop w:val="0"/>
              <w:marBottom w:val="0"/>
              <w:divBdr>
                <w:top w:val="none" w:sz="0" w:space="0" w:color="auto"/>
                <w:left w:val="none" w:sz="0" w:space="0" w:color="auto"/>
                <w:bottom w:val="none" w:sz="0" w:space="0" w:color="auto"/>
                <w:right w:val="none" w:sz="0" w:space="0" w:color="auto"/>
              </w:divBdr>
            </w:div>
            <w:div w:id="1352221474">
              <w:marLeft w:val="0"/>
              <w:marRight w:val="0"/>
              <w:marTop w:val="0"/>
              <w:marBottom w:val="0"/>
              <w:divBdr>
                <w:top w:val="none" w:sz="0" w:space="0" w:color="auto"/>
                <w:left w:val="none" w:sz="0" w:space="0" w:color="auto"/>
                <w:bottom w:val="none" w:sz="0" w:space="0" w:color="auto"/>
                <w:right w:val="none" w:sz="0" w:space="0" w:color="auto"/>
              </w:divBdr>
            </w:div>
            <w:div w:id="2045330331">
              <w:marLeft w:val="0"/>
              <w:marRight w:val="0"/>
              <w:marTop w:val="0"/>
              <w:marBottom w:val="0"/>
              <w:divBdr>
                <w:top w:val="none" w:sz="0" w:space="0" w:color="auto"/>
                <w:left w:val="none" w:sz="0" w:space="0" w:color="auto"/>
                <w:bottom w:val="none" w:sz="0" w:space="0" w:color="auto"/>
                <w:right w:val="none" w:sz="0" w:space="0" w:color="auto"/>
              </w:divBdr>
            </w:div>
            <w:div w:id="734400186">
              <w:marLeft w:val="0"/>
              <w:marRight w:val="0"/>
              <w:marTop w:val="0"/>
              <w:marBottom w:val="0"/>
              <w:divBdr>
                <w:top w:val="none" w:sz="0" w:space="0" w:color="auto"/>
                <w:left w:val="none" w:sz="0" w:space="0" w:color="auto"/>
                <w:bottom w:val="none" w:sz="0" w:space="0" w:color="auto"/>
                <w:right w:val="none" w:sz="0" w:space="0" w:color="auto"/>
              </w:divBdr>
            </w:div>
            <w:div w:id="72246079">
              <w:marLeft w:val="0"/>
              <w:marRight w:val="0"/>
              <w:marTop w:val="0"/>
              <w:marBottom w:val="0"/>
              <w:divBdr>
                <w:top w:val="none" w:sz="0" w:space="0" w:color="auto"/>
                <w:left w:val="none" w:sz="0" w:space="0" w:color="auto"/>
                <w:bottom w:val="none" w:sz="0" w:space="0" w:color="auto"/>
                <w:right w:val="none" w:sz="0" w:space="0" w:color="auto"/>
              </w:divBdr>
            </w:div>
            <w:div w:id="2076200965">
              <w:marLeft w:val="0"/>
              <w:marRight w:val="0"/>
              <w:marTop w:val="0"/>
              <w:marBottom w:val="0"/>
              <w:divBdr>
                <w:top w:val="none" w:sz="0" w:space="0" w:color="auto"/>
                <w:left w:val="none" w:sz="0" w:space="0" w:color="auto"/>
                <w:bottom w:val="none" w:sz="0" w:space="0" w:color="auto"/>
                <w:right w:val="none" w:sz="0" w:space="0" w:color="auto"/>
              </w:divBdr>
            </w:div>
            <w:div w:id="1828280482">
              <w:marLeft w:val="0"/>
              <w:marRight w:val="0"/>
              <w:marTop w:val="0"/>
              <w:marBottom w:val="0"/>
              <w:divBdr>
                <w:top w:val="none" w:sz="0" w:space="0" w:color="auto"/>
                <w:left w:val="none" w:sz="0" w:space="0" w:color="auto"/>
                <w:bottom w:val="none" w:sz="0" w:space="0" w:color="auto"/>
                <w:right w:val="none" w:sz="0" w:space="0" w:color="auto"/>
              </w:divBdr>
            </w:div>
            <w:div w:id="1566986774">
              <w:marLeft w:val="0"/>
              <w:marRight w:val="0"/>
              <w:marTop w:val="0"/>
              <w:marBottom w:val="0"/>
              <w:divBdr>
                <w:top w:val="none" w:sz="0" w:space="0" w:color="auto"/>
                <w:left w:val="none" w:sz="0" w:space="0" w:color="auto"/>
                <w:bottom w:val="none" w:sz="0" w:space="0" w:color="auto"/>
                <w:right w:val="none" w:sz="0" w:space="0" w:color="auto"/>
              </w:divBdr>
            </w:div>
            <w:div w:id="618924863">
              <w:marLeft w:val="0"/>
              <w:marRight w:val="0"/>
              <w:marTop w:val="0"/>
              <w:marBottom w:val="0"/>
              <w:divBdr>
                <w:top w:val="none" w:sz="0" w:space="0" w:color="auto"/>
                <w:left w:val="none" w:sz="0" w:space="0" w:color="auto"/>
                <w:bottom w:val="none" w:sz="0" w:space="0" w:color="auto"/>
                <w:right w:val="none" w:sz="0" w:space="0" w:color="auto"/>
              </w:divBdr>
            </w:div>
            <w:div w:id="1824589063">
              <w:marLeft w:val="0"/>
              <w:marRight w:val="0"/>
              <w:marTop w:val="0"/>
              <w:marBottom w:val="0"/>
              <w:divBdr>
                <w:top w:val="none" w:sz="0" w:space="0" w:color="auto"/>
                <w:left w:val="none" w:sz="0" w:space="0" w:color="auto"/>
                <w:bottom w:val="none" w:sz="0" w:space="0" w:color="auto"/>
                <w:right w:val="none" w:sz="0" w:space="0" w:color="auto"/>
              </w:divBdr>
            </w:div>
            <w:div w:id="1647007296">
              <w:marLeft w:val="0"/>
              <w:marRight w:val="0"/>
              <w:marTop w:val="0"/>
              <w:marBottom w:val="0"/>
              <w:divBdr>
                <w:top w:val="none" w:sz="0" w:space="0" w:color="auto"/>
                <w:left w:val="none" w:sz="0" w:space="0" w:color="auto"/>
                <w:bottom w:val="none" w:sz="0" w:space="0" w:color="auto"/>
                <w:right w:val="none" w:sz="0" w:space="0" w:color="auto"/>
              </w:divBdr>
            </w:div>
            <w:div w:id="1827045182">
              <w:marLeft w:val="0"/>
              <w:marRight w:val="0"/>
              <w:marTop w:val="0"/>
              <w:marBottom w:val="0"/>
              <w:divBdr>
                <w:top w:val="none" w:sz="0" w:space="0" w:color="auto"/>
                <w:left w:val="none" w:sz="0" w:space="0" w:color="auto"/>
                <w:bottom w:val="none" w:sz="0" w:space="0" w:color="auto"/>
                <w:right w:val="none" w:sz="0" w:space="0" w:color="auto"/>
              </w:divBdr>
            </w:div>
            <w:div w:id="154565422">
              <w:marLeft w:val="0"/>
              <w:marRight w:val="0"/>
              <w:marTop w:val="0"/>
              <w:marBottom w:val="0"/>
              <w:divBdr>
                <w:top w:val="none" w:sz="0" w:space="0" w:color="auto"/>
                <w:left w:val="none" w:sz="0" w:space="0" w:color="auto"/>
                <w:bottom w:val="none" w:sz="0" w:space="0" w:color="auto"/>
                <w:right w:val="none" w:sz="0" w:space="0" w:color="auto"/>
              </w:divBdr>
            </w:div>
            <w:div w:id="860363715">
              <w:marLeft w:val="0"/>
              <w:marRight w:val="0"/>
              <w:marTop w:val="0"/>
              <w:marBottom w:val="0"/>
              <w:divBdr>
                <w:top w:val="none" w:sz="0" w:space="0" w:color="auto"/>
                <w:left w:val="none" w:sz="0" w:space="0" w:color="auto"/>
                <w:bottom w:val="none" w:sz="0" w:space="0" w:color="auto"/>
                <w:right w:val="none" w:sz="0" w:space="0" w:color="auto"/>
              </w:divBdr>
            </w:div>
            <w:div w:id="342324413">
              <w:marLeft w:val="0"/>
              <w:marRight w:val="0"/>
              <w:marTop w:val="0"/>
              <w:marBottom w:val="0"/>
              <w:divBdr>
                <w:top w:val="none" w:sz="0" w:space="0" w:color="auto"/>
                <w:left w:val="none" w:sz="0" w:space="0" w:color="auto"/>
                <w:bottom w:val="none" w:sz="0" w:space="0" w:color="auto"/>
                <w:right w:val="none" w:sz="0" w:space="0" w:color="auto"/>
              </w:divBdr>
            </w:div>
            <w:div w:id="446892299">
              <w:marLeft w:val="0"/>
              <w:marRight w:val="0"/>
              <w:marTop w:val="0"/>
              <w:marBottom w:val="0"/>
              <w:divBdr>
                <w:top w:val="none" w:sz="0" w:space="0" w:color="auto"/>
                <w:left w:val="none" w:sz="0" w:space="0" w:color="auto"/>
                <w:bottom w:val="none" w:sz="0" w:space="0" w:color="auto"/>
                <w:right w:val="none" w:sz="0" w:space="0" w:color="auto"/>
              </w:divBdr>
            </w:div>
            <w:div w:id="1878009137">
              <w:marLeft w:val="0"/>
              <w:marRight w:val="0"/>
              <w:marTop w:val="0"/>
              <w:marBottom w:val="0"/>
              <w:divBdr>
                <w:top w:val="none" w:sz="0" w:space="0" w:color="auto"/>
                <w:left w:val="none" w:sz="0" w:space="0" w:color="auto"/>
                <w:bottom w:val="none" w:sz="0" w:space="0" w:color="auto"/>
                <w:right w:val="none" w:sz="0" w:space="0" w:color="auto"/>
              </w:divBdr>
            </w:div>
            <w:div w:id="1671366528">
              <w:marLeft w:val="0"/>
              <w:marRight w:val="0"/>
              <w:marTop w:val="0"/>
              <w:marBottom w:val="0"/>
              <w:divBdr>
                <w:top w:val="none" w:sz="0" w:space="0" w:color="auto"/>
                <w:left w:val="none" w:sz="0" w:space="0" w:color="auto"/>
                <w:bottom w:val="none" w:sz="0" w:space="0" w:color="auto"/>
                <w:right w:val="none" w:sz="0" w:space="0" w:color="auto"/>
              </w:divBdr>
            </w:div>
            <w:div w:id="1213158758">
              <w:marLeft w:val="0"/>
              <w:marRight w:val="0"/>
              <w:marTop w:val="0"/>
              <w:marBottom w:val="0"/>
              <w:divBdr>
                <w:top w:val="none" w:sz="0" w:space="0" w:color="auto"/>
                <w:left w:val="none" w:sz="0" w:space="0" w:color="auto"/>
                <w:bottom w:val="none" w:sz="0" w:space="0" w:color="auto"/>
                <w:right w:val="none" w:sz="0" w:space="0" w:color="auto"/>
              </w:divBdr>
            </w:div>
            <w:div w:id="965357676">
              <w:marLeft w:val="0"/>
              <w:marRight w:val="0"/>
              <w:marTop w:val="0"/>
              <w:marBottom w:val="0"/>
              <w:divBdr>
                <w:top w:val="none" w:sz="0" w:space="0" w:color="auto"/>
                <w:left w:val="none" w:sz="0" w:space="0" w:color="auto"/>
                <w:bottom w:val="none" w:sz="0" w:space="0" w:color="auto"/>
                <w:right w:val="none" w:sz="0" w:space="0" w:color="auto"/>
              </w:divBdr>
            </w:div>
            <w:div w:id="1154641214">
              <w:marLeft w:val="0"/>
              <w:marRight w:val="0"/>
              <w:marTop w:val="0"/>
              <w:marBottom w:val="0"/>
              <w:divBdr>
                <w:top w:val="none" w:sz="0" w:space="0" w:color="auto"/>
                <w:left w:val="none" w:sz="0" w:space="0" w:color="auto"/>
                <w:bottom w:val="none" w:sz="0" w:space="0" w:color="auto"/>
                <w:right w:val="none" w:sz="0" w:space="0" w:color="auto"/>
              </w:divBdr>
            </w:div>
            <w:div w:id="2058040996">
              <w:marLeft w:val="0"/>
              <w:marRight w:val="0"/>
              <w:marTop w:val="0"/>
              <w:marBottom w:val="0"/>
              <w:divBdr>
                <w:top w:val="none" w:sz="0" w:space="0" w:color="auto"/>
                <w:left w:val="none" w:sz="0" w:space="0" w:color="auto"/>
                <w:bottom w:val="none" w:sz="0" w:space="0" w:color="auto"/>
                <w:right w:val="none" w:sz="0" w:space="0" w:color="auto"/>
              </w:divBdr>
            </w:div>
            <w:div w:id="959217148">
              <w:marLeft w:val="0"/>
              <w:marRight w:val="0"/>
              <w:marTop w:val="0"/>
              <w:marBottom w:val="0"/>
              <w:divBdr>
                <w:top w:val="none" w:sz="0" w:space="0" w:color="auto"/>
                <w:left w:val="none" w:sz="0" w:space="0" w:color="auto"/>
                <w:bottom w:val="none" w:sz="0" w:space="0" w:color="auto"/>
                <w:right w:val="none" w:sz="0" w:space="0" w:color="auto"/>
              </w:divBdr>
            </w:div>
            <w:div w:id="1560247619">
              <w:marLeft w:val="0"/>
              <w:marRight w:val="0"/>
              <w:marTop w:val="0"/>
              <w:marBottom w:val="0"/>
              <w:divBdr>
                <w:top w:val="none" w:sz="0" w:space="0" w:color="auto"/>
                <w:left w:val="none" w:sz="0" w:space="0" w:color="auto"/>
                <w:bottom w:val="none" w:sz="0" w:space="0" w:color="auto"/>
                <w:right w:val="none" w:sz="0" w:space="0" w:color="auto"/>
              </w:divBdr>
            </w:div>
            <w:div w:id="402680403">
              <w:marLeft w:val="0"/>
              <w:marRight w:val="0"/>
              <w:marTop w:val="0"/>
              <w:marBottom w:val="0"/>
              <w:divBdr>
                <w:top w:val="none" w:sz="0" w:space="0" w:color="auto"/>
                <w:left w:val="none" w:sz="0" w:space="0" w:color="auto"/>
                <w:bottom w:val="none" w:sz="0" w:space="0" w:color="auto"/>
                <w:right w:val="none" w:sz="0" w:space="0" w:color="auto"/>
              </w:divBdr>
            </w:div>
            <w:div w:id="377819024">
              <w:marLeft w:val="0"/>
              <w:marRight w:val="0"/>
              <w:marTop w:val="0"/>
              <w:marBottom w:val="0"/>
              <w:divBdr>
                <w:top w:val="none" w:sz="0" w:space="0" w:color="auto"/>
                <w:left w:val="none" w:sz="0" w:space="0" w:color="auto"/>
                <w:bottom w:val="none" w:sz="0" w:space="0" w:color="auto"/>
                <w:right w:val="none" w:sz="0" w:space="0" w:color="auto"/>
              </w:divBdr>
            </w:div>
            <w:div w:id="493035111">
              <w:marLeft w:val="0"/>
              <w:marRight w:val="0"/>
              <w:marTop w:val="0"/>
              <w:marBottom w:val="0"/>
              <w:divBdr>
                <w:top w:val="none" w:sz="0" w:space="0" w:color="auto"/>
                <w:left w:val="none" w:sz="0" w:space="0" w:color="auto"/>
                <w:bottom w:val="none" w:sz="0" w:space="0" w:color="auto"/>
                <w:right w:val="none" w:sz="0" w:space="0" w:color="auto"/>
              </w:divBdr>
            </w:div>
            <w:div w:id="1738090500">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 w:id="1452549341">
              <w:marLeft w:val="0"/>
              <w:marRight w:val="0"/>
              <w:marTop w:val="0"/>
              <w:marBottom w:val="0"/>
              <w:divBdr>
                <w:top w:val="none" w:sz="0" w:space="0" w:color="auto"/>
                <w:left w:val="none" w:sz="0" w:space="0" w:color="auto"/>
                <w:bottom w:val="none" w:sz="0" w:space="0" w:color="auto"/>
                <w:right w:val="none" w:sz="0" w:space="0" w:color="auto"/>
              </w:divBdr>
            </w:div>
            <w:div w:id="1140877572">
              <w:marLeft w:val="0"/>
              <w:marRight w:val="0"/>
              <w:marTop w:val="0"/>
              <w:marBottom w:val="0"/>
              <w:divBdr>
                <w:top w:val="none" w:sz="0" w:space="0" w:color="auto"/>
                <w:left w:val="none" w:sz="0" w:space="0" w:color="auto"/>
                <w:bottom w:val="none" w:sz="0" w:space="0" w:color="auto"/>
                <w:right w:val="none" w:sz="0" w:space="0" w:color="auto"/>
              </w:divBdr>
            </w:div>
            <w:div w:id="1629315990">
              <w:marLeft w:val="0"/>
              <w:marRight w:val="0"/>
              <w:marTop w:val="0"/>
              <w:marBottom w:val="0"/>
              <w:divBdr>
                <w:top w:val="none" w:sz="0" w:space="0" w:color="auto"/>
                <w:left w:val="none" w:sz="0" w:space="0" w:color="auto"/>
                <w:bottom w:val="none" w:sz="0" w:space="0" w:color="auto"/>
                <w:right w:val="none" w:sz="0" w:space="0" w:color="auto"/>
              </w:divBdr>
            </w:div>
            <w:div w:id="502861992">
              <w:marLeft w:val="0"/>
              <w:marRight w:val="0"/>
              <w:marTop w:val="0"/>
              <w:marBottom w:val="0"/>
              <w:divBdr>
                <w:top w:val="none" w:sz="0" w:space="0" w:color="auto"/>
                <w:left w:val="none" w:sz="0" w:space="0" w:color="auto"/>
                <w:bottom w:val="none" w:sz="0" w:space="0" w:color="auto"/>
                <w:right w:val="none" w:sz="0" w:space="0" w:color="auto"/>
              </w:divBdr>
            </w:div>
            <w:div w:id="455687438">
              <w:marLeft w:val="0"/>
              <w:marRight w:val="0"/>
              <w:marTop w:val="0"/>
              <w:marBottom w:val="0"/>
              <w:divBdr>
                <w:top w:val="none" w:sz="0" w:space="0" w:color="auto"/>
                <w:left w:val="none" w:sz="0" w:space="0" w:color="auto"/>
                <w:bottom w:val="none" w:sz="0" w:space="0" w:color="auto"/>
                <w:right w:val="none" w:sz="0" w:space="0" w:color="auto"/>
              </w:divBdr>
            </w:div>
            <w:div w:id="1774281147">
              <w:marLeft w:val="0"/>
              <w:marRight w:val="0"/>
              <w:marTop w:val="0"/>
              <w:marBottom w:val="0"/>
              <w:divBdr>
                <w:top w:val="none" w:sz="0" w:space="0" w:color="auto"/>
                <w:left w:val="none" w:sz="0" w:space="0" w:color="auto"/>
                <w:bottom w:val="none" w:sz="0" w:space="0" w:color="auto"/>
                <w:right w:val="none" w:sz="0" w:space="0" w:color="auto"/>
              </w:divBdr>
            </w:div>
            <w:div w:id="1488591351">
              <w:marLeft w:val="0"/>
              <w:marRight w:val="0"/>
              <w:marTop w:val="0"/>
              <w:marBottom w:val="0"/>
              <w:divBdr>
                <w:top w:val="none" w:sz="0" w:space="0" w:color="auto"/>
                <w:left w:val="none" w:sz="0" w:space="0" w:color="auto"/>
                <w:bottom w:val="none" w:sz="0" w:space="0" w:color="auto"/>
                <w:right w:val="none" w:sz="0" w:space="0" w:color="auto"/>
              </w:divBdr>
            </w:div>
            <w:div w:id="487406005">
              <w:marLeft w:val="0"/>
              <w:marRight w:val="0"/>
              <w:marTop w:val="0"/>
              <w:marBottom w:val="0"/>
              <w:divBdr>
                <w:top w:val="none" w:sz="0" w:space="0" w:color="auto"/>
                <w:left w:val="none" w:sz="0" w:space="0" w:color="auto"/>
                <w:bottom w:val="none" w:sz="0" w:space="0" w:color="auto"/>
                <w:right w:val="none" w:sz="0" w:space="0" w:color="auto"/>
              </w:divBdr>
            </w:div>
            <w:div w:id="1703827118">
              <w:marLeft w:val="0"/>
              <w:marRight w:val="0"/>
              <w:marTop w:val="0"/>
              <w:marBottom w:val="0"/>
              <w:divBdr>
                <w:top w:val="none" w:sz="0" w:space="0" w:color="auto"/>
                <w:left w:val="none" w:sz="0" w:space="0" w:color="auto"/>
                <w:bottom w:val="none" w:sz="0" w:space="0" w:color="auto"/>
                <w:right w:val="none" w:sz="0" w:space="0" w:color="auto"/>
              </w:divBdr>
            </w:div>
            <w:div w:id="2127234857">
              <w:marLeft w:val="0"/>
              <w:marRight w:val="0"/>
              <w:marTop w:val="0"/>
              <w:marBottom w:val="0"/>
              <w:divBdr>
                <w:top w:val="none" w:sz="0" w:space="0" w:color="auto"/>
                <w:left w:val="none" w:sz="0" w:space="0" w:color="auto"/>
                <w:bottom w:val="none" w:sz="0" w:space="0" w:color="auto"/>
                <w:right w:val="none" w:sz="0" w:space="0" w:color="auto"/>
              </w:divBdr>
            </w:div>
            <w:div w:id="929316447">
              <w:marLeft w:val="0"/>
              <w:marRight w:val="0"/>
              <w:marTop w:val="0"/>
              <w:marBottom w:val="0"/>
              <w:divBdr>
                <w:top w:val="none" w:sz="0" w:space="0" w:color="auto"/>
                <w:left w:val="none" w:sz="0" w:space="0" w:color="auto"/>
                <w:bottom w:val="none" w:sz="0" w:space="0" w:color="auto"/>
                <w:right w:val="none" w:sz="0" w:space="0" w:color="auto"/>
              </w:divBdr>
            </w:div>
            <w:div w:id="1708792808">
              <w:marLeft w:val="0"/>
              <w:marRight w:val="0"/>
              <w:marTop w:val="0"/>
              <w:marBottom w:val="0"/>
              <w:divBdr>
                <w:top w:val="none" w:sz="0" w:space="0" w:color="auto"/>
                <w:left w:val="none" w:sz="0" w:space="0" w:color="auto"/>
                <w:bottom w:val="none" w:sz="0" w:space="0" w:color="auto"/>
                <w:right w:val="none" w:sz="0" w:space="0" w:color="auto"/>
              </w:divBdr>
            </w:div>
            <w:div w:id="392122735">
              <w:marLeft w:val="0"/>
              <w:marRight w:val="0"/>
              <w:marTop w:val="0"/>
              <w:marBottom w:val="0"/>
              <w:divBdr>
                <w:top w:val="none" w:sz="0" w:space="0" w:color="auto"/>
                <w:left w:val="none" w:sz="0" w:space="0" w:color="auto"/>
                <w:bottom w:val="none" w:sz="0" w:space="0" w:color="auto"/>
                <w:right w:val="none" w:sz="0" w:space="0" w:color="auto"/>
              </w:divBdr>
            </w:div>
            <w:div w:id="951860753">
              <w:marLeft w:val="0"/>
              <w:marRight w:val="0"/>
              <w:marTop w:val="0"/>
              <w:marBottom w:val="0"/>
              <w:divBdr>
                <w:top w:val="none" w:sz="0" w:space="0" w:color="auto"/>
                <w:left w:val="none" w:sz="0" w:space="0" w:color="auto"/>
                <w:bottom w:val="none" w:sz="0" w:space="0" w:color="auto"/>
                <w:right w:val="none" w:sz="0" w:space="0" w:color="auto"/>
              </w:divBdr>
            </w:div>
            <w:div w:id="740754602">
              <w:marLeft w:val="0"/>
              <w:marRight w:val="0"/>
              <w:marTop w:val="0"/>
              <w:marBottom w:val="0"/>
              <w:divBdr>
                <w:top w:val="none" w:sz="0" w:space="0" w:color="auto"/>
                <w:left w:val="none" w:sz="0" w:space="0" w:color="auto"/>
                <w:bottom w:val="none" w:sz="0" w:space="0" w:color="auto"/>
                <w:right w:val="none" w:sz="0" w:space="0" w:color="auto"/>
              </w:divBdr>
            </w:div>
            <w:div w:id="2003507867">
              <w:marLeft w:val="0"/>
              <w:marRight w:val="0"/>
              <w:marTop w:val="0"/>
              <w:marBottom w:val="0"/>
              <w:divBdr>
                <w:top w:val="none" w:sz="0" w:space="0" w:color="auto"/>
                <w:left w:val="none" w:sz="0" w:space="0" w:color="auto"/>
                <w:bottom w:val="none" w:sz="0" w:space="0" w:color="auto"/>
                <w:right w:val="none" w:sz="0" w:space="0" w:color="auto"/>
              </w:divBdr>
            </w:div>
            <w:div w:id="1235042354">
              <w:marLeft w:val="0"/>
              <w:marRight w:val="0"/>
              <w:marTop w:val="0"/>
              <w:marBottom w:val="0"/>
              <w:divBdr>
                <w:top w:val="none" w:sz="0" w:space="0" w:color="auto"/>
                <w:left w:val="none" w:sz="0" w:space="0" w:color="auto"/>
                <w:bottom w:val="none" w:sz="0" w:space="0" w:color="auto"/>
                <w:right w:val="none" w:sz="0" w:space="0" w:color="auto"/>
              </w:divBdr>
            </w:div>
            <w:div w:id="1550722395">
              <w:marLeft w:val="0"/>
              <w:marRight w:val="0"/>
              <w:marTop w:val="0"/>
              <w:marBottom w:val="0"/>
              <w:divBdr>
                <w:top w:val="none" w:sz="0" w:space="0" w:color="auto"/>
                <w:left w:val="none" w:sz="0" w:space="0" w:color="auto"/>
                <w:bottom w:val="none" w:sz="0" w:space="0" w:color="auto"/>
                <w:right w:val="none" w:sz="0" w:space="0" w:color="auto"/>
              </w:divBdr>
            </w:div>
            <w:div w:id="676809968">
              <w:marLeft w:val="0"/>
              <w:marRight w:val="0"/>
              <w:marTop w:val="0"/>
              <w:marBottom w:val="0"/>
              <w:divBdr>
                <w:top w:val="none" w:sz="0" w:space="0" w:color="auto"/>
                <w:left w:val="none" w:sz="0" w:space="0" w:color="auto"/>
                <w:bottom w:val="none" w:sz="0" w:space="0" w:color="auto"/>
                <w:right w:val="none" w:sz="0" w:space="0" w:color="auto"/>
              </w:divBdr>
            </w:div>
            <w:div w:id="975453041">
              <w:marLeft w:val="0"/>
              <w:marRight w:val="0"/>
              <w:marTop w:val="0"/>
              <w:marBottom w:val="0"/>
              <w:divBdr>
                <w:top w:val="none" w:sz="0" w:space="0" w:color="auto"/>
                <w:left w:val="none" w:sz="0" w:space="0" w:color="auto"/>
                <w:bottom w:val="none" w:sz="0" w:space="0" w:color="auto"/>
                <w:right w:val="none" w:sz="0" w:space="0" w:color="auto"/>
              </w:divBdr>
            </w:div>
            <w:div w:id="139419788">
              <w:marLeft w:val="0"/>
              <w:marRight w:val="0"/>
              <w:marTop w:val="0"/>
              <w:marBottom w:val="0"/>
              <w:divBdr>
                <w:top w:val="none" w:sz="0" w:space="0" w:color="auto"/>
                <w:left w:val="none" w:sz="0" w:space="0" w:color="auto"/>
                <w:bottom w:val="none" w:sz="0" w:space="0" w:color="auto"/>
                <w:right w:val="none" w:sz="0" w:space="0" w:color="auto"/>
              </w:divBdr>
            </w:div>
            <w:div w:id="157159012">
              <w:marLeft w:val="0"/>
              <w:marRight w:val="0"/>
              <w:marTop w:val="0"/>
              <w:marBottom w:val="0"/>
              <w:divBdr>
                <w:top w:val="none" w:sz="0" w:space="0" w:color="auto"/>
                <w:left w:val="none" w:sz="0" w:space="0" w:color="auto"/>
                <w:bottom w:val="none" w:sz="0" w:space="0" w:color="auto"/>
                <w:right w:val="none" w:sz="0" w:space="0" w:color="auto"/>
              </w:divBdr>
            </w:div>
            <w:div w:id="498622776">
              <w:marLeft w:val="0"/>
              <w:marRight w:val="0"/>
              <w:marTop w:val="0"/>
              <w:marBottom w:val="0"/>
              <w:divBdr>
                <w:top w:val="none" w:sz="0" w:space="0" w:color="auto"/>
                <w:left w:val="none" w:sz="0" w:space="0" w:color="auto"/>
                <w:bottom w:val="none" w:sz="0" w:space="0" w:color="auto"/>
                <w:right w:val="none" w:sz="0" w:space="0" w:color="auto"/>
              </w:divBdr>
            </w:div>
            <w:div w:id="1157301963">
              <w:marLeft w:val="0"/>
              <w:marRight w:val="0"/>
              <w:marTop w:val="0"/>
              <w:marBottom w:val="0"/>
              <w:divBdr>
                <w:top w:val="none" w:sz="0" w:space="0" w:color="auto"/>
                <w:left w:val="none" w:sz="0" w:space="0" w:color="auto"/>
                <w:bottom w:val="none" w:sz="0" w:space="0" w:color="auto"/>
                <w:right w:val="none" w:sz="0" w:space="0" w:color="auto"/>
              </w:divBdr>
            </w:div>
            <w:div w:id="519127612">
              <w:marLeft w:val="0"/>
              <w:marRight w:val="0"/>
              <w:marTop w:val="0"/>
              <w:marBottom w:val="0"/>
              <w:divBdr>
                <w:top w:val="none" w:sz="0" w:space="0" w:color="auto"/>
                <w:left w:val="none" w:sz="0" w:space="0" w:color="auto"/>
                <w:bottom w:val="none" w:sz="0" w:space="0" w:color="auto"/>
                <w:right w:val="none" w:sz="0" w:space="0" w:color="auto"/>
              </w:divBdr>
            </w:div>
            <w:div w:id="608045547">
              <w:marLeft w:val="0"/>
              <w:marRight w:val="0"/>
              <w:marTop w:val="0"/>
              <w:marBottom w:val="0"/>
              <w:divBdr>
                <w:top w:val="none" w:sz="0" w:space="0" w:color="auto"/>
                <w:left w:val="none" w:sz="0" w:space="0" w:color="auto"/>
                <w:bottom w:val="none" w:sz="0" w:space="0" w:color="auto"/>
                <w:right w:val="none" w:sz="0" w:space="0" w:color="auto"/>
              </w:divBdr>
            </w:div>
            <w:div w:id="2070878654">
              <w:marLeft w:val="0"/>
              <w:marRight w:val="0"/>
              <w:marTop w:val="0"/>
              <w:marBottom w:val="0"/>
              <w:divBdr>
                <w:top w:val="none" w:sz="0" w:space="0" w:color="auto"/>
                <w:left w:val="none" w:sz="0" w:space="0" w:color="auto"/>
                <w:bottom w:val="none" w:sz="0" w:space="0" w:color="auto"/>
                <w:right w:val="none" w:sz="0" w:space="0" w:color="auto"/>
              </w:divBdr>
            </w:div>
            <w:div w:id="256792777">
              <w:marLeft w:val="0"/>
              <w:marRight w:val="0"/>
              <w:marTop w:val="0"/>
              <w:marBottom w:val="0"/>
              <w:divBdr>
                <w:top w:val="none" w:sz="0" w:space="0" w:color="auto"/>
                <w:left w:val="none" w:sz="0" w:space="0" w:color="auto"/>
                <w:bottom w:val="none" w:sz="0" w:space="0" w:color="auto"/>
                <w:right w:val="none" w:sz="0" w:space="0" w:color="auto"/>
              </w:divBdr>
            </w:div>
            <w:div w:id="1043556533">
              <w:marLeft w:val="0"/>
              <w:marRight w:val="0"/>
              <w:marTop w:val="0"/>
              <w:marBottom w:val="0"/>
              <w:divBdr>
                <w:top w:val="none" w:sz="0" w:space="0" w:color="auto"/>
                <w:left w:val="none" w:sz="0" w:space="0" w:color="auto"/>
                <w:bottom w:val="none" w:sz="0" w:space="0" w:color="auto"/>
                <w:right w:val="none" w:sz="0" w:space="0" w:color="auto"/>
              </w:divBdr>
            </w:div>
            <w:div w:id="90127260">
              <w:marLeft w:val="0"/>
              <w:marRight w:val="0"/>
              <w:marTop w:val="0"/>
              <w:marBottom w:val="0"/>
              <w:divBdr>
                <w:top w:val="none" w:sz="0" w:space="0" w:color="auto"/>
                <w:left w:val="none" w:sz="0" w:space="0" w:color="auto"/>
                <w:bottom w:val="none" w:sz="0" w:space="0" w:color="auto"/>
                <w:right w:val="none" w:sz="0" w:space="0" w:color="auto"/>
              </w:divBdr>
            </w:div>
            <w:div w:id="1646936155">
              <w:marLeft w:val="0"/>
              <w:marRight w:val="0"/>
              <w:marTop w:val="0"/>
              <w:marBottom w:val="0"/>
              <w:divBdr>
                <w:top w:val="none" w:sz="0" w:space="0" w:color="auto"/>
                <w:left w:val="none" w:sz="0" w:space="0" w:color="auto"/>
                <w:bottom w:val="none" w:sz="0" w:space="0" w:color="auto"/>
                <w:right w:val="none" w:sz="0" w:space="0" w:color="auto"/>
              </w:divBdr>
            </w:div>
            <w:div w:id="56513776">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682899439">
              <w:marLeft w:val="0"/>
              <w:marRight w:val="0"/>
              <w:marTop w:val="0"/>
              <w:marBottom w:val="0"/>
              <w:divBdr>
                <w:top w:val="none" w:sz="0" w:space="0" w:color="auto"/>
                <w:left w:val="none" w:sz="0" w:space="0" w:color="auto"/>
                <w:bottom w:val="none" w:sz="0" w:space="0" w:color="auto"/>
                <w:right w:val="none" w:sz="0" w:space="0" w:color="auto"/>
              </w:divBdr>
            </w:div>
            <w:div w:id="1746300288">
              <w:marLeft w:val="0"/>
              <w:marRight w:val="0"/>
              <w:marTop w:val="0"/>
              <w:marBottom w:val="0"/>
              <w:divBdr>
                <w:top w:val="none" w:sz="0" w:space="0" w:color="auto"/>
                <w:left w:val="none" w:sz="0" w:space="0" w:color="auto"/>
                <w:bottom w:val="none" w:sz="0" w:space="0" w:color="auto"/>
                <w:right w:val="none" w:sz="0" w:space="0" w:color="auto"/>
              </w:divBdr>
            </w:div>
            <w:div w:id="1971471654">
              <w:marLeft w:val="0"/>
              <w:marRight w:val="0"/>
              <w:marTop w:val="0"/>
              <w:marBottom w:val="0"/>
              <w:divBdr>
                <w:top w:val="none" w:sz="0" w:space="0" w:color="auto"/>
                <w:left w:val="none" w:sz="0" w:space="0" w:color="auto"/>
                <w:bottom w:val="none" w:sz="0" w:space="0" w:color="auto"/>
                <w:right w:val="none" w:sz="0" w:space="0" w:color="auto"/>
              </w:divBdr>
            </w:div>
            <w:div w:id="1442073160">
              <w:marLeft w:val="0"/>
              <w:marRight w:val="0"/>
              <w:marTop w:val="0"/>
              <w:marBottom w:val="0"/>
              <w:divBdr>
                <w:top w:val="none" w:sz="0" w:space="0" w:color="auto"/>
                <w:left w:val="none" w:sz="0" w:space="0" w:color="auto"/>
                <w:bottom w:val="none" w:sz="0" w:space="0" w:color="auto"/>
                <w:right w:val="none" w:sz="0" w:space="0" w:color="auto"/>
              </w:divBdr>
            </w:div>
            <w:div w:id="1214194368">
              <w:marLeft w:val="0"/>
              <w:marRight w:val="0"/>
              <w:marTop w:val="0"/>
              <w:marBottom w:val="0"/>
              <w:divBdr>
                <w:top w:val="none" w:sz="0" w:space="0" w:color="auto"/>
                <w:left w:val="none" w:sz="0" w:space="0" w:color="auto"/>
                <w:bottom w:val="none" w:sz="0" w:space="0" w:color="auto"/>
                <w:right w:val="none" w:sz="0" w:space="0" w:color="auto"/>
              </w:divBdr>
            </w:div>
            <w:div w:id="943460602">
              <w:marLeft w:val="0"/>
              <w:marRight w:val="0"/>
              <w:marTop w:val="0"/>
              <w:marBottom w:val="0"/>
              <w:divBdr>
                <w:top w:val="none" w:sz="0" w:space="0" w:color="auto"/>
                <w:left w:val="none" w:sz="0" w:space="0" w:color="auto"/>
                <w:bottom w:val="none" w:sz="0" w:space="0" w:color="auto"/>
                <w:right w:val="none" w:sz="0" w:space="0" w:color="auto"/>
              </w:divBdr>
            </w:div>
            <w:div w:id="1092555522">
              <w:marLeft w:val="0"/>
              <w:marRight w:val="0"/>
              <w:marTop w:val="0"/>
              <w:marBottom w:val="0"/>
              <w:divBdr>
                <w:top w:val="none" w:sz="0" w:space="0" w:color="auto"/>
                <w:left w:val="none" w:sz="0" w:space="0" w:color="auto"/>
                <w:bottom w:val="none" w:sz="0" w:space="0" w:color="auto"/>
                <w:right w:val="none" w:sz="0" w:space="0" w:color="auto"/>
              </w:divBdr>
            </w:div>
            <w:div w:id="1123306393">
              <w:marLeft w:val="0"/>
              <w:marRight w:val="0"/>
              <w:marTop w:val="0"/>
              <w:marBottom w:val="0"/>
              <w:divBdr>
                <w:top w:val="none" w:sz="0" w:space="0" w:color="auto"/>
                <w:left w:val="none" w:sz="0" w:space="0" w:color="auto"/>
                <w:bottom w:val="none" w:sz="0" w:space="0" w:color="auto"/>
                <w:right w:val="none" w:sz="0" w:space="0" w:color="auto"/>
              </w:divBdr>
            </w:div>
            <w:div w:id="1198734388">
              <w:marLeft w:val="0"/>
              <w:marRight w:val="0"/>
              <w:marTop w:val="0"/>
              <w:marBottom w:val="0"/>
              <w:divBdr>
                <w:top w:val="none" w:sz="0" w:space="0" w:color="auto"/>
                <w:left w:val="none" w:sz="0" w:space="0" w:color="auto"/>
                <w:bottom w:val="none" w:sz="0" w:space="0" w:color="auto"/>
                <w:right w:val="none" w:sz="0" w:space="0" w:color="auto"/>
              </w:divBdr>
            </w:div>
            <w:div w:id="707876862">
              <w:marLeft w:val="0"/>
              <w:marRight w:val="0"/>
              <w:marTop w:val="0"/>
              <w:marBottom w:val="0"/>
              <w:divBdr>
                <w:top w:val="none" w:sz="0" w:space="0" w:color="auto"/>
                <w:left w:val="none" w:sz="0" w:space="0" w:color="auto"/>
                <w:bottom w:val="none" w:sz="0" w:space="0" w:color="auto"/>
                <w:right w:val="none" w:sz="0" w:space="0" w:color="auto"/>
              </w:divBdr>
            </w:div>
            <w:div w:id="1441416685">
              <w:marLeft w:val="0"/>
              <w:marRight w:val="0"/>
              <w:marTop w:val="0"/>
              <w:marBottom w:val="0"/>
              <w:divBdr>
                <w:top w:val="none" w:sz="0" w:space="0" w:color="auto"/>
                <w:left w:val="none" w:sz="0" w:space="0" w:color="auto"/>
                <w:bottom w:val="none" w:sz="0" w:space="0" w:color="auto"/>
                <w:right w:val="none" w:sz="0" w:space="0" w:color="auto"/>
              </w:divBdr>
            </w:div>
            <w:div w:id="1037512512">
              <w:marLeft w:val="0"/>
              <w:marRight w:val="0"/>
              <w:marTop w:val="0"/>
              <w:marBottom w:val="0"/>
              <w:divBdr>
                <w:top w:val="none" w:sz="0" w:space="0" w:color="auto"/>
                <w:left w:val="none" w:sz="0" w:space="0" w:color="auto"/>
                <w:bottom w:val="none" w:sz="0" w:space="0" w:color="auto"/>
                <w:right w:val="none" w:sz="0" w:space="0" w:color="auto"/>
              </w:divBdr>
            </w:div>
            <w:div w:id="1291670947">
              <w:marLeft w:val="0"/>
              <w:marRight w:val="0"/>
              <w:marTop w:val="0"/>
              <w:marBottom w:val="0"/>
              <w:divBdr>
                <w:top w:val="none" w:sz="0" w:space="0" w:color="auto"/>
                <w:left w:val="none" w:sz="0" w:space="0" w:color="auto"/>
                <w:bottom w:val="none" w:sz="0" w:space="0" w:color="auto"/>
                <w:right w:val="none" w:sz="0" w:space="0" w:color="auto"/>
              </w:divBdr>
            </w:div>
            <w:div w:id="1594969279">
              <w:marLeft w:val="0"/>
              <w:marRight w:val="0"/>
              <w:marTop w:val="0"/>
              <w:marBottom w:val="0"/>
              <w:divBdr>
                <w:top w:val="none" w:sz="0" w:space="0" w:color="auto"/>
                <w:left w:val="none" w:sz="0" w:space="0" w:color="auto"/>
                <w:bottom w:val="none" w:sz="0" w:space="0" w:color="auto"/>
                <w:right w:val="none" w:sz="0" w:space="0" w:color="auto"/>
              </w:divBdr>
            </w:div>
            <w:div w:id="1214348346">
              <w:marLeft w:val="0"/>
              <w:marRight w:val="0"/>
              <w:marTop w:val="0"/>
              <w:marBottom w:val="0"/>
              <w:divBdr>
                <w:top w:val="none" w:sz="0" w:space="0" w:color="auto"/>
                <w:left w:val="none" w:sz="0" w:space="0" w:color="auto"/>
                <w:bottom w:val="none" w:sz="0" w:space="0" w:color="auto"/>
                <w:right w:val="none" w:sz="0" w:space="0" w:color="auto"/>
              </w:divBdr>
            </w:div>
            <w:div w:id="1519081911">
              <w:marLeft w:val="0"/>
              <w:marRight w:val="0"/>
              <w:marTop w:val="0"/>
              <w:marBottom w:val="0"/>
              <w:divBdr>
                <w:top w:val="none" w:sz="0" w:space="0" w:color="auto"/>
                <w:left w:val="none" w:sz="0" w:space="0" w:color="auto"/>
                <w:bottom w:val="none" w:sz="0" w:space="0" w:color="auto"/>
                <w:right w:val="none" w:sz="0" w:space="0" w:color="auto"/>
              </w:divBdr>
            </w:div>
            <w:div w:id="18541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facebookresearch/StarSpace" TargetMode="External"/><Relationship Id="rId34" Type="http://schemas.openxmlformats.org/officeDocument/2006/relationships/image" Target="media/image17.png"/><Relationship Id="rId42" Type="http://schemas.openxmlformats.org/officeDocument/2006/relationships/oleObject" Target="embeddings/oleObject1.bin"/><Relationship Id="rId47" Type="http://schemas.openxmlformats.org/officeDocument/2006/relationships/footer" Target="footer4.xm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image" Target="media/image5.jpeg"/><Relationship Id="rId24" Type="http://schemas.openxmlformats.org/officeDocument/2006/relationships/hyperlink" Target="https://mimno.github.io/Mallet/topic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hyperlink" Target="https://de.wikipedia.org/wiki/Extensible_Markup_Language" TargetMode="Externa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kpro.github.io/"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5.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oleObject" Target="embeddings/oleObject2.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hyperlink" Target="https://nlp.stanford.edu/software/CRF-NER.html" TargetMode="External"/><Relationship Id="rId27" Type="http://schemas.openxmlformats.org/officeDocument/2006/relationships/image" Target="media/image10.png"/><Relationship Id="rId30" Type="http://schemas.openxmlformats.org/officeDocument/2006/relationships/image" Target="media/image13.svg"/><Relationship Id="rId35" Type="http://schemas.openxmlformats.org/officeDocument/2006/relationships/image" Target="media/image18.png"/><Relationship Id="rId43" Type="http://schemas.openxmlformats.org/officeDocument/2006/relationships/image" Target="media/image24.emf"/><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3.xml"/><Relationship Id="rId20" Type="http://schemas.openxmlformats.org/officeDocument/2006/relationships/footer" Target="footer3.xml"/><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Category:Tasks_of_natural_language_process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68</Pages>
  <Words>13536</Words>
  <Characters>85277</Characters>
  <Application>Microsoft Office Word</Application>
  <DocSecurity>0</DocSecurity>
  <Lines>710</Lines>
  <Paragraphs>197</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98616</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324</cp:revision>
  <cp:lastPrinted>2019-02-18T14:34:00Z</cp:lastPrinted>
  <dcterms:created xsi:type="dcterms:W3CDTF">2022-10-19T10:24:00Z</dcterms:created>
  <dcterms:modified xsi:type="dcterms:W3CDTF">2022-11-06T18:23:00Z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