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D1D4" w14:textId="6F87483A" w:rsidR="00210C7A" w:rsidRPr="00A6009B" w:rsidRDefault="00210C7A" w:rsidP="00210C7A">
      <w:pPr>
        <w:spacing w:after="0" w:line="240" w:lineRule="auto"/>
        <w:jc w:val="center"/>
        <w:rPr>
          <w:rFonts w:ascii="Times New Roman" w:eastAsia="Times New Roman" w:hAnsi="Times New Roman" w:cs="Times New Roman"/>
        </w:rPr>
      </w:pPr>
      <w:r w:rsidRPr="00A6009B">
        <w:rPr>
          <w:rFonts w:ascii="Times New Roman" w:eastAsia="Times New Roman" w:hAnsi="Times New Roman" w:cs="Times New Roman"/>
          <w:noProof/>
          <w:bdr w:val="none" w:sz="0" w:space="0" w:color="auto" w:frame="1"/>
        </w:rPr>
        <w:drawing>
          <wp:anchor distT="0" distB="0" distL="114300" distR="114300" simplePos="0" relativeHeight="251659264" behindDoc="0" locked="0" layoutInCell="1" allowOverlap="1" wp14:anchorId="5E13B8E0" wp14:editId="4F1474B7">
            <wp:simplePos x="0" y="0"/>
            <wp:positionH relativeFrom="leftMargin">
              <wp:posOffset>508635</wp:posOffset>
            </wp:positionH>
            <wp:positionV relativeFrom="margin">
              <wp:posOffset>-428625</wp:posOffset>
            </wp:positionV>
            <wp:extent cx="781050" cy="8477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847725"/>
                    </a:xfrm>
                    <a:prstGeom prst="rect">
                      <a:avLst/>
                    </a:prstGeom>
                    <a:noFill/>
                    <a:ln>
                      <a:noFill/>
                    </a:ln>
                  </pic:spPr>
                </pic:pic>
              </a:graphicData>
            </a:graphic>
          </wp:anchor>
        </w:drawing>
      </w:r>
      <w:r w:rsidRPr="00A6009B">
        <w:rPr>
          <w:rFonts w:ascii="Times New Roman" w:eastAsia="Times New Roman" w:hAnsi="Times New Roman" w:cs="Times New Roman"/>
          <w:noProof/>
          <w:bdr w:val="none" w:sz="0" w:space="0" w:color="auto" w:frame="1"/>
        </w:rPr>
        <w:drawing>
          <wp:anchor distT="0" distB="0" distL="114300" distR="114300" simplePos="0" relativeHeight="251660288" behindDoc="0" locked="0" layoutInCell="1" allowOverlap="1" wp14:anchorId="4C5D21D1" wp14:editId="370CE760">
            <wp:simplePos x="0" y="0"/>
            <wp:positionH relativeFrom="margin">
              <wp:posOffset>5348605</wp:posOffset>
            </wp:positionH>
            <wp:positionV relativeFrom="margin">
              <wp:posOffset>-385445</wp:posOffset>
            </wp:positionV>
            <wp:extent cx="934085" cy="9429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08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09B">
        <w:rPr>
          <w:rFonts w:ascii="Arial" w:eastAsia="Times New Roman" w:hAnsi="Arial" w:cs="Arial"/>
          <w:b/>
          <w:bCs/>
          <w:color w:val="000000"/>
        </w:rPr>
        <w:t>Escuela Nacional de Antropología e Historia</w:t>
      </w:r>
    </w:p>
    <w:p w14:paraId="0298A722" w14:textId="77777777" w:rsidR="00210C7A" w:rsidRPr="00A6009B" w:rsidRDefault="00210C7A" w:rsidP="00210C7A">
      <w:pPr>
        <w:spacing w:after="0" w:line="240" w:lineRule="auto"/>
        <w:jc w:val="center"/>
        <w:rPr>
          <w:rFonts w:ascii="Times New Roman" w:eastAsia="Times New Roman" w:hAnsi="Times New Roman" w:cs="Times New Roman"/>
        </w:rPr>
      </w:pPr>
      <w:r w:rsidRPr="00A6009B">
        <w:rPr>
          <w:rFonts w:ascii="Arial" w:eastAsia="Times New Roman" w:hAnsi="Arial" w:cs="Arial"/>
          <w:b/>
          <w:bCs/>
          <w:color w:val="000000"/>
        </w:rPr>
        <w:t>Antropología Física</w:t>
      </w:r>
    </w:p>
    <w:p w14:paraId="3550733B" w14:textId="77777777" w:rsidR="00210C7A" w:rsidRPr="000A576D" w:rsidRDefault="00210C7A" w:rsidP="00210C7A">
      <w:pPr>
        <w:pStyle w:val="Sinespaciado"/>
        <w:rPr>
          <w:rFonts w:ascii="Calibri" w:eastAsia="Times New Roman" w:hAnsi="Calibri" w:cs="Calibri"/>
          <w:sz w:val="24"/>
          <w:szCs w:val="24"/>
        </w:rPr>
      </w:pPr>
      <w:r w:rsidRPr="00A6009B">
        <w:rPr>
          <w:rFonts w:eastAsia="Times New Roman"/>
        </w:rPr>
        <w:br/>
      </w:r>
    </w:p>
    <w:p w14:paraId="6D57B5E3" w14:textId="77777777" w:rsidR="00507481" w:rsidRPr="000A576D" w:rsidRDefault="00507481" w:rsidP="00507481">
      <w:pPr>
        <w:pStyle w:val="Sinespaciado"/>
        <w:ind w:left="708"/>
        <w:rPr>
          <w:rFonts w:ascii="Calibri" w:eastAsia="Times New Roman" w:hAnsi="Calibri" w:cs="Calibri"/>
          <w:sz w:val="24"/>
          <w:szCs w:val="24"/>
        </w:rPr>
      </w:pPr>
      <w:r w:rsidRPr="000A576D">
        <w:rPr>
          <w:rFonts w:ascii="Calibri" w:eastAsia="Times New Roman" w:hAnsi="Calibri" w:cs="Calibri"/>
          <w:color w:val="000000"/>
          <w:sz w:val="24"/>
          <w:szCs w:val="24"/>
        </w:rPr>
        <w:t>Alumno: Cruz Méndez Ruth Sua</w:t>
      </w:r>
    </w:p>
    <w:p w14:paraId="58E9B6C1" w14:textId="6D6A3BDA" w:rsidR="00507481" w:rsidRPr="000A576D" w:rsidRDefault="00507481" w:rsidP="00507481">
      <w:pPr>
        <w:pStyle w:val="Sinespaciado"/>
        <w:ind w:left="708"/>
        <w:rPr>
          <w:rFonts w:ascii="Calibri" w:eastAsia="Times New Roman" w:hAnsi="Calibri" w:cs="Calibri"/>
          <w:sz w:val="24"/>
          <w:szCs w:val="24"/>
        </w:rPr>
      </w:pPr>
      <w:r w:rsidRPr="000A576D">
        <w:rPr>
          <w:rFonts w:ascii="Calibri" w:eastAsia="Times New Roman" w:hAnsi="Calibri" w:cs="Calibri"/>
          <w:sz w:val="24"/>
          <w:szCs w:val="24"/>
        </w:rPr>
        <w:t>Asignatura:</w:t>
      </w:r>
      <w:r w:rsidRPr="000A576D">
        <w:rPr>
          <w:rFonts w:ascii="Calibri" w:eastAsia="Times New Roman" w:hAnsi="Calibri" w:cs="Calibri"/>
          <w:sz w:val="24"/>
          <w:szCs w:val="24"/>
          <w:shd w:val="clear" w:color="auto" w:fill="FFFFFF"/>
        </w:rPr>
        <w:t xml:space="preserve"> </w:t>
      </w:r>
      <w:r w:rsidR="002E296D">
        <w:rPr>
          <w:rFonts w:ascii="Calibri" w:eastAsia="Times New Roman" w:hAnsi="Calibri" w:cs="Calibri"/>
          <w:sz w:val="24"/>
          <w:szCs w:val="24"/>
          <w:shd w:val="clear" w:color="auto" w:fill="FFFFFF"/>
        </w:rPr>
        <w:t>PIF II</w:t>
      </w:r>
    </w:p>
    <w:p w14:paraId="1914FC88" w14:textId="04642916" w:rsidR="00507481" w:rsidRPr="000A576D" w:rsidRDefault="00507481" w:rsidP="00507481">
      <w:pPr>
        <w:pStyle w:val="Sinespaciado"/>
        <w:ind w:left="708"/>
        <w:rPr>
          <w:rFonts w:ascii="Calibri" w:eastAsia="Times New Roman" w:hAnsi="Calibri" w:cs="Calibri"/>
          <w:sz w:val="24"/>
          <w:szCs w:val="24"/>
        </w:rPr>
      </w:pPr>
      <w:r w:rsidRPr="000A576D">
        <w:rPr>
          <w:rFonts w:ascii="Calibri" w:eastAsia="Times New Roman" w:hAnsi="Calibri" w:cs="Calibri"/>
          <w:sz w:val="24"/>
          <w:szCs w:val="24"/>
        </w:rPr>
        <w:t xml:space="preserve">Docente:  </w:t>
      </w:r>
      <w:r w:rsidR="002E296D">
        <w:rPr>
          <w:rFonts w:ascii="Calibri" w:eastAsia="Times New Roman" w:hAnsi="Calibri" w:cs="Calibri"/>
          <w:sz w:val="24"/>
          <w:szCs w:val="24"/>
        </w:rPr>
        <w:t xml:space="preserve">Albertina Ortega </w:t>
      </w:r>
    </w:p>
    <w:p w14:paraId="5528AEE5" w14:textId="1F87033F" w:rsidR="00507481" w:rsidRDefault="00507481" w:rsidP="00507481">
      <w:pPr>
        <w:pStyle w:val="Sinespaciado"/>
        <w:ind w:left="708"/>
        <w:rPr>
          <w:rFonts w:ascii="Calibri" w:eastAsia="Times New Roman" w:hAnsi="Calibri" w:cs="Calibri"/>
          <w:sz w:val="24"/>
          <w:szCs w:val="24"/>
        </w:rPr>
      </w:pPr>
      <w:r>
        <w:rPr>
          <w:rFonts w:ascii="Calibri" w:eastAsia="Times New Roman" w:hAnsi="Calibri" w:cs="Calibri"/>
          <w:sz w:val="24"/>
          <w:szCs w:val="24"/>
        </w:rPr>
        <w:t>Octavo</w:t>
      </w:r>
      <w:r w:rsidRPr="000A576D">
        <w:rPr>
          <w:rFonts w:ascii="Calibri" w:eastAsia="Times New Roman" w:hAnsi="Calibri" w:cs="Calibri"/>
          <w:sz w:val="24"/>
          <w:szCs w:val="24"/>
        </w:rPr>
        <w:t xml:space="preserve"> semestre</w:t>
      </w:r>
    </w:p>
    <w:p w14:paraId="199454D7" w14:textId="011FB80B" w:rsidR="002E296D" w:rsidRPr="000A576D" w:rsidRDefault="002E296D" w:rsidP="00507481">
      <w:pPr>
        <w:pStyle w:val="Sinespaciado"/>
        <w:ind w:left="708"/>
        <w:rPr>
          <w:rFonts w:ascii="Calibri" w:eastAsia="Times New Roman" w:hAnsi="Calibri" w:cs="Calibri"/>
          <w:sz w:val="24"/>
          <w:szCs w:val="24"/>
        </w:rPr>
      </w:pPr>
      <w:r>
        <w:rPr>
          <w:rFonts w:ascii="Calibri" w:eastAsia="Times New Roman" w:hAnsi="Calibri" w:cs="Calibri"/>
          <w:sz w:val="24"/>
          <w:szCs w:val="24"/>
        </w:rPr>
        <w:t>Fecha: 13/06/2025</w:t>
      </w:r>
    </w:p>
    <w:p w14:paraId="725B1D49" w14:textId="5AA380B4" w:rsidR="002C625C" w:rsidRDefault="005954DA" w:rsidP="00F72A5D">
      <w:pPr>
        <w:pStyle w:val="Ttulo1"/>
        <w:numPr>
          <w:ilvl w:val="0"/>
          <w:numId w:val="0"/>
        </w:numPr>
        <w:ind w:left="432"/>
        <w:rPr>
          <w:b/>
          <w:bCs/>
          <w:color w:val="auto"/>
        </w:rPr>
      </w:pPr>
      <w:bookmarkStart w:id="0" w:name="_Toc200711179"/>
      <w:r w:rsidRPr="00EC40F1">
        <w:rPr>
          <w:b/>
          <w:bCs/>
          <w:color w:val="auto"/>
        </w:rPr>
        <w:t>"</w:t>
      </w:r>
      <w:r w:rsidR="00801F88">
        <w:rPr>
          <w:b/>
          <w:bCs/>
          <w:color w:val="auto"/>
        </w:rPr>
        <w:t xml:space="preserve">Diferenciación de sexo </w:t>
      </w:r>
      <w:r w:rsidR="00EC40F1">
        <w:rPr>
          <w:b/>
          <w:bCs/>
          <w:color w:val="auto"/>
        </w:rPr>
        <w:t>bajo</w:t>
      </w:r>
      <w:r w:rsidR="00DE6ADE" w:rsidRPr="00EC40F1">
        <w:rPr>
          <w:b/>
          <w:bCs/>
          <w:color w:val="auto"/>
        </w:rPr>
        <w:t xml:space="preserve"> los </w:t>
      </w:r>
      <w:bookmarkStart w:id="1" w:name="_Hlk199721019"/>
      <w:r w:rsidR="00DE6ADE" w:rsidRPr="00EC40F1">
        <w:rPr>
          <w:b/>
          <w:bCs/>
          <w:color w:val="auto"/>
        </w:rPr>
        <w:t xml:space="preserve">criterios de </w:t>
      </w:r>
      <w:r w:rsidR="005623AC">
        <w:rPr>
          <w:b/>
          <w:bCs/>
          <w:color w:val="auto"/>
        </w:rPr>
        <w:t xml:space="preserve">Walker en la clasificación </w:t>
      </w:r>
      <w:bookmarkEnd w:id="1"/>
      <w:r w:rsidR="005623AC">
        <w:rPr>
          <w:b/>
          <w:bCs/>
          <w:color w:val="auto"/>
        </w:rPr>
        <w:t>Buikstra &amp; Übelaker</w:t>
      </w:r>
      <w:r w:rsidR="002C3E99">
        <w:rPr>
          <w:b/>
          <w:bCs/>
          <w:color w:val="auto"/>
        </w:rPr>
        <w:t xml:space="preserve"> aplicados al entrenamiento de un modelo de Inteligencia Artificial CNN</w:t>
      </w:r>
      <w:r w:rsidRPr="00EC40F1">
        <w:rPr>
          <w:b/>
          <w:bCs/>
          <w:color w:val="auto"/>
        </w:rPr>
        <w:t>"</w:t>
      </w:r>
      <w:bookmarkEnd w:id="0"/>
    </w:p>
    <w:p w14:paraId="4A4D09A3" w14:textId="25E762BC" w:rsidR="005623AC" w:rsidRDefault="005623AC" w:rsidP="005623AC"/>
    <w:p w14:paraId="38C39AAB" w14:textId="7730D57B" w:rsidR="00B51C00" w:rsidRDefault="00B51C00" w:rsidP="005623AC"/>
    <w:p w14:paraId="1C3F5AAC" w14:textId="77777777" w:rsidR="007566D0" w:rsidRDefault="007566D0" w:rsidP="00F72A5D">
      <w:pPr>
        <w:pStyle w:val="Ttulo3"/>
        <w:numPr>
          <w:ilvl w:val="0"/>
          <w:numId w:val="0"/>
        </w:numPr>
        <w:ind w:left="720"/>
      </w:pPr>
      <w:bookmarkStart w:id="2" w:name="_Toc200711180"/>
      <w:r>
        <w:t>RESUMEN</w:t>
      </w:r>
      <w:bookmarkEnd w:id="2"/>
      <w:r w:rsidR="00B51C00">
        <w:t xml:space="preserve"> </w:t>
      </w:r>
    </w:p>
    <w:p w14:paraId="3BAA1F23" w14:textId="4FA75E3C" w:rsidR="00241DDC" w:rsidRPr="00241DDC" w:rsidRDefault="00241DDC" w:rsidP="00241DDC">
      <w:pPr>
        <w:pStyle w:val="NormalWeb"/>
        <w:jc w:val="both"/>
        <w:rPr>
          <w:rFonts w:ascii="Gotham" w:hAnsi="Gotham"/>
          <w:sz w:val="22"/>
          <w:szCs w:val="22"/>
        </w:rPr>
      </w:pPr>
      <w:r w:rsidRPr="00241DDC">
        <w:rPr>
          <w:rFonts w:ascii="Gotham" w:hAnsi="Gotham"/>
          <w:sz w:val="22"/>
          <w:szCs w:val="22"/>
        </w:rPr>
        <w:t xml:space="preserve">En esta investigación me enfocare en la estimación del sexo a partir del cráneo humano, mediante los métodos clásicos, como los propuestos por </w:t>
      </w:r>
      <w:sdt>
        <w:sdtPr>
          <w:rPr>
            <w:rFonts w:ascii="Gotham" w:hAnsi="Gotham"/>
            <w:sz w:val="22"/>
            <w:szCs w:val="22"/>
          </w:rPr>
          <w:id w:val="1250164832"/>
          <w:citation/>
        </w:sdtPr>
        <w:sdtEndPr/>
        <w:sdtContent>
          <w:r w:rsidR="003F7A23">
            <w:rPr>
              <w:rFonts w:ascii="Gotham" w:hAnsi="Gotham"/>
              <w:sz w:val="22"/>
              <w:szCs w:val="22"/>
            </w:rPr>
            <w:fldChar w:fldCharType="begin"/>
          </w:r>
          <w:r w:rsidR="003F7A23">
            <w:rPr>
              <w:rFonts w:ascii="Gotham" w:hAnsi="Gotham"/>
              <w:sz w:val="22"/>
              <w:szCs w:val="22"/>
            </w:rPr>
            <w:instrText xml:space="preserve"> CITATION Wal08 \l 2058 </w:instrText>
          </w:r>
          <w:r w:rsidR="003F7A23">
            <w:rPr>
              <w:rFonts w:ascii="Gotham" w:hAnsi="Gotham"/>
              <w:sz w:val="22"/>
              <w:szCs w:val="22"/>
            </w:rPr>
            <w:fldChar w:fldCharType="separate"/>
          </w:r>
          <w:r w:rsidR="00B34307" w:rsidRPr="00B34307">
            <w:rPr>
              <w:rFonts w:ascii="Gotham" w:hAnsi="Gotham"/>
              <w:noProof/>
              <w:sz w:val="22"/>
              <w:szCs w:val="22"/>
            </w:rPr>
            <w:t>(Walker, 2008)</w:t>
          </w:r>
          <w:r w:rsidR="003F7A23">
            <w:rPr>
              <w:rFonts w:ascii="Gotham" w:hAnsi="Gotham"/>
              <w:sz w:val="22"/>
              <w:szCs w:val="22"/>
            </w:rPr>
            <w:fldChar w:fldCharType="end"/>
          </w:r>
        </w:sdtContent>
      </w:sdt>
      <w:r w:rsidR="003F7A23">
        <w:rPr>
          <w:rFonts w:ascii="Gotham" w:hAnsi="Gotham"/>
          <w:sz w:val="22"/>
          <w:szCs w:val="22"/>
        </w:rPr>
        <w:t xml:space="preserve"> </w:t>
      </w:r>
      <w:r w:rsidRPr="00241DDC">
        <w:rPr>
          <w:rFonts w:ascii="Gotham" w:hAnsi="Gotham"/>
          <w:sz w:val="22"/>
          <w:szCs w:val="22"/>
        </w:rPr>
        <w:t xml:space="preserve">y </w:t>
      </w:r>
      <w:sdt>
        <w:sdtPr>
          <w:rPr>
            <w:rFonts w:ascii="Gotham" w:hAnsi="Gotham"/>
            <w:sz w:val="22"/>
            <w:szCs w:val="22"/>
          </w:rPr>
          <w:id w:val="973493943"/>
          <w:citation/>
        </w:sdtPr>
        <w:sdtEndPr/>
        <w:sdtContent>
          <w:r w:rsidR="003F7A23">
            <w:rPr>
              <w:rFonts w:ascii="Gotham" w:hAnsi="Gotham"/>
              <w:sz w:val="22"/>
              <w:szCs w:val="22"/>
            </w:rPr>
            <w:fldChar w:fldCharType="begin"/>
          </w:r>
          <w:r w:rsidR="003F7A23">
            <w:rPr>
              <w:rFonts w:ascii="Gotham" w:hAnsi="Gotham"/>
              <w:sz w:val="22"/>
              <w:szCs w:val="22"/>
            </w:rPr>
            <w:instrText xml:space="preserve"> CITATION Bui94 \l 2058 </w:instrText>
          </w:r>
          <w:r w:rsidR="003F7A23">
            <w:rPr>
              <w:rFonts w:ascii="Gotham" w:hAnsi="Gotham"/>
              <w:sz w:val="22"/>
              <w:szCs w:val="22"/>
            </w:rPr>
            <w:fldChar w:fldCharType="separate"/>
          </w:r>
          <w:r w:rsidR="00B34307" w:rsidRPr="00B34307">
            <w:rPr>
              <w:rFonts w:ascii="Gotham" w:hAnsi="Gotham"/>
              <w:noProof/>
              <w:sz w:val="22"/>
              <w:szCs w:val="22"/>
            </w:rPr>
            <w:t>(Buikstra, 1994)</w:t>
          </w:r>
          <w:r w:rsidR="003F7A23">
            <w:rPr>
              <w:rFonts w:ascii="Gotham" w:hAnsi="Gotham"/>
              <w:sz w:val="22"/>
              <w:szCs w:val="22"/>
            </w:rPr>
            <w:fldChar w:fldCharType="end"/>
          </w:r>
        </w:sdtContent>
      </w:sdt>
      <w:r w:rsidR="008E22F7">
        <w:rPr>
          <w:rFonts w:ascii="Gotham" w:hAnsi="Gotham"/>
          <w:sz w:val="22"/>
          <w:szCs w:val="22"/>
        </w:rPr>
        <w:t xml:space="preserve"> </w:t>
      </w:r>
      <w:r w:rsidRPr="00241DDC">
        <w:rPr>
          <w:rFonts w:ascii="Gotham" w:hAnsi="Gotham"/>
          <w:sz w:val="22"/>
          <w:szCs w:val="22"/>
        </w:rPr>
        <w:t>este estudio incorpora redes neuronales como herramienta estadística avanzada para mejorar la precisión y objetividad del análisis. El uso de inteligencia artificial permite reconocer patrones complejos que escapan a la observación tradicional, integrando enfoques osteológicos clásicos con técnicas computacionales modernas para optimizar la interpretación forense y bio arqueológica.</w:t>
      </w:r>
    </w:p>
    <w:p w14:paraId="26541022" w14:textId="7D3E3125" w:rsidR="00B51C00" w:rsidRPr="00241DDC" w:rsidRDefault="00241DDC" w:rsidP="00241DDC">
      <w:pPr>
        <w:pStyle w:val="NormalWeb"/>
        <w:jc w:val="both"/>
        <w:rPr>
          <w:rFonts w:ascii="Gotham" w:hAnsi="Gotham"/>
          <w:sz w:val="22"/>
          <w:szCs w:val="22"/>
        </w:rPr>
      </w:pPr>
      <w:r w:rsidRPr="00241DDC">
        <w:rPr>
          <w:rFonts w:ascii="Gotham" w:hAnsi="Gotham"/>
          <w:sz w:val="22"/>
          <w:szCs w:val="22"/>
        </w:rPr>
        <w:br/>
        <w:t xml:space="preserve">At this study I will focus on sex estimation based on the human skull using classical methods, such as those proposed by </w:t>
      </w:r>
      <w:sdt>
        <w:sdtPr>
          <w:rPr>
            <w:rFonts w:ascii="Gotham" w:hAnsi="Gotham"/>
            <w:sz w:val="22"/>
            <w:szCs w:val="22"/>
          </w:rPr>
          <w:id w:val="-537582627"/>
          <w:citation/>
        </w:sdtPr>
        <w:sdtEndPr/>
        <w:sdtContent>
          <w:r w:rsidR="003F7A23">
            <w:rPr>
              <w:rFonts w:ascii="Gotham" w:hAnsi="Gotham"/>
              <w:sz w:val="22"/>
              <w:szCs w:val="22"/>
            </w:rPr>
            <w:fldChar w:fldCharType="begin"/>
          </w:r>
          <w:r w:rsidR="003F7A23">
            <w:rPr>
              <w:rFonts w:ascii="Gotham" w:hAnsi="Gotham"/>
              <w:sz w:val="22"/>
              <w:szCs w:val="22"/>
            </w:rPr>
            <w:instrText xml:space="preserve"> CITATION Wal08 \l 2058 </w:instrText>
          </w:r>
          <w:r w:rsidR="003F7A23">
            <w:rPr>
              <w:rFonts w:ascii="Gotham" w:hAnsi="Gotham"/>
              <w:sz w:val="22"/>
              <w:szCs w:val="22"/>
            </w:rPr>
            <w:fldChar w:fldCharType="separate"/>
          </w:r>
          <w:r w:rsidR="00B34307" w:rsidRPr="00B34307">
            <w:rPr>
              <w:rFonts w:ascii="Gotham" w:hAnsi="Gotham"/>
              <w:noProof/>
              <w:sz w:val="22"/>
              <w:szCs w:val="22"/>
            </w:rPr>
            <w:t>(Walker, 2008)</w:t>
          </w:r>
          <w:r w:rsidR="003F7A23">
            <w:rPr>
              <w:rFonts w:ascii="Gotham" w:hAnsi="Gotham"/>
              <w:sz w:val="22"/>
              <w:szCs w:val="22"/>
            </w:rPr>
            <w:fldChar w:fldCharType="end"/>
          </w:r>
        </w:sdtContent>
      </w:sdt>
      <w:r w:rsidR="003F7A23">
        <w:rPr>
          <w:rFonts w:ascii="Gotham" w:hAnsi="Gotham"/>
          <w:sz w:val="22"/>
          <w:szCs w:val="22"/>
        </w:rPr>
        <w:t xml:space="preserve"> </w:t>
      </w:r>
      <w:r w:rsidRPr="00241DDC">
        <w:rPr>
          <w:rFonts w:ascii="Gotham" w:hAnsi="Gotham"/>
          <w:sz w:val="22"/>
          <w:szCs w:val="22"/>
        </w:rPr>
        <w:t xml:space="preserve">and </w:t>
      </w:r>
      <w:sdt>
        <w:sdtPr>
          <w:rPr>
            <w:rFonts w:ascii="Gotham" w:hAnsi="Gotham"/>
            <w:sz w:val="22"/>
            <w:szCs w:val="22"/>
          </w:rPr>
          <w:id w:val="213240981"/>
          <w:citation/>
        </w:sdtPr>
        <w:sdtEndPr/>
        <w:sdtContent>
          <w:r w:rsidR="003F7A23">
            <w:rPr>
              <w:rFonts w:ascii="Gotham" w:hAnsi="Gotham"/>
              <w:sz w:val="22"/>
              <w:szCs w:val="22"/>
            </w:rPr>
            <w:fldChar w:fldCharType="begin"/>
          </w:r>
          <w:r w:rsidR="003F7A23">
            <w:rPr>
              <w:rFonts w:ascii="Gotham" w:hAnsi="Gotham"/>
              <w:sz w:val="22"/>
              <w:szCs w:val="22"/>
            </w:rPr>
            <w:instrText xml:space="preserve"> CITATION Bui94 \l 2058 </w:instrText>
          </w:r>
          <w:r w:rsidR="003F7A23">
            <w:rPr>
              <w:rFonts w:ascii="Gotham" w:hAnsi="Gotham"/>
              <w:sz w:val="22"/>
              <w:szCs w:val="22"/>
            </w:rPr>
            <w:fldChar w:fldCharType="separate"/>
          </w:r>
          <w:r w:rsidR="00B34307" w:rsidRPr="00B34307">
            <w:rPr>
              <w:rFonts w:ascii="Gotham" w:hAnsi="Gotham"/>
              <w:noProof/>
              <w:sz w:val="22"/>
              <w:szCs w:val="22"/>
            </w:rPr>
            <w:t>(Buikstra, 1994)</w:t>
          </w:r>
          <w:r w:rsidR="003F7A23">
            <w:rPr>
              <w:rFonts w:ascii="Gotham" w:hAnsi="Gotham"/>
              <w:sz w:val="22"/>
              <w:szCs w:val="22"/>
            </w:rPr>
            <w:fldChar w:fldCharType="end"/>
          </w:r>
        </w:sdtContent>
      </w:sdt>
      <w:r w:rsidRPr="00241DDC">
        <w:rPr>
          <w:rFonts w:ascii="Gotham" w:hAnsi="Gotham"/>
          <w:sz w:val="22"/>
          <w:szCs w:val="22"/>
        </w:rPr>
        <w:t>This study incorporates neural networks as an advanced statistical tool to improve the accuracy and objectivity of the analysis. The use of artificial intelligence enables the recognition of complex patterns that go beyond traditional observation, integrating classical osteological approaches with modern computational techniques to optimize forensic and bioarchaeological interpretation.</w:t>
      </w:r>
    </w:p>
    <w:p w14:paraId="2D761B9A" w14:textId="270DADCE" w:rsidR="00B51C00" w:rsidRDefault="00B51C00" w:rsidP="005623AC"/>
    <w:p w14:paraId="52D16D8F" w14:textId="4764E9DB" w:rsidR="00B51C00" w:rsidRDefault="00B51C00" w:rsidP="005623AC"/>
    <w:p w14:paraId="056C4769" w14:textId="1A1C03C8" w:rsidR="007566D0" w:rsidRDefault="007566D0">
      <w:r>
        <w:br w:type="page"/>
      </w:r>
    </w:p>
    <w:sdt>
      <w:sdtPr>
        <w:rPr>
          <w:rFonts w:asciiTheme="minorHAnsi" w:eastAsiaTheme="minorHAnsi" w:hAnsiTheme="minorHAnsi" w:cstheme="minorBidi"/>
          <w:color w:val="auto"/>
          <w:sz w:val="22"/>
          <w:szCs w:val="22"/>
          <w:lang w:val="es-ES" w:eastAsia="en-US"/>
        </w:rPr>
        <w:id w:val="-511839978"/>
        <w:docPartObj>
          <w:docPartGallery w:val="Table of Contents"/>
          <w:docPartUnique/>
        </w:docPartObj>
      </w:sdtPr>
      <w:sdtEndPr>
        <w:rPr>
          <w:b/>
          <w:bCs/>
        </w:rPr>
      </w:sdtEndPr>
      <w:sdtContent>
        <w:p w14:paraId="11F09105" w14:textId="4CA4FE5F" w:rsidR="00F72A5D" w:rsidRDefault="00F72A5D" w:rsidP="009A1EC8">
          <w:pPr>
            <w:pStyle w:val="TtuloTDC"/>
            <w:numPr>
              <w:ilvl w:val="0"/>
              <w:numId w:val="0"/>
            </w:numPr>
            <w:ind w:left="432"/>
          </w:pPr>
          <w:r>
            <w:rPr>
              <w:lang w:val="es-ES"/>
            </w:rPr>
            <w:t>Contenido</w:t>
          </w:r>
        </w:p>
        <w:p w14:paraId="5111F886" w14:textId="68DFF983" w:rsidR="008E22F7" w:rsidRDefault="00F72A5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00711179" w:history="1">
            <w:r w:rsidR="008E22F7" w:rsidRPr="00AA2B38">
              <w:rPr>
                <w:rStyle w:val="Hipervnculo"/>
                <w:b/>
                <w:bCs/>
                <w:noProof/>
              </w:rPr>
              <w:t>"Diferenciación de sexo bajo los criterios de Walker en la clasificación Buikstra &amp; Übelaker aplicados al entrenamiento de un modelo de Inteligencia Artificial CNN"</w:t>
            </w:r>
            <w:r w:rsidR="008E22F7">
              <w:rPr>
                <w:noProof/>
                <w:webHidden/>
              </w:rPr>
              <w:tab/>
            </w:r>
            <w:r w:rsidR="008E22F7">
              <w:rPr>
                <w:noProof/>
                <w:webHidden/>
              </w:rPr>
              <w:fldChar w:fldCharType="begin"/>
            </w:r>
            <w:r w:rsidR="008E22F7">
              <w:rPr>
                <w:noProof/>
                <w:webHidden/>
              </w:rPr>
              <w:instrText xml:space="preserve"> PAGEREF _Toc200711179 \h </w:instrText>
            </w:r>
            <w:r w:rsidR="008E22F7">
              <w:rPr>
                <w:noProof/>
                <w:webHidden/>
              </w:rPr>
            </w:r>
            <w:r w:rsidR="008E22F7">
              <w:rPr>
                <w:noProof/>
                <w:webHidden/>
              </w:rPr>
              <w:fldChar w:fldCharType="separate"/>
            </w:r>
            <w:r w:rsidR="003C6615">
              <w:rPr>
                <w:noProof/>
                <w:webHidden/>
              </w:rPr>
              <w:t>1</w:t>
            </w:r>
            <w:r w:rsidR="008E22F7">
              <w:rPr>
                <w:noProof/>
                <w:webHidden/>
              </w:rPr>
              <w:fldChar w:fldCharType="end"/>
            </w:r>
          </w:hyperlink>
        </w:p>
        <w:p w14:paraId="3978102F" w14:textId="596F3CCB" w:rsidR="008E22F7" w:rsidRDefault="002E296D">
          <w:pPr>
            <w:pStyle w:val="TDC3"/>
            <w:tabs>
              <w:tab w:val="right" w:leader="dot" w:pos="8828"/>
            </w:tabs>
            <w:rPr>
              <w:rFonts w:eastAsiaTheme="minorEastAsia"/>
              <w:noProof/>
              <w:lang w:eastAsia="es-MX"/>
            </w:rPr>
          </w:pPr>
          <w:hyperlink w:anchor="_Toc200711180" w:history="1">
            <w:r w:rsidR="008E22F7" w:rsidRPr="00AA2B38">
              <w:rPr>
                <w:rStyle w:val="Hipervnculo"/>
                <w:noProof/>
              </w:rPr>
              <w:t>RESUMEN</w:t>
            </w:r>
            <w:r w:rsidR="008E22F7">
              <w:rPr>
                <w:noProof/>
                <w:webHidden/>
              </w:rPr>
              <w:tab/>
            </w:r>
            <w:r w:rsidR="008E22F7">
              <w:rPr>
                <w:noProof/>
                <w:webHidden/>
              </w:rPr>
              <w:fldChar w:fldCharType="begin"/>
            </w:r>
            <w:r w:rsidR="008E22F7">
              <w:rPr>
                <w:noProof/>
                <w:webHidden/>
              </w:rPr>
              <w:instrText xml:space="preserve"> PAGEREF _Toc200711180 \h </w:instrText>
            </w:r>
            <w:r w:rsidR="008E22F7">
              <w:rPr>
                <w:noProof/>
                <w:webHidden/>
              </w:rPr>
            </w:r>
            <w:r w:rsidR="008E22F7">
              <w:rPr>
                <w:noProof/>
                <w:webHidden/>
              </w:rPr>
              <w:fldChar w:fldCharType="separate"/>
            </w:r>
            <w:r w:rsidR="003C6615">
              <w:rPr>
                <w:noProof/>
                <w:webHidden/>
              </w:rPr>
              <w:t>1</w:t>
            </w:r>
            <w:r w:rsidR="008E22F7">
              <w:rPr>
                <w:noProof/>
                <w:webHidden/>
              </w:rPr>
              <w:fldChar w:fldCharType="end"/>
            </w:r>
          </w:hyperlink>
        </w:p>
        <w:p w14:paraId="4E11BD4E" w14:textId="020635CE" w:rsidR="008E22F7" w:rsidRDefault="002E296D">
          <w:pPr>
            <w:pStyle w:val="TDC1"/>
            <w:tabs>
              <w:tab w:val="right" w:leader="dot" w:pos="8828"/>
            </w:tabs>
            <w:rPr>
              <w:rFonts w:eastAsiaTheme="minorEastAsia"/>
              <w:noProof/>
              <w:lang w:eastAsia="es-MX"/>
            </w:rPr>
          </w:pPr>
          <w:hyperlink w:anchor="_Toc200711181" w:history="1">
            <w:r w:rsidR="008E22F7" w:rsidRPr="00AA2B38">
              <w:rPr>
                <w:rStyle w:val="Hipervnculo"/>
                <w:noProof/>
              </w:rPr>
              <w:t>Capítulo 1: Introducción</w:t>
            </w:r>
            <w:r w:rsidR="008E22F7">
              <w:rPr>
                <w:noProof/>
                <w:webHidden/>
              </w:rPr>
              <w:tab/>
            </w:r>
            <w:r w:rsidR="008E22F7">
              <w:rPr>
                <w:noProof/>
                <w:webHidden/>
              </w:rPr>
              <w:fldChar w:fldCharType="begin"/>
            </w:r>
            <w:r w:rsidR="008E22F7">
              <w:rPr>
                <w:noProof/>
                <w:webHidden/>
              </w:rPr>
              <w:instrText xml:space="preserve"> PAGEREF _Toc200711181 \h </w:instrText>
            </w:r>
            <w:r w:rsidR="008E22F7">
              <w:rPr>
                <w:noProof/>
                <w:webHidden/>
              </w:rPr>
            </w:r>
            <w:r w:rsidR="008E22F7">
              <w:rPr>
                <w:noProof/>
                <w:webHidden/>
              </w:rPr>
              <w:fldChar w:fldCharType="separate"/>
            </w:r>
            <w:r w:rsidR="003C6615">
              <w:rPr>
                <w:noProof/>
                <w:webHidden/>
              </w:rPr>
              <w:t>4</w:t>
            </w:r>
            <w:r w:rsidR="008E22F7">
              <w:rPr>
                <w:noProof/>
                <w:webHidden/>
              </w:rPr>
              <w:fldChar w:fldCharType="end"/>
            </w:r>
          </w:hyperlink>
        </w:p>
        <w:p w14:paraId="19983833" w14:textId="29B8E8CE" w:rsidR="008E22F7" w:rsidRDefault="002E296D">
          <w:pPr>
            <w:pStyle w:val="TDC2"/>
            <w:tabs>
              <w:tab w:val="left" w:pos="660"/>
              <w:tab w:val="right" w:leader="dot" w:pos="8828"/>
            </w:tabs>
            <w:rPr>
              <w:rFonts w:eastAsiaTheme="minorEastAsia"/>
              <w:noProof/>
              <w:lang w:eastAsia="es-MX"/>
            </w:rPr>
          </w:pPr>
          <w:hyperlink w:anchor="_Toc200711182" w:history="1">
            <w:r w:rsidR="008E22F7" w:rsidRPr="00AA2B38">
              <w:rPr>
                <w:rStyle w:val="Hipervnculo"/>
                <w:rFonts w:ascii="Gotham" w:hAnsi="Gotham" w:cs="Times New Roman"/>
                <w:noProof/>
              </w:rPr>
              <w:t>1.1</w:t>
            </w:r>
            <w:r w:rsidR="008E22F7">
              <w:rPr>
                <w:rFonts w:eastAsiaTheme="minorEastAsia"/>
                <w:noProof/>
                <w:lang w:eastAsia="es-MX"/>
              </w:rPr>
              <w:tab/>
            </w:r>
            <w:r w:rsidR="008E22F7" w:rsidRPr="00AA2B38">
              <w:rPr>
                <w:rStyle w:val="Hipervnculo"/>
                <w:noProof/>
              </w:rPr>
              <w:t>Planteamiento</w:t>
            </w:r>
            <w:r w:rsidR="008E22F7">
              <w:rPr>
                <w:noProof/>
                <w:webHidden/>
              </w:rPr>
              <w:tab/>
            </w:r>
            <w:r w:rsidR="008E22F7">
              <w:rPr>
                <w:noProof/>
                <w:webHidden/>
              </w:rPr>
              <w:fldChar w:fldCharType="begin"/>
            </w:r>
            <w:r w:rsidR="008E22F7">
              <w:rPr>
                <w:noProof/>
                <w:webHidden/>
              </w:rPr>
              <w:instrText xml:space="preserve"> PAGEREF _Toc200711182 \h </w:instrText>
            </w:r>
            <w:r w:rsidR="008E22F7">
              <w:rPr>
                <w:noProof/>
                <w:webHidden/>
              </w:rPr>
            </w:r>
            <w:r w:rsidR="008E22F7">
              <w:rPr>
                <w:noProof/>
                <w:webHidden/>
              </w:rPr>
              <w:fldChar w:fldCharType="separate"/>
            </w:r>
            <w:r w:rsidR="003C6615">
              <w:rPr>
                <w:noProof/>
                <w:webHidden/>
              </w:rPr>
              <w:t>4</w:t>
            </w:r>
            <w:r w:rsidR="008E22F7">
              <w:rPr>
                <w:noProof/>
                <w:webHidden/>
              </w:rPr>
              <w:fldChar w:fldCharType="end"/>
            </w:r>
          </w:hyperlink>
        </w:p>
        <w:p w14:paraId="7FB0AE5A" w14:textId="53EBA8BC" w:rsidR="008E22F7" w:rsidRDefault="002E296D">
          <w:pPr>
            <w:pStyle w:val="TDC2"/>
            <w:tabs>
              <w:tab w:val="left" w:pos="880"/>
              <w:tab w:val="right" w:leader="dot" w:pos="8828"/>
            </w:tabs>
            <w:rPr>
              <w:rFonts w:eastAsiaTheme="minorEastAsia"/>
              <w:noProof/>
              <w:lang w:eastAsia="es-MX"/>
            </w:rPr>
          </w:pPr>
          <w:hyperlink w:anchor="_Toc200711183" w:history="1">
            <w:r w:rsidR="008E22F7" w:rsidRPr="00AA2B38">
              <w:rPr>
                <w:rStyle w:val="Hipervnculo"/>
                <w:noProof/>
              </w:rPr>
              <w:t>1.2</w:t>
            </w:r>
            <w:r w:rsidR="008E22F7">
              <w:rPr>
                <w:rFonts w:eastAsiaTheme="minorEastAsia"/>
                <w:noProof/>
                <w:lang w:eastAsia="es-MX"/>
              </w:rPr>
              <w:tab/>
            </w:r>
            <w:r w:rsidR="008E22F7" w:rsidRPr="00AA2B38">
              <w:rPr>
                <w:rStyle w:val="Hipervnculo"/>
                <w:noProof/>
              </w:rPr>
              <w:t>Problema de Investigación</w:t>
            </w:r>
            <w:r w:rsidR="008E22F7">
              <w:rPr>
                <w:noProof/>
                <w:webHidden/>
              </w:rPr>
              <w:tab/>
            </w:r>
            <w:r w:rsidR="008E22F7">
              <w:rPr>
                <w:noProof/>
                <w:webHidden/>
              </w:rPr>
              <w:fldChar w:fldCharType="begin"/>
            </w:r>
            <w:r w:rsidR="008E22F7">
              <w:rPr>
                <w:noProof/>
                <w:webHidden/>
              </w:rPr>
              <w:instrText xml:space="preserve"> PAGEREF _Toc200711183 \h </w:instrText>
            </w:r>
            <w:r w:rsidR="008E22F7">
              <w:rPr>
                <w:noProof/>
                <w:webHidden/>
              </w:rPr>
            </w:r>
            <w:r w:rsidR="008E22F7">
              <w:rPr>
                <w:noProof/>
                <w:webHidden/>
              </w:rPr>
              <w:fldChar w:fldCharType="separate"/>
            </w:r>
            <w:r w:rsidR="003C6615">
              <w:rPr>
                <w:noProof/>
                <w:webHidden/>
              </w:rPr>
              <w:t>6</w:t>
            </w:r>
            <w:r w:rsidR="008E22F7">
              <w:rPr>
                <w:noProof/>
                <w:webHidden/>
              </w:rPr>
              <w:fldChar w:fldCharType="end"/>
            </w:r>
          </w:hyperlink>
        </w:p>
        <w:p w14:paraId="381DAAE2" w14:textId="49A6A6F6" w:rsidR="008E22F7" w:rsidRDefault="002E296D">
          <w:pPr>
            <w:pStyle w:val="TDC2"/>
            <w:tabs>
              <w:tab w:val="left" w:pos="880"/>
              <w:tab w:val="right" w:leader="dot" w:pos="8828"/>
            </w:tabs>
            <w:rPr>
              <w:rFonts w:eastAsiaTheme="minorEastAsia"/>
              <w:noProof/>
              <w:lang w:eastAsia="es-MX"/>
            </w:rPr>
          </w:pPr>
          <w:hyperlink w:anchor="_Toc200711184" w:history="1">
            <w:r w:rsidR="008E22F7" w:rsidRPr="00AA2B38">
              <w:rPr>
                <w:rStyle w:val="Hipervnculo"/>
                <w:noProof/>
              </w:rPr>
              <w:t>1.3</w:t>
            </w:r>
            <w:r w:rsidR="008E22F7">
              <w:rPr>
                <w:rFonts w:eastAsiaTheme="minorEastAsia"/>
                <w:noProof/>
                <w:lang w:eastAsia="es-MX"/>
              </w:rPr>
              <w:tab/>
            </w:r>
            <w:r w:rsidR="008E22F7" w:rsidRPr="00AA2B38">
              <w:rPr>
                <w:rStyle w:val="Hipervnculo"/>
                <w:noProof/>
              </w:rPr>
              <w:t>Preguntas de investigación</w:t>
            </w:r>
            <w:r w:rsidR="008E22F7">
              <w:rPr>
                <w:noProof/>
                <w:webHidden/>
              </w:rPr>
              <w:tab/>
            </w:r>
            <w:r w:rsidR="008E22F7">
              <w:rPr>
                <w:noProof/>
                <w:webHidden/>
              </w:rPr>
              <w:fldChar w:fldCharType="begin"/>
            </w:r>
            <w:r w:rsidR="008E22F7">
              <w:rPr>
                <w:noProof/>
                <w:webHidden/>
              </w:rPr>
              <w:instrText xml:space="preserve"> PAGEREF _Toc200711184 \h </w:instrText>
            </w:r>
            <w:r w:rsidR="008E22F7">
              <w:rPr>
                <w:noProof/>
                <w:webHidden/>
              </w:rPr>
            </w:r>
            <w:r w:rsidR="008E22F7">
              <w:rPr>
                <w:noProof/>
                <w:webHidden/>
              </w:rPr>
              <w:fldChar w:fldCharType="separate"/>
            </w:r>
            <w:r w:rsidR="003C6615">
              <w:rPr>
                <w:noProof/>
                <w:webHidden/>
              </w:rPr>
              <w:t>7</w:t>
            </w:r>
            <w:r w:rsidR="008E22F7">
              <w:rPr>
                <w:noProof/>
                <w:webHidden/>
              </w:rPr>
              <w:fldChar w:fldCharType="end"/>
            </w:r>
          </w:hyperlink>
        </w:p>
        <w:p w14:paraId="65316110" w14:textId="130AFB8F" w:rsidR="008E22F7" w:rsidRDefault="002E296D">
          <w:pPr>
            <w:pStyle w:val="TDC2"/>
            <w:tabs>
              <w:tab w:val="left" w:pos="880"/>
              <w:tab w:val="right" w:leader="dot" w:pos="8828"/>
            </w:tabs>
            <w:rPr>
              <w:rFonts w:eastAsiaTheme="minorEastAsia"/>
              <w:noProof/>
              <w:lang w:eastAsia="es-MX"/>
            </w:rPr>
          </w:pPr>
          <w:hyperlink w:anchor="_Toc200711185" w:history="1">
            <w:r w:rsidR="008E22F7" w:rsidRPr="00AA2B38">
              <w:rPr>
                <w:rStyle w:val="Hipervnculo"/>
                <w:rFonts w:cstheme="majorHAnsi"/>
                <w:noProof/>
              </w:rPr>
              <w:t>1.4</w:t>
            </w:r>
            <w:r w:rsidR="008E22F7">
              <w:rPr>
                <w:rFonts w:eastAsiaTheme="minorEastAsia"/>
                <w:noProof/>
                <w:lang w:eastAsia="es-MX"/>
              </w:rPr>
              <w:tab/>
            </w:r>
            <w:r w:rsidR="008E22F7" w:rsidRPr="00AA2B38">
              <w:rPr>
                <w:rStyle w:val="Hipervnculo"/>
                <w:rFonts w:cstheme="majorHAnsi"/>
                <w:noProof/>
              </w:rPr>
              <w:t>Objeto de estudio</w:t>
            </w:r>
            <w:r w:rsidR="008E22F7">
              <w:rPr>
                <w:noProof/>
                <w:webHidden/>
              </w:rPr>
              <w:tab/>
            </w:r>
            <w:r w:rsidR="008E22F7">
              <w:rPr>
                <w:noProof/>
                <w:webHidden/>
              </w:rPr>
              <w:fldChar w:fldCharType="begin"/>
            </w:r>
            <w:r w:rsidR="008E22F7">
              <w:rPr>
                <w:noProof/>
                <w:webHidden/>
              </w:rPr>
              <w:instrText xml:space="preserve"> PAGEREF _Toc200711185 \h </w:instrText>
            </w:r>
            <w:r w:rsidR="008E22F7">
              <w:rPr>
                <w:noProof/>
                <w:webHidden/>
              </w:rPr>
            </w:r>
            <w:r w:rsidR="008E22F7">
              <w:rPr>
                <w:noProof/>
                <w:webHidden/>
              </w:rPr>
              <w:fldChar w:fldCharType="separate"/>
            </w:r>
            <w:r w:rsidR="003C6615">
              <w:rPr>
                <w:noProof/>
                <w:webHidden/>
              </w:rPr>
              <w:t>8</w:t>
            </w:r>
            <w:r w:rsidR="008E22F7">
              <w:rPr>
                <w:noProof/>
                <w:webHidden/>
              </w:rPr>
              <w:fldChar w:fldCharType="end"/>
            </w:r>
          </w:hyperlink>
        </w:p>
        <w:p w14:paraId="32658F29" w14:textId="5D3741AC" w:rsidR="008E22F7" w:rsidRDefault="002E296D">
          <w:pPr>
            <w:pStyle w:val="TDC2"/>
            <w:tabs>
              <w:tab w:val="left" w:pos="880"/>
              <w:tab w:val="right" w:leader="dot" w:pos="8828"/>
            </w:tabs>
            <w:rPr>
              <w:rFonts w:eastAsiaTheme="minorEastAsia"/>
              <w:noProof/>
              <w:lang w:eastAsia="es-MX"/>
            </w:rPr>
          </w:pPr>
          <w:hyperlink w:anchor="_Toc200711186" w:history="1">
            <w:r w:rsidR="008E22F7" w:rsidRPr="00AA2B38">
              <w:rPr>
                <w:rStyle w:val="Hipervnculo"/>
                <w:rFonts w:cstheme="majorHAnsi"/>
                <w:noProof/>
              </w:rPr>
              <w:t>1.5</w:t>
            </w:r>
            <w:r w:rsidR="008E22F7">
              <w:rPr>
                <w:rFonts w:eastAsiaTheme="minorEastAsia"/>
                <w:noProof/>
                <w:lang w:eastAsia="es-MX"/>
              </w:rPr>
              <w:tab/>
            </w:r>
            <w:r w:rsidR="008E22F7" w:rsidRPr="00AA2B38">
              <w:rPr>
                <w:rStyle w:val="Hipervnculo"/>
                <w:rFonts w:cstheme="majorHAnsi"/>
                <w:noProof/>
              </w:rPr>
              <w:t>Objetivo general.</w:t>
            </w:r>
            <w:r w:rsidR="008E22F7">
              <w:rPr>
                <w:noProof/>
                <w:webHidden/>
              </w:rPr>
              <w:tab/>
            </w:r>
            <w:r w:rsidR="008E22F7">
              <w:rPr>
                <w:noProof/>
                <w:webHidden/>
              </w:rPr>
              <w:fldChar w:fldCharType="begin"/>
            </w:r>
            <w:r w:rsidR="008E22F7">
              <w:rPr>
                <w:noProof/>
                <w:webHidden/>
              </w:rPr>
              <w:instrText xml:space="preserve"> PAGEREF _Toc200711186 \h </w:instrText>
            </w:r>
            <w:r w:rsidR="008E22F7">
              <w:rPr>
                <w:noProof/>
                <w:webHidden/>
              </w:rPr>
            </w:r>
            <w:r w:rsidR="008E22F7">
              <w:rPr>
                <w:noProof/>
                <w:webHidden/>
              </w:rPr>
              <w:fldChar w:fldCharType="separate"/>
            </w:r>
            <w:r w:rsidR="003C6615">
              <w:rPr>
                <w:noProof/>
                <w:webHidden/>
              </w:rPr>
              <w:t>8</w:t>
            </w:r>
            <w:r w:rsidR="008E22F7">
              <w:rPr>
                <w:noProof/>
                <w:webHidden/>
              </w:rPr>
              <w:fldChar w:fldCharType="end"/>
            </w:r>
          </w:hyperlink>
        </w:p>
        <w:p w14:paraId="7D31E465" w14:textId="2E884798" w:rsidR="008E22F7" w:rsidRDefault="002E296D">
          <w:pPr>
            <w:pStyle w:val="TDC2"/>
            <w:tabs>
              <w:tab w:val="left" w:pos="880"/>
              <w:tab w:val="right" w:leader="dot" w:pos="8828"/>
            </w:tabs>
            <w:rPr>
              <w:rFonts w:eastAsiaTheme="minorEastAsia"/>
              <w:noProof/>
              <w:lang w:eastAsia="es-MX"/>
            </w:rPr>
          </w:pPr>
          <w:hyperlink w:anchor="_Toc200711187" w:history="1">
            <w:r w:rsidR="008E22F7" w:rsidRPr="00AA2B38">
              <w:rPr>
                <w:rStyle w:val="Hipervnculo"/>
                <w:rFonts w:ascii="Gotham" w:hAnsi="Gotham" w:cstheme="majorHAnsi"/>
                <w:noProof/>
              </w:rPr>
              <w:t>1.6</w:t>
            </w:r>
            <w:r w:rsidR="008E22F7">
              <w:rPr>
                <w:rFonts w:eastAsiaTheme="minorEastAsia"/>
                <w:noProof/>
                <w:lang w:eastAsia="es-MX"/>
              </w:rPr>
              <w:tab/>
            </w:r>
            <w:r w:rsidR="008E22F7" w:rsidRPr="00AA2B38">
              <w:rPr>
                <w:rStyle w:val="Hipervnculo"/>
                <w:rFonts w:ascii="Gotham" w:hAnsi="Gotham" w:cstheme="majorHAnsi"/>
                <w:noProof/>
              </w:rPr>
              <w:t>Objetivos específicos</w:t>
            </w:r>
            <w:r w:rsidR="008E22F7">
              <w:rPr>
                <w:noProof/>
                <w:webHidden/>
              </w:rPr>
              <w:tab/>
            </w:r>
            <w:r w:rsidR="008E22F7">
              <w:rPr>
                <w:noProof/>
                <w:webHidden/>
              </w:rPr>
              <w:fldChar w:fldCharType="begin"/>
            </w:r>
            <w:r w:rsidR="008E22F7">
              <w:rPr>
                <w:noProof/>
                <w:webHidden/>
              </w:rPr>
              <w:instrText xml:space="preserve"> PAGEREF _Toc200711187 \h </w:instrText>
            </w:r>
            <w:r w:rsidR="008E22F7">
              <w:rPr>
                <w:noProof/>
                <w:webHidden/>
              </w:rPr>
            </w:r>
            <w:r w:rsidR="008E22F7">
              <w:rPr>
                <w:noProof/>
                <w:webHidden/>
              </w:rPr>
              <w:fldChar w:fldCharType="separate"/>
            </w:r>
            <w:r w:rsidR="003C6615">
              <w:rPr>
                <w:noProof/>
                <w:webHidden/>
              </w:rPr>
              <w:t>8</w:t>
            </w:r>
            <w:r w:rsidR="008E22F7">
              <w:rPr>
                <w:noProof/>
                <w:webHidden/>
              </w:rPr>
              <w:fldChar w:fldCharType="end"/>
            </w:r>
          </w:hyperlink>
        </w:p>
        <w:p w14:paraId="7E13E1FC" w14:textId="5B4F1B4A" w:rsidR="008E22F7" w:rsidRDefault="002E296D">
          <w:pPr>
            <w:pStyle w:val="TDC2"/>
            <w:tabs>
              <w:tab w:val="left" w:pos="880"/>
              <w:tab w:val="right" w:leader="dot" w:pos="8828"/>
            </w:tabs>
            <w:rPr>
              <w:rFonts w:eastAsiaTheme="minorEastAsia"/>
              <w:noProof/>
              <w:lang w:eastAsia="es-MX"/>
            </w:rPr>
          </w:pPr>
          <w:hyperlink w:anchor="_Toc200711188" w:history="1">
            <w:r w:rsidR="008E22F7" w:rsidRPr="00AA2B38">
              <w:rPr>
                <w:rStyle w:val="Hipervnculo"/>
                <w:rFonts w:ascii="Gotham" w:hAnsi="Gotham" w:cstheme="majorHAnsi"/>
                <w:noProof/>
              </w:rPr>
              <w:t>1.7</w:t>
            </w:r>
            <w:r w:rsidR="008E22F7">
              <w:rPr>
                <w:rFonts w:eastAsiaTheme="minorEastAsia"/>
                <w:noProof/>
                <w:lang w:eastAsia="es-MX"/>
              </w:rPr>
              <w:tab/>
            </w:r>
            <w:r w:rsidR="008E22F7" w:rsidRPr="00AA2B38">
              <w:rPr>
                <w:rStyle w:val="Hipervnculo"/>
                <w:rFonts w:ascii="Gotham" w:hAnsi="Gotham" w:cstheme="majorHAnsi"/>
                <w:noProof/>
              </w:rPr>
              <w:t>Justificación</w:t>
            </w:r>
            <w:r w:rsidR="008E22F7">
              <w:rPr>
                <w:noProof/>
                <w:webHidden/>
              </w:rPr>
              <w:tab/>
            </w:r>
            <w:r w:rsidR="008E22F7">
              <w:rPr>
                <w:noProof/>
                <w:webHidden/>
              </w:rPr>
              <w:fldChar w:fldCharType="begin"/>
            </w:r>
            <w:r w:rsidR="008E22F7">
              <w:rPr>
                <w:noProof/>
                <w:webHidden/>
              </w:rPr>
              <w:instrText xml:space="preserve"> PAGEREF _Toc200711188 \h </w:instrText>
            </w:r>
            <w:r w:rsidR="008E22F7">
              <w:rPr>
                <w:noProof/>
                <w:webHidden/>
              </w:rPr>
            </w:r>
            <w:r w:rsidR="008E22F7">
              <w:rPr>
                <w:noProof/>
                <w:webHidden/>
              </w:rPr>
              <w:fldChar w:fldCharType="separate"/>
            </w:r>
            <w:r w:rsidR="003C6615">
              <w:rPr>
                <w:noProof/>
                <w:webHidden/>
              </w:rPr>
              <w:t>9</w:t>
            </w:r>
            <w:r w:rsidR="008E22F7">
              <w:rPr>
                <w:noProof/>
                <w:webHidden/>
              </w:rPr>
              <w:fldChar w:fldCharType="end"/>
            </w:r>
          </w:hyperlink>
        </w:p>
        <w:p w14:paraId="5BD184F2" w14:textId="3F773781" w:rsidR="008E22F7" w:rsidRDefault="002E296D">
          <w:pPr>
            <w:pStyle w:val="TDC1"/>
            <w:tabs>
              <w:tab w:val="right" w:leader="dot" w:pos="8828"/>
            </w:tabs>
            <w:rPr>
              <w:rFonts w:eastAsiaTheme="minorEastAsia"/>
              <w:noProof/>
              <w:lang w:eastAsia="es-MX"/>
            </w:rPr>
          </w:pPr>
          <w:hyperlink w:anchor="_Toc200711189" w:history="1">
            <w:r w:rsidR="008E22F7" w:rsidRPr="00AA2B38">
              <w:rPr>
                <w:rStyle w:val="Hipervnculo"/>
                <w:rFonts w:cs="Times New Roman"/>
                <w:noProof/>
              </w:rPr>
              <w:t xml:space="preserve">Capítulo 2: </w:t>
            </w:r>
            <w:r w:rsidR="008E22F7" w:rsidRPr="00AA2B38">
              <w:rPr>
                <w:rStyle w:val="Hipervnculo"/>
                <w:noProof/>
              </w:rPr>
              <w:t>Antecedentes y Estado del Arte</w:t>
            </w:r>
            <w:r w:rsidR="008E22F7">
              <w:rPr>
                <w:noProof/>
                <w:webHidden/>
              </w:rPr>
              <w:tab/>
            </w:r>
            <w:r w:rsidR="008E22F7">
              <w:rPr>
                <w:noProof/>
                <w:webHidden/>
              </w:rPr>
              <w:fldChar w:fldCharType="begin"/>
            </w:r>
            <w:r w:rsidR="008E22F7">
              <w:rPr>
                <w:noProof/>
                <w:webHidden/>
              </w:rPr>
              <w:instrText xml:space="preserve"> PAGEREF _Toc200711189 \h </w:instrText>
            </w:r>
            <w:r w:rsidR="008E22F7">
              <w:rPr>
                <w:noProof/>
                <w:webHidden/>
              </w:rPr>
            </w:r>
            <w:r w:rsidR="008E22F7">
              <w:rPr>
                <w:noProof/>
                <w:webHidden/>
              </w:rPr>
              <w:fldChar w:fldCharType="separate"/>
            </w:r>
            <w:r w:rsidR="003C6615">
              <w:rPr>
                <w:noProof/>
                <w:webHidden/>
              </w:rPr>
              <w:t>10</w:t>
            </w:r>
            <w:r w:rsidR="008E22F7">
              <w:rPr>
                <w:noProof/>
                <w:webHidden/>
              </w:rPr>
              <w:fldChar w:fldCharType="end"/>
            </w:r>
          </w:hyperlink>
        </w:p>
        <w:p w14:paraId="0FE61042" w14:textId="2034B54B" w:rsidR="008E22F7" w:rsidRDefault="002E296D">
          <w:pPr>
            <w:pStyle w:val="TDC2"/>
            <w:tabs>
              <w:tab w:val="left" w:pos="880"/>
              <w:tab w:val="right" w:leader="dot" w:pos="8828"/>
            </w:tabs>
            <w:rPr>
              <w:rFonts w:eastAsiaTheme="minorEastAsia"/>
              <w:noProof/>
              <w:lang w:eastAsia="es-MX"/>
            </w:rPr>
          </w:pPr>
          <w:hyperlink w:anchor="_Toc200711190" w:history="1">
            <w:r w:rsidR="008E22F7" w:rsidRPr="00AA2B38">
              <w:rPr>
                <w:rStyle w:val="Hipervnculo"/>
                <w:rFonts w:cstheme="majorHAnsi"/>
                <w:noProof/>
              </w:rPr>
              <w:t>2.1</w:t>
            </w:r>
            <w:r w:rsidR="008E22F7">
              <w:rPr>
                <w:rFonts w:eastAsiaTheme="minorEastAsia"/>
                <w:noProof/>
                <w:lang w:eastAsia="es-MX"/>
              </w:rPr>
              <w:tab/>
            </w:r>
            <w:r w:rsidR="008E22F7" w:rsidRPr="00AA2B38">
              <w:rPr>
                <w:rStyle w:val="Hipervnculo"/>
                <w:rFonts w:cstheme="majorHAnsi"/>
                <w:noProof/>
              </w:rPr>
              <w:t>Antecedentes</w:t>
            </w:r>
            <w:r w:rsidR="008E22F7">
              <w:rPr>
                <w:noProof/>
                <w:webHidden/>
              </w:rPr>
              <w:tab/>
            </w:r>
            <w:r w:rsidR="008E22F7">
              <w:rPr>
                <w:noProof/>
                <w:webHidden/>
              </w:rPr>
              <w:fldChar w:fldCharType="begin"/>
            </w:r>
            <w:r w:rsidR="008E22F7">
              <w:rPr>
                <w:noProof/>
                <w:webHidden/>
              </w:rPr>
              <w:instrText xml:space="preserve"> PAGEREF _Toc200711190 \h </w:instrText>
            </w:r>
            <w:r w:rsidR="008E22F7">
              <w:rPr>
                <w:noProof/>
                <w:webHidden/>
              </w:rPr>
            </w:r>
            <w:r w:rsidR="008E22F7">
              <w:rPr>
                <w:noProof/>
                <w:webHidden/>
              </w:rPr>
              <w:fldChar w:fldCharType="separate"/>
            </w:r>
            <w:r w:rsidR="003C6615">
              <w:rPr>
                <w:noProof/>
                <w:webHidden/>
              </w:rPr>
              <w:t>10</w:t>
            </w:r>
            <w:r w:rsidR="008E22F7">
              <w:rPr>
                <w:noProof/>
                <w:webHidden/>
              </w:rPr>
              <w:fldChar w:fldCharType="end"/>
            </w:r>
          </w:hyperlink>
        </w:p>
        <w:p w14:paraId="080A6D60" w14:textId="42D08617" w:rsidR="008E22F7" w:rsidRDefault="002E296D">
          <w:pPr>
            <w:pStyle w:val="TDC2"/>
            <w:tabs>
              <w:tab w:val="left" w:pos="880"/>
              <w:tab w:val="right" w:leader="dot" w:pos="8828"/>
            </w:tabs>
            <w:rPr>
              <w:rFonts w:eastAsiaTheme="minorEastAsia"/>
              <w:noProof/>
              <w:lang w:eastAsia="es-MX"/>
            </w:rPr>
          </w:pPr>
          <w:hyperlink w:anchor="_Toc200711191" w:history="1">
            <w:r w:rsidR="008E22F7" w:rsidRPr="00AA2B38">
              <w:rPr>
                <w:rStyle w:val="Hipervnculo"/>
                <w:rFonts w:cstheme="majorHAnsi"/>
                <w:noProof/>
              </w:rPr>
              <w:t>2.2</w:t>
            </w:r>
            <w:r w:rsidR="008E22F7">
              <w:rPr>
                <w:rFonts w:eastAsiaTheme="minorEastAsia"/>
                <w:noProof/>
                <w:lang w:eastAsia="es-MX"/>
              </w:rPr>
              <w:tab/>
            </w:r>
            <w:r w:rsidR="008E22F7" w:rsidRPr="00AA2B38">
              <w:rPr>
                <w:rStyle w:val="Hipervnculo"/>
                <w:noProof/>
              </w:rPr>
              <w:t>Métodos tradicionales: Buikstra &amp; Übelaker y Walker</w:t>
            </w:r>
            <w:r w:rsidR="008E22F7">
              <w:rPr>
                <w:noProof/>
                <w:webHidden/>
              </w:rPr>
              <w:tab/>
            </w:r>
            <w:r w:rsidR="008E22F7">
              <w:rPr>
                <w:noProof/>
                <w:webHidden/>
              </w:rPr>
              <w:fldChar w:fldCharType="begin"/>
            </w:r>
            <w:r w:rsidR="008E22F7">
              <w:rPr>
                <w:noProof/>
                <w:webHidden/>
              </w:rPr>
              <w:instrText xml:space="preserve"> PAGEREF _Toc200711191 \h </w:instrText>
            </w:r>
            <w:r w:rsidR="008E22F7">
              <w:rPr>
                <w:noProof/>
                <w:webHidden/>
              </w:rPr>
            </w:r>
            <w:r w:rsidR="008E22F7">
              <w:rPr>
                <w:noProof/>
                <w:webHidden/>
              </w:rPr>
              <w:fldChar w:fldCharType="separate"/>
            </w:r>
            <w:r w:rsidR="003C6615">
              <w:rPr>
                <w:noProof/>
                <w:webHidden/>
              </w:rPr>
              <w:t>11</w:t>
            </w:r>
            <w:r w:rsidR="008E22F7">
              <w:rPr>
                <w:noProof/>
                <w:webHidden/>
              </w:rPr>
              <w:fldChar w:fldCharType="end"/>
            </w:r>
          </w:hyperlink>
        </w:p>
        <w:p w14:paraId="1312B499" w14:textId="3BCFDA47" w:rsidR="008E22F7" w:rsidRDefault="002E296D">
          <w:pPr>
            <w:pStyle w:val="TDC2"/>
            <w:tabs>
              <w:tab w:val="left" w:pos="880"/>
              <w:tab w:val="right" w:leader="dot" w:pos="8828"/>
            </w:tabs>
            <w:rPr>
              <w:rFonts w:eastAsiaTheme="minorEastAsia"/>
              <w:noProof/>
              <w:lang w:eastAsia="es-MX"/>
            </w:rPr>
          </w:pPr>
          <w:hyperlink w:anchor="_Toc200711192" w:history="1">
            <w:r w:rsidR="008E22F7" w:rsidRPr="00AA2B38">
              <w:rPr>
                <w:rStyle w:val="Hipervnculo"/>
                <w:rFonts w:cstheme="majorHAnsi"/>
                <w:noProof/>
              </w:rPr>
              <w:t>2.3</w:t>
            </w:r>
            <w:r w:rsidR="008E22F7">
              <w:rPr>
                <w:rFonts w:eastAsiaTheme="minorEastAsia"/>
                <w:noProof/>
                <w:lang w:eastAsia="es-MX"/>
              </w:rPr>
              <w:tab/>
            </w:r>
            <w:r w:rsidR="008E22F7" w:rsidRPr="00AA2B38">
              <w:rPr>
                <w:rStyle w:val="Hipervnculo"/>
                <w:rFonts w:cstheme="majorHAnsi"/>
                <w:noProof/>
              </w:rPr>
              <w:t>Estudios previos con IA y CNN en antropología</w:t>
            </w:r>
            <w:r w:rsidR="008E22F7">
              <w:rPr>
                <w:noProof/>
                <w:webHidden/>
              </w:rPr>
              <w:tab/>
            </w:r>
            <w:r w:rsidR="008E22F7">
              <w:rPr>
                <w:noProof/>
                <w:webHidden/>
              </w:rPr>
              <w:fldChar w:fldCharType="begin"/>
            </w:r>
            <w:r w:rsidR="008E22F7">
              <w:rPr>
                <w:noProof/>
                <w:webHidden/>
              </w:rPr>
              <w:instrText xml:space="preserve"> PAGEREF _Toc200711192 \h </w:instrText>
            </w:r>
            <w:r w:rsidR="008E22F7">
              <w:rPr>
                <w:noProof/>
                <w:webHidden/>
              </w:rPr>
            </w:r>
            <w:r w:rsidR="008E22F7">
              <w:rPr>
                <w:noProof/>
                <w:webHidden/>
              </w:rPr>
              <w:fldChar w:fldCharType="separate"/>
            </w:r>
            <w:r w:rsidR="003C6615">
              <w:rPr>
                <w:noProof/>
                <w:webHidden/>
              </w:rPr>
              <w:t>12</w:t>
            </w:r>
            <w:r w:rsidR="008E22F7">
              <w:rPr>
                <w:noProof/>
                <w:webHidden/>
              </w:rPr>
              <w:fldChar w:fldCharType="end"/>
            </w:r>
          </w:hyperlink>
        </w:p>
        <w:p w14:paraId="4FA71850" w14:textId="010BF842" w:rsidR="008E22F7" w:rsidRDefault="002E296D">
          <w:pPr>
            <w:pStyle w:val="TDC1"/>
            <w:tabs>
              <w:tab w:val="right" w:leader="dot" w:pos="8828"/>
            </w:tabs>
            <w:rPr>
              <w:rFonts w:eastAsiaTheme="minorEastAsia"/>
              <w:noProof/>
              <w:lang w:eastAsia="es-MX"/>
            </w:rPr>
          </w:pPr>
          <w:hyperlink w:anchor="_Toc200711193" w:history="1">
            <w:r w:rsidR="008E22F7" w:rsidRPr="00AA2B38">
              <w:rPr>
                <w:rStyle w:val="Hipervnculo"/>
                <w:noProof/>
              </w:rPr>
              <w:t>Capítulo 3: Marco teórico</w:t>
            </w:r>
            <w:r w:rsidR="008E22F7">
              <w:rPr>
                <w:noProof/>
                <w:webHidden/>
              </w:rPr>
              <w:tab/>
            </w:r>
            <w:r w:rsidR="008E22F7">
              <w:rPr>
                <w:noProof/>
                <w:webHidden/>
              </w:rPr>
              <w:fldChar w:fldCharType="begin"/>
            </w:r>
            <w:r w:rsidR="008E22F7">
              <w:rPr>
                <w:noProof/>
                <w:webHidden/>
              </w:rPr>
              <w:instrText xml:space="preserve"> PAGEREF _Toc200711193 \h </w:instrText>
            </w:r>
            <w:r w:rsidR="008E22F7">
              <w:rPr>
                <w:noProof/>
                <w:webHidden/>
              </w:rPr>
            </w:r>
            <w:r w:rsidR="008E22F7">
              <w:rPr>
                <w:noProof/>
                <w:webHidden/>
              </w:rPr>
              <w:fldChar w:fldCharType="separate"/>
            </w:r>
            <w:r w:rsidR="003C6615">
              <w:rPr>
                <w:noProof/>
                <w:webHidden/>
              </w:rPr>
              <w:t>13</w:t>
            </w:r>
            <w:r w:rsidR="008E22F7">
              <w:rPr>
                <w:noProof/>
                <w:webHidden/>
              </w:rPr>
              <w:fldChar w:fldCharType="end"/>
            </w:r>
          </w:hyperlink>
        </w:p>
        <w:p w14:paraId="585CA0E2" w14:textId="7D20E7F9" w:rsidR="008E22F7" w:rsidRDefault="002E296D">
          <w:pPr>
            <w:pStyle w:val="TDC2"/>
            <w:tabs>
              <w:tab w:val="left" w:pos="880"/>
              <w:tab w:val="right" w:leader="dot" w:pos="8828"/>
            </w:tabs>
            <w:rPr>
              <w:rFonts w:eastAsiaTheme="minorEastAsia"/>
              <w:noProof/>
              <w:lang w:eastAsia="es-MX"/>
            </w:rPr>
          </w:pPr>
          <w:hyperlink w:anchor="_Toc200711194" w:history="1">
            <w:r w:rsidR="008E22F7" w:rsidRPr="00AA2B38">
              <w:rPr>
                <w:rStyle w:val="Hipervnculo"/>
                <w:rFonts w:cstheme="majorHAnsi"/>
                <w:noProof/>
              </w:rPr>
              <w:t>3.1</w:t>
            </w:r>
            <w:r w:rsidR="008E22F7">
              <w:rPr>
                <w:rFonts w:eastAsiaTheme="minorEastAsia"/>
                <w:noProof/>
                <w:lang w:eastAsia="es-MX"/>
              </w:rPr>
              <w:tab/>
            </w:r>
            <w:r w:rsidR="008E22F7" w:rsidRPr="00AA2B38">
              <w:rPr>
                <w:rStyle w:val="Hipervnculo"/>
                <w:rFonts w:cstheme="majorHAnsi"/>
                <w:noProof/>
              </w:rPr>
              <w:t>Método Buikstra &amp; Übelaker</w:t>
            </w:r>
            <w:r w:rsidR="008E22F7">
              <w:rPr>
                <w:noProof/>
                <w:webHidden/>
              </w:rPr>
              <w:tab/>
            </w:r>
            <w:r w:rsidR="008E22F7">
              <w:rPr>
                <w:noProof/>
                <w:webHidden/>
              </w:rPr>
              <w:fldChar w:fldCharType="begin"/>
            </w:r>
            <w:r w:rsidR="008E22F7">
              <w:rPr>
                <w:noProof/>
                <w:webHidden/>
              </w:rPr>
              <w:instrText xml:space="preserve"> PAGEREF _Toc200711194 \h </w:instrText>
            </w:r>
            <w:r w:rsidR="008E22F7">
              <w:rPr>
                <w:noProof/>
                <w:webHidden/>
              </w:rPr>
            </w:r>
            <w:r w:rsidR="008E22F7">
              <w:rPr>
                <w:noProof/>
                <w:webHidden/>
              </w:rPr>
              <w:fldChar w:fldCharType="separate"/>
            </w:r>
            <w:r w:rsidR="003C6615">
              <w:rPr>
                <w:noProof/>
                <w:webHidden/>
              </w:rPr>
              <w:t>13</w:t>
            </w:r>
            <w:r w:rsidR="008E22F7">
              <w:rPr>
                <w:noProof/>
                <w:webHidden/>
              </w:rPr>
              <w:fldChar w:fldCharType="end"/>
            </w:r>
          </w:hyperlink>
        </w:p>
        <w:p w14:paraId="7494E68C" w14:textId="58234354" w:rsidR="008E22F7" w:rsidRDefault="002E296D">
          <w:pPr>
            <w:pStyle w:val="TDC2"/>
            <w:tabs>
              <w:tab w:val="left" w:pos="880"/>
              <w:tab w:val="right" w:leader="dot" w:pos="8828"/>
            </w:tabs>
            <w:rPr>
              <w:rFonts w:eastAsiaTheme="minorEastAsia"/>
              <w:noProof/>
              <w:lang w:eastAsia="es-MX"/>
            </w:rPr>
          </w:pPr>
          <w:hyperlink w:anchor="_Toc200711195" w:history="1">
            <w:r w:rsidR="008E22F7" w:rsidRPr="00AA2B38">
              <w:rPr>
                <w:rStyle w:val="Hipervnculo"/>
                <w:rFonts w:cstheme="majorHAnsi"/>
                <w:noProof/>
              </w:rPr>
              <w:t>3.2</w:t>
            </w:r>
            <w:r w:rsidR="008E22F7">
              <w:rPr>
                <w:rFonts w:eastAsiaTheme="minorEastAsia"/>
                <w:noProof/>
                <w:lang w:eastAsia="es-MX"/>
              </w:rPr>
              <w:tab/>
            </w:r>
            <w:r w:rsidR="008E22F7" w:rsidRPr="00AA2B38">
              <w:rPr>
                <w:rStyle w:val="Hipervnculo"/>
                <w:rFonts w:cstheme="majorHAnsi"/>
                <w:noProof/>
              </w:rPr>
              <w:t>Método de Walker</w:t>
            </w:r>
            <w:r w:rsidR="008E22F7">
              <w:rPr>
                <w:noProof/>
                <w:webHidden/>
              </w:rPr>
              <w:tab/>
            </w:r>
            <w:r w:rsidR="008E22F7">
              <w:rPr>
                <w:noProof/>
                <w:webHidden/>
              </w:rPr>
              <w:fldChar w:fldCharType="begin"/>
            </w:r>
            <w:r w:rsidR="008E22F7">
              <w:rPr>
                <w:noProof/>
                <w:webHidden/>
              </w:rPr>
              <w:instrText xml:space="preserve"> PAGEREF _Toc200711195 \h </w:instrText>
            </w:r>
            <w:r w:rsidR="008E22F7">
              <w:rPr>
                <w:noProof/>
                <w:webHidden/>
              </w:rPr>
            </w:r>
            <w:r w:rsidR="008E22F7">
              <w:rPr>
                <w:noProof/>
                <w:webHidden/>
              </w:rPr>
              <w:fldChar w:fldCharType="separate"/>
            </w:r>
            <w:r w:rsidR="003C6615">
              <w:rPr>
                <w:noProof/>
                <w:webHidden/>
              </w:rPr>
              <w:t>15</w:t>
            </w:r>
            <w:r w:rsidR="008E22F7">
              <w:rPr>
                <w:noProof/>
                <w:webHidden/>
              </w:rPr>
              <w:fldChar w:fldCharType="end"/>
            </w:r>
          </w:hyperlink>
        </w:p>
        <w:p w14:paraId="0F5D9102" w14:textId="744F7205" w:rsidR="008E22F7" w:rsidRDefault="002E296D">
          <w:pPr>
            <w:pStyle w:val="TDC2"/>
            <w:tabs>
              <w:tab w:val="left" w:pos="880"/>
              <w:tab w:val="right" w:leader="dot" w:pos="8828"/>
            </w:tabs>
            <w:rPr>
              <w:rFonts w:eastAsiaTheme="minorEastAsia"/>
              <w:noProof/>
              <w:lang w:eastAsia="es-MX"/>
            </w:rPr>
          </w:pPr>
          <w:hyperlink w:anchor="_Toc200711196" w:history="1">
            <w:r w:rsidR="008E22F7" w:rsidRPr="00AA2B38">
              <w:rPr>
                <w:rStyle w:val="Hipervnculo"/>
                <w:noProof/>
              </w:rPr>
              <w:t>3.3</w:t>
            </w:r>
            <w:r w:rsidR="008E22F7">
              <w:rPr>
                <w:rFonts w:eastAsiaTheme="minorEastAsia"/>
                <w:noProof/>
                <w:lang w:eastAsia="es-MX"/>
              </w:rPr>
              <w:tab/>
            </w:r>
            <w:r w:rsidR="008E22F7" w:rsidRPr="00AA2B38">
              <w:rPr>
                <w:rStyle w:val="Hipervnculo"/>
                <w:noProof/>
              </w:rPr>
              <w:t>Redes Neuronales Artificiales</w:t>
            </w:r>
            <w:r w:rsidR="008E22F7">
              <w:rPr>
                <w:noProof/>
                <w:webHidden/>
              </w:rPr>
              <w:tab/>
            </w:r>
            <w:r w:rsidR="008E22F7">
              <w:rPr>
                <w:noProof/>
                <w:webHidden/>
              </w:rPr>
              <w:fldChar w:fldCharType="begin"/>
            </w:r>
            <w:r w:rsidR="008E22F7">
              <w:rPr>
                <w:noProof/>
                <w:webHidden/>
              </w:rPr>
              <w:instrText xml:space="preserve"> PAGEREF _Toc200711196 \h </w:instrText>
            </w:r>
            <w:r w:rsidR="008E22F7">
              <w:rPr>
                <w:noProof/>
                <w:webHidden/>
              </w:rPr>
            </w:r>
            <w:r w:rsidR="008E22F7">
              <w:rPr>
                <w:noProof/>
                <w:webHidden/>
              </w:rPr>
              <w:fldChar w:fldCharType="separate"/>
            </w:r>
            <w:r w:rsidR="003C6615">
              <w:rPr>
                <w:noProof/>
                <w:webHidden/>
              </w:rPr>
              <w:t>19</w:t>
            </w:r>
            <w:r w:rsidR="008E22F7">
              <w:rPr>
                <w:noProof/>
                <w:webHidden/>
              </w:rPr>
              <w:fldChar w:fldCharType="end"/>
            </w:r>
          </w:hyperlink>
        </w:p>
        <w:p w14:paraId="1390AEDB" w14:textId="7ECC6DF1" w:rsidR="008E22F7" w:rsidRDefault="002E296D">
          <w:pPr>
            <w:pStyle w:val="TDC3"/>
            <w:tabs>
              <w:tab w:val="left" w:pos="1100"/>
              <w:tab w:val="right" w:leader="dot" w:pos="8828"/>
            </w:tabs>
            <w:rPr>
              <w:rFonts w:eastAsiaTheme="minorEastAsia"/>
              <w:noProof/>
              <w:lang w:eastAsia="es-MX"/>
            </w:rPr>
          </w:pPr>
          <w:hyperlink w:anchor="_Toc200711197" w:history="1">
            <w:r w:rsidR="008E22F7" w:rsidRPr="00AA2B38">
              <w:rPr>
                <w:rStyle w:val="Hipervnculo"/>
                <w:noProof/>
              </w:rPr>
              <w:t>3.4</w:t>
            </w:r>
            <w:r w:rsidR="008E22F7">
              <w:rPr>
                <w:rFonts w:eastAsiaTheme="minorEastAsia"/>
                <w:noProof/>
                <w:lang w:eastAsia="es-MX"/>
              </w:rPr>
              <w:tab/>
            </w:r>
            <w:r w:rsidR="008E22F7" w:rsidRPr="00AA2B38">
              <w:rPr>
                <w:rStyle w:val="Hipervnculo"/>
                <w:noProof/>
              </w:rPr>
              <w:t>Arquitectura y funcionamiento de las CNN.</w:t>
            </w:r>
            <w:r w:rsidR="008E22F7">
              <w:rPr>
                <w:noProof/>
                <w:webHidden/>
              </w:rPr>
              <w:tab/>
            </w:r>
            <w:r w:rsidR="008E22F7">
              <w:rPr>
                <w:noProof/>
                <w:webHidden/>
              </w:rPr>
              <w:fldChar w:fldCharType="begin"/>
            </w:r>
            <w:r w:rsidR="008E22F7">
              <w:rPr>
                <w:noProof/>
                <w:webHidden/>
              </w:rPr>
              <w:instrText xml:space="preserve"> PAGEREF _Toc200711197 \h </w:instrText>
            </w:r>
            <w:r w:rsidR="008E22F7">
              <w:rPr>
                <w:noProof/>
                <w:webHidden/>
              </w:rPr>
            </w:r>
            <w:r w:rsidR="008E22F7">
              <w:rPr>
                <w:noProof/>
                <w:webHidden/>
              </w:rPr>
              <w:fldChar w:fldCharType="separate"/>
            </w:r>
            <w:r w:rsidR="003C6615">
              <w:rPr>
                <w:noProof/>
                <w:webHidden/>
              </w:rPr>
              <w:t>20</w:t>
            </w:r>
            <w:r w:rsidR="008E22F7">
              <w:rPr>
                <w:noProof/>
                <w:webHidden/>
              </w:rPr>
              <w:fldChar w:fldCharType="end"/>
            </w:r>
          </w:hyperlink>
        </w:p>
        <w:p w14:paraId="3090B2B8" w14:textId="14C57660" w:rsidR="008E22F7" w:rsidRDefault="002E296D">
          <w:pPr>
            <w:pStyle w:val="TDC1"/>
            <w:tabs>
              <w:tab w:val="right" w:leader="dot" w:pos="8828"/>
            </w:tabs>
            <w:rPr>
              <w:rFonts w:eastAsiaTheme="minorEastAsia"/>
              <w:noProof/>
              <w:lang w:eastAsia="es-MX"/>
            </w:rPr>
          </w:pPr>
          <w:hyperlink w:anchor="_Toc200711198" w:history="1">
            <w:r w:rsidR="008E22F7" w:rsidRPr="00AA2B38">
              <w:rPr>
                <w:rStyle w:val="Hipervnculo"/>
                <w:noProof/>
              </w:rPr>
              <w:t>Capítulo 4: Metodología</w:t>
            </w:r>
            <w:r w:rsidR="008E22F7">
              <w:rPr>
                <w:noProof/>
                <w:webHidden/>
              </w:rPr>
              <w:tab/>
            </w:r>
            <w:r w:rsidR="008E22F7">
              <w:rPr>
                <w:noProof/>
                <w:webHidden/>
              </w:rPr>
              <w:fldChar w:fldCharType="begin"/>
            </w:r>
            <w:r w:rsidR="008E22F7">
              <w:rPr>
                <w:noProof/>
                <w:webHidden/>
              </w:rPr>
              <w:instrText xml:space="preserve"> PAGEREF _Toc200711198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3A25084C" w14:textId="1E92E1DF" w:rsidR="008E22F7" w:rsidRDefault="002E296D">
          <w:pPr>
            <w:pStyle w:val="TDC2"/>
            <w:tabs>
              <w:tab w:val="left" w:pos="880"/>
              <w:tab w:val="right" w:leader="dot" w:pos="8828"/>
            </w:tabs>
            <w:rPr>
              <w:rFonts w:eastAsiaTheme="minorEastAsia"/>
              <w:noProof/>
              <w:lang w:eastAsia="es-MX"/>
            </w:rPr>
          </w:pPr>
          <w:hyperlink w:anchor="_Toc200711199" w:history="1">
            <w:r w:rsidR="008E22F7" w:rsidRPr="00AA2B38">
              <w:rPr>
                <w:rStyle w:val="Hipervnculo"/>
                <w:rFonts w:cstheme="majorHAnsi"/>
                <w:noProof/>
              </w:rPr>
              <w:t>4.1</w:t>
            </w:r>
            <w:r w:rsidR="008E22F7">
              <w:rPr>
                <w:rFonts w:eastAsiaTheme="minorEastAsia"/>
                <w:noProof/>
                <w:lang w:eastAsia="es-MX"/>
              </w:rPr>
              <w:tab/>
            </w:r>
            <w:r w:rsidR="008E22F7" w:rsidRPr="00AA2B38">
              <w:rPr>
                <w:rStyle w:val="Hipervnculo"/>
                <w:noProof/>
              </w:rPr>
              <w:t>Identificación de sexo mediante el método Walker asistido por una Red</w:t>
            </w:r>
            <w:r w:rsidR="008E22F7">
              <w:rPr>
                <w:noProof/>
                <w:webHidden/>
              </w:rPr>
              <w:tab/>
            </w:r>
            <w:r w:rsidR="008E22F7">
              <w:rPr>
                <w:noProof/>
                <w:webHidden/>
              </w:rPr>
              <w:fldChar w:fldCharType="begin"/>
            </w:r>
            <w:r w:rsidR="008E22F7">
              <w:rPr>
                <w:noProof/>
                <w:webHidden/>
              </w:rPr>
              <w:instrText xml:space="preserve"> PAGEREF _Toc200711199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39BC2214" w14:textId="27D4AD45" w:rsidR="008E22F7" w:rsidRDefault="002E296D">
          <w:pPr>
            <w:pStyle w:val="TDC2"/>
            <w:tabs>
              <w:tab w:val="left" w:pos="880"/>
              <w:tab w:val="right" w:leader="dot" w:pos="8828"/>
            </w:tabs>
            <w:rPr>
              <w:rFonts w:eastAsiaTheme="minorEastAsia"/>
              <w:noProof/>
              <w:lang w:eastAsia="es-MX"/>
            </w:rPr>
          </w:pPr>
          <w:hyperlink w:anchor="_Toc200711200" w:history="1">
            <w:r w:rsidR="008E22F7" w:rsidRPr="00AA2B38">
              <w:rPr>
                <w:rStyle w:val="Hipervnculo"/>
                <w:rFonts w:cstheme="majorHAnsi"/>
                <w:noProof/>
              </w:rPr>
              <w:t>4.2</w:t>
            </w:r>
            <w:r w:rsidR="008E22F7">
              <w:rPr>
                <w:rFonts w:eastAsiaTheme="minorEastAsia"/>
                <w:noProof/>
                <w:lang w:eastAsia="es-MX"/>
              </w:rPr>
              <w:tab/>
            </w:r>
            <w:r w:rsidR="008E22F7" w:rsidRPr="00AA2B38">
              <w:rPr>
                <w:rStyle w:val="Hipervnculo"/>
                <w:noProof/>
              </w:rPr>
              <w:t>Establecer criterios de inclusión/exclusión</w:t>
            </w:r>
            <w:r w:rsidR="008E22F7">
              <w:rPr>
                <w:noProof/>
                <w:webHidden/>
              </w:rPr>
              <w:tab/>
            </w:r>
            <w:r w:rsidR="008E22F7">
              <w:rPr>
                <w:noProof/>
                <w:webHidden/>
              </w:rPr>
              <w:fldChar w:fldCharType="begin"/>
            </w:r>
            <w:r w:rsidR="008E22F7">
              <w:rPr>
                <w:noProof/>
                <w:webHidden/>
              </w:rPr>
              <w:instrText xml:space="preserve"> PAGEREF _Toc200711200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01742446" w14:textId="3B469672" w:rsidR="008E22F7" w:rsidRDefault="002E296D">
          <w:pPr>
            <w:pStyle w:val="TDC2"/>
            <w:tabs>
              <w:tab w:val="left" w:pos="880"/>
              <w:tab w:val="right" w:leader="dot" w:pos="8828"/>
            </w:tabs>
            <w:rPr>
              <w:rFonts w:eastAsiaTheme="minorEastAsia"/>
              <w:noProof/>
              <w:lang w:eastAsia="es-MX"/>
            </w:rPr>
          </w:pPr>
          <w:hyperlink w:anchor="_Toc200711201" w:history="1">
            <w:r w:rsidR="008E22F7" w:rsidRPr="00AA2B38">
              <w:rPr>
                <w:rStyle w:val="Hipervnculo"/>
                <w:rFonts w:cstheme="majorHAnsi"/>
                <w:noProof/>
              </w:rPr>
              <w:t>4.3</w:t>
            </w:r>
            <w:r w:rsidR="008E22F7">
              <w:rPr>
                <w:rFonts w:eastAsiaTheme="minorEastAsia"/>
                <w:noProof/>
                <w:lang w:eastAsia="es-MX"/>
              </w:rPr>
              <w:tab/>
            </w:r>
            <w:r w:rsidR="008E22F7" w:rsidRPr="00AA2B38">
              <w:rPr>
                <w:rStyle w:val="Hipervnculo"/>
                <w:noProof/>
              </w:rPr>
              <w:t>Evaluación visual de los cráneos (según Walker y B&amp;</w:t>
            </w:r>
            <w:r w:rsidR="008E22F7">
              <w:rPr>
                <w:noProof/>
                <w:webHidden/>
              </w:rPr>
              <w:tab/>
            </w:r>
            <w:r w:rsidR="008E22F7">
              <w:rPr>
                <w:noProof/>
                <w:webHidden/>
              </w:rPr>
              <w:fldChar w:fldCharType="begin"/>
            </w:r>
            <w:r w:rsidR="008E22F7">
              <w:rPr>
                <w:noProof/>
                <w:webHidden/>
              </w:rPr>
              <w:instrText xml:space="preserve"> PAGEREF _Toc200711201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5FA03E16" w14:textId="742A8FDB" w:rsidR="008E22F7" w:rsidRDefault="002E296D">
          <w:pPr>
            <w:pStyle w:val="TDC1"/>
            <w:tabs>
              <w:tab w:val="left" w:pos="660"/>
              <w:tab w:val="right" w:leader="dot" w:pos="8828"/>
            </w:tabs>
            <w:rPr>
              <w:rFonts w:eastAsiaTheme="minorEastAsia"/>
              <w:noProof/>
              <w:lang w:eastAsia="es-MX"/>
            </w:rPr>
          </w:pPr>
          <w:hyperlink w:anchor="_Toc200711202" w:history="1">
            <w:r w:rsidR="008E22F7" w:rsidRPr="00AA2B38">
              <w:rPr>
                <w:rStyle w:val="Hipervnculo"/>
                <w:rFonts w:cstheme="majorHAnsi"/>
                <w:noProof/>
              </w:rPr>
              <w:t>4.4</w:t>
            </w:r>
            <w:r w:rsidR="008E22F7">
              <w:rPr>
                <w:rFonts w:eastAsiaTheme="minorEastAsia"/>
                <w:noProof/>
                <w:lang w:eastAsia="es-MX"/>
              </w:rPr>
              <w:tab/>
            </w:r>
            <w:r w:rsidR="008E22F7" w:rsidRPr="00AA2B38">
              <w:rPr>
                <w:rStyle w:val="Hipervnculo"/>
                <w:noProof/>
              </w:rPr>
              <w:t>Clasificación por sexo, edad, conservación</w:t>
            </w:r>
            <w:r w:rsidR="008E22F7">
              <w:rPr>
                <w:noProof/>
                <w:webHidden/>
              </w:rPr>
              <w:tab/>
            </w:r>
            <w:r w:rsidR="008E22F7">
              <w:rPr>
                <w:noProof/>
                <w:webHidden/>
              </w:rPr>
              <w:fldChar w:fldCharType="begin"/>
            </w:r>
            <w:r w:rsidR="008E22F7">
              <w:rPr>
                <w:noProof/>
                <w:webHidden/>
              </w:rPr>
              <w:instrText xml:space="preserve"> PAGEREF _Toc200711202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217AB5BA" w14:textId="190347E7" w:rsidR="008E22F7" w:rsidRDefault="002E296D">
          <w:pPr>
            <w:pStyle w:val="TDC1"/>
            <w:tabs>
              <w:tab w:val="left" w:pos="660"/>
              <w:tab w:val="right" w:leader="dot" w:pos="8828"/>
            </w:tabs>
            <w:rPr>
              <w:rFonts w:eastAsiaTheme="minorEastAsia"/>
              <w:noProof/>
              <w:lang w:eastAsia="es-MX"/>
            </w:rPr>
          </w:pPr>
          <w:hyperlink w:anchor="_Toc200711203" w:history="1">
            <w:r w:rsidR="008E22F7" w:rsidRPr="00AA2B38">
              <w:rPr>
                <w:rStyle w:val="Hipervnculo"/>
                <w:rFonts w:cstheme="majorHAnsi"/>
                <w:noProof/>
              </w:rPr>
              <w:t>4.5</w:t>
            </w:r>
            <w:r w:rsidR="008E22F7">
              <w:rPr>
                <w:rFonts w:eastAsiaTheme="minorEastAsia"/>
                <w:noProof/>
                <w:lang w:eastAsia="es-MX"/>
              </w:rPr>
              <w:tab/>
            </w:r>
            <w:r w:rsidR="008E22F7" w:rsidRPr="00AA2B38">
              <w:rPr>
                <w:rStyle w:val="Hipervnculo"/>
                <w:noProof/>
              </w:rPr>
              <w:t>Etiquetado morfoscópico de imágenes (asignación de puntuaciones 1–5</w:t>
            </w:r>
            <w:r w:rsidR="008E22F7">
              <w:rPr>
                <w:noProof/>
                <w:webHidden/>
              </w:rPr>
              <w:tab/>
            </w:r>
            <w:r w:rsidR="008E22F7">
              <w:rPr>
                <w:noProof/>
                <w:webHidden/>
              </w:rPr>
              <w:fldChar w:fldCharType="begin"/>
            </w:r>
            <w:r w:rsidR="008E22F7">
              <w:rPr>
                <w:noProof/>
                <w:webHidden/>
              </w:rPr>
              <w:instrText xml:space="preserve"> PAGEREF _Toc200711203 \h </w:instrText>
            </w:r>
            <w:r w:rsidR="008E22F7">
              <w:rPr>
                <w:noProof/>
                <w:webHidden/>
              </w:rPr>
            </w:r>
            <w:r w:rsidR="008E22F7">
              <w:rPr>
                <w:noProof/>
                <w:webHidden/>
              </w:rPr>
              <w:fldChar w:fldCharType="separate"/>
            </w:r>
            <w:r w:rsidR="003C6615">
              <w:rPr>
                <w:noProof/>
                <w:webHidden/>
              </w:rPr>
              <w:t>21</w:t>
            </w:r>
            <w:r w:rsidR="008E22F7">
              <w:rPr>
                <w:noProof/>
                <w:webHidden/>
              </w:rPr>
              <w:fldChar w:fldCharType="end"/>
            </w:r>
          </w:hyperlink>
        </w:p>
        <w:p w14:paraId="7B9A5671" w14:textId="08C346B4" w:rsidR="008E22F7" w:rsidRDefault="002E296D">
          <w:pPr>
            <w:pStyle w:val="TDC1"/>
            <w:tabs>
              <w:tab w:val="left" w:pos="660"/>
              <w:tab w:val="right" w:leader="dot" w:pos="8828"/>
            </w:tabs>
            <w:rPr>
              <w:rFonts w:eastAsiaTheme="minorEastAsia"/>
              <w:noProof/>
              <w:lang w:eastAsia="es-MX"/>
            </w:rPr>
          </w:pPr>
          <w:hyperlink w:anchor="_Toc200711204" w:history="1">
            <w:r w:rsidR="008E22F7" w:rsidRPr="00AA2B38">
              <w:rPr>
                <w:rStyle w:val="Hipervnculo"/>
                <w:rFonts w:cstheme="majorHAnsi"/>
                <w:noProof/>
              </w:rPr>
              <w:t>4.6</w:t>
            </w:r>
            <w:r w:rsidR="008E22F7">
              <w:rPr>
                <w:rFonts w:eastAsiaTheme="minorEastAsia"/>
                <w:noProof/>
                <w:lang w:eastAsia="es-MX"/>
              </w:rPr>
              <w:tab/>
            </w:r>
            <w:r w:rsidR="008E22F7" w:rsidRPr="00AA2B38">
              <w:rPr>
                <w:rStyle w:val="Hipervnculo"/>
                <w:noProof/>
              </w:rPr>
              <w:t>Validación visual del etiquetado por asesor</w:t>
            </w:r>
            <w:r w:rsidR="008E22F7">
              <w:rPr>
                <w:noProof/>
                <w:webHidden/>
              </w:rPr>
              <w:tab/>
            </w:r>
            <w:r w:rsidR="008E22F7">
              <w:rPr>
                <w:noProof/>
                <w:webHidden/>
              </w:rPr>
              <w:fldChar w:fldCharType="begin"/>
            </w:r>
            <w:r w:rsidR="008E22F7">
              <w:rPr>
                <w:noProof/>
                <w:webHidden/>
              </w:rPr>
              <w:instrText xml:space="preserve"> PAGEREF _Toc200711204 \h </w:instrText>
            </w:r>
            <w:r w:rsidR="008E22F7">
              <w:rPr>
                <w:noProof/>
                <w:webHidden/>
              </w:rPr>
            </w:r>
            <w:r w:rsidR="008E22F7">
              <w:rPr>
                <w:noProof/>
                <w:webHidden/>
              </w:rPr>
              <w:fldChar w:fldCharType="separate"/>
            </w:r>
            <w:r w:rsidR="003C6615">
              <w:rPr>
                <w:noProof/>
                <w:webHidden/>
              </w:rPr>
              <w:t>22</w:t>
            </w:r>
            <w:r w:rsidR="008E22F7">
              <w:rPr>
                <w:noProof/>
                <w:webHidden/>
              </w:rPr>
              <w:fldChar w:fldCharType="end"/>
            </w:r>
          </w:hyperlink>
        </w:p>
        <w:p w14:paraId="6AF31DE4" w14:textId="239257A4" w:rsidR="008E22F7" w:rsidRDefault="002E296D">
          <w:pPr>
            <w:pStyle w:val="TDC1"/>
            <w:tabs>
              <w:tab w:val="left" w:pos="660"/>
              <w:tab w:val="right" w:leader="dot" w:pos="8828"/>
            </w:tabs>
            <w:rPr>
              <w:rFonts w:eastAsiaTheme="minorEastAsia"/>
              <w:noProof/>
              <w:lang w:eastAsia="es-MX"/>
            </w:rPr>
          </w:pPr>
          <w:hyperlink w:anchor="_Toc200711205" w:history="1">
            <w:r w:rsidR="008E22F7" w:rsidRPr="00AA2B38">
              <w:rPr>
                <w:rStyle w:val="Hipervnculo"/>
                <w:rFonts w:cstheme="majorHAnsi"/>
                <w:noProof/>
              </w:rPr>
              <w:t>4.7</w:t>
            </w:r>
            <w:r w:rsidR="008E22F7">
              <w:rPr>
                <w:rFonts w:eastAsiaTheme="minorEastAsia"/>
                <w:noProof/>
                <w:lang w:eastAsia="es-MX"/>
              </w:rPr>
              <w:tab/>
            </w:r>
            <w:r w:rsidR="008E22F7" w:rsidRPr="00AA2B38">
              <w:rPr>
                <w:rStyle w:val="Hipervnculo"/>
                <w:noProof/>
              </w:rPr>
              <w:t>Aumentación de datos</w:t>
            </w:r>
            <w:r w:rsidR="008E22F7">
              <w:rPr>
                <w:noProof/>
                <w:webHidden/>
              </w:rPr>
              <w:tab/>
            </w:r>
            <w:r w:rsidR="008E22F7">
              <w:rPr>
                <w:noProof/>
                <w:webHidden/>
              </w:rPr>
              <w:fldChar w:fldCharType="begin"/>
            </w:r>
            <w:r w:rsidR="008E22F7">
              <w:rPr>
                <w:noProof/>
                <w:webHidden/>
              </w:rPr>
              <w:instrText xml:space="preserve"> PAGEREF _Toc200711205 \h </w:instrText>
            </w:r>
            <w:r w:rsidR="008E22F7">
              <w:rPr>
                <w:noProof/>
                <w:webHidden/>
              </w:rPr>
            </w:r>
            <w:r w:rsidR="008E22F7">
              <w:rPr>
                <w:noProof/>
                <w:webHidden/>
              </w:rPr>
              <w:fldChar w:fldCharType="separate"/>
            </w:r>
            <w:r w:rsidR="003C6615">
              <w:rPr>
                <w:noProof/>
                <w:webHidden/>
              </w:rPr>
              <w:t>22</w:t>
            </w:r>
            <w:r w:rsidR="008E22F7">
              <w:rPr>
                <w:noProof/>
                <w:webHidden/>
              </w:rPr>
              <w:fldChar w:fldCharType="end"/>
            </w:r>
          </w:hyperlink>
        </w:p>
        <w:p w14:paraId="0BCEA2F3" w14:textId="62059C17" w:rsidR="008E22F7" w:rsidRDefault="002E296D">
          <w:pPr>
            <w:pStyle w:val="TDC1"/>
            <w:tabs>
              <w:tab w:val="left" w:pos="660"/>
              <w:tab w:val="right" w:leader="dot" w:pos="8828"/>
            </w:tabs>
            <w:rPr>
              <w:rFonts w:eastAsiaTheme="minorEastAsia"/>
              <w:noProof/>
              <w:lang w:eastAsia="es-MX"/>
            </w:rPr>
          </w:pPr>
          <w:hyperlink w:anchor="_Toc200711206" w:history="1">
            <w:r w:rsidR="008E22F7" w:rsidRPr="00AA2B38">
              <w:rPr>
                <w:rStyle w:val="Hipervnculo"/>
                <w:rFonts w:cstheme="majorHAnsi"/>
                <w:noProof/>
              </w:rPr>
              <w:t>4.8</w:t>
            </w:r>
            <w:r w:rsidR="008E22F7">
              <w:rPr>
                <w:rFonts w:eastAsiaTheme="minorEastAsia"/>
                <w:noProof/>
                <w:lang w:eastAsia="es-MX"/>
              </w:rPr>
              <w:tab/>
            </w:r>
            <w:r w:rsidR="008E22F7" w:rsidRPr="00AA2B38">
              <w:rPr>
                <w:rStyle w:val="Hipervnculo"/>
                <w:noProof/>
              </w:rPr>
              <w:t xml:space="preserve">Control antropológico de integridad y representatividad del </w:t>
            </w:r>
            <w:r w:rsidR="008E22F7" w:rsidRPr="00AA2B38">
              <w:rPr>
                <w:rStyle w:val="Hipervnculo"/>
                <w:i/>
                <w:iCs/>
                <w:noProof/>
              </w:rPr>
              <w:t>dataset</w:t>
            </w:r>
            <w:r w:rsidR="008E22F7">
              <w:rPr>
                <w:noProof/>
                <w:webHidden/>
              </w:rPr>
              <w:tab/>
            </w:r>
            <w:r w:rsidR="008E22F7">
              <w:rPr>
                <w:noProof/>
                <w:webHidden/>
              </w:rPr>
              <w:fldChar w:fldCharType="begin"/>
            </w:r>
            <w:r w:rsidR="008E22F7">
              <w:rPr>
                <w:noProof/>
                <w:webHidden/>
              </w:rPr>
              <w:instrText xml:space="preserve"> PAGEREF _Toc200711206 \h </w:instrText>
            </w:r>
            <w:r w:rsidR="008E22F7">
              <w:rPr>
                <w:noProof/>
                <w:webHidden/>
              </w:rPr>
            </w:r>
            <w:r w:rsidR="008E22F7">
              <w:rPr>
                <w:noProof/>
                <w:webHidden/>
              </w:rPr>
              <w:fldChar w:fldCharType="separate"/>
            </w:r>
            <w:r w:rsidR="003C6615">
              <w:rPr>
                <w:noProof/>
                <w:webHidden/>
              </w:rPr>
              <w:t>22</w:t>
            </w:r>
            <w:r w:rsidR="008E22F7">
              <w:rPr>
                <w:noProof/>
                <w:webHidden/>
              </w:rPr>
              <w:fldChar w:fldCharType="end"/>
            </w:r>
          </w:hyperlink>
        </w:p>
        <w:p w14:paraId="114E0624" w14:textId="5E679375" w:rsidR="008E22F7" w:rsidRDefault="002E296D">
          <w:pPr>
            <w:pStyle w:val="TDC1"/>
            <w:tabs>
              <w:tab w:val="left" w:pos="660"/>
              <w:tab w:val="right" w:leader="dot" w:pos="8828"/>
            </w:tabs>
            <w:rPr>
              <w:rFonts w:eastAsiaTheme="minorEastAsia"/>
              <w:noProof/>
              <w:lang w:eastAsia="es-MX"/>
            </w:rPr>
          </w:pPr>
          <w:hyperlink w:anchor="_Toc200711207" w:history="1">
            <w:r w:rsidR="008E22F7" w:rsidRPr="00AA2B38">
              <w:rPr>
                <w:rStyle w:val="Hipervnculo"/>
                <w:rFonts w:cstheme="majorHAnsi"/>
                <w:noProof/>
              </w:rPr>
              <w:t>4.9</w:t>
            </w:r>
            <w:r w:rsidR="008E22F7">
              <w:rPr>
                <w:rFonts w:eastAsiaTheme="minorEastAsia"/>
                <w:noProof/>
                <w:lang w:eastAsia="es-MX"/>
              </w:rPr>
              <w:tab/>
            </w:r>
            <w:r w:rsidR="008E22F7" w:rsidRPr="00AA2B38">
              <w:rPr>
                <w:rStyle w:val="Hipervnculo"/>
                <w:noProof/>
              </w:rPr>
              <w:t>Colaboración con equipo técnico para garantizar que los rasgos clave sean interpretados e identificados correctamente</w:t>
            </w:r>
            <w:r w:rsidR="008E22F7">
              <w:rPr>
                <w:noProof/>
                <w:webHidden/>
              </w:rPr>
              <w:tab/>
            </w:r>
            <w:r w:rsidR="008E22F7">
              <w:rPr>
                <w:noProof/>
                <w:webHidden/>
              </w:rPr>
              <w:fldChar w:fldCharType="begin"/>
            </w:r>
            <w:r w:rsidR="008E22F7">
              <w:rPr>
                <w:noProof/>
                <w:webHidden/>
              </w:rPr>
              <w:instrText xml:space="preserve"> PAGEREF _Toc200711207 \h </w:instrText>
            </w:r>
            <w:r w:rsidR="008E22F7">
              <w:rPr>
                <w:noProof/>
                <w:webHidden/>
              </w:rPr>
            </w:r>
            <w:r w:rsidR="008E22F7">
              <w:rPr>
                <w:noProof/>
                <w:webHidden/>
              </w:rPr>
              <w:fldChar w:fldCharType="separate"/>
            </w:r>
            <w:r w:rsidR="003C6615">
              <w:rPr>
                <w:noProof/>
                <w:webHidden/>
              </w:rPr>
              <w:t>22</w:t>
            </w:r>
            <w:r w:rsidR="008E22F7">
              <w:rPr>
                <w:noProof/>
                <w:webHidden/>
              </w:rPr>
              <w:fldChar w:fldCharType="end"/>
            </w:r>
          </w:hyperlink>
        </w:p>
        <w:p w14:paraId="794E5FF4" w14:textId="3E4F06B3" w:rsidR="008E22F7" w:rsidRDefault="002E296D">
          <w:pPr>
            <w:pStyle w:val="TDC1"/>
            <w:tabs>
              <w:tab w:val="left" w:pos="660"/>
              <w:tab w:val="right" w:leader="dot" w:pos="8828"/>
            </w:tabs>
            <w:rPr>
              <w:rFonts w:eastAsiaTheme="minorEastAsia"/>
              <w:noProof/>
              <w:lang w:eastAsia="es-MX"/>
            </w:rPr>
          </w:pPr>
          <w:hyperlink w:anchor="_Toc200711208" w:history="1">
            <w:r w:rsidR="008E22F7" w:rsidRPr="00AA2B38">
              <w:rPr>
                <w:rStyle w:val="Hipervnculo"/>
                <w:rFonts w:cstheme="majorHAnsi"/>
                <w:noProof/>
              </w:rPr>
              <w:t>4.10</w:t>
            </w:r>
            <w:r w:rsidR="008E22F7">
              <w:rPr>
                <w:rFonts w:eastAsiaTheme="minorEastAsia"/>
                <w:noProof/>
                <w:lang w:eastAsia="es-MX"/>
              </w:rPr>
              <w:tab/>
            </w:r>
            <w:r w:rsidR="008E22F7" w:rsidRPr="00AA2B38">
              <w:rPr>
                <w:rStyle w:val="Hipervnculo"/>
                <w:noProof/>
              </w:rPr>
              <w:t>Comparativa en identificación manual contra asistida</w:t>
            </w:r>
            <w:r w:rsidR="008E22F7">
              <w:rPr>
                <w:noProof/>
                <w:webHidden/>
              </w:rPr>
              <w:tab/>
            </w:r>
            <w:r w:rsidR="008E22F7">
              <w:rPr>
                <w:noProof/>
                <w:webHidden/>
              </w:rPr>
              <w:fldChar w:fldCharType="begin"/>
            </w:r>
            <w:r w:rsidR="008E22F7">
              <w:rPr>
                <w:noProof/>
                <w:webHidden/>
              </w:rPr>
              <w:instrText xml:space="preserve"> PAGEREF _Toc200711208 \h </w:instrText>
            </w:r>
            <w:r w:rsidR="008E22F7">
              <w:rPr>
                <w:noProof/>
                <w:webHidden/>
              </w:rPr>
            </w:r>
            <w:r w:rsidR="008E22F7">
              <w:rPr>
                <w:noProof/>
                <w:webHidden/>
              </w:rPr>
              <w:fldChar w:fldCharType="separate"/>
            </w:r>
            <w:r w:rsidR="003C6615">
              <w:rPr>
                <w:noProof/>
                <w:webHidden/>
              </w:rPr>
              <w:t>22</w:t>
            </w:r>
            <w:r w:rsidR="008E22F7">
              <w:rPr>
                <w:noProof/>
                <w:webHidden/>
              </w:rPr>
              <w:fldChar w:fldCharType="end"/>
            </w:r>
          </w:hyperlink>
        </w:p>
        <w:p w14:paraId="4EC3FB6A" w14:textId="16774C68" w:rsidR="008E22F7" w:rsidRDefault="002E296D">
          <w:pPr>
            <w:pStyle w:val="TDC2"/>
            <w:tabs>
              <w:tab w:val="left" w:pos="880"/>
              <w:tab w:val="right" w:leader="dot" w:pos="8828"/>
            </w:tabs>
            <w:rPr>
              <w:rFonts w:eastAsiaTheme="minorEastAsia"/>
              <w:noProof/>
              <w:lang w:eastAsia="es-MX"/>
            </w:rPr>
          </w:pPr>
          <w:hyperlink w:anchor="_Toc200711209" w:history="1">
            <w:r w:rsidR="008E22F7" w:rsidRPr="00AA2B38">
              <w:rPr>
                <w:rStyle w:val="Hipervnculo"/>
                <w:noProof/>
              </w:rPr>
              <w:t>4.11</w:t>
            </w:r>
            <w:r w:rsidR="008E22F7">
              <w:rPr>
                <w:rFonts w:eastAsiaTheme="minorEastAsia"/>
                <w:noProof/>
                <w:lang w:eastAsia="es-MX"/>
              </w:rPr>
              <w:tab/>
            </w:r>
            <w:r w:rsidR="008E22F7" w:rsidRPr="00AA2B38">
              <w:rPr>
                <w:rStyle w:val="Hipervnculo"/>
                <w:noProof/>
              </w:rPr>
              <w:t>Funcionamiento gráfico de una red neuronal</w:t>
            </w:r>
            <w:r w:rsidR="008E22F7">
              <w:rPr>
                <w:noProof/>
                <w:webHidden/>
              </w:rPr>
              <w:tab/>
            </w:r>
            <w:r w:rsidR="008E22F7">
              <w:rPr>
                <w:noProof/>
                <w:webHidden/>
              </w:rPr>
              <w:fldChar w:fldCharType="begin"/>
            </w:r>
            <w:r w:rsidR="008E22F7">
              <w:rPr>
                <w:noProof/>
                <w:webHidden/>
              </w:rPr>
              <w:instrText xml:space="preserve"> PAGEREF _Toc200711209 \h </w:instrText>
            </w:r>
            <w:r w:rsidR="008E22F7">
              <w:rPr>
                <w:noProof/>
                <w:webHidden/>
              </w:rPr>
            </w:r>
            <w:r w:rsidR="008E22F7">
              <w:rPr>
                <w:noProof/>
                <w:webHidden/>
              </w:rPr>
              <w:fldChar w:fldCharType="separate"/>
            </w:r>
            <w:r w:rsidR="003C6615">
              <w:rPr>
                <w:noProof/>
                <w:webHidden/>
              </w:rPr>
              <w:t>23</w:t>
            </w:r>
            <w:r w:rsidR="008E22F7">
              <w:rPr>
                <w:noProof/>
                <w:webHidden/>
              </w:rPr>
              <w:fldChar w:fldCharType="end"/>
            </w:r>
          </w:hyperlink>
        </w:p>
        <w:p w14:paraId="4F910160" w14:textId="11C0693D" w:rsidR="008E22F7" w:rsidRDefault="002E296D">
          <w:pPr>
            <w:pStyle w:val="TDC1"/>
            <w:tabs>
              <w:tab w:val="right" w:leader="dot" w:pos="8828"/>
            </w:tabs>
            <w:rPr>
              <w:rFonts w:eastAsiaTheme="minorEastAsia"/>
              <w:noProof/>
              <w:lang w:eastAsia="es-MX"/>
            </w:rPr>
          </w:pPr>
          <w:hyperlink w:anchor="_Toc200711210" w:history="1">
            <w:r w:rsidR="008E22F7" w:rsidRPr="00AA2B38">
              <w:rPr>
                <w:rStyle w:val="Hipervnculo"/>
                <w:noProof/>
              </w:rPr>
              <w:t>Capítulo 5: Resultados</w:t>
            </w:r>
            <w:r w:rsidR="008E22F7">
              <w:rPr>
                <w:noProof/>
                <w:webHidden/>
              </w:rPr>
              <w:tab/>
            </w:r>
            <w:r w:rsidR="008E22F7">
              <w:rPr>
                <w:noProof/>
                <w:webHidden/>
              </w:rPr>
              <w:fldChar w:fldCharType="begin"/>
            </w:r>
            <w:r w:rsidR="008E22F7">
              <w:rPr>
                <w:noProof/>
                <w:webHidden/>
              </w:rPr>
              <w:instrText xml:space="preserve"> PAGEREF _Toc200711210 \h </w:instrText>
            </w:r>
            <w:r w:rsidR="008E22F7">
              <w:rPr>
                <w:noProof/>
                <w:webHidden/>
              </w:rPr>
            </w:r>
            <w:r w:rsidR="008E22F7">
              <w:rPr>
                <w:noProof/>
                <w:webHidden/>
              </w:rPr>
              <w:fldChar w:fldCharType="separate"/>
            </w:r>
            <w:r w:rsidR="003C6615">
              <w:rPr>
                <w:noProof/>
                <w:webHidden/>
              </w:rPr>
              <w:t>23</w:t>
            </w:r>
            <w:r w:rsidR="008E22F7">
              <w:rPr>
                <w:noProof/>
                <w:webHidden/>
              </w:rPr>
              <w:fldChar w:fldCharType="end"/>
            </w:r>
          </w:hyperlink>
        </w:p>
        <w:p w14:paraId="08EEA0FC" w14:textId="0564C194" w:rsidR="008E22F7" w:rsidRDefault="002E296D">
          <w:pPr>
            <w:pStyle w:val="TDC2"/>
            <w:tabs>
              <w:tab w:val="left" w:pos="880"/>
              <w:tab w:val="right" w:leader="dot" w:pos="8828"/>
            </w:tabs>
            <w:rPr>
              <w:rFonts w:eastAsiaTheme="minorEastAsia"/>
              <w:noProof/>
              <w:lang w:eastAsia="es-MX"/>
            </w:rPr>
          </w:pPr>
          <w:hyperlink w:anchor="_Toc200711211" w:history="1">
            <w:r w:rsidR="008E22F7" w:rsidRPr="00AA2B38">
              <w:rPr>
                <w:rStyle w:val="Hipervnculo"/>
                <w:noProof/>
              </w:rPr>
              <w:t>5.1</w:t>
            </w:r>
            <w:r w:rsidR="008E22F7">
              <w:rPr>
                <w:rFonts w:eastAsiaTheme="minorEastAsia"/>
                <w:noProof/>
                <w:lang w:eastAsia="es-MX"/>
              </w:rPr>
              <w:tab/>
            </w:r>
            <w:r w:rsidR="008E22F7" w:rsidRPr="00AA2B38">
              <w:rPr>
                <w:rStyle w:val="Hipervnculo"/>
                <w:noProof/>
              </w:rPr>
              <w:t>Desempeño del modelo CNN</w:t>
            </w:r>
            <w:r w:rsidR="008E22F7">
              <w:rPr>
                <w:noProof/>
                <w:webHidden/>
              </w:rPr>
              <w:tab/>
            </w:r>
            <w:r w:rsidR="008E22F7">
              <w:rPr>
                <w:noProof/>
                <w:webHidden/>
              </w:rPr>
              <w:fldChar w:fldCharType="begin"/>
            </w:r>
            <w:r w:rsidR="008E22F7">
              <w:rPr>
                <w:noProof/>
                <w:webHidden/>
              </w:rPr>
              <w:instrText xml:space="preserve"> PAGEREF _Toc200711211 \h </w:instrText>
            </w:r>
            <w:r w:rsidR="008E22F7">
              <w:rPr>
                <w:noProof/>
                <w:webHidden/>
              </w:rPr>
            </w:r>
            <w:r w:rsidR="008E22F7">
              <w:rPr>
                <w:noProof/>
                <w:webHidden/>
              </w:rPr>
              <w:fldChar w:fldCharType="separate"/>
            </w:r>
            <w:r w:rsidR="003C6615">
              <w:rPr>
                <w:noProof/>
                <w:webHidden/>
              </w:rPr>
              <w:t>23</w:t>
            </w:r>
            <w:r w:rsidR="008E22F7">
              <w:rPr>
                <w:noProof/>
                <w:webHidden/>
              </w:rPr>
              <w:fldChar w:fldCharType="end"/>
            </w:r>
          </w:hyperlink>
        </w:p>
        <w:p w14:paraId="45A2A69C" w14:textId="43361162" w:rsidR="008E22F7" w:rsidRDefault="002E296D">
          <w:pPr>
            <w:pStyle w:val="TDC2"/>
            <w:tabs>
              <w:tab w:val="left" w:pos="880"/>
              <w:tab w:val="right" w:leader="dot" w:pos="8828"/>
            </w:tabs>
            <w:rPr>
              <w:rFonts w:eastAsiaTheme="minorEastAsia"/>
              <w:noProof/>
              <w:lang w:eastAsia="es-MX"/>
            </w:rPr>
          </w:pPr>
          <w:hyperlink w:anchor="_Toc200711212" w:history="1">
            <w:r w:rsidR="008E22F7" w:rsidRPr="00AA2B38">
              <w:rPr>
                <w:rStyle w:val="Hipervnculo"/>
                <w:noProof/>
              </w:rPr>
              <w:t>5.2</w:t>
            </w:r>
            <w:r w:rsidR="008E22F7">
              <w:rPr>
                <w:rFonts w:eastAsiaTheme="minorEastAsia"/>
                <w:noProof/>
                <w:lang w:eastAsia="es-MX"/>
              </w:rPr>
              <w:tab/>
            </w:r>
            <w:r w:rsidR="008E22F7" w:rsidRPr="00AA2B38">
              <w:rPr>
                <w:rStyle w:val="Hipervnculo"/>
                <w:noProof/>
              </w:rPr>
              <w:t>Análisis de errores y sesgos</w:t>
            </w:r>
            <w:r w:rsidR="008E22F7">
              <w:rPr>
                <w:noProof/>
                <w:webHidden/>
              </w:rPr>
              <w:tab/>
            </w:r>
            <w:r w:rsidR="008E22F7">
              <w:rPr>
                <w:noProof/>
                <w:webHidden/>
              </w:rPr>
              <w:fldChar w:fldCharType="begin"/>
            </w:r>
            <w:r w:rsidR="008E22F7">
              <w:rPr>
                <w:noProof/>
                <w:webHidden/>
              </w:rPr>
              <w:instrText xml:space="preserve"> PAGEREF _Toc200711212 \h </w:instrText>
            </w:r>
            <w:r w:rsidR="008E22F7">
              <w:rPr>
                <w:noProof/>
                <w:webHidden/>
              </w:rPr>
            </w:r>
            <w:r w:rsidR="008E22F7">
              <w:rPr>
                <w:noProof/>
                <w:webHidden/>
              </w:rPr>
              <w:fldChar w:fldCharType="separate"/>
            </w:r>
            <w:r w:rsidR="003C6615">
              <w:rPr>
                <w:noProof/>
                <w:webHidden/>
              </w:rPr>
              <w:t>23</w:t>
            </w:r>
            <w:r w:rsidR="008E22F7">
              <w:rPr>
                <w:noProof/>
                <w:webHidden/>
              </w:rPr>
              <w:fldChar w:fldCharType="end"/>
            </w:r>
          </w:hyperlink>
        </w:p>
        <w:p w14:paraId="0BDE77F5" w14:textId="69975D2B" w:rsidR="008E22F7" w:rsidRDefault="002E296D">
          <w:pPr>
            <w:pStyle w:val="TDC2"/>
            <w:tabs>
              <w:tab w:val="left" w:pos="880"/>
              <w:tab w:val="right" w:leader="dot" w:pos="8828"/>
            </w:tabs>
            <w:rPr>
              <w:rFonts w:eastAsiaTheme="minorEastAsia"/>
              <w:noProof/>
              <w:lang w:eastAsia="es-MX"/>
            </w:rPr>
          </w:pPr>
          <w:hyperlink w:anchor="_Toc200711213" w:history="1">
            <w:r w:rsidR="008E22F7" w:rsidRPr="00AA2B38">
              <w:rPr>
                <w:rStyle w:val="Hipervnculo"/>
                <w:noProof/>
              </w:rPr>
              <w:t>5.3</w:t>
            </w:r>
            <w:r w:rsidR="008E22F7">
              <w:rPr>
                <w:rFonts w:eastAsiaTheme="minorEastAsia"/>
                <w:noProof/>
                <w:lang w:eastAsia="es-MX"/>
              </w:rPr>
              <w:tab/>
            </w:r>
            <w:r w:rsidR="008E22F7" w:rsidRPr="00AA2B38">
              <w:rPr>
                <w:rStyle w:val="Hipervnculo"/>
                <w:noProof/>
              </w:rPr>
              <w:t>Comparación con estimaciones tradicionales</w:t>
            </w:r>
            <w:r w:rsidR="008E22F7">
              <w:rPr>
                <w:noProof/>
                <w:webHidden/>
              </w:rPr>
              <w:tab/>
            </w:r>
            <w:r w:rsidR="008E22F7">
              <w:rPr>
                <w:noProof/>
                <w:webHidden/>
              </w:rPr>
              <w:fldChar w:fldCharType="begin"/>
            </w:r>
            <w:r w:rsidR="008E22F7">
              <w:rPr>
                <w:noProof/>
                <w:webHidden/>
              </w:rPr>
              <w:instrText xml:space="preserve"> PAGEREF _Toc200711213 \h </w:instrText>
            </w:r>
            <w:r w:rsidR="008E22F7">
              <w:rPr>
                <w:noProof/>
                <w:webHidden/>
              </w:rPr>
            </w:r>
            <w:r w:rsidR="008E22F7">
              <w:rPr>
                <w:noProof/>
                <w:webHidden/>
              </w:rPr>
              <w:fldChar w:fldCharType="separate"/>
            </w:r>
            <w:r w:rsidR="003C6615">
              <w:rPr>
                <w:noProof/>
                <w:webHidden/>
              </w:rPr>
              <w:t>23</w:t>
            </w:r>
            <w:r w:rsidR="008E22F7">
              <w:rPr>
                <w:noProof/>
                <w:webHidden/>
              </w:rPr>
              <w:fldChar w:fldCharType="end"/>
            </w:r>
          </w:hyperlink>
        </w:p>
        <w:p w14:paraId="70AC97D7" w14:textId="5CC8D63D" w:rsidR="008E22F7" w:rsidRDefault="002E296D">
          <w:pPr>
            <w:pStyle w:val="TDC2"/>
            <w:tabs>
              <w:tab w:val="left" w:pos="880"/>
              <w:tab w:val="right" w:leader="dot" w:pos="8828"/>
            </w:tabs>
            <w:rPr>
              <w:rFonts w:eastAsiaTheme="minorEastAsia"/>
              <w:noProof/>
              <w:lang w:eastAsia="es-MX"/>
            </w:rPr>
          </w:pPr>
          <w:hyperlink w:anchor="_Toc200711214" w:history="1">
            <w:r w:rsidR="008E22F7" w:rsidRPr="00AA2B38">
              <w:rPr>
                <w:rStyle w:val="Hipervnculo"/>
                <w:noProof/>
              </w:rPr>
              <w:t>5.4</w:t>
            </w:r>
            <w:r w:rsidR="008E22F7">
              <w:rPr>
                <w:rFonts w:eastAsiaTheme="minorEastAsia"/>
                <w:noProof/>
                <w:lang w:eastAsia="es-MX"/>
              </w:rPr>
              <w:tab/>
            </w:r>
            <w:r w:rsidR="008E22F7" w:rsidRPr="00AA2B38">
              <w:rPr>
                <w:rStyle w:val="Hipervnculo"/>
                <w:noProof/>
              </w:rPr>
              <w:t>Visualización y métricas del modelo</w:t>
            </w:r>
            <w:r w:rsidR="008E22F7">
              <w:rPr>
                <w:noProof/>
                <w:webHidden/>
              </w:rPr>
              <w:tab/>
            </w:r>
            <w:r w:rsidR="008E22F7">
              <w:rPr>
                <w:noProof/>
                <w:webHidden/>
              </w:rPr>
              <w:fldChar w:fldCharType="begin"/>
            </w:r>
            <w:r w:rsidR="008E22F7">
              <w:rPr>
                <w:noProof/>
                <w:webHidden/>
              </w:rPr>
              <w:instrText xml:space="preserve"> PAGEREF _Toc200711214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284A08E5" w14:textId="0279FA80" w:rsidR="008E22F7" w:rsidRDefault="002E296D">
          <w:pPr>
            <w:pStyle w:val="TDC1"/>
            <w:tabs>
              <w:tab w:val="right" w:leader="dot" w:pos="8828"/>
            </w:tabs>
            <w:rPr>
              <w:rFonts w:eastAsiaTheme="minorEastAsia"/>
              <w:noProof/>
              <w:lang w:eastAsia="es-MX"/>
            </w:rPr>
          </w:pPr>
          <w:hyperlink w:anchor="_Toc200711215" w:history="1">
            <w:r w:rsidR="008E22F7" w:rsidRPr="00AA2B38">
              <w:rPr>
                <w:rStyle w:val="Hipervnculo"/>
                <w:noProof/>
              </w:rPr>
              <w:t>Capítulo 6: Discusión</w:t>
            </w:r>
            <w:r w:rsidR="008E22F7">
              <w:rPr>
                <w:noProof/>
                <w:webHidden/>
              </w:rPr>
              <w:tab/>
            </w:r>
            <w:r w:rsidR="008E22F7">
              <w:rPr>
                <w:noProof/>
                <w:webHidden/>
              </w:rPr>
              <w:fldChar w:fldCharType="begin"/>
            </w:r>
            <w:r w:rsidR="008E22F7">
              <w:rPr>
                <w:noProof/>
                <w:webHidden/>
              </w:rPr>
              <w:instrText xml:space="preserve"> PAGEREF _Toc200711215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3B440159" w14:textId="35311EC2" w:rsidR="008E22F7" w:rsidRDefault="002E296D">
          <w:pPr>
            <w:pStyle w:val="TDC2"/>
            <w:tabs>
              <w:tab w:val="left" w:pos="880"/>
              <w:tab w:val="right" w:leader="dot" w:pos="8828"/>
            </w:tabs>
            <w:rPr>
              <w:rFonts w:eastAsiaTheme="minorEastAsia"/>
              <w:noProof/>
              <w:lang w:eastAsia="es-MX"/>
            </w:rPr>
          </w:pPr>
          <w:hyperlink w:anchor="_Toc200711222" w:history="1">
            <w:r w:rsidR="008E22F7" w:rsidRPr="00AA2B38">
              <w:rPr>
                <w:rStyle w:val="Hipervnculo"/>
                <w:noProof/>
              </w:rPr>
              <w:t>6.1</w:t>
            </w:r>
            <w:r w:rsidR="008E22F7">
              <w:rPr>
                <w:rFonts w:eastAsiaTheme="minorEastAsia"/>
                <w:noProof/>
                <w:lang w:eastAsia="es-MX"/>
              </w:rPr>
              <w:tab/>
            </w:r>
            <w:r w:rsidR="008E22F7" w:rsidRPr="00AA2B38">
              <w:rPr>
                <w:rStyle w:val="Hipervnculo"/>
                <w:noProof/>
              </w:rPr>
              <w:t>Interpretación de resultados desde la antropología física.</w:t>
            </w:r>
            <w:r w:rsidR="008E22F7">
              <w:rPr>
                <w:noProof/>
                <w:webHidden/>
              </w:rPr>
              <w:tab/>
            </w:r>
            <w:r w:rsidR="008E22F7">
              <w:rPr>
                <w:noProof/>
                <w:webHidden/>
              </w:rPr>
              <w:fldChar w:fldCharType="begin"/>
            </w:r>
            <w:r w:rsidR="008E22F7">
              <w:rPr>
                <w:noProof/>
                <w:webHidden/>
              </w:rPr>
              <w:instrText xml:space="preserve"> PAGEREF _Toc200711222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3AF48A1A" w14:textId="16D68FDB" w:rsidR="008E22F7" w:rsidRDefault="002E296D">
          <w:pPr>
            <w:pStyle w:val="TDC2"/>
            <w:tabs>
              <w:tab w:val="left" w:pos="880"/>
              <w:tab w:val="right" w:leader="dot" w:pos="8828"/>
            </w:tabs>
            <w:rPr>
              <w:rFonts w:eastAsiaTheme="minorEastAsia"/>
              <w:noProof/>
              <w:lang w:eastAsia="es-MX"/>
            </w:rPr>
          </w:pPr>
          <w:hyperlink w:anchor="_Toc200711223" w:history="1">
            <w:r w:rsidR="008E22F7" w:rsidRPr="00AA2B38">
              <w:rPr>
                <w:rStyle w:val="Hipervnculo"/>
                <w:noProof/>
              </w:rPr>
              <w:t>6.2</w:t>
            </w:r>
            <w:r w:rsidR="008E22F7">
              <w:rPr>
                <w:rFonts w:eastAsiaTheme="minorEastAsia"/>
                <w:noProof/>
                <w:lang w:eastAsia="es-MX"/>
              </w:rPr>
              <w:tab/>
            </w:r>
            <w:r w:rsidR="008E22F7" w:rsidRPr="00AA2B38">
              <w:rPr>
                <w:rStyle w:val="Hipervnculo"/>
                <w:noProof/>
              </w:rPr>
              <w:t>Contribuciones al campo forense</w:t>
            </w:r>
            <w:r w:rsidR="008E22F7">
              <w:rPr>
                <w:noProof/>
                <w:webHidden/>
              </w:rPr>
              <w:tab/>
            </w:r>
            <w:r w:rsidR="008E22F7">
              <w:rPr>
                <w:noProof/>
                <w:webHidden/>
              </w:rPr>
              <w:fldChar w:fldCharType="begin"/>
            </w:r>
            <w:r w:rsidR="008E22F7">
              <w:rPr>
                <w:noProof/>
                <w:webHidden/>
              </w:rPr>
              <w:instrText xml:space="preserve"> PAGEREF _Toc200711223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5262C7F5" w14:textId="462A82BD" w:rsidR="008E22F7" w:rsidRDefault="002E296D">
          <w:pPr>
            <w:pStyle w:val="TDC2"/>
            <w:tabs>
              <w:tab w:val="left" w:pos="880"/>
              <w:tab w:val="right" w:leader="dot" w:pos="8828"/>
            </w:tabs>
            <w:rPr>
              <w:rFonts w:eastAsiaTheme="minorEastAsia"/>
              <w:noProof/>
              <w:lang w:eastAsia="es-MX"/>
            </w:rPr>
          </w:pPr>
          <w:hyperlink w:anchor="_Toc200711224" w:history="1">
            <w:r w:rsidR="008E22F7" w:rsidRPr="00AA2B38">
              <w:rPr>
                <w:rStyle w:val="Hipervnculo"/>
                <w:noProof/>
              </w:rPr>
              <w:t>6.3</w:t>
            </w:r>
            <w:r w:rsidR="008E22F7">
              <w:rPr>
                <w:rFonts w:eastAsiaTheme="minorEastAsia"/>
                <w:noProof/>
                <w:lang w:eastAsia="es-MX"/>
              </w:rPr>
              <w:tab/>
            </w:r>
            <w:r w:rsidR="008E22F7" w:rsidRPr="00AA2B38">
              <w:rPr>
                <w:rStyle w:val="Hipervnculo"/>
                <w:noProof/>
              </w:rPr>
              <w:t>Evaluación crítica de la automatización en la práctica antropológica</w:t>
            </w:r>
            <w:r w:rsidR="008E22F7">
              <w:rPr>
                <w:noProof/>
                <w:webHidden/>
              </w:rPr>
              <w:tab/>
            </w:r>
            <w:r w:rsidR="008E22F7">
              <w:rPr>
                <w:noProof/>
                <w:webHidden/>
              </w:rPr>
              <w:fldChar w:fldCharType="begin"/>
            </w:r>
            <w:r w:rsidR="008E22F7">
              <w:rPr>
                <w:noProof/>
                <w:webHidden/>
              </w:rPr>
              <w:instrText xml:space="preserve"> PAGEREF _Toc200711224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329DEAE8" w14:textId="0E589E45" w:rsidR="008E22F7" w:rsidRDefault="002E296D">
          <w:pPr>
            <w:pStyle w:val="TDC2"/>
            <w:tabs>
              <w:tab w:val="left" w:pos="880"/>
              <w:tab w:val="right" w:leader="dot" w:pos="8828"/>
            </w:tabs>
            <w:rPr>
              <w:rFonts w:eastAsiaTheme="minorEastAsia"/>
              <w:noProof/>
              <w:lang w:eastAsia="es-MX"/>
            </w:rPr>
          </w:pPr>
          <w:hyperlink w:anchor="_Toc200711225" w:history="1">
            <w:r w:rsidR="008E22F7" w:rsidRPr="00AA2B38">
              <w:rPr>
                <w:rStyle w:val="Hipervnculo"/>
                <w:noProof/>
              </w:rPr>
              <w:t>6.4</w:t>
            </w:r>
            <w:r w:rsidR="008E22F7">
              <w:rPr>
                <w:rFonts w:eastAsiaTheme="minorEastAsia"/>
                <w:noProof/>
                <w:lang w:eastAsia="es-MX"/>
              </w:rPr>
              <w:tab/>
            </w:r>
            <w:r w:rsidR="008E22F7" w:rsidRPr="00AA2B38">
              <w:rPr>
                <w:rStyle w:val="Hipervnculo"/>
                <w:noProof/>
              </w:rPr>
              <w:t>Implicaciones éticas y epistemológicas</w:t>
            </w:r>
            <w:r w:rsidR="008E22F7">
              <w:rPr>
                <w:noProof/>
                <w:webHidden/>
              </w:rPr>
              <w:tab/>
            </w:r>
            <w:r w:rsidR="008E22F7">
              <w:rPr>
                <w:noProof/>
                <w:webHidden/>
              </w:rPr>
              <w:fldChar w:fldCharType="begin"/>
            </w:r>
            <w:r w:rsidR="008E22F7">
              <w:rPr>
                <w:noProof/>
                <w:webHidden/>
              </w:rPr>
              <w:instrText xml:space="preserve"> PAGEREF _Toc200711225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6F498525" w14:textId="6EEBC50A" w:rsidR="008E22F7" w:rsidRDefault="002E296D">
          <w:pPr>
            <w:pStyle w:val="TDC1"/>
            <w:tabs>
              <w:tab w:val="right" w:leader="dot" w:pos="8828"/>
            </w:tabs>
            <w:rPr>
              <w:rFonts w:eastAsiaTheme="minorEastAsia"/>
              <w:noProof/>
              <w:lang w:eastAsia="es-MX"/>
            </w:rPr>
          </w:pPr>
          <w:hyperlink w:anchor="_Toc200711226" w:history="1">
            <w:r w:rsidR="008E22F7" w:rsidRPr="00AA2B38">
              <w:rPr>
                <w:rStyle w:val="Hipervnculo"/>
                <w:noProof/>
              </w:rPr>
              <w:t>Capítulo 7: Conclusiones y Recomendaciones</w:t>
            </w:r>
            <w:r w:rsidR="008E22F7">
              <w:rPr>
                <w:noProof/>
                <w:webHidden/>
              </w:rPr>
              <w:tab/>
            </w:r>
            <w:r w:rsidR="008E22F7">
              <w:rPr>
                <w:noProof/>
                <w:webHidden/>
              </w:rPr>
              <w:fldChar w:fldCharType="begin"/>
            </w:r>
            <w:r w:rsidR="008E22F7">
              <w:rPr>
                <w:noProof/>
                <w:webHidden/>
              </w:rPr>
              <w:instrText xml:space="preserve"> PAGEREF _Toc200711226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7285C57D" w14:textId="3513DEF2" w:rsidR="008E22F7" w:rsidRDefault="002E296D">
          <w:pPr>
            <w:pStyle w:val="TDC2"/>
            <w:tabs>
              <w:tab w:val="left" w:pos="880"/>
              <w:tab w:val="right" w:leader="dot" w:pos="8828"/>
            </w:tabs>
            <w:rPr>
              <w:rFonts w:eastAsiaTheme="minorEastAsia"/>
              <w:noProof/>
              <w:lang w:eastAsia="es-MX"/>
            </w:rPr>
          </w:pPr>
          <w:hyperlink w:anchor="_Toc200711228" w:history="1">
            <w:r w:rsidR="008E22F7" w:rsidRPr="00AA2B38">
              <w:rPr>
                <w:rStyle w:val="Hipervnculo"/>
                <w:noProof/>
              </w:rPr>
              <w:t>7.1</w:t>
            </w:r>
            <w:r w:rsidR="008E22F7">
              <w:rPr>
                <w:rFonts w:eastAsiaTheme="minorEastAsia"/>
                <w:noProof/>
                <w:lang w:eastAsia="es-MX"/>
              </w:rPr>
              <w:tab/>
            </w:r>
            <w:r w:rsidR="008E22F7" w:rsidRPr="00AA2B38">
              <w:rPr>
                <w:rStyle w:val="Hipervnculo"/>
                <w:noProof/>
              </w:rPr>
              <w:t>Conclusiones generales</w:t>
            </w:r>
            <w:r w:rsidR="008E22F7">
              <w:rPr>
                <w:noProof/>
                <w:webHidden/>
              </w:rPr>
              <w:tab/>
            </w:r>
            <w:r w:rsidR="008E22F7">
              <w:rPr>
                <w:noProof/>
                <w:webHidden/>
              </w:rPr>
              <w:fldChar w:fldCharType="begin"/>
            </w:r>
            <w:r w:rsidR="008E22F7">
              <w:rPr>
                <w:noProof/>
                <w:webHidden/>
              </w:rPr>
              <w:instrText xml:space="preserve"> PAGEREF _Toc200711228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10F63FBA" w14:textId="3B92E58B" w:rsidR="008E22F7" w:rsidRDefault="002E296D">
          <w:pPr>
            <w:pStyle w:val="TDC2"/>
            <w:tabs>
              <w:tab w:val="left" w:pos="880"/>
              <w:tab w:val="right" w:leader="dot" w:pos="8828"/>
            </w:tabs>
            <w:rPr>
              <w:rFonts w:eastAsiaTheme="minorEastAsia"/>
              <w:noProof/>
              <w:lang w:eastAsia="es-MX"/>
            </w:rPr>
          </w:pPr>
          <w:hyperlink w:anchor="_Toc200711229" w:history="1">
            <w:r w:rsidR="008E22F7" w:rsidRPr="00AA2B38">
              <w:rPr>
                <w:rStyle w:val="Hipervnculo"/>
                <w:noProof/>
              </w:rPr>
              <w:t>7.2</w:t>
            </w:r>
            <w:r w:rsidR="008E22F7">
              <w:rPr>
                <w:rFonts w:eastAsiaTheme="minorEastAsia"/>
                <w:noProof/>
                <w:lang w:eastAsia="es-MX"/>
              </w:rPr>
              <w:tab/>
            </w:r>
            <w:r w:rsidR="008E22F7" w:rsidRPr="00AA2B38">
              <w:rPr>
                <w:rStyle w:val="Hipervnculo"/>
                <w:noProof/>
              </w:rPr>
              <w:t>Limitaciones del estudio</w:t>
            </w:r>
            <w:r w:rsidR="008E22F7">
              <w:rPr>
                <w:noProof/>
                <w:webHidden/>
              </w:rPr>
              <w:tab/>
            </w:r>
            <w:r w:rsidR="008E22F7">
              <w:rPr>
                <w:noProof/>
                <w:webHidden/>
              </w:rPr>
              <w:fldChar w:fldCharType="begin"/>
            </w:r>
            <w:r w:rsidR="008E22F7">
              <w:rPr>
                <w:noProof/>
                <w:webHidden/>
              </w:rPr>
              <w:instrText xml:space="preserve"> PAGEREF _Toc200711229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51F78B06" w14:textId="079CB9EE" w:rsidR="008E22F7" w:rsidRDefault="002E296D">
          <w:pPr>
            <w:pStyle w:val="TDC2"/>
            <w:tabs>
              <w:tab w:val="left" w:pos="880"/>
              <w:tab w:val="right" w:leader="dot" w:pos="8828"/>
            </w:tabs>
            <w:rPr>
              <w:rFonts w:eastAsiaTheme="minorEastAsia"/>
              <w:noProof/>
              <w:lang w:eastAsia="es-MX"/>
            </w:rPr>
          </w:pPr>
          <w:hyperlink w:anchor="_Toc200711230" w:history="1">
            <w:r w:rsidR="008E22F7" w:rsidRPr="00AA2B38">
              <w:rPr>
                <w:rStyle w:val="Hipervnculo"/>
                <w:noProof/>
              </w:rPr>
              <w:t>7.3</w:t>
            </w:r>
            <w:r w:rsidR="008E22F7">
              <w:rPr>
                <w:rFonts w:eastAsiaTheme="minorEastAsia"/>
                <w:noProof/>
                <w:lang w:eastAsia="es-MX"/>
              </w:rPr>
              <w:tab/>
            </w:r>
            <w:r w:rsidR="008E22F7" w:rsidRPr="00AA2B38">
              <w:rPr>
                <w:rStyle w:val="Hipervnculo"/>
                <w:noProof/>
              </w:rPr>
              <w:t>Recomendaciones para futuras investigaciones</w:t>
            </w:r>
            <w:r w:rsidR="008E22F7">
              <w:rPr>
                <w:noProof/>
                <w:webHidden/>
              </w:rPr>
              <w:tab/>
            </w:r>
            <w:r w:rsidR="008E22F7">
              <w:rPr>
                <w:noProof/>
                <w:webHidden/>
              </w:rPr>
              <w:fldChar w:fldCharType="begin"/>
            </w:r>
            <w:r w:rsidR="008E22F7">
              <w:rPr>
                <w:noProof/>
                <w:webHidden/>
              </w:rPr>
              <w:instrText xml:space="preserve"> PAGEREF _Toc200711230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209D57D2" w14:textId="609462F3" w:rsidR="008E22F7" w:rsidRDefault="002E296D">
          <w:pPr>
            <w:pStyle w:val="TDC2"/>
            <w:tabs>
              <w:tab w:val="left" w:pos="880"/>
              <w:tab w:val="right" w:leader="dot" w:pos="8828"/>
            </w:tabs>
            <w:rPr>
              <w:rFonts w:eastAsiaTheme="minorEastAsia"/>
              <w:noProof/>
              <w:lang w:eastAsia="es-MX"/>
            </w:rPr>
          </w:pPr>
          <w:hyperlink w:anchor="_Toc200711231" w:history="1">
            <w:r w:rsidR="008E22F7" w:rsidRPr="00AA2B38">
              <w:rPr>
                <w:rStyle w:val="Hipervnculo"/>
                <w:noProof/>
              </w:rPr>
              <w:t>7.4</w:t>
            </w:r>
            <w:r w:rsidR="008E22F7">
              <w:rPr>
                <w:rFonts w:eastAsiaTheme="minorEastAsia"/>
                <w:noProof/>
                <w:lang w:eastAsia="es-MX"/>
              </w:rPr>
              <w:tab/>
            </w:r>
            <w:r w:rsidR="008E22F7" w:rsidRPr="00AA2B38">
              <w:rPr>
                <w:rStyle w:val="Hipervnculo"/>
                <w:noProof/>
              </w:rPr>
              <w:t>Proyecciones de aplicación práctica</w:t>
            </w:r>
            <w:r w:rsidR="008E22F7">
              <w:rPr>
                <w:noProof/>
                <w:webHidden/>
              </w:rPr>
              <w:tab/>
            </w:r>
            <w:r w:rsidR="008E22F7">
              <w:rPr>
                <w:noProof/>
                <w:webHidden/>
              </w:rPr>
              <w:fldChar w:fldCharType="begin"/>
            </w:r>
            <w:r w:rsidR="008E22F7">
              <w:rPr>
                <w:noProof/>
                <w:webHidden/>
              </w:rPr>
              <w:instrText xml:space="preserve"> PAGEREF _Toc200711231 \h </w:instrText>
            </w:r>
            <w:r w:rsidR="008E22F7">
              <w:rPr>
                <w:noProof/>
                <w:webHidden/>
              </w:rPr>
            </w:r>
            <w:r w:rsidR="008E22F7">
              <w:rPr>
                <w:noProof/>
                <w:webHidden/>
              </w:rPr>
              <w:fldChar w:fldCharType="separate"/>
            </w:r>
            <w:r w:rsidR="003C6615">
              <w:rPr>
                <w:noProof/>
                <w:webHidden/>
              </w:rPr>
              <w:t>24</w:t>
            </w:r>
            <w:r w:rsidR="008E22F7">
              <w:rPr>
                <w:noProof/>
                <w:webHidden/>
              </w:rPr>
              <w:fldChar w:fldCharType="end"/>
            </w:r>
          </w:hyperlink>
        </w:p>
        <w:p w14:paraId="4F3EE9AE" w14:textId="4F5F233A" w:rsidR="008E22F7" w:rsidRDefault="002E296D">
          <w:pPr>
            <w:pStyle w:val="TDC1"/>
            <w:tabs>
              <w:tab w:val="right" w:leader="dot" w:pos="8828"/>
            </w:tabs>
            <w:rPr>
              <w:rFonts w:eastAsiaTheme="minorEastAsia"/>
              <w:noProof/>
              <w:lang w:eastAsia="es-MX"/>
            </w:rPr>
          </w:pPr>
          <w:hyperlink w:anchor="_Toc200711232" w:history="1">
            <w:r w:rsidR="008E22F7" w:rsidRPr="00AA2B38">
              <w:rPr>
                <w:rStyle w:val="Hipervnculo"/>
                <w:noProof/>
              </w:rPr>
              <w:t>Anexos</w:t>
            </w:r>
            <w:r w:rsidR="008E22F7">
              <w:rPr>
                <w:noProof/>
                <w:webHidden/>
              </w:rPr>
              <w:tab/>
            </w:r>
            <w:r w:rsidR="008E22F7">
              <w:rPr>
                <w:noProof/>
                <w:webHidden/>
              </w:rPr>
              <w:fldChar w:fldCharType="begin"/>
            </w:r>
            <w:r w:rsidR="008E22F7">
              <w:rPr>
                <w:noProof/>
                <w:webHidden/>
              </w:rPr>
              <w:instrText xml:space="preserve"> PAGEREF _Toc200711232 \h </w:instrText>
            </w:r>
            <w:r w:rsidR="008E22F7">
              <w:rPr>
                <w:noProof/>
                <w:webHidden/>
              </w:rPr>
            </w:r>
            <w:r w:rsidR="008E22F7">
              <w:rPr>
                <w:noProof/>
                <w:webHidden/>
              </w:rPr>
              <w:fldChar w:fldCharType="separate"/>
            </w:r>
            <w:r w:rsidR="003C6615">
              <w:rPr>
                <w:noProof/>
                <w:webHidden/>
              </w:rPr>
              <w:t>25</w:t>
            </w:r>
            <w:r w:rsidR="008E22F7">
              <w:rPr>
                <w:noProof/>
                <w:webHidden/>
              </w:rPr>
              <w:fldChar w:fldCharType="end"/>
            </w:r>
          </w:hyperlink>
        </w:p>
        <w:p w14:paraId="3B97A29C" w14:textId="51FF62AF" w:rsidR="008E22F7" w:rsidRDefault="002E296D">
          <w:pPr>
            <w:pStyle w:val="TDC2"/>
            <w:tabs>
              <w:tab w:val="right" w:leader="dot" w:pos="8828"/>
            </w:tabs>
            <w:rPr>
              <w:rFonts w:eastAsiaTheme="minorEastAsia"/>
              <w:noProof/>
              <w:lang w:eastAsia="es-MX"/>
            </w:rPr>
          </w:pPr>
          <w:hyperlink w:anchor="_Toc200711233" w:history="1">
            <w:r w:rsidR="008E22F7" w:rsidRPr="00AA2B38">
              <w:rPr>
                <w:rStyle w:val="Hipervnculo"/>
                <w:noProof/>
              </w:rPr>
              <w:t>Glosario</w:t>
            </w:r>
            <w:r w:rsidR="008E22F7">
              <w:rPr>
                <w:noProof/>
                <w:webHidden/>
              </w:rPr>
              <w:tab/>
            </w:r>
            <w:r w:rsidR="008E22F7">
              <w:rPr>
                <w:noProof/>
                <w:webHidden/>
              </w:rPr>
              <w:fldChar w:fldCharType="begin"/>
            </w:r>
            <w:r w:rsidR="008E22F7">
              <w:rPr>
                <w:noProof/>
                <w:webHidden/>
              </w:rPr>
              <w:instrText xml:space="preserve"> PAGEREF _Toc200711233 \h </w:instrText>
            </w:r>
            <w:r w:rsidR="008E22F7">
              <w:rPr>
                <w:noProof/>
                <w:webHidden/>
              </w:rPr>
            </w:r>
            <w:r w:rsidR="008E22F7">
              <w:rPr>
                <w:noProof/>
                <w:webHidden/>
              </w:rPr>
              <w:fldChar w:fldCharType="separate"/>
            </w:r>
            <w:r w:rsidR="003C6615">
              <w:rPr>
                <w:noProof/>
                <w:webHidden/>
              </w:rPr>
              <w:t>25</w:t>
            </w:r>
            <w:r w:rsidR="008E22F7">
              <w:rPr>
                <w:noProof/>
                <w:webHidden/>
              </w:rPr>
              <w:fldChar w:fldCharType="end"/>
            </w:r>
          </w:hyperlink>
        </w:p>
        <w:p w14:paraId="434611D0" w14:textId="511560A2" w:rsidR="008E22F7" w:rsidRDefault="002E296D">
          <w:pPr>
            <w:pStyle w:val="TDC2"/>
            <w:tabs>
              <w:tab w:val="right" w:leader="dot" w:pos="8828"/>
            </w:tabs>
            <w:rPr>
              <w:rFonts w:eastAsiaTheme="minorEastAsia"/>
              <w:noProof/>
              <w:lang w:eastAsia="es-MX"/>
            </w:rPr>
          </w:pPr>
          <w:hyperlink w:anchor="_Toc200711234" w:history="1">
            <w:r w:rsidR="008E22F7" w:rsidRPr="00AA2B38">
              <w:rPr>
                <w:rStyle w:val="Hipervnculo"/>
                <w:noProof/>
              </w:rPr>
              <w:t>Códigos o scripts utilizados</w:t>
            </w:r>
            <w:r w:rsidR="008E22F7">
              <w:rPr>
                <w:noProof/>
                <w:webHidden/>
              </w:rPr>
              <w:tab/>
            </w:r>
            <w:r w:rsidR="008E22F7">
              <w:rPr>
                <w:noProof/>
                <w:webHidden/>
              </w:rPr>
              <w:fldChar w:fldCharType="begin"/>
            </w:r>
            <w:r w:rsidR="008E22F7">
              <w:rPr>
                <w:noProof/>
                <w:webHidden/>
              </w:rPr>
              <w:instrText xml:space="preserve"> PAGEREF _Toc200711234 \h </w:instrText>
            </w:r>
            <w:r w:rsidR="008E22F7">
              <w:rPr>
                <w:noProof/>
                <w:webHidden/>
              </w:rPr>
            </w:r>
            <w:r w:rsidR="008E22F7">
              <w:rPr>
                <w:noProof/>
                <w:webHidden/>
              </w:rPr>
              <w:fldChar w:fldCharType="separate"/>
            </w:r>
            <w:r w:rsidR="003C6615">
              <w:rPr>
                <w:noProof/>
                <w:webHidden/>
              </w:rPr>
              <w:t>26</w:t>
            </w:r>
            <w:r w:rsidR="008E22F7">
              <w:rPr>
                <w:noProof/>
                <w:webHidden/>
              </w:rPr>
              <w:fldChar w:fldCharType="end"/>
            </w:r>
          </w:hyperlink>
        </w:p>
        <w:p w14:paraId="72263BEA" w14:textId="0F50D258" w:rsidR="008E22F7" w:rsidRDefault="002E296D">
          <w:pPr>
            <w:pStyle w:val="TDC2"/>
            <w:tabs>
              <w:tab w:val="right" w:leader="dot" w:pos="8828"/>
            </w:tabs>
            <w:rPr>
              <w:rFonts w:eastAsiaTheme="minorEastAsia"/>
              <w:noProof/>
              <w:lang w:eastAsia="es-MX"/>
            </w:rPr>
          </w:pPr>
          <w:hyperlink w:anchor="_Toc200711235" w:history="1">
            <w:r w:rsidR="008E22F7" w:rsidRPr="00AA2B38">
              <w:rPr>
                <w:rStyle w:val="Hipervnculo"/>
                <w:noProof/>
              </w:rPr>
              <w:t xml:space="preserve">Ejemplos de etiquetado y </w:t>
            </w:r>
            <w:r w:rsidR="008E22F7" w:rsidRPr="00AA2B38">
              <w:rPr>
                <w:rStyle w:val="Hipervnculo"/>
                <w:i/>
                <w:iCs/>
                <w:noProof/>
              </w:rPr>
              <w:t>dataset</w:t>
            </w:r>
            <w:r w:rsidR="008E22F7">
              <w:rPr>
                <w:noProof/>
                <w:webHidden/>
              </w:rPr>
              <w:tab/>
            </w:r>
            <w:r w:rsidR="008E22F7">
              <w:rPr>
                <w:noProof/>
                <w:webHidden/>
              </w:rPr>
              <w:fldChar w:fldCharType="begin"/>
            </w:r>
            <w:r w:rsidR="008E22F7">
              <w:rPr>
                <w:noProof/>
                <w:webHidden/>
              </w:rPr>
              <w:instrText xml:space="preserve"> PAGEREF _Toc200711235 \h </w:instrText>
            </w:r>
            <w:r w:rsidR="008E22F7">
              <w:rPr>
                <w:noProof/>
                <w:webHidden/>
              </w:rPr>
            </w:r>
            <w:r w:rsidR="008E22F7">
              <w:rPr>
                <w:noProof/>
                <w:webHidden/>
              </w:rPr>
              <w:fldChar w:fldCharType="separate"/>
            </w:r>
            <w:r w:rsidR="003C6615">
              <w:rPr>
                <w:noProof/>
                <w:webHidden/>
              </w:rPr>
              <w:t>26</w:t>
            </w:r>
            <w:r w:rsidR="008E22F7">
              <w:rPr>
                <w:noProof/>
                <w:webHidden/>
              </w:rPr>
              <w:fldChar w:fldCharType="end"/>
            </w:r>
          </w:hyperlink>
        </w:p>
        <w:p w14:paraId="3FD57AAA" w14:textId="2926B210" w:rsidR="008E22F7" w:rsidRDefault="002E296D">
          <w:pPr>
            <w:pStyle w:val="TDC2"/>
            <w:tabs>
              <w:tab w:val="right" w:leader="dot" w:pos="8828"/>
            </w:tabs>
            <w:rPr>
              <w:rFonts w:eastAsiaTheme="minorEastAsia"/>
              <w:noProof/>
              <w:lang w:eastAsia="es-MX"/>
            </w:rPr>
          </w:pPr>
          <w:hyperlink w:anchor="_Toc200711236" w:history="1">
            <w:r w:rsidR="008E22F7" w:rsidRPr="00AA2B38">
              <w:rPr>
                <w:rStyle w:val="Hipervnculo"/>
                <w:noProof/>
              </w:rPr>
              <w:t>Documentación bioética</w:t>
            </w:r>
            <w:r w:rsidR="008E22F7">
              <w:rPr>
                <w:noProof/>
                <w:webHidden/>
              </w:rPr>
              <w:tab/>
            </w:r>
            <w:r w:rsidR="008E22F7">
              <w:rPr>
                <w:noProof/>
                <w:webHidden/>
              </w:rPr>
              <w:fldChar w:fldCharType="begin"/>
            </w:r>
            <w:r w:rsidR="008E22F7">
              <w:rPr>
                <w:noProof/>
                <w:webHidden/>
              </w:rPr>
              <w:instrText xml:space="preserve"> PAGEREF _Toc200711236 \h </w:instrText>
            </w:r>
            <w:r w:rsidR="008E22F7">
              <w:rPr>
                <w:noProof/>
                <w:webHidden/>
              </w:rPr>
            </w:r>
            <w:r w:rsidR="008E22F7">
              <w:rPr>
                <w:noProof/>
                <w:webHidden/>
              </w:rPr>
              <w:fldChar w:fldCharType="separate"/>
            </w:r>
            <w:r w:rsidR="003C6615">
              <w:rPr>
                <w:noProof/>
                <w:webHidden/>
              </w:rPr>
              <w:t>26</w:t>
            </w:r>
            <w:r w:rsidR="008E22F7">
              <w:rPr>
                <w:noProof/>
                <w:webHidden/>
              </w:rPr>
              <w:fldChar w:fldCharType="end"/>
            </w:r>
          </w:hyperlink>
        </w:p>
        <w:p w14:paraId="7BCFB2EE" w14:textId="615FA2A4" w:rsidR="008E22F7" w:rsidRDefault="002E296D">
          <w:pPr>
            <w:pStyle w:val="TDC2"/>
            <w:tabs>
              <w:tab w:val="right" w:leader="dot" w:pos="8828"/>
            </w:tabs>
            <w:rPr>
              <w:rFonts w:eastAsiaTheme="minorEastAsia"/>
              <w:noProof/>
              <w:lang w:eastAsia="es-MX"/>
            </w:rPr>
          </w:pPr>
          <w:hyperlink w:anchor="_Toc200711237" w:history="1">
            <w:r w:rsidR="008E22F7" w:rsidRPr="00AA2B38">
              <w:rPr>
                <w:rStyle w:val="Hipervnculo"/>
                <w:noProof/>
              </w:rPr>
              <w:t>Detalles adicionales de fórmulas y entrenamiento</w:t>
            </w:r>
            <w:r w:rsidR="008E22F7">
              <w:rPr>
                <w:noProof/>
                <w:webHidden/>
              </w:rPr>
              <w:tab/>
            </w:r>
            <w:r w:rsidR="008E22F7">
              <w:rPr>
                <w:noProof/>
                <w:webHidden/>
              </w:rPr>
              <w:fldChar w:fldCharType="begin"/>
            </w:r>
            <w:r w:rsidR="008E22F7">
              <w:rPr>
                <w:noProof/>
                <w:webHidden/>
              </w:rPr>
              <w:instrText xml:space="preserve"> PAGEREF _Toc200711237 \h </w:instrText>
            </w:r>
            <w:r w:rsidR="008E22F7">
              <w:rPr>
                <w:noProof/>
                <w:webHidden/>
              </w:rPr>
            </w:r>
            <w:r w:rsidR="008E22F7">
              <w:rPr>
                <w:noProof/>
                <w:webHidden/>
              </w:rPr>
              <w:fldChar w:fldCharType="separate"/>
            </w:r>
            <w:r w:rsidR="003C6615">
              <w:rPr>
                <w:noProof/>
                <w:webHidden/>
              </w:rPr>
              <w:t>27</w:t>
            </w:r>
            <w:r w:rsidR="008E22F7">
              <w:rPr>
                <w:noProof/>
                <w:webHidden/>
              </w:rPr>
              <w:fldChar w:fldCharType="end"/>
            </w:r>
          </w:hyperlink>
        </w:p>
        <w:p w14:paraId="6A10593B" w14:textId="74D56B8C" w:rsidR="008E22F7" w:rsidRDefault="002E296D">
          <w:pPr>
            <w:pStyle w:val="TDC2"/>
            <w:tabs>
              <w:tab w:val="right" w:leader="dot" w:pos="8828"/>
            </w:tabs>
            <w:rPr>
              <w:rFonts w:eastAsiaTheme="minorEastAsia"/>
              <w:noProof/>
              <w:lang w:eastAsia="es-MX"/>
            </w:rPr>
          </w:pPr>
          <w:hyperlink w:anchor="_Toc200711238" w:history="1">
            <w:r w:rsidR="008E22F7" w:rsidRPr="00AA2B38">
              <w:rPr>
                <w:rStyle w:val="Hipervnculo"/>
                <w:noProof/>
              </w:rPr>
              <w:t>Cronograma</w:t>
            </w:r>
            <w:r w:rsidR="008E22F7">
              <w:rPr>
                <w:noProof/>
                <w:webHidden/>
              </w:rPr>
              <w:tab/>
            </w:r>
            <w:r w:rsidR="008E22F7">
              <w:rPr>
                <w:noProof/>
                <w:webHidden/>
              </w:rPr>
              <w:fldChar w:fldCharType="begin"/>
            </w:r>
            <w:r w:rsidR="008E22F7">
              <w:rPr>
                <w:noProof/>
                <w:webHidden/>
              </w:rPr>
              <w:instrText xml:space="preserve"> PAGEREF _Toc200711238 \h </w:instrText>
            </w:r>
            <w:r w:rsidR="008E22F7">
              <w:rPr>
                <w:noProof/>
                <w:webHidden/>
              </w:rPr>
            </w:r>
            <w:r w:rsidR="008E22F7">
              <w:rPr>
                <w:noProof/>
                <w:webHidden/>
              </w:rPr>
              <w:fldChar w:fldCharType="separate"/>
            </w:r>
            <w:r w:rsidR="003C6615">
              <w:rPr>
                <w:noProof/>
                <w:webHidden/>
              </w:rPr>
              <w:t>27</w:t>
            </w:r>
            <w:r w:rsidR="008E22F7">
              <w:rPr>
                <w:noProof/>
                <w:webHidden/>
              </w:rPr>
              <w:fldChar w:fldCharType="end"/>
            </w:r>
          </w:hyperlink>
        </w:p>
        <w:p w14:paraId="103C278B" w14:textId="1EC13199" w:rsidR="008E22F7" w:rsidRDefault="002E296D">
          <w:pPr>
            <w:pStyle w:val="TDC2"/>
            <w:tabs>
              <w:tab w:val="right" w:leader="dot" w:pos="8828"/>
            </w:tabs>
            <w:rPr>
              <w:rFonts w:eastAsiaTheme="minorEastAsia"/>
              <w:noProof/>
              <w:lang w:eastAsia="es-MX"/>
            </w:rPr>
          </w:pPr>
          <w:hyperlink w:anchor="_Toc200711239" w:history="1">
            <w:r w:rsidR="008E22F7" w:rsidRPr="00AA2B38">
              <w:rPr>
                <w:rStyle w:val="Hipervnculo"/>
                <w:noProof/>
              </w:rPr>
              <w:t>Alcances y limitaciones del estudio</w:t>
            </w:r>
            <w:r w:rsidR="008E22F7">
              <w:rPr>
                <w:noProof/>
                <w:webHidden/>
              </w:rPr>
              <w:tab/>
            </w:r>
            <w:r w:rsidR="008E22F7">
              <w:rPr>
                <w:noProof/>
                <w:webHidden/>
              </w:rPr>
              <w:fldChar w:fldCharType="begin"/>
            </w:r>
            <w:r w:rsidR="008E22F7">
              <w:rPr>
                <w:noProof/>
                <w:webHidden/>
              </w:rPr>
              <w:instrText xml:space="preserve"> PAGEREF _Toc200711239 \h </w:instrText>
            </w:r>
            <w:r w:rsidR="008E22F7">
              <w:rPr>
                <w:noProof/>
                <w:webHidden/>
              </w:rPr>
            </w:r>
            <w:r w:rsidR="008E22F7">
              <w:rPr>
                <w:noProof/>
                <w:webHidden/>
              </w:rPr>
              <w:fldChar w:fldCharType="separate"/>
            </w:r>
            <w:r w:rsidR="003C6615">
              <w:rPr>
                <w:noProof/>
                <w:webHidden/>
              </w:rPr>
              <w:t>28</w:t>
            </w:r>
            <w:r w:rsidR="008E22F7">
              <w:rPr>
                <w:noProof/>
                <w:webHidden/>
              </w:rPr>
              <w:fldChar w:fldCharType="end"/>
            </w:r>
          </w:hyperlink>
        </w:p>
        <w:p w14:paraId="6EC5C3AE" w14:textId="19E5030B" w:rsidR="008E22F7" w:rsidRDefault="002E296D">
          <w:pPr>
            <w:pStyle w:val="TDC2"/>
            <w:tabs>
              <w:tab w:val="right" w:leader="dot" w:pos="8828"/>
            </w:tabs>
            <w:rPr>
              <w:rFonts w:eastAsiaTheme="minorEastAsia"/>
              <w:noProof/>
              <w:lang w:eastAsia="es-MX"/>
            </w:rPr>
          </w:pPr>
          <w:hyperlink w:anchor="_Toc200711240" w:history="1">
            <w:r w:rsidR="008E22F7" w:rsidRPr="00AA2B38">
              <w:rPr>
                <w:rStyle w:val="Hipervnculo"/>
                <w:noProof/>
                <w:lang w:val="es-ES"/>
              </w:rPr>
              <w:t>Bibliografía</w:t>
            </w:r>
            <w:r w:rsidR="008E22F7">
              <w:rPr>
                <w:noProof/>
                <w:webHidden/>
              </w:rPr>
              <w:tab/>
            </w:r>
            <w:r w:rsidR="008E22F7">
              <w:rPr>
                <w:noProof/>
                <w:webHidden/>
              </w:rPr>
              <w:fldChar w:fldCharType="begin"/>
            </w:r>
            <w:r w:rsidR="008E22F7">
              <w:rPr>
                <w:noProof/>
                <w:webHidden/>
              </w:rPr>
              <w:instrText xml:space="preserve"> PAGEREF _Toc200711240 \h </w:instrText>
            </w:r>
            <w:r w:rsidR="008E22F7">
              <w:rPr>
                <w:noProof/>
                <w:webHidden/>
              </w:rPr>
            </w:r>
            <w:r w:rsidR="008E22F7">
              <w:rPr>
                <w:noProof/>
                <w:webHidden/>
              </w:rPr>
              <w:fldChar w:fldCharType="separate"/>
            </w:r>
            <w:r w:rsidR="003C6615">
              <w:rPr>
                <w:noProof/>
                <w:webHidden/>
              </w:rPr>
              <w:t>28</w:t>
            </w:r>
            <w:r w:rsidR="008E22F7">
              <w:rPr>
                <w:noProof/>
                <w:webHidden/>
              </w:rPr>
              <w:fldChar w:fldCharType="end"/>
            </w:r>
          </w:hyperlink>
        </w:p>
        <w:p w14:paraId="54F83545" w14:textId="33F0CF4A" w:rsidR="00F72A5D" w:rsidRDefault="00F72A5D">
          <w:r>
            <w:rPr>
              <w:b/>
              <w:bCs/>
              <w:lang w:val="es-ES"/>
            </w:rPr>
            <w:fldChar w:fldCharType="end"/>
          </w:r>
        </w:p>
      </w:sdtContent>
    </w:sdt>
    <w:p w14:paraId="0A55C18E" w14:textId="77777777" w:rsidR="007566D0" w:rsidRDefault="007566D0">
      <w:pPr>
        <w:rPr>
          <w:rFonts w:asciiTheme="majorHAnsi" w:eastAsiaTheme="majorEastAsia" w:hAnsiTheme="majorHAnsi" w:cstheme="majorBidi"/>
          <w:color w:val="2F5496" w:themeColor="accent1" w:themeShade="BF"/>
          <w:sz w:val="26"/>
          <w:szCs w:val="26"/>
        </w:rPr>
      </w:pPr>
      <w:r>
        <w:br w:type="page"/>
      </w:r>
    </w:p>
    <w:p w14:paraId="07B2EB1D" w14:textId="2DEEE3EF" w:rsidR="008D182B" w:rsidRPr="008D182B" w:rsidRDefault="008D182B" w:rsidP="00F72A5D">
      <w:pPr>
        <w:pStyle w:val="Ttulo1"/>
        <w:numPr>
          <w:ilvl w:val="0"/>
          <w:numId w:val="0"/>
        </w:numPr>
        <w:ind w:left="432"/>
      </w:pPr>
      <w:bookmarkStart w:id="3" w:name="_Toc200711181"/>
      <w:r>
        <w:lastRenderedPageBreak/>
        <w:t>Capítulo 1: Introducción</w:t>
      </w:r>
      <w:bookmarkEnd w:id="3"/>
      <w:r>
        <w:t xml:space="preserve"> </w:t>
      </w:r>
    </w:p>
    <w:p w14:paraId="7075C7AF" w14:textId="4E0739D2" w:rsidR="008D182B" w:rsidRPr="008D182B" w:rsidRDefault="009918C8" w:rsidP="00F1316E">
      <w:pPr>
        <w:pStyle w:val="Ttulo2"/>
        <w:numPr>
          <w:ilvl w:val="1"/>
          <w:numId w:val="19"/>
        </w:numPr>
        <w:pBdr>
          <w:bottom w:val="single" w:sz="12" w:space="1" w:color="auto"/>
        </w:pBdr>
        <w:spacing w:after="240" w:line="360" w:lineRule="auto"/>
        <w:jc w:val="both"/>
        <w:rPr>
          <w:rFonts w:ascii="Gotham" w:hAnsi="Gotham" w:cs="Times New Roman"/>
        </w:rPr>
      </w:pPr>
      <w:bookmarkStart w:id="4" w:name="_Toc200711182"/>
      <w:r>
        <w:t>P</w:t>
      </w:r>
      <w:r w:rsidR="004B0D6C">
        <w:t>lanteamiento</w:t>
      </w:r>
      <w:bookmarkEnd w:id="4"/>
    </w:p>
    <w:p w14:paraId="0FE89C93" w14:textId="00DAE5DF" w:rsidR="009918C8" w:rsidRPr="00241DDC" w:rsidRDefault="009918C8" w:rsidP="00241DDC">
      <w:pPr>
        <w:spacing w:after="240" w:line="360" w:lineRule="auto"/>
        <w:jc w:val="both"/>
        <w:rPr>
          <w:rFonts w:ascii="Gotham" w:hAnsi="Gotham" w:cs="Times New Roman"/>
        </w:rPr>
      </w:pPr>
      <w:r w:rsidRPr="00241DDC">
        <w:rPr>
          <w:rFonts w:ascii="Gotham" w:hAnsi="Gotham" w:cs="Times New Roman"/>
        </w:rPr>
        <w:t xml:space="preserve">La </w:t>
      </w:r>
      <w:r w:rsidR="00D30507">
        <w:rPr>
          <w:rFonts w:ascii="Gotham" w:hAnsi="Gotham" w:cs="Times New Roman"/>
        </w:rPr>
        <w:t>estimación</w:t>
      </w:r>
      <w:r w:rsidRPr="00241DDC">
        <w:rPr>
          <w:rFonts w:ascii="Gotham" w:hAnsi="Gotham" w:cs="Times New Roman"/>
        </w:rPr>
        <w:t xml:space="preserve"> del sexo biológico en restos óseos constituye uno de los pilares fundamentales en el análisis antropológico físico, siendo crucial tanto para la reconstrucción de perfiles biológicos como para estudios poblacionales y de evolución humana. Desde </w:t>
      </w:r>
      <w:r w:rsidR="001E76D5" w:rsidRPr="00241DDC">
        <w:rPr>
          <w:rFonts w:ascii="Gotham" w:hAnsi="Gotham" w:cs="Times New Roman"/>
        </w:rPr>
        <w:t xml:space="preserve">esta </w:t>
      </w:r>
      <w:r w:rsidRPr="00241DDC">
        <w:rPr>
          <w:rFonts w:ascii="Gotham" w:hAnsi="Gotham" w:cs="Times New Roman"/>
        </w:rPr>
        <w:t>perspectiva, el sexo se expresa a través de diferencias morfológicas esqueléticas que, aunque varían según la población y las condiciones de vida, tienden a presentar patrones reconocibles a nivel estadístico.</w:t>
      </w:r>
    </w:p>
    <w:p w14:paraId="3964EC5D" w14:textId="23342A6E" w:rsidR="009918C8" w:rsidRPr="00241DDC" w:rsidRDefault="009918C8" w:rsidP="00241DDC">
      <w:pPr>
        <w:spacing w:line="360" w:lineRule="auto"/>
        <w:jc w:val="both"/>
        <w:rPr>
          <w:rFonts w:ascii="Gotham" w:hAnsi="Gotham" w:cs="Times New Roman"/>
        </w:rPr>
      </w:pPr>
      <w:r w:rsidRPr="00241DDC">
        <w:rPr>
          <w:rFonts w:ascii="Gotham" w:hAnsi="Gotham" w:cs="Times New Roman"/>
        </w:rPr>
        <w:t xml:space="preserve">Los criterios metodológicos propuestos por Buikstra y Ubelaker </w:t>
      </w:r>
      <w:sdt>
        <w:sdtPr>
          <w:rPr>
            <w:rFonts w:ascii="Gotham" w:hAnsi="Gotham" w:cs="Times New Roman"/>
            <w:b/>
            <w:bCs/>
          </w:rPr>
          <w:id w:val="1886993007"/>
          <w:citation/>
        </w:sdtPr>
        <w:sdtEndPr/>
        <w:sdtContent>
          <w:r w:rsidR="001E76D5" w:rsidRPr="00241DDC">
            <w:rPr>
              <w:rFonts w:ascii="Gotham" w:hAnsi="Gotham" w:cs="Times New Roman"/>
              <w:b/>
              <w:bCs/>
            </w:rPr>
            <w:fldChar w:fldCharType="begin"/>
          </w:r>
          <w:r w:rsidR="001E76D5" w:rsidRPr="00241DDC">
            <w:rPr>
              <w:rFonts w:ascii="Gotham" w:hAnsi="Gotham" w:cs="Times New Roman"/>
              <w:b/>
              <w:bCs/>
            </w:rPr>
            <w:instrText xml:space="preserve"> CITATION Bui94 \l 2058 </w:instrText>
          </w:r>
          <w:r w:rsidR="001E76D5" w:rsidRPr="00241DDC">
            <w:rPr>
              <w:rFonts w:ascii="Gotham" w:hAnsi="Gotham" w:cs="Times New Roman"/>
              <w:b/>
              <w:bCs/>
            </w:rPr>
            <w:fldChar w:fldCharType="separate"/>
          </w:r>
          <w:r w:rsidR="00B34307" w:rsidRPr="00B34307">
            <w:rPr>
              <w:rFonts w:ascii="Gotham" w:hAnsi="Gotham" w:cs="Times New Roman"/>
              <w:noProof/>
            </w:rPr>
            <w:t>(Buikstra, 1994)</w:t>
          </w:r>
          <w:r w:rsidR="001E76D5" w:rsidRPr="00241DDC">
            <w:rPr>
              <w:rFonts w:ascii="Gotham" w:hAnsi="Gotham" w:cs="Times New Roman"/>
              <w:b/>
              <w:bCs/>
            </w:rPr>
            <w:fldChar w:fldCharType="end"/>
          </w:r>
        </w:sdtContent>
      </w:sdt>
      <w:r w:rsidR="001E76D5" w:rsidRPr="00241DDC">
        <w:rPr>
          <w:rFonts w:ascii="Gotham" w:hAnsi="Gotham" w:cs="Times New Roman"/>
        </w:rPr>
        <w:t xml:space="preserve"> </w:t>
      </w:r>
      <w:r w:rsidRPr="00241DDC">
        <w:rPr>
          <w:rFonts w:ascii="Gotham" w:hAnsi="Gotham" w:cs="Times New Roman"/>
        </w:rPr>
        <w:t>representan una de las sistematizaciones más aceptadas para la evaluación del dimorfismo sexual en contextos arqueológicos y forenses. A través de la observación de rasgos morfológicos del cráneo, pelvis y otros elementos óseos, sus protocolos buscan reducir la subjetividad en la estimación del sexo, aunque inevitablemente dependen de la experiencia y el juicio del observador, lo cual introduce variabilidad inter e intra</w:t>
      </w:r>
      <w:r w:rsidR="000D7D97" w:rsidRPr="00241DDC">
        <w:rPr>
          <w:rFonts w:ascii="Gotham" w:hAnsi="Gotham" w:cs="Times New Roman"/>
        </w:rPr>
        <w:t xml:space="preserve"> </w:t>
      </w:r>
      <w:r w:rsidRPr="00241DDC">
        <w:rPr>
          <w:rFonts w:ascii="Gotham" w:hAnsi="Gotham" w:cs="Times New Roman"/>
        </w:rPr>
        <w:t>observador. Además, el método, aunque robusto, requiere tiempos de análisis prolongados y una capacitación especializada que no siempre está disponible en todas las instituciones o contextos de recuperación de restos.</w:t>
      </w:r>
      <w:r w:rsidR="00386DD7" w:rsidRPr="00241DDC">
        <w:rPr>
          <w:rFonts w:ascii="Gotham" w:hAnsi="Gotham" w:cs="Times New Roman"/>
        </w:rPr>
        <w:t xml:space="preserve"> </w:t>
      </w:r>
    </w:p>
    <w:p w14:paraId="5A779C41" w14:textId="149FE520" w:rsidR="006A0B5D" w:rsidRPr="00241DDC" w:rsidRDefault="006A0B5D" w:rsidP="00241DDC">
      <w:pPr>
        <w:spacing w:line="360" w:lineRule="auto"/>
        <w:jc w:val="both"/>
        <w:rPr>
          <w:rFonts w:ascii="Gotham" w:hAnsi="Gotham" w:cs="Times New Roman"/>
        </w:rPr>
      </w:pPr>
      <w:r w:rsidRPr="00241DDC">
        <w:rPr>
          <w:rFonts w:ascii="Gotham" w:hAnsi="Gotham" w:cs="Times New Roman"/>
        </w:rPr>
        <w:t>Phillip L. Walker propuso en 2008</w:t>
      </w:r>
      <w:r w:rsidR="003F7A23">
        <w:rPr>
          <w:rFonts w:ascii="Gotham" w:hAnsi="Gotham" w:cs="Times New Roman"/>
        </w:rPr>
        <w:t xml:space="preserve"> </w:t>
      </w:r>
      <w:sdt>
        <w:sdtPr>
          <w:rPr>
            <w:rFonts w:ascii="Gotham" w:hAnsi="Gotham" w:cs="Times New Roman"/>
          </w:rPr>
          <w:id w:val="-547987385"/>
          <w:citation/>
        </w:sdtPr>
        <w:sdtEndPr/>
        <w:sdtContent>
          <w:r w:rsidR="003F7A23">
            <w:rPr>
              <w:rFonts w:ascii="Gotham" w:hAnsi="Gotham" w:cs="Times New Roman"/>
            </w:rPr>
            <w:fldChar w:fldCharType="begin"/>
          </w:r>
          <w:r w:rsidR="003F7A23">
            <w:rPr>
              <w:rFonts w:ascii="Gotham" w:hAnsi="Gotham" w:cs="Times New Roman"/>
            </w:rPr>
            <w:instrText xml:space="preserve"> CITATION Wal08 \l 2058 </w:instrText>
          </w:r>
          <w:r w:rsidR="003F7A23">
            <w:rPr>
              <w:rFonts w:ascii="Gotham" w:hAnsi="Gotham" w:cs="Times New Roman"/>
            </w:rPr>
            <w:fldChar w:fldCharType="separate"/>
          </w:r>
          <w:r w:rsidR="00B34307" w:rsidRPr="00B34307">
            <w:rPr>
              <w:rFonts w:ascii="Gotham" w:hAnsi="Gotham" w:cs="Times New Roman"/>
              <w:noProof/>
            </w:rPr>
            <w:t>(Walker, 2008)</w:t>
          </w:r>
          <w:r w:rsidR="003F7A23">
            <w:rPr>
              <w:rFonts w:ascii="Gotham" w:hAnsi="Gotham" w:cs="Times New Roman"/>
            </w:rPr>
            <w:fldChar w:fldCharType="end"/>
          </w:r>
        </w:sdtContent>
      </w:sdt>
      <w:r w:rsidRPr="00241DDC">
        <w:rPr>
          <w:rFonts w:ascii="Gotham" w:hAnsi="Gotham" w:cs="Times New Roman"/>
        </w:rPr>
        <w:t xml:space="preserve"> una versión revisada y cuantificada del método tradicional de estimación de sexo basado en características craneales, como las que se describen en Buikstra &amp; Ubelaker </w:t>
      </w:r>
      <w:sdt>
        <w:sdtPr>
          <w:rPr>
            <w:rFonts w:ascii="Gotham" w:hAnsi="Gotham" w:cs="Times New Roman"/>
          </w:rPr>
          <w:id w:val="-356431366"/>
          <w:citation/>
        </w:sdtPr>
        <w:sdtEndPr/>
        <w:sdtContent>
          <w:r w:rsidR="003F7A23">
            <w:rPr>
              <w:rFonts w:ascii="Gotham" w:hAnsi="Gotham" w:cs="Times New Roman"/>
            </w:rPr>
            <w:fldChar w:fldCharType="begin"/>
          </w:r>
          <w:r w:rsidR="003F7A23">
            <w:rPr>
              <w:rFonts w:ascii="Gotham" w:hAnsi="Gotham" w:cs="Times New Roman"/>
            </w:rPr>
            <w:instrText xml:space="preserve"> CITATION Bui94 \l 2058 </w:instrText>
          </w:r>
          <w:r w:rsidR="003F7A23">
            <w:rPr>
              <w:rFonts w:ascii="Gotham" w:hAnsi="Gotham" w:cs="Times New Roman"/>
            </w:rPr>
            <w:fldChar w:fldCharType="separate"/>
          </w:r>
          <w:r w:rsidR="00B34307" w:rsidRPr="00B34307">
            <w:rPr>
              <w:rFonts w:ascii="Gotham" w:hAnsi="Gotham" w:cs="Times New Roman"/>
              <w:noProof/>
            </w:rPr>
            <w:t>(Buikstra, 1994)</w:t>
          </w:r>
          <w:r w:rsidR="003F7A23">
            <w:rPr>
              <w:rFonts w:ascii="Gotham" w:hAnsi="Gotham" w:cs="Times New Roman"/>
            </w:rPr>
            <w:fldChar w:fldCharType="end"/>
          </w:r>
        </w:sdtContent>
      </w:sdt>
      <w:r w:rsidR="003F7A23">
        <w:rPr>
          <w:rFonts w:ascii="Gotham" w:hAnsi="Gotham" w:cs="Times New Roman"/>
        </w:rPr>
        <w:t xml:space="preserve">. </w:t>
      </w:r>
      <w:r w:rsidRPr="00241DDC">
        <w:rPr>
          <w:rFonts w:ascii="Gotham" w:hAnsi="Gotham" w:cs="Times New Roman"/>
        </w:rPr>
        <w:t>Su método evalúa 5 rasgos craneales con una escala ordinal de 1 a 5 y fue diseñado para mejorar la precisión y reproducibilidad intra e inter</w:t>
      </w:r>
      <w:r w:rsidR="0021461C" w:rsidRPr="00241DDC">
        <w:rPr>
          <w:rFonts w:ascii="Gotham" w:hAnsi="Gotham" w:cs="Times New Roman"/>
        </w:rPr>
        <w:t xml:space="preserve"> </w:t>
      </w:r>
      <w:r w:rsidRPr="00241DDC">
        <w:rPr>
          <w:rFonts w:ascii="Gotham" w:hAnsi="Gotham" w:cs="Times New Roman"/>
        </w:rPr>
        <w:t>observador.</w:t>
      </w:r>
    </w:p>
    <w:p w14:paraId="0659D03F" w14:textId="4ED0FE30" w:rsidR="006A0B5D" w:rsidRPr="00241DDC" w:rsidRDefault="006A0B5D" w:rsidP="00241DDC">
      <w:pPr>
        <w:spacing w:line="360" w:lineRule="auto"/>
        <w:jc w:val="both"/>
        <w:rPr>
          <w:rFonts w:ascii="Gotham" w:hAnsi="Gotham" w:cs="Times New Roman"/>
          <w:b/>
          <w:bCs/>
        </w:rPr>
      </w:pPr>
      <w:r w:rsidRPr="00241DDC">
        <w:rPr>
          <w:rFonts w:ascii="Gotham" w:hAnsi="Gotham" w:cs="Times New Roman"/>
          <w:b/>
          <w:bCs/>
          <w:u w:val="single"/>
        </w:rPr>
        <w:t>Criterios de Walker</w:t>
      </w:r>
      <w:r w:rsidR="00574988">
        <w:rPr>
          <w:rStyle w:val="Refdenotaalpie"/>
          <w:rFonts w:ascii="Gotham" w:hAnsi="Gotham" w:cs="Times New Roman"/>
          <w:b/>
          <w:bCs/>
          <w:u w:val="single"/>
        </w:rPr>
        <w:footnoteReference w:id="1"/>
      </w:r>
      <w:r w:rsidRPr="00241DDC">
        <w:rPr>
          <w:rFonts w:ascii="Gotham" w:hAnsi="Gotham" w:cs="Times New Roman"/>
          <w:b/>
          <w:bCs/>
          <w:u w:val="single"/>
        </w:rPr>
        <w:t xml:space="preserve"> </w:t>
      </w:r>
      <w:r w:rsidR="0021461C" w:rsidRPr="00241DDC">
        <w:rPr>
          <w:rFonts w:ascii="Gotham" w:hAnsi="Gotham" w:cs="Times New Roman"/>
          <w:b/>
          <w:bCs/>
          <w:u w:val="single"/>
        </w:rPr>
        <w:t xml:space="preserve"> </w:t>
      </w:r>
      <w:r w:rsidRPr="00241DDC">
        <w:rPr>
          <w:rFonts w:ascii="Gotham" w:hAnsi="Gotham" w:cs="Times New Roman"/>
          <w:b/>
          <w:bCs/>
          <w:u w:val="single"/>
        </w:rPr>
        <w:t>— Rasgos evaluados:</w:t>
      </w:r>
    </w:p>
    <w:p w14:paraId="3972045A" w14:textId="7B028657" w:rsidR="006A0B5D" w:rsidRPr="00241DDC" w:rsidRDefault="006A0B5D" w:rsidP="00F1316E">
      <w:pPr>
        <w:pStyle w:val="Prrafodelista"/>
        <w:numPr>
          <w:ilvl w:val="0"/>
          <w:numId w:val="1"/>
        </w:numPr>
        <w:spacing w:line="360" w:lineRule="auto"/>
        <w:rPr>
          <w:rFonts w:ascii="Gotham" w:hAnsi="Gotham"/>
        </w:rPr>
      </w:pPr>
      <w:r w:rsidRPr="00241DDC">
        <w:rPr>
          <w:rFonts w:ascii="Gotham" w:hAnsi="Gotham"/>
        </w:rPr>
        <w:t>Núcleos del arco superciliar (glabela)</w:t>
      </w:r>
    </w:p>
    <w:p w14:paraId="1CFE9D54" w14:textId="2AE8B6D6" w:rsidR="006A0B5D" w:rsidRPr="00241DDC" w:rsidRDefault="006A0B5D" w:rsidP="00F1316E">
      <w:pPr>
        <w:pStyle w:val="Prrafodelista"/>
        <w:numPr>
          <w:ilvl w:val="0"/>
          <w:numId w:val="1"/>
        </w:numPr>
        <w:spacing w:line="360" w:lineRule="auto"/>
        <w:rPr>
          <w:rFonts w:ascii="Gotham" w:hAnsi="Gotham"/>
        </w:rPr>
      </w:pPr>
      <w:r w:rsidRPr="00241DDC">
        <w:rPr>
          <w:rFonts w:ascii="Gotham" w:hAnsi="Gotham"/>
        </w:rPr>
        <w:t>Márgenes orbitarios</w:t>
      </w:r>
    </w:p>
    <w:p w14:paraId="15CE2327" w14:textId="3CBAF3B4" w:rsidR="006A0B5D" w:rsidRPr="00241DDC" w:rsidRDefault="006A0B5D" w:rsidP="00F1316E">
      <w:pPr>
        <w:pStyle w:val="Prrafodelista"/>
        <w:numPr>
          <w:ilvl w:val="0"/>
          <w:numId w:val="1"/>
        </w:numPr>
        <w:spacing w:line="360" w:lineRule="auto"/>
        <w:rPr>
          <w:rFonts w:ascii="Gotham" w:hAnsi="Gotham"/>
        </w:rPr>
      </w:pPr>
      <w:r w:rsidRPr="00241DDC">
        <w:rPr>
          <w:rFonts w:ascii="Gotham" w:hAnsi="Gotham"/>
        </w:rPr>
        <w:t>Prominencia cigomática (malares)</w:t>
      </w:r>
    </w:p>
    <w:p w14:paraId="21285818" w14:textId="6B241090" w:rsidR="006A0B5D" w:rsidRPr="00241DDC" w:rsidRDefault="006A0B5D" w:rsidP="00F1316E">
      <w:pPr>
        <w:pStyle w:val="Prrafodelista"/>
        <w:numPr>
          <w:ilvl w:val="0"/>
          <w:numId w:val="1"/>
        </w:numPr>
        <w:spacing w:line="360" w:lineRule="auto"/>
        <w:rPr>
          <w:rFonts w:ascii="Gotham" w:hAnsi="Gotham"/>
        </w:rPr>
      </w:pPr>
      <w:r w:rsidRPr="00241DDC">
        <w:rPr>
          <w:rFonts w:ascii="Gotham" w:hAnsi="Gotham"/>
        </w:rPr>
        <w:t>Proceso mastoideo</w:t>
      </w:r>
    </w:p>
    <w:p w14:paraId="1D4E57C5" w14:textId="4DD494B9" w:rsidR="004E6290" w:rsidRPr="00574988" w:rsidRDefault="006A0B5D" w:rsidP="00F1316E">
      <w:pPr>
        <w:pStyle w:val="Prrafodelista"/>
        <w:numPr>
          <w:ilvl w:val="0"/>
          <w:numId w:val="1"/>
        </w:numPr>
        <w:spacing w:line="360" w:lineRule="auto"/>
        <w:rPr>
          <w:rFonts w:ascii="Gotham" w:hAnsi="Gotham"/>
          <w:i/>
          <w:iCs/>
        </w:rPr>
      </w:pPr>
      <w:r w:rsidRPr="00574988">
        <w:rPr>
          <w:rFonts w:ascii="Gotham" w:hAnsi="Gotham"/>
        </w:rPr>
        <w:t>Protuberancia occipital externa</w:t>
      </w:r>
      <w:r w:rsidR="004E6290" w:rsidRPr="00574988">
        <w:rPr>
          <w:rFonts w:ascii="Gotham" w:hAnsi="Gotham"/>
          <w:i/>
          <w:iCs/>
        </w:rPr>
        <w:br w:type="page"/>
      </w:r>
    </w:p>
    <w:p w14:paraId="3467D2D4" w14:textId="097D0C52" w:rsidR="006A0B5D" w:rsidRPr="00241DDC" w:rsidRDefault="006A0B5D" w:rsidP="00241DDC">
      <w:pPr>
        <w:spacing w:line="360" w:lineRule="auto"/>
        <w:rPr>
          <w:rFonts w:ascii="Gotham" w:hAnsi="Gotham"/>
          <w:i/>
          <w:iCs/>
        </w:rPr>
      </w:pPr>
      <w:r w:rsidRPr="00241DDC">
        <w:rPr>
          <w:rFonts w:ascii="Gotham" w:hAnsi="Gotham"/>
          <w:i/>
          <w:iCs/>
        </w:rPr>
        <w:lastRenderedPageBreak/>
        <w:t>Cada uno se puntúa en una escala de 1 a 5:</w:t>
      </w:r>
    </w:p>
    <w:p w14:paraId="0FC754E0" w14:textId="5B8F4C77" w:rsidR="006A0B5D" w:rsidRPr="00241DDC" w:rsidRDefault="006A0B5D" w:rsidP="00F1316E">
      <w:pPr>
        <w:pStyle w:val="Prrafodelista"/>
        <w:numPr>
          <w:ilvl w:val="0"/>
          <w:numId w:val="2"/>
        </w:numPr>
        <w:spacing w:line="360" w:lineRule="auto"/>
        <w:rPr>
          <w:rFonts w:ascii="Gotham" w:hAnsi="Gotham"/>
        </w:rPr>
      </w:pPr>
      <w:r w:rsidRPr="00241DDC">
        <w:rPr>
          <w:rFonts w:ascii="Gotham" w:hAnsi="Gotham"/>
        </w:rPr>
        <w:t>1–2: Rasgos más femeninos</w:t>
      </w:r>
    </w:p>
    <w:p w14:paraId="14EBFE97" w14:textId="23755928" w:rsidR="006A0B5D" w:rsidRPr="00241DDC" w:rsidRDefault="006A0B5D" w:rsidP="00F1316E">
      <w:pPr>
        <w:pStyle w:val="Prrafodelista"/>
        <w:numPr>
          <w:ilvl w:val="0"/>
          <w:numId w:val="2"/>
        </w:numPr>
        <w:spacing w:line="360" w:lineRule="auto"/>
        <w:rPr>
          <w:rFonts w:ascii="Gotham" w:hAnsi="Gotham"/>
        </w:rPr>
      </w:pPr>
      <w:r w:rsidRPr="00241DDC">
        <w:rPr>
          <w:rFonts w:ascii="Gotham" w:hAnsi="Gotham"/>
        </w:rPr>
        <w:t>3: Indeterminado</w:t>
      </w:r>
    </w:p>
    <w:p w14:paraId="28C14CB6" w14:textId="2069D54E" w:rsidR="0021461C" w:rsidRPr="00241DDC" w:rsidRDefault="006A0B5D" w:rsidP="00F1316E">
      <w:pPr>
        <w:pStyle w:val="Prrafodelista"/>
        <w:numPr>
          <w:ilvl w:val="0"/>
          <w:numId w:val="2"/>
        </w:numPr>
        <w:spacing w:line="360" w:lineRule="auto"/>
        <w:rPr>
          <w:rFonts w:ascii="Gotham" w:hAnsi="Gotham"/>
        </w:rPr>
      </w:pPr>
      <w:r w:rsidRPr="00241DDC">
        <w:rPr>
          <w:rFonts w:ascii="Gotham" w:hAnsi="Gotham"/>
        </w:rPr>
        <w:t>4–5: Rasgos más masculinos</w:t>
      </w:r>
    </w:p>
    <w:p w14:paraId="10360859" w14:textId="7179F765" w:rsidR="00C6414F" w:rsidRPr="00241DDC" w:rsidRDefault="009918C8" w:rsidP="00241DDC">
      <w:pPr>
        <w:spacing w:line="360" w:lineRule="auto"/>
        <w:jc w:val="both"/>
        <w:rPr>
          <w:rFonts w:ascii="Gotham" w:hAnsi="Gotham"/>
        </w:rPr>
      </w:pPr>
      <w:r w:rsidRPr="00241DDC">
        <w:rPr>
          <w:rFonts w:ascii="Gotham" w:hAnsi="Gotham" w:cs="Times New Roman"/>
        </w:rPr>
        <w:t xml:space="preserve">En este escenario, surge la posibilidad de incorporar herramientas de análisis automatizado, como </w:t>
      </w:r>
      <w:r w:rsidR="00C6414F" w:rsidRPr="00241DDC">
        <w:rPr>
          <w:rFonts w:ascii="Gotham" w:hAnsi="Gotham" w:cs="Times New Roman"/>
        </w:rPr>
        <w:t>las Convolutional Neuronal Networks, CNN</w:t>
      </w:r>
      <w:sdt>
        <w:sdtPr>
          <w:rPr>
            <w:rFonts w:ascii="Gotham" w:hAnsi="Gotham"/>
          </w:rPr>
          <w:id w:val="1259863265"/>
          <w:citation/>
        </w:sdtPr>
        <w:sdtEndPr/>
        <w:sdtContent>
          <w:r w:rsidR="00C6414F" w:rsidRPr="00241DDC">
            <w:rPr>
              <w:rFonts w:ascii="Gotham" w:hAnsi="Gotham" w:cs="Times New Roman"/>
            </w:rPr>
            <w:fldChar w:fldCharType="begin"/>
          </w:r>
          <w:r w:rsidR="00C6414F" w:rsidRPr="00241DDC">
            <w:rPr>
              <w:rFonts w:ascii="Gotham" w:hAnsi="Gotham" w:cs="Times New Roman"/>
            </w:rPr>
            <w:instrText xml:space="preserve"> CITATION YLe89 \l 2058 </w:instrText>
          </w:r>
          <w:r w:rsidR="00C6414F" w:rsidRPr="00241DDC">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(Y. LeCun, 1989)</w:t>
          </w:r>
          <w:r w:rsidR="00C6414F" w:rsidRPr="00241DDC">
            <w:rPr>
              <w:rFonts w:ascii="Gotham" w:hAnsi="Gotham" w:cs="Times New Roman"/>
            </w:rPr>
            <w:fldChar w:fldCharType="end"/>
          </w:r>
        </w:sdtContent>
      </w:sdt>
      <w:r w:rsidR="00C6414F" w:rsidRPr="00241DDC">
        <w:rPr>
          <w:rFonts w:ascii="Gotham" w:hAnsi="Gotham" w:cs="Times New Roman"/>
        </w:rPr>
        <w:t xml:space="preserve"> o </w:t>
      </w:r>
      <w:r w:rsidRPr="00241DDC">
        <w:rPr>
          <w:rFonts w:ascii="Gotham" w:hAnsi="Gotham" w:cs="Times New Roman"/>
        </w:rPr>
        <w:t>redes neuronales</w:t>
      </w:r>
      <w:r w:rsidR="00865415" w:rsidRPr="00241DDC">
        <w:rPr>
          <w:rFonts w:ascii="Gotham" w:hAnsi="Gotham" w:cs="Times New Roman"/>
        </w:rPr>
        <w:t xml:space="preserve"> </w:t>
      </w:r>
      <w:r w:rsidR="00865415" w:rsidRPr="00241DDC">
        <w:rPr>
          <w:rFonts w:ascii="Gotham" w:hAnsi="Gotham" w:cs="Times New Roman"/>
          <w:i/>
          <w:iCs/>
        </w:rPr>
        <w:t>artificiales</w:t>
      </w:r>
      <w:r w:rsidR="00865415" w:rsidRPr="00241DDC">
        <w:rPr>
          <w:rStyle w:val="Refdenotaalpie"/>
          <w:rFonts w:ascii="Gotham" w:hAnsi="Gotham" w:cs="Times New Roman"/>
          <w:i/>
          <w:iCs/>
        </w:rPr>
        <w:footnoteReference w:id="2"/>
      </w:r>
      <w:r w:rsidRPr="00241DDC">
        <w:rPr>
          <w:rFonts w:ascii="Gotham" w:hAnsi="Gotham" w:cs="Times New Roman"/>
        </w:rPr>
        <w:t xml:space="preserve"> convolucionales</w:t>
      </w:r>
      <w:r w:rsidR="00C6414F" w:rsidRPr="00241DDC">
        <w:rPr>
          <w:rFonts w:ascii="Gotham" w:hAnsi="Gotham" w:cs="Times New Roman"/>
        </w:rPr>
        <w:t xml:space="preserve">. Para entender que son estas redes es necesario primero saber que es una red neuronal en el contexto de los modelos computacionales. </w:t>
      </w:r>
    </w:p>
    <w:p w14:paraId="6AEB5943" w14:textId="3FCFDA36" w:rsidR="00865415" w:rsidRPr="00241DDC" w:rsidRDefault="00865415" w:rsidP="00241DDC">
      <w:pPr>
        <w:spacing w:line="360" w:lineRule="auto"/>
        <w:jc w:val="both"/>
        <w:rPr>
          <w:rFonts w:ascii="Gotham" w:hAnsi="Gotham" w:cs="Times New Roman"/>
        </w:rPr>
      </w:pPr>
      <w:r w:rsidRPr="00241DDC">
        <w:rPr>
          <w:rFonts w:ascii="Gotham" w:hAnsi="Gotham" w:cs="Times New Roman"/>
        </w:rPr>
        <w:t xml:space="preserve">Una red neuronal artificial </w:t>
      </w:r>
      <w:r w:rsidR="00C6414F" w:rsidRPr="00241DDC">
        <w:rPr>
          <w:rFonts w:ascii="Gotham" w:hAnsi="Gotham" w:cs="Times New Roman"/>
        </w:rPr>
        <w:t xml:space="preserve">está basado </w:t>
      </w:r>
      <w:r w:rsidRPr="00241DDC">
        <w:rPr>
          <w:rFonts w:ascii="Gotham" w:hAnsi="Gotham" w:cs="Times New Roman"/>
        </w:rPr>
        <w:t>funcionamiento del cerebro humano, compuesto por nodos (neuronas artificiales) organizados en capas (entrada, ocultas y salida). Cada nodo recibe entradas, las procesa mediante una función</w:t>
      </w:r>
      <w:r w:rsidR="00C6414F" w:rsidRPr="00241DDC">
        <w:rPr>
          <w:rFonts w:ascii="Gotham" w:hAnsi="Gotham" w:cs="Times New Roman"/>
        </w:rPr>
        <w:t xml:space="preserve"> matemática llamada función </w:t>
      </w:r>
      <w:r w:rsidRPr="00241DDC">
        <w:rPr>
          <w:rFonts w:ascii="Gotham" w:hAnsi="Gotham" w:cs="Times New Roman"/>
        </w:rPr>
        <w:t>de activación, y transmite una salida a</w:t>
      </w:r>
      <w:r w:rsidR="00C6414F" w:rsidRPr="00241DDC">
        <w:rPr>
          <w:rFonts w:ascii="Gotham" w:hAnsi="Gotham" w:cs="Times New Roman"/>
        </w:rPr>
        <w:t xml:space="preserve"> los</w:t>
      </w:r>
      <w:r w:rsidRPr="00241DDC">
        <w:rPr>
          <w:rFonts w:ascii="Gotham" w:hAnsi="Gotham" w:cs="Times New Roman"/>
        </w:rPr>
        <w:t xml:space="preserve"> nodos</w:t>
      </w:r>
      <w:r w:rsidR="00C6414F" w:rsidRPr="00241DDC">
        <w:rPr>
          <w:rFonts w:ascii="Gotham" w:hAnsi="Gotham" w:cs="Times New Roman"/>
        </w:rPr>
        <w:t xml:space="preserve"> de la siguiente capa</w:t>
      </w:r>
      <w:r w:rsidRPr="00241DDC">
        <w:rPr>
          <w:rFonts w:ascii="Gotham" w:hAnsi="Gotham" w:cs="Times New Roman"/>
        </w:rPr>
        <w:t>. Su objetivo es aprender patrones o relaciones en los datos para realizar tareas como clasificación, predicción o reconocimiento.</w:t>
      </w:r>
    </w:p>
    <w:p w14:paraId="781E2D61" w14:textId="23F3197E" w:rsidR="00865415" w:rsidRPr="00241DDC" w:rsidRDefault="00865415" w:rsidP="00241DDC">
      <w:pPr>
        <w:spacing w:line="360" w:lineRule="auto"/>
        <w:jc w:val="both"/>
        <w:rPr>
          <w:rFonts w:ascii="Gotham" w:hAnsi="Gotham" w:cs="Times New Roman"/>
        </w:rPr>
      </w:pPr>
      <w:r w:rsidRPr="00241DDC">
        <w:rPr>
          <w:rFonts w:ascii="Gotham" w:hAnsi="Gotham" w:cs="Times New Roman"/>
        </w:rPr>
        <w:t xml:space="preserve">Una red neuronal artificial es un conjunto de nodos o "neuronas" organizadas en múltiples capas, donde cada nodo procesa los datos de entrada mediante una función matemática y transmite los resultados a la siguiente capa. Estas redes buscan encontrar relaciones o patrones en los datos para </w:t>
      </w:r>
      <w:r w:rsidR="00C6414F" w:rsidRPr="00241DDC">
        <w:rPr>
          <w:rFonts w:ascii="Gotham" w:hAnsi="Gotham" w:cs="Times New Roman"/>
        </w:rPr>
        <w:t xml:space="preserve">realizar tareas </w:t>
      </w:r>
      <w:r w:rsidRPr="00241DDC">
        <w:rPr>
          <w:rFonts w:ascii="Gotham" w:hAnsi="Gotham" w:cs="Times New Roman"/>
        </w:rPr>
        <w:t>que puede</w:t>
      </w:r>
      <w:r w:rsidR="00C6414F" w:rsidRPr="00241DDC">
        <w:rPr>
          <w:rFonts w:ascii="Gotham" w:hAnsi="Gotham" w:cs="Times New Roman"/>
        </w:rPr>
        <w:t>n</w:t>
      </w:r>
      <w:r w:rsidRPr="00241DDC">
        <w:rPr>
          <w:rFonts w:ascii="Gotham" w:hAnsi="Gotham" w:cs="Times New Roman"/>
        </w:rPr>
        <w:t xml:space="preserve"> ser</w:t>
      </w:r>
      <w:r w:rsidR="00C6414F" w:rsidRPr="00241DDC">
        <w:rPr>
          <w:rFonts w:ascii="Gotham" w:hAnsi="Gotham" w:cs="Times New Roman"/>
        </w:rPr>
        <w:t>:</w:t>
      </w:r>
      <w:r w:rsidRPr="00241DDC">
        <w:rPr>
          <w:rFonts w:ascii="Gotham" w:hAnsi="Gotham" w:cs="Times New Roman"/>
        </w:rPr>
        <w:t xml:space="preserve"> una clasificación, predicción</w:t>
      </w:r>
      <w:r w:rsidR="00C6414F" w:rsidRPr="00241DDC">
        <w:rPr>
          <w:rFonts w:ascii="Gotham" w:hAnsi="Gotham" w:cs="Times New Roman"/>
        </w:rPr>
        <w:t xml:space="preserve">, reconocimiento, </w:t>
      </w:r>
      <w:r w:rsidRPr="00241DDC">
        <w:rPr>
          <w:rFonts w:ascii="Gotham" w:hAnsi="Gotham" w:cs="Times New Roman"/>
        </w:rPr>
        <w:t>decisión</w:t>
      </w:r>
      <w:r w:rsidR="00C6414F" w:rsidRPr="00241DDC">
        <w:rPr>
          <w:rFonts w:ascii="Gotham" w:hAnsi="Gotham" w:cs="Times New Roman"/>
        </w:rPr>
        <w:t xml:space="preserve"> entre otros</w:t>
      </w:r>
      <w:r w:rsidRPr="00241DDC">
        <w:rPr>
          <w:rFonts w:ascii="Gotham" w:hAnsi="Gotham" w:cs="Times New Roman"/>
        </w:rPr>
        <w:t xml:space="preserve"> dependiendo del modelo utilizado.</w:t>
      </w:r>
    </w:p>
    <w:p w14:paraId="64E2F1EA" w14:textId="1971DFA0" w:rsidR="00C6414F" w:rsidRPr="00241DDC" w:rsidRDefault="00C6414F" w:rsidP="00241DDC">
      <w:pPr>
        <w:spacing w:line="360" w:lineRule="auto"/>
        <w:jc w:val="both"/>
        <w:rPr>
          <w:rFonts w:ascii="Gotham" w:hAnsi="Gotham" w:cs="Times New Roman"/>
        </w:rPr>
      </w:pPr>
      <w:r w:rsidRPr="00241DDC">
        <w:rPr>
          <w:rFonts w:ascii="Gotham" w:hAnsi="Gotham" w:cs="Times New Roman"/>
        </w:rPr>
        <w:t>Una red neuronal convolucional es una variante de red neuronal diseñada especialmente para el procesamiento de imágenes u otros datos con estructura espacial. Utiliza filtros que extraen características específicas de los datos (como bordes, formas o texturas) en diferentes niveles. A lo largo de varias capas, estas características son combinadas y refinadas hasta generar una salida final, más precisa y representativa del contenido original. A diferencia de las redes tradicionales, las CNN no reevalúan las salidas mediante regresión, sino que refinan progresivamente las representaciones internas de los datos en múltiples niveles de abstracción, hasta llegar a una predicción final.</w:t>
      </w:r>
      <w:r w:rsidR="004E6290" w:rsidRPr="00241DDC">
        <w:rPr>
          <w:rFonts w:ascii="Gotham" w:hAnsi="Gotham" w:cs="Times New Roman"/>
        </w:rPr>
        <w:t xml:space="preserve"> </w:t>
      </w:r>
    </w:p>
    <w:p w14:paraId="409CB253" w14:textId="5E5EA145" w:rsidR="004E6290" w:rsidRPr="00241DDC" w:rsidRDefault="004E6290" w:rsidP="00241DDC">
      <w:pPr>
        <w:spacing w:line="360" w:lineRule="auto"/>
        <w:jc w:val="both"/>
        <w:rPr>
          <w:rFonts w:ascii="Gotham" w:hAnsi="Gotham" w:cs="Times New Roman"/>
        </w:rPr>
      </w:pPr>
      <w:r w:rsidRPr="00241DDC">
        <w:rPr>
          <w:rFonts w:ascii="Gotham" w:hAnsi="Gotham" w:cs="Times New Roman"/>
        </w:rPr>
        <w:lastRenderedPageBreak/>
        <w:t>Este tipo de red es de una arquitectura para Deep Learning</w:t>
      </w:r>
      <w:r w:rsidR="005A3989" w:rsidRPr="00241DDC">
        <w:rPr>
          <w:rFonts w:ascii="Gotham" w:hAnsi="Gotham" w:cs="Times New Roman"/>
        </w:rPr>
        <w:t xml:space="preserve"> o Aprendizaje Profundo</w:t>
      </w:r>
      <w:r w:rsidR="00574988">
        <w:rPr>
          <w:rFonts w:ascii="Gotham" w:hAnsi="Gotham" w:cs="Times New Roman"/>
        </w:rPr>
        <w:t xml:space="preserve"> </w:t>
      </w:r>
      <w:sdt>
        <w:sdtPr>
          <w:rPr>
            <w:rFonts w:ascii="Gotham" w:hAnsi="Gotham" w:cs="Times New Roman"/>
          </w:rPr>
          <w:id w:val="480817295"/>
          <w:citation/>
        </w:sdtPr>
        <w:sdtEndPr/>
        <w:sdtContent>
          <w:r w:rsidR="00574988">
            <w:rPr>
              <w:rFonts w:ascii="Gotham" w:hAnsi="Gotham" w:cs="Times New Roman"/>
            </w:rPr>
            <w:fldChar w:fldCharType="begin"/>
          </w:r>
          <w:r w:rsidR="00574988">
            <w:rPr>
              <w:rFonts w:ascii="Gotham" w:hAnsi="Gotham" w:cs="Times New Roman"/>
            </w:rPr>
            <w:instrText xml:space="preserve"> CITATION Swa24 \l 2058 </w:instrText>
          </w:r>
          <w:r w:rsidR="00574988">
            <w:rPr>
              <w:rFonts w:ascii="Gotham" w:hAnsi="Gotham" w:cs="Times New Roman"/>
            </w:rPr>
            <w:fldChar w:fldCharType="separate"/>
          </w:r>
          <w:r w:rsidR="00B34307" w:rsidRPr="00B34307">
            <w:rPr>
              <w:rFonts w:ascii="Gotham" w:hAnsi="Gotham" w:cs="Times New Roman"/>
              <w:noProof/>
            </w:rPr>
            <w:t>(Swart, 2024)</w:t>
          </w:r>
          <w:r w:rsidR="00574988">
            <w:rPr>
              <w:rFonts w:ascii="Gotham" w:hAnsi="Gotham" w:cs="Times New Roman"/>
            </w:rPr>
            <w:fldChar w:fldCharType="end"/>
          </w:r>
        </w:sdtContent>
      </w:sdt>
      <w:r w:rsidRPr="00241DDC">
        <w:rPr>
          <w:rFonts w:ascii="Gotham" w:hAnsi="Gotham" w:cs="Times New Roman"/>
        </w:rPr>
        <w:t xml:space="preserve"> que aprende directamente a partir de datos. Son particularmente útiles para identificar patrones en imágenes con el fin de reconocer objetos, clases y categorías.</w:t>
      </w:r>
      <w:r w:rsidR="005A3989" w:rsidRPr="00241DDC">
        <w:rPr>
          <w:rFonts w:ascii="Gotham" w:hAnsi="Gotham" w:cs="Times New Roman"/>
        </w:rPr>
        <w:t xml:space="preserve"> </w:t>
      </w:r>
    </w:p>
    <w:p w14:paraId="10AE4526" w14:textId="3E5FC3EE" w:rsidR="009918C8" w:rsidRPr="00241DDC" w:rsidRDefault="009918C8" w:rsidP="00241DDC">
      <w:pPr>
        <w:spacing w:line="360" w:lineRule="auto"/>
        <w:jc w:val="both"/>
        <w:rPr>
          <w:rFonts w:ascii="Gotham" w:hAnsi="Gotham" w:cs="Times New Roman"/>
        </w:rPr>
      </w:pPr>
      <w:r w:rsidRPr="00241DDC">
        <w:rPr>
          <w:rFonts w:ascii="Gotham" w:hAnsi="Gotham" w:cs="Times New Roman"/>
        </w:rPr>
        <w:t>La propuesta de entrenamiento de una CNN</w:t>
      </w:r>
      <w:r w:rsidR="00345D05" w:rsidRPr="00241DDC">
        <w:rPr>
          <w:rFonts w:ascii="Gotham" w:hAnsi="Gotham" w:cs="Times New Roman"/>
        </w:rPr>
        <w:t xml:space="preserve"> basada en los</w:t>
      </w:r>
      <w:r w:rsidRPr="00241DDC">
        <w:rPr>
          <w:rFonts w:ascii="Gotham" w:hAnsi="Gotham" w:cs="Times New Roman"/>
        </w:rPr>
        <w:t xml:space="preserve"> </w:t>
      </w:r>
      <w:r w:rsidR="00345D05" w:rsidRPr="00241DDC">
        <w:rPr>
          <w:rFonts w:ascii="Gotham" w:hAnsi="Gotham" w:cs="Times New Roman"/>
        </w:rPr>
        <w:t xml:space="preserve">criterios de Walker </w:t>
      </w:r>
      <w:sdt>
        <w:sdtPr>
          <w:rPr>
            <w:rFonts w:ascii="Gotham" w:hAnsi="Gotham" w:cs="Times New Roman"/>
          </w:rPr>
          <w:id w:val="-904292948"/>
          <w:citation/>
        </w:sdtPr>
        <w:sdtEndPr/>
        <w:sdtContent>
          <w:r w:rsidR="00574988">
            <w:rPr>
              <w:rFonts w:ascii="Gotham" w:hAnsi="Gotham" w:cs="Times New Roman"/>
            </w:rPr>
            <w:fldChar w:fldCharType="begin"/>
          </w:r>
          <w:r w:rsidR="00574988">
            <w:rPr>
              <w:rFonts w:ascii="Gotham" w:hAnsi="Gotham" w:cs="Times New Roman"/>
            </w:rPr>
            <w:instrText xml:space="preserve"> CITATION Wal08 \l 2058 </w:instrText>
          </w:r>
          <w:r w:rsidR="00574988">
            <w:rPr>
              <w:rFonts w:ascii="Gotham" w:hAnsi="Gotham" w:cs="Times New Roman"/>
            </w:rPr>
            <w:fldChar w:fldCharType="separate"/>
          </w:r>
          <w:r w:rsidR="00B34307" w:rsidRPr="00B34307">
            <w:rPr>
              <w:rFonts w:ascii="Gotham" w:hAnsi="Gotham" w:cs="Times New Roman"/>
              <w:noProof/>
            </w:rPr>
            <w:t>(Walker, 2008)</w:t>
          </w:r>
          <w:r w:rsidR="00574988">
            <w:rPr>
              <w:rFonts w:ascii="Gotham" w:hAnsi="Gotham" w:cs="Times New Roman"/>
            </w:rPr>
            <w:fldChar w:fldCharType="end"/>
          </w:r>
        </w:sdtContent>
      </w:sdt>
      <w:r w:rsidR="00574988">
        <w:rPr>
          <w:rFonts w:ascii="Gotham" w:hAnsi="Gotham" w:cs="Times New Roman"/>
        </w:rPr>
        <w:t xml:space="preserve"> </w:t>
      </w:r>
      <w:r w:rsidR="00345D05" w:rsidRPr="00241DDC">
        <w:rPr>
          <w:rFonts w:ascii="Gotham" w:hAnsi="Gotham" w:cs="Times New Roman"/>
        </w:rPr>
        <w:t xml:space="preserve">en la clasificación </w:t>
      </w:r>
      <w:r w:rsidRPr="00241DDC">
        <w:rPr>
          <w:rFonts w:ascii="Gotham" w:hAnsi="Gotham" w:cs="Times New Roman"/>
        </w:rPr>
        <w:t>Buikstra y Ubelaker</w:t>
      </w:r>
      <w:r w:rsidR="00574988">
        <w:rPr>
          <w:rFonts w:ascii="Gotham" w:hAnsi="Gotham" w:cs="Times New Roman"/>
        </w:rPr>
        <w:t xml:space="preserve"> </w:t>
      </w:r>
      <w:sdt>
        <w:sdtPr>
          <w:rPr>
            <w:rFonts w:ascii="Gotham" w:hAnsi="Gotham" w:cs="Times New Roman"/>
          </w:rPr>
          <w:id w:val="-1390957992"/>
          <w:citation/>
        </w:sdtPr>
        <w:sdtEndPr/>
        <w:sdtContent>
          <w:r w:rsidR="00574988">
            <w:rPr>
              <w:rFonts w:ascii="Gotham" w:hAnsi="Gotham" w:cs="Times New Roman"/>
            </w:rPr>
            <w:fldChar w:fldCharType="begin"/>
          </w:r>
          <w:r w:rsidR="00574988">
            <w:rPr>
              <w:rFonts w:ascii="Gotham" w:hAnsi="Gotham" w:cs="Times New Roman"/>
            </w:rPr>
            <w:instrText xml:space="preserve"> CITATION Bui94 \l 2058 </w:instrText>
          </w:r>
          <w:r w:rsidR="00574988">
            <w:rPr>
              <w:rFonts w:ascii="Gotham" w:hAnsi="Gotham" w:cs="Times New Roman"/>
            </w:rPr>
            <w:fldChar w:fldCharType="separate"/>
          </w:r>
          <w:r w:rsidR="00B34307" w:rsidRPr="00B34307">
            <w:rPr>
              <w:rFonts w:ascii="Gotham" w:hAnsi="Gotham" w:cs="Times New Roman"/>
              <w:noProof/>
            </w:rPr>
            <w:t>(Buikstra, 1994)</w:t>
          </w:r>
          <w:r w:rsidR="00574988">
            <w:rPr>
              <w:rFonts w:ascii="Gotham" w:hAnsi="Gotham" w:cs="Times New Roman"/>
            </w:rPr>
            <w:fldChar w:fldCharType="end"/>
          </w:r>
        </w:sdtContent>
      </w:sdt>
      <w:r w:rsidRPr="00241DDC">
        <w:rPr>
          <w:rFonts w:ascii="Gotham" w:hAnsi="Gotham" w:cs="Times New Roman"/>
        </w:rPr>
        <w:t xml:space="preserve"> no busca reemplazar el análisis experto, sino explorar su potencial para estandarizar procesos, reducir la variabilidad subjetiva y ofrecer un primer filtro o apoyo para la diferenciación de sexo en grandes volúmenes de restos.</w:t>
      </w:r>
    </w:p>
    <w:p w14:paraId="4562A212" w14:textId="23518D78" w:rsidR="000A141B" w:rsidRPr="00241DDC" w:rsidRDefault="009918C8" w:rsidP="00241DDC">
      <w:pPr>
        <w:spacing w:line="360" w:lineRule="auto"/>
        <w:jc w:val="both"/>
        <w:rPr>
          <w:rFonts w:ascii="Gotham" w:hAnsi="Gotham" w:cs="Times New Roman"/>
        </w:rPr>
      </w:pPr>
      <w:r w:rsidRPr="00241DDC">
        <w:rPr>
          <w:rFonts w:ascii="Gotham" w:hAnsi="Gotham" w:cs="Times New Roman"/>
        </w:rPr>
        <w:t>Esta investigación se propone evaluar la aplicabilidad de criterios antropológico-físicos tradicionales en un modelo de inteligencia artificial, lo que permitiría generar nuevas aproximaciones metodológicas dentro de</w:t>
      </w:r>
      <w:r w:rsidR="00345D05" w:rsidRPr="00241DDC">
        <w:rPr>
          <w:rFonts w:ascii="Gotham" w:hAnsi="Gotham" w:cs="Times New Roman"/>
        </w:rPr>
        <w:t xml:space="preserve"> este campo de conocimiento. </w:t>
      </w:r>
      <w:r w:rsidRPr="00241DDC">
        <w:rPr>
          <w:rFonts w:ascii="Gotham" w:hAnsi="Gotham" w:cs="Times New Roman"/>
        </w:rPr>
        <w:t>En particular, se investigará si un modelo de CNN es capaz de aprender a identificar de manera consistente las expresiones óseas del dimorfismo sexual humano siguiendo la codificación visual establecida por Buikstra y Ubelaker</w:t>
      </w:r>
      <w:r w:rsidR="00574988">
        <w:rPr>
          <w:rFonts w:ascii="Gotham" w:hAnsi="Gotham" w:cs="Times New Roman"/>
        </w:rPr>
        <w:t xml:space="preserve"> </w:t>
      </w:r>
      <w:sdt>
        <w:sdtPr>
          <w:rPr>
            <w:rFonts w:ascii="Gotham" w:hAnsi="Gotham" w:cs="Times New Roman"/>
          </w:rPr>
          <w:id w:val="-511918503"/>
          <w:citation/>
        </w:sdtPr>
        <w:sdtEndPr/>
        <w:sdtContent>
          <w:r w:rsidR="00574988">
            <w:rPr>
              <w:rFonts w:ascii="Gotham" w:hAnsi="Gotham" w:cs="Times New Roman"/>
            </w:rPr>
            <w:fldChar w:fldCharType="begin"/>
          </w:r>
          <w:r w:rsidR="00574988">
            <w:rPr>
              <w:rFonts w:ascii="Gotham" w:hAnsi="Gotham" w:cs="Times New Roman"/>
            </w:rPr>
            <w:instrText xml:space="preserve"> CITATION Bui94 \l 2058 </w:instrText>
          </w:r>
          <w:r w:rsidR="00574988">
            <w:rPr>
              <w:rFonts w:ascii="Gotham" w:hAnsi="Gotham" w:cs="Times New Roman"/>
            </w:rPr>
            <w:fldChar w:fldCharType="separate"/>
          </w:r>
          <w:r w:rsidR="00B34307" w:rsidRPr="00B34307">
            <w:rPr>
              <w:rFonts w:ascii="Gotham" w:hAnsi="Gotham" w:cs="Times New Roman"/>
              <w:noProof/>
            </w:rPr>
            <w:t>(Buikstra, 1994)</w:t>
          </w:r>
          <w:r w:rsidR="00574988">
            <w:rPr>
              <w:rFonts w:ascii="Gotham" w:hAnsi="Gotham" w:cs="Times New Roman"/>
            </w:rPr>
            <w:fldChar w:fldCharType="end"/>
          </w:r>
        </w:sdtContent>
      </w:sdt>
      <w:r w:rsidRPr="00241DDC">
        <w:rPr>
          <w:rFonts w:ascii="Gotham" w:hAnsi="Gotham" w:cs="Times New Roman"/>
        </w:rPr>
        <w:t>.</w:t>
      </w:r>
      <w:r w:rsidR="00110C8F" w:rsidRPr="00241DDC">
        <w:rPr>
          <w:rFonts w:ascii="Gotham" w:hAnsi="Gotham" w:cs="Times New Roman"/>
        </w:rPr>
        <w:t xml:space="preserve"> </w:t>
      </w:r>
    </w:p>
    <w:p w14:paraId="4F35DB9C" w14:textId="0E2F142E" w:rsidR="0021461C" w:rsidRDefault="008D182B" w:rsidP="00F1316E">
      <w:pPr>
        <w:pStyle w:val="Ttulo2"/>
        <w:numPr>
          <w:ilvl w:val="1"/>
          <w:numId w:val="19"/>
        </w:numPr>
        <w:pBdr>
          <w:bottom w:val="single" w:sz="12" w:space="1" w:color="auto"/>
        </w:pBdr>
        <w:spacing w:after="240"/>
        <w:rPr>
          <w:rFonts w:eastAsiaTheme="minorHAnsi"/>
        </w:rPr>
      </w:pPr>
      <w:r>
        <w:rPr>
          <w:rFonts w:eastAsiaTheme="minorHAnsi"/>
        </w:rPr>
        <w:t xml:space="preserve"> </w:t>
      </w:r>
      <w:bookmarkStart w:id="5" w:name="_Toc200711183"/>
      <w:r w:rsidR="00626379" w:rsidRPr="009118C4">
        <w:rPr>
          <w:rFonts w:eastAsiaTheme="minorHAnsi"/>
        </w:rPr>
        <w:t>Problema de Investigación</w:t>
      </w:r>
      <w:bookmarkEnd w:id="5"/>
    </w:p>
    <w:p w14:paraId="30C9592B" w14:textId="77777777" w:rsidR="0021461C" w:rsidRPr="0021461C" w:rsidRDefault="0021461C" w:rsidP="0021461C"/>
    <w:p w14:paraId="1270B482" w14:textId="3BB8064D" w:rsidR="00626379" w:rsidRPr="00241DDC" w:rsidRDefault="00626379" w:rsidP="00B51C00">
      <w:pPr>
        <w:spacing w:after="240" w:line="360" w:lineRule="auto"/>
        <w:jc w:val="both"/>
        <w:rPr>
          <w:rFonts w:ascii="Gotham" w:hAnsi="Gotham" w:cs="Times New Roman"/>
        </w:rPr>
      </w:pPr>
      <w:r w:rsidRPr="00241DDC">
        <w:rPr>
          <w:rFonts w:ascii="Gotham" w:hAnsi="Gotham" w:cs="Times New Roman"/>
        </w:rPr>
        <w:t>En el campo de la antropología física, la estimación del sexo a partir de restos óseos es una de las tareas esenciales para la reconstrucción del perfil biológico individual y el análisis poblacional. Métodos ampliamente utilizados, como el propuesto por Buikstra y Ubelak</w:t>
      </w:r>
      <w:r w:rsidR="00345D05" w:rsidRPr="00241DDC">
        <w:rPr>
          <w:rFonts w:ascii="Gotham" w:hAnsi="Gotham" w:cs="Times New Roman"/>
        </w:rPr>
        <w:t>er</w:t>
      </w:r>
      <w:r w:rsidR="00574988">
        <w:rPr>
          <w:rFonts w:ascii="Gotham" w:hAnsi="Gotham" w:cs="Times New Roman"/>
        </w:rPr>
        <w:t xml:space="preserve"> </w:t>
      </w:r>
      <w:sdt>
        <w:sdtPr>
          <w:rPr>
            <w:rFonts w:ascii="Gotham" w:hAnsi="Gotham" w:cs="Times New Roman"/>
          </w:rPr>
          <w:id w:val="-1818872225"/>
          <w:citation/>
        </w:sdtPr>
        <w:sdtEndPr/>
        <w:sdtContent>
          <w:r w:rsidR="00574988">
            <w:rPr>
              <w:rFonts w:ascii="Gotham" w:hAnsi="Gotham" w:cs="Times New Roman"/>
            </w:rPr>
            <w:fldChar w:fldCharType="begin"/>
          </w:r>
          <w:r w:rsidR="00574988">
            <w:rPr>
              <w:rFonts w:ascii="Gotham" w:hAnsi="Gotham" w:cs="Times New Roman"/>
            </w:rPr>
            <w:instrText xml:space="preserve"> CITATION Bui94 \l 2058 </w:instrText>
          </w:r>
          <w:r w:rsidR="00574988">
            <w:rPr>
              <w:rFonts w:ascii="Gotham" w:hAnsi="Gotham" w:cs="Times New Roman"/>
            </w:rPr>
            <w:fldChar w:fldCharType="separate"/>
          </w:r>
          <w:r w:rsidR="00B34307" w:rsidRPr="00B34307">
            <w:rPr>
              <w:rFonts w:ascii="Gotham" w:hAnsi="Gotham" w:cs="Times New Roman"/>
              <w:noProof/>
            </w:rPr>
            <w:t>(Buikstra, 1994)</w:t>
          </w:r>
          <w:r w:rsidR="00574988">
            <w:rPr>
              <w:rFonts w:ascii="Gotham" w:hAnsi="Gotham" w:cs="Times New Roman"/>
            </w:rPr>
            <w:fldChar w:fldCharType="end"/>
          </w:r>
        </w:sdtContent>
      </w:sdt>
      <w:r w:rsidR="00345D05" w:rsidRPr="00241DDC">
        <w:rPr>
          <w:rFonts w:ascii="Gotham" w:hAnsi="Gotham" w:cs="Times New Roman"/>
        </w:rPr>
        <w:t xml:space="preserve"> y refinado por Walker</w:t>
      </w:r>
      <w:r w:rsidR="00574988">
        <w:rPr>
          <w:rFonts w:ascii="Gotham" w:hAnsi="Gotham" w:cs="Times New Roman"/>
        </w:rPr>
        <w:t xml:space="preserve"> </w:t>
      </w:r>
      <w:sdt>
        <w:sdtPr>
          <w:rPr>
            <w:rFonts w:ascii="Gotham" w:hAnsi="Gotham" w:cs="Times New Roman"/>
          </w:rPr>
          <w:id w:val="1166133688"/>
          <w:citation/>
        </w:sdtPr>
        <w:sdtEndPr/>
        <w:sdtContent>
          <w:r w:rsidR="00574988">
            <w:rPr>
              <w:rFonts w:ascii="Gotham" w:hAnsi="Gotham" w:cs="Times New Roman"/>
            </w:rPr>
            <w:fldChar w:fldCharType="begin"/>
          </w:r>
          <w:r w:rsidR="00574988">
            <w:rPr>
              <w:rFonts w:ascii="Gotham" w:hAnsi="Gotham" w:cs="Times New Roman"/>
            </w:rPr>
            <w:instrText xml:space="preserve"> CITATION Wal08 \l 2058 </w:instrText>
          </w:r>
          <w:r w:rsidR="00574988">
            <w:rPr>
              <w:rFonts w:ascii="Gotham" w:hAnsi="Gotham" w:cs="Times New Roman"/>
            </w:rPr>
            <w:fldChar w:fldCharType="separate"/>
          </w:r>
          <w:r w:rsidR="00B34307" w:rsidRPr="00B34307">
            <w:rPr>
              <w:rFonts w:ascii="Gotham" w:hAnsi="Gotham" w:cs="Times New Roman"/>
              <w:noProof/>
            </w:rPr>
            <w:t>(Walker, 2008)</w:t>
          </w:r>
          <w:r w:rsidR="00574988">
            <w:rPr>
              <w:rFonts w:ascii="Gotham" w:hAnsi="Gotham" w:cs="Times New Roman"/>
            </w:rPr>
            <w:fldChar w:fldCharType="end"/>
          </w:r>
        </w:sdtContent>
      </w:sdt>
      <w:r w:rsidRPr="00241DDC">
        <w:rPr>
          <w:rFonts w:ascii="Gotham" w:hAnsi="Gotham" w:cs="Times New Roman"/>
        </w:rPr>
        <w:t>, han estandarizado la evaluación de rasgos morfológicos sexuales mediante escalas de observación visual, permitiendo cierto grado de objetividad y replicabilidad. Sin embargo, estos métodos siguen dependiendo en gran medida de la experiencia del observador y están sujetos a limitaciones derivadas de la variabilidad intra e inter</w:t>
      </w:r>
      <w:r w:rsidR="004944A1" w:rsidRPr="00241DDC">
        <w:rPr>
          <w:rFonts w:ascii="Gotham" w:hAnsi="Gotham" w:cs="Times New Roman"/>
        </w:rPr>
        <w:t xml:space="preserve"> poblacional </w:t>
      </w:r>
      <w:r w:rsidRPr="00241DDC">
        <w:rPr>
          <w:rFonts w:ascii="Gotham" w:hAnsi="Gotham" w:cs="Times New Roman"/>
        </w:rPr>
        <w:t>del dimorfismo sexual, así como de la conservación y completitud de los restos.</w:t>
      </w:r>
    </w:p>
    <w:p w14:paraId="3A7AB921" w14:textId="1C9E2C31" w:rsidR="00626379" w:rsidRPr="00241DDC" w:rsidRDefault="00626379" w:rsidP="004944A1">
      <w:pPr>
        <w:spacing w:line="360" w:lineRule="auto"/>
        <w:jc w:val="both"/>
        <w:rPr>
          <w:rFonts w:ascii="Gotham" w:hAnsi="Gotham" w:cs="Times New Roman"/>
        </w:rPr>
      </w:pPr>
      <w:r w:rsidRPr="00241DDC">
        <w:rPr>
          <w:rFonts w:ascii="Gotham" w:hAnsi="Gotham" w:cs="Times New Roman"/>
        </w:rPr>
        <w:t xml:space="preserve">Dado este contexto, uno de los principales problemas que enfrenta la antropología física actual es la necesidad de encontrar mecanismos que permitan reducir la carga subjetiva de la estimación </w:t>
      </w:r>
      <w:r w:rsidR="00453A58">
        <w:rPr>
          <w:rFonts w:ascii="Gotham" w:hAnsi="Gotham" w:cs="Times New Roman"/>
        </w:rPr>
        <w:t>de sexo</w:t>
      </w:r>
      <w:r w:rsidRPr="00241DDC">
        <w:rPr>
          <w:rFonts w:ascii="Gotham" w:hAnsi="Gotham" w:cs="Times New Roman"/>
        </w:rPr>
        <w:t xml:space="preserve"> sin perder la base biológica y poblacional sobre la cual se sustenta el análisis morfológico. Esta necesidad se </w:t>
      </w:r>
      <w:r w:rsidRPr="00241DDC">
        <w:rPr>
          <w:rFonts w:ascii="Gotham" w:hAnsi="Gotham" w:cs="Times New Roman"/>
        </w:rPr>
        <w:lastRenderedPageBreak/>
        <w:t>acentúa aún más en contextos donde los volúmenes de restos óseos son elevados o el acceso a especialistas es limitado.</w:t>
      </w:r>
    </w:p>
    <w:p w14:paraId="1F7964EA" w14:textId="6E567B0A" w:rsidR="00626379" w:rsidRPr="00241DDC" w:rsidRDefault="00626379" w:rsidP="004944A1">
      <w:pPr>
        <w:spacing w:line="360" w:lineRule="auto"/>
        <w:jc w:val="both"/>
        <w:rPr>
          <w:rFonts w:ascii="Gotham" w:hAnsi="Gotham" w:cs="Times New Roman"/>
        </w:rPr>
      </w:pPr>
      <w:r w:rsidRPr="00241DDC">
        <w:rPr>
          <w:rFonts w:ascii="Gotham" w:hAnsi="Gotham" w:cs="Times New Roman"/>
        </w:rPr>
        <w:t>La posibilidad de entrenar modelos de inteligencia artificial, como las redes neuronales convolucionales (CNN)</w:t>
      </w:r>
      <w:sdt>
        <w:sdtPr>
          <w:rPr>
            <w:rFonts w:ascii="Gotham" w:hAnsi="Gotham" w:cs="Times New Roman"/>
          </w:rPr>
          <w:id w:val="-1324121934"/>
          <w:citation/>
        </w:sdtPr>
        <w:sdtEndPr/>
        <w:sdtContent>
          <w:r w:rsidR="008D182B">
            <w:rPr>
              <w:rFonts w:ascii="Gotham" w:hAnsi="Gotham" w:cs="Times New Roman"/>
            </w:rPr>
            <w:fldChar w:fldCharType="begin"/>
          </w:r>
          <w:r w:rsidR="008D182B">
            <w:rPr>
              <w:rFonts w:ascii="Gotham" w:hAnsi="Gotham" w:cs="Times New Roman"/>
            </w:rPr>
            <w:instrText xml:space="preserve"> CITATION Swa24 \l 2058 </w:instrText>
          </w:r>
          <w:r w:rsidR="008D182B">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(Swart, 2024)</w:t>
          </w:r>
          <w:r w:rsidR="008D182B">
            <w:rPr>
              <w:rFonts w:ascii="Gotham" w:hAnsi="Gotham" w:cs="Times New Roman"/>
            </w:rPr>
            <w:fldChar w:fldCharType="end"/>
          </w:r>
        </w:sdtContent>
      </w:sdt>
      <w:r w:rsidRPr="00241DDC">
        <w:rPr>
          <w:rFonts w:ascii="Gotham" w:hAnsi="Gotham" w:cs="Times New Roman"/>
        </w:rPr>
        <w:t>, para reconocer patrones morfológicos a partir de imágenes óseas, abre una nueva línea metodológica que, si se basa en criterios antropológicos sólidos, podría complementar el análisis tradicional.</w:t>
      </w:r>
      <w:sdt>
        <w:sdtPr>
          <w:rPr>
            <w:rFonts w:ascii="Gotham" w:hAnsi="Gotham" w:cs="Times New Roman"/>
          </w:rPr>
          <w:id w:val="-1725910850"/>
          <w:citation/>
        </w:sdtPr>
        <w:sdtEndPr/>
        <w:sdtContent>
          <w:r w:rsidR="00A82D2B">
            <w:rPr>
              <w:rFonts w:ascii="Gotham" w:hAnsi="Gotham" w:cs="Times New Roman"/>
            </w:rPr>
            <w:fldChar w:fldCharType="begin"/>
          </w:r>
          <w:r w:rsidR="00A82D2B">
            <w:rPr>
              <w:rFonts w:ascii="Gotham" w:hAnsi="Gotham" w:cs="Times New Roman"/>
            </w:rPr>
            <w:instrText xml:space="preserve"> CITATION Hir23 \l 2058 </w:instrText>
          </w:r>
          <w:r w:rsidR="00A82D2B">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(Hiroki Kondou, 2023)</w:t>
          </w:r>
          <w:r w:rsidR="00A82D2B">
            <w:rPr>
              <w:rFonts w:ascii="Gotham" w:hAnsi="Gotham" w:cs="Times New Roman"/>
            </w:rPr>
            <w:fldChar w:fldCharType="end"/>
          </w:r>
        </w:sdtContent>
      </w:sdt>
      <w:r w:rsidRPr="00241DDC">
        <w:rPr>
          <w:rFonts w:ascii="Gotham" w:hAnsi="Gotham" w:cs="Times New Roman"/>
        </w:rPr>
        <w:t xml:space="preserve"> No obstante, aún se desconoce hasta qué punto un modelo de este tipo puede replicar adecuadamente los criterios de observación definidos por la antropología física, especialmente aquellos que dependen de matices morfológicos sutiles y que varían según el trasfondo poblacional.</w:t>
      </w:r>
    </w:p>
    <w:p w14:paraId="4FBABD30" w14:textId="55481B8F" w:rsidR="00626379" w:rsidRPr="00241DDC" w:rsidRDefault="00626379" w:rsidP="004944A1">
      <w:pPr>
        <w:spacing w:line="360" w:lineRule="auto"/>
        <w:jc w:val="both"/>
        <w:rPr>
          <w:rFonts w:ascii="Gotham" w:hAnsi="Gotham" w:cs="Times New Roman"/>
        </w:rPr>
      </w:pPr>
      <w:r w:rsidRPr="00241DDC">
        <w:rPr>
          <w:rFonts w:ascii="Gotham" w:hAnsi="Gotham" w:cs="Times New Roman"/>
        </w:rPr>
        <w:t xml:space="preserve">Por lo tanto, el problema de investigación se centra en </w:t>
      </w:r>
      <w:r w:rsidRPr="00241DDC">
        <w:rPr>
          <w:rFonts w:ascii="Gotham" w:hAnsi="Gotham" w:cs="Times New Roman"/>
          <w:b/>
          <w:bCs/>
        </w:rPr>
        <w:t xml:space="preserve">determinar si es posible trasladar con fidelidad los criterios de diferenciación sexual propuestos por </w:t>
      </w:r>
      <w:r w:rsidR="0021461C" w:rsidRPr="00241DDC">
        <w:rPr>
          <w:rFonts w:ascii="Gotham" w:hAnsi="Gotham" w:cs="Times New Roman"/>
          <w:b/>
          <w:bCs/>
        </w:rPr>
        <w:t xml:space="preserve">Walker basado en la clasificación </w:t>
      </w:r>
      <w:r w:rsidRPr="00241DDC">
        <w:rPr>
          <w:rFonts w:ascii="Gotham" w:hAnsi="Gotham" w:cs="Times New Roman"/>
          <w:b/>
          <w:bCs/>
        </w:rPr>
        <w:t>Buikstra y Ubelaker</w:t>
      </w:r>
      <w:r w:rsidR="00A82D2B">
        <w:rPr>
          <w:rFonts w:ascii="Gotham" w:hAnsi="Gotham" w:cs="Times New Roman"/>
          <w:b/>
          <w:bCs/>
        </w:rPr>
        <w:t xml:space="preserve"> </w:t>
      </w:r>
      <w:sdt>
        <w:sdtPr>
          <w:rPr>
            <w:rFonts w:ascii="Gotham" w:hAnsi="Gotham" w:cs="Times New Roman"/>
          </w:rPr>
          <w:id w:val="1026369910"/>
          <w:citation/>
        </w:sdtPr>
        <w:sdtEndPr/>
        <w:sdtContent>
          <w:r w:rsidR="00A82D2B" w:rsidRPr="00A82D2B">
            <w:rPr>
              <w:rFonts w:ascii="Gotham" w:hAnsi="Gotham" w:cs="Times New Roman"/>
            </w:rPr>
            <w:fldChar w:fldCharType="begin"/>
          </w:r>
          <w:r w:rsidR="00A82D2B" w:rsidRPr="00A82D2B">
            <w:rPr>
              <w:rFonts w:ascii="Gotham" w:hAnsi="Gotham" w:cs="Times New Roman"/>
            </w:rPr>
            <w:instrText xml:space="preserve"> CITATION Bui94 \l 2058 </w:instrText>
          </w:r>
          <w:r w:rsidR="00A82D2B" w:rsidRPr="00A82D2B">
            <w:rPr>
              <w:rFonts w:ascii="Gotham" w:hAnsi="Gotham" w:cs="Times New Roman"/>
            </w:rPr>
            <w:fldChar w:fldCharType="separate"/>
          </w:r>
          <w:r w:rsidR="00B34307" w:rsidRPr="00B34307">
            <w:rPr>
              <w:rFonts w:ascii="Gotham" w:hAnsi="Gotham" w:cs="Times New Roman"/>
              <w:noProof/>
            </w:rPr>
            <w:t>(Buikstra, 1994)</w:t>
          </w:r>
          <w:r w:rsidR="00A82D2B" w:rsidRPr="00A82D2B">
            <w:rPr>
              <w:rFonts w:ascii="Gotham" w:hAnsi="Gotham" w:cs="Times New Roman"/>
            </w:rPr>
            <w:fldChar w:fldCharType="end"/>
          </w:r>
        </w:sdtContent>
      </w:sdt>
      <w:r w:rsidRPr="00241DDC">
        <w:rPr>
          <w:rFonts w:ascii="Gotham" w:hAnsi="Gotham" w:cs="Times New Roman"/>
          <w:b/>
          <w:bCs/>
        </w:rPr>
        <w:t xml:space="preserve"> a un modelo automatizado de CNN, sin descontextualizar su fundamento biológico ni comprometer su aplicabilidad antropológica.</w:t>
      </w:r>
      <w:r w:rsidRPr="00241DDC">
        <w:rPr>
          <w:rFonts w:ascii="Gotham" w:hAnsi="Gotham" w:cs="Times New Roman"/>
        </w:rPr>
        <w:t xml:space="preserve"> Esta investigación busca, así, no solo medir la eficacia técnica del modelo, sino también explorar sus límites y alcances dentro del paradigma metodológico de la antropología física.</w:t>
      </w:r>
    </w:p>
    <w:p w14:paraId="25EB35B7" w14:textId="1A6550DB" w:rsidR="004B0D6C" w:rsidRDefault="008D182B" w:rsidP="00F1316E">
      <w:pPr>
        <w:pStyle w:val="Ttulo2"/>
        <w:numPr>
          <w:ilvl w:val="1"/>
          <w:numId w:val="19"/>
        </w:numPr>
        <w:pBdr>
          <w:bottom w:val="single" w:sz="12" w:space="1" w:color="auto"/>
        </w:pBdr>
        <w:spacing w:after="240"/>
      </w:pPr>
      <w:r>
        <w:t xml:space="preserve"> </w:t>
      </w:r>
      <w:bookmarkStart w:id="6" w:name="_Toc200711184"/>
      <w:r w:rsidR="00626379" w:rsidRPr="009118C4">
        <w:t>P</w:t>
      </w:r>
      <w:r w:rsidR="004B0D6C" w:rsidRPr="009118C4">
        <w:t>reguntas de investigación</w:t>
      </w:r>
      <w:bookmarkEnd w:id="6"/>
    </w:p>
    <w:p w14:paraId="50B0C228" w14:textId="77777777" w:rsidR="004E6290" w:rsidRPr="004E6290" w:rsidRDefault="004E6290" w:rsidP="004E6290"/>
    <w:p w14:paraId="2BAFA27B" w14:textId="53428C7D" w:rsidR="00626379" w:rsidRPr="00241DDC" w:rsidRDefault="00626379" w:rsidP="00F1316E">
      <w:pPr>
        <w:pStyle w:val="Prrafodelista"/>
        <w:numPr>
          <w:ilvl w:val="0"/>
          <w:numId w:val="3"/>
        </w:numPr>
        <w:spacing w:after="240" w:line="360" w:lineRule="auto"/>
        <w:jc w:val="both"/>
        <w:rPr>
          <w:rFonts w:ascii="Gotham" w:hAnsi="Gotham" w:cs="Times New Roman"/>
        </w:rPr>
      </w:pPr>
      <w:r w:rsidRPr="00241DDC">
        <w:rPr>
          <w:rFonts w:ascii="Gotham" w:hAnsi="Gotham" w:cs="Times New Roman"/>
        </w:rPr>
        <w:t xml:space="preserve">¿Hasta qué punto es posible trasladar criterios morfológicos de diferenciación sexual humana a un entorno automatizado de aprendizaje profundo? </w:t>
      </w:r>
    </w:p>
    <w:p w14:paraId="6DEAF4A7" w14:textId="6C0BBC30" w:rsidR="00626379" w:rsidRPr="00241DDC" w:rsidRDefault="00626379" w:rsidP="00F1316E">
      <w:pPr>
        <w:pStyle w:val="Prrafodelista"/>
        <w:numPr>
          <w:ilvl w:val="0"/>
          <w:numId w:val="3"/>
        </w:numPr>
        <w:spacing w:line="360" w:lineRule="auto"/>
        <w:jc w:val="both"/>
        <w:rPr>
          <w:rFonts w:ascii="Gotham" w:hAnsi="Gotham" w:cs="Times New Roman"/>
        </w:rPr>
      </w:pPr>
      <w:r w:rsidRPr="00241DDC">
        <w:rPr>
          <w:rFonts w:ascii="Gotham" w:hAnsi="Gotham" w:cs="Times New Roman"/>
        </w:rPr>
        <w:t>¿</w:t>
      </w:r>
      <w:r w:rsidR="007727A9">
        <w:rPr>
          <w:rFonts w:ascii="Gotham" w:hAnsi="Gotham" w:cs="Times New Roman"/>
        </w:rPr>
        <w:t>Qué aspectos demostrarían la capacidad de</w:t>
      </w:r>
      <w:r w:rsidRPr="00241DDC">
        <w:rPr>
          <w:rFonts w:ascii="Gotham" w:hAnsi="Gotham" w:cs="Times New Roman"/>
        </w:rPr>
        <w:t xml:space="preserve"> un modelo entrenado a partir de la observación sistemática replicar de manera confiable la lógica antropológica detrás de la estimación de sexo? </w:t>
      </w:r>
    </w:p>
    <w:p w14:paraId="4AEFB473" w14:textId="1CA393A2" w:rsidR="007B6005" w:rsidRPr="00241DDC" w:rsidRDefault="007B6005" w:rsidP="00F1316E">
      <w:pPr>
        <w:pStyle w:val="Prrafodelista"/>
        <w:numPr>
          <w:ilvl w:val="0"/>
          <w:numId w:val="3"/>
        </w:numPr>
        <w:spacing w:line="360" w:lineRule="auto"/>
        <w:jc w:val="both"/>
        <w:rPr>
          <w:rFonts w:ascii="Gotham" w:hAnsi="Gotham" w:cs="Times New Roman"/>
        </w:rPr>
      </w:pPr>
      <w:r w:rsidRPr="00241DDC">
        <w:rPr>
          <w:rFonts w:ascii="Gotham" w:hAnsi="Gotham" w:cs="Times New Roman"/>
        </w:rPr>
        <w:t>¿Qué patrones o limitaciones observados en los resultados permitieron afirmar (o rechazar) la capacidad del modelo para replicar la lógica antropológica?</w:t>
      </w:r>
    </w:p>
    <w:p w14:paraId="5D525E4D" w14:textId="4194982F" w:rsidR="007B6005" w:rsidRPr="00241DDC" w:rsidRDefault="007B6005" w:rsidP="00F1316E">
      <w:pPr>
        <w:pStyle w:val="Prrafodelista"/>
        <w:numPr>
          <w:ilvl w:val="0"/>
          <w:numId w:val="3"/>
        </w:numPr>
        <w:spacing w:line="360" w:lineRule="auto"/>
        <w:jc w:val="both"/>
        <w:rPr>
          <w:rFonts w:ascii="Gotham" w:hAnsi="Gotham" w:cs="Times New Roman"/>
        </w:rPr>
      </w:pPr>
      <w:r w:rsidRPr="00241DDC">
        <w:rPr>
          <w:rFonts w:ascii="Gotham" w:hAnsi="Gotham" w:cs="Times New Roman"/>
        </w:rPr>
        <w:t>¿Cuáles fueron los principales indicadores que sustentan su confiabilidad?</w:t>
      </w:r>
    </w:p>
    <w:p w14:paraId="00B7991B" w14:textId="7828BFE4" w:rsidR="007B6005" w:rsidRPr="00241DDC" w:rsidRDefault="007B6005" w:rsidP="00F1316E">
      <w:pPr>
        <w:pStyle w:val="Prrafodelista"/>
        <w:numPr>
          <w:ilvl w:val="0"/>
          <w:numId w:val="3"/>
        </w:numPr>
        <w:spacing w:line="360" w:lineRule="auto"/>
        <w:jc w:val="both"/>
        <w:rPr>
          <w:rFonts w:ascii="Gotham" w:hAnsi="Gotham" w:cs="Times New Roman"/>
        </w:rPr>
      </w:pPr>
      <w:r w:rsidRPr="00241DDC">
        <w:rPr>
          <w:rFonts w:ascii="Gotham" w:hAnsi="Gotham" w:cs="Times New Roman"/>
        </w:rPr>
        <w:t>¿Qué aspectos del método antropológico resultaron más difíciles de implementar durante el entrenamiento del modelo?</w:t>
      </w:r>
    </w:p>
    <w:p w14:paraId="6F3E4A43" w14:textId="7C85218E" w:rsidR="008729A5" w:rsidRDefault="008D182B" w:rsidP="00F1316E">
      <w:pPr>
        <w:pStyle w:val="Ttulo2"/>
        <w:numPr>
          <w:ilvl w:val="1"/>
          <w:numId w:val="19"/>
        </w:numPr>
        <w:pBdr>
          <w:bottom w:val="single" w:sz="6" w:space="1" w:color="auto"/>
        </w:pBdr>
        <w:spacing w:after="160" w:line="360" w:lineRule="auto"/>
        <w:jc w:val="both"/>
        <w:rPr>
          <w:rFonts w:cstheme="majorHAnsi"/>
        </w:rPr>
      </w:pPr>
      <w:r>
        <w:rPr>
          <w:rFonts w:cstheme="majorHAnsi"/>
        </w:rPr>
        <w:lastRenderedPageBreak/>
        <w:t xml:space="preserve"> </w:t>
      </w:r>
      <w:bookmarkStart w:id="7" w:name="_Toc200711185"/>
      <w:r w:rsidR="00EC40F1" w:rsidRPr="004C1109">
        <w:rPr>
          <w:rFonts w:cstheme="majorHAnsi"/>
        </w:rPr>
        <w:t>Objeto de estudio</w:t>
      </w:r>
      <w:bookmarkEnd w:id="7"/>
    </w:p>
    <w:p w14:paraId="0581807F" w14:textId="77777777" w:rsidR="00CA745E" w:rsidRPr="00CA745E" w:rsidRDefault="00CA745E" w:rsidP="00CA745E"/>
    <w:p w14:paraId="06AAA576" w14:textId="48637D67" w:rsidR="004944A1" w:rsidRPr="00241DDC" w:rsidRDefault="00626379" w:rsidP="00241DDC">
      <w:pPr>
        <w:spacing w:line="360" w:lineRule="auto"/>
        <w:jc w:val="both"/>
        <w:rPr>
          <w:rFonts w:ascii="Gotham" w:hAnsi="Gotham" w:cs="Times New Roman"/>
        </w:rPr>
      </w:pPr>
      <w:r w:rsidRPr="00241DDC">
        <w:rPr>
          <w:rFonts w:ascii="Gotham" w:hAnsi="Gotham" w:cs="Times New Roman"/>
        </w:rPr>
        <w:t xml:space="preserve">Evaluar </w:t>
      </w:r>
      <w:r w:rsidR="004944A1" w:rsidRPr="00241DDC">
        <w:rPr>
          <w:rFonts w:ascii="Gotham" w:hAnsi="Gotham" w:cs="Times New Roman"/>
        </w:rPr>
        <w:t xml:space="preserve">la viabilidad de entrenar un modelo de red neuronal convolucional </w:t>
      </w:r>
      <w:r w:rsidR="00A82D2B">
        <w:rPr>
          <w:rFonts w:ascii="Gotham" w:hAnsi="Gotham" w:cs="Times New Roman"/>
        </w:rPr>
        <w:t xml:space="preserve"> o </w:t>
      </w:r>
      <w:r w:rsidR="004944A1" w:rsidRPr="00241DDC">
        <w:rPr>
          <w:rFonts w:ascii="Gotham" w:hAnsi="Gotham" w:cs="Times New Roman"/>
        </w:rPr>
        <w:t xml:space="preserve">CNN para la diferenciación de sexo en restos óseos humanos utilizando los criterios morfológicos propuestos por </w:t>
      </w:r>
      <w:r w:rsidR="007566D0" w:rsidRPr="00241DDC">
        <w:rPr>
          <w:rFonts w:ascii="Gotham" w:hAnsi="Gotham" w:cs="Times New Roman"/>
        </w:rPr>
        <w:t xml:space="preserve">Walker sobre la </w:t>
      </w:r>
      <w:r w:rsidR="00110C8F" w:rsidRPr="00241DDC">
        <w:rPr>
          <w:rFonts w:ascii="Gotham" w:hAnsi="Gotham" w:cs="Times New Roman"/>
        </w:rPr>
        <w:t>categorización</w:t>
      </w:r>
      <w:r w:rsidR="007566D0" w:rsidRPr="00241DDC">
        <w:rPr>
          <w:rFonts w:ascii="Gotham" w:hAnsi="Gotham" w:cs="Times New Roman"/>
        </w:rPr>
        <w:t xml:space="preserve"> de los estados propuestos por </w:t>
      </w:r>
      <w:r w:rsidR="004944A1" w:rsidRPr="00241DDC">
        <w:rPr>
          <w:rFonts w:ascii="Gotham" w:hAnsi="Gotham" w:cs="Times New Roman"/>
        </w:rPr>
        <w:t xml:space="preserve">Buikstra </w:t>
      </w:r>
      <w:r w:rsidR="007566D0" w:rsidRPr="00241DDC">
        <w:rPr>
          <w:rFonts w:ascii="Gotham" w:hAnsi="Gotham" w:cs="Times New Roman"/>
        </w:rPr>
        <w:t xml:space="preserve">&amp; </w:t>
      </w:r>
      <w:r w:rsidR="004944A1" w:rsidRPr="00241DDC">
        <w:rPr>
          <w:rFonts w:ascii="Gotham" w:hAnsi="Gotham" w:cs="Times New Roman"/>
        </w:rPr>
        <w:t>Ubelaker</w:t>
      </w:r>
      <w:r w:rsidR="00A82D2B">
        <w:rPr>
          <w:rFonts w:ascii="Gotham" w:hAnsi="Gotham" w:cs="Times New Roman"/>
        </w:rPr>
        <w:t xml:space="preserve"> </w:t>
      </w:r>
      <w:sdt>
        <w:sdtPr>
          <w:rPr>
            <w:rFonts w:ascii="Gotham" w:hAnsi="Gotham" w:cs="Times New Roman"/>
          </w:rPr>
          <w:id w:val="1538694642"/>
          <w:citation/>
        </w:sdtPr>
        <w:sdtEndPr/>
        <w:sdtContent>
          <w:r w:rsidR="00A82D2B">
            <w:rPr>
              <w:rFonts w:ascii="Gotham" w:hAnsi="Gotham" w:cs="Times New Roman"/>
            </w:rPr>
            <w:fldChar w:fldCharType="begin"/>
          </w:r>
          <w:r w:rsidR="00A82D2B">
            <w:rPr>
              <w:rFonts w:ascii="Gotham" w:hAnsi="Gotham" w:cs="Times New Roman"/>
            </w:rPr>
            <w:instrText xml:space="preserve"> CITATION Bui94 \l 2058 </w:instrText>
          </w:r>
          <w:r w:rsidR="00A82D2B">
            <w:rPr>
              <w:rFonts w:ascii="Gotham" w:hAnsi="Gotham" w:cs="Times New Roman"/>
            </w:rPr>
            <w:fldChar w:fldCharType="separate"/>
          </w:r>
          <w:r w:rsidR="00B34307" w:rsidRPr="00B34307">
            <w:rPr>
              <w:rFonts w:ascii="Gotham" w:hAnsi="Gotham" w:cs="Times New Roman"/>
              <w:noProof/>
            </w:rPr>
            <w:t>(Buikstra, 1994)</w:t>
          </w:r>
          <w:r w:rsidR="00A82D2B">
            <w:rPr>
              <w:rFonts w:ascii="Gotham" w:hAnsi="Gotham" w:cs="Times New Roman"/>
            </w:rPr>
            <w:fldChar w:fldCharType="end"/>
          </w:r>
        </w:sdtContent>
      </w:sdt>
      <w:r w:rsidR="004944A1" w:rsidRPr="00241DDC">
        <w:rPr>
          <w:rFonts w:ascii="Gotham" w:hAnsi="Gotham" w:cs="Times New Roman"/>
        </w:rPr>
        <w:t xml:space="preserve">, manteniendo la rigurosidad metodológica propia de la antropología física, así como </w:t>
      </w:r>
      <w:r w:rsidRPr="00241DDC">
        <w:rPr>
          <w:rFonts w:ascii="Gotham" w:hAnsi="Gotham" w:cs="Times New Roman"/>
        </w:rPr>
        <w:t>el desempeño técnico del modelo</w:t>
      </w:r>
      <w:r w:rsidR="004944A1" w:rsidRPr="00241DDC">
        <w:rPr>
          <w:rFonts w:ascii="Gotham" w:hAnsi="Gotham" w:cs="Times New Roman"/>
        </w:rPr>
        <w:t xml:space="preserve">. </w:t>
      </w:r>
    </w:p>
    <w:p w14:paraId="27FAA248" w14:textId="7A4D8CB2" w:rsidR="004944A1" w:rsidRDefault="008D182B" w:rsidP="00F1316E">
      <w:pPr>
        <w:pStyle w:val="Ttulo2"/>
        <w:numPr>
          <w:ilvl w:val="1"/>
          <w:numId w:val="19"/>
        </w:numPr>
        <w:pBdr>
          <w:bottom w:val="single" w:sz="12" w:space="1" w:color="auto"/>
        </w:pBdr>
        <w:spacing w:after="160" w:line="360" w:lineRule="auto"/>
        <w:rPr>
          <w:rFonts w:cstheme="majorHAnsi"/>
        </w:rPr>
      </w:pPr>
      <w:r>
        <w:rPr>
          <w:rFonts w:cstheme="majorHAnsi"/>
        </w:rPr>
        <w:t xml:space="preserve"> </w:t>
      </w:r>
      <w:bookmarkStart w:id="8" w:name="_Toc200711186"/>
      <w:r w:rsidR="004944A1" w:rsidRPr="004C1109">
        <w:rPr>
          <w:rFonts w:cstheme="majorHAnsi"/>
        </w:rPr>
        <w:t xml:space="preserve">Objetivo </w:t>
      </w:r>
      <w:r w:rsidR="007566D0">
        <w:rPr>
          <w:rFonts w:cstheme="majorHAnsi"/>
        </w:rPr>
        <w:t>general</w:t>
      </w:r>
      <w:r w:rsidR="004944A1" w:rsidRPr="004C1109">
        <w:rPr>
          <w:rFonts w:cstheme="majorHAnsi"/>
        </w:rPr>
        <w:t>.</w:t>
      </w:r>
      <w:bookmarkEnd w:id="8"/>
    </w:p>
    <w:p w14:paraId="118329BC" w14:textId="77777777" w:rsidR="00C85FE4" w:rsidRPr="00C85FE4" w:rsidRDefault="00C85FE4" w:rsidP="00C85FE4"/>
    <w:p w14:paraId="176BA623" w14:textId="0175949C" w:rsidR="00A524CF" w:rsidRPr="00241DDC" w:rsidRDefault="007566D0" w:rsidP="00241DDC">
      <w:pPr>
        <w:spacing w:line="360" w:lineRule="auto"/>
        <w:jc w:val="both"/>
        <w:rPr>
          <w:rFonts w:ascii="Gotham" w:hAnsi="Gotham" w:cs="Times New Roman"/>
        </w:rPr>
      </w:pPr>
      <w:r w:rsidRPr="00241DDC">
        <w:rPr>
          <w:rFonts w:ascii="Gotham" w:hAnsi="Gotham" w:cs="Times New Roman"/>
        </w:rPr>
        <w:t>Reflexionar</w:t>
      </w:r>
      <w:r w:rsidR="00626379" w:rsidRPr="00241DDC">
        <w:rPr>
          <w:rFonts w:ascii="Gotham" w:hAnsi="Gotham" w:cs="Times New Roman"/>
        </w:rPr>
        <w:t xml:space="preserve"> sobre las implicaciones epistemológicas y metodológicas de incorporar la inteligencia artificial en el estudio biológico de poblaciones pasadas y presentes.</w:t>
      </w:r>
    </w:p>
    <w:p w14:paraId="16D2CB7D" w14:textId="1004F970" w:rsidR="00C85FE4" w:rsidRPr="00241DDC" w:rsidRDefault="00C85FE4" w:rsidP="00241DDC">
      <w:pPr>
        <w:spacing w:line="360" w:lineRule="auto"/>
        <w:jc w:val="both"/>
        <w:rPr>
          <w:rFonts w:ascii="Gotham" w:hAnsi="Gotham" w:cs="Times New Roman"/>
        </w:rPr>
      </w:pPr>
      <w:r w:rsidRPr="00241DDC">
        <w:rPr>
          <w:rFonts w:ascii="Gotham" w:hAnsi="Gotham" w:cs="Times New Roman"/>
        </w:rPr>
        <w:t>Para esto tomamos en consideración la metodología de identificación de sexo más aceptada cuyo aparente principal sesgo se deriva de la percepción variable del inter e intra observador.</w:t>
      </w:r>
    </w:p>
    <w:p w14:paraId="468BB712" w14:textId="343C18F6" w:rsidR="00C85FE4" w:rsidRPr="00241DDC" w:rsidRDefault="00C85FE4" w:rsidP="00241DDC">
      <w:pPr>
        <w:spacing w:line="360" w:lineRule="auto"/>
        <w:jc w:val="both"/>
        <w:rPr>
          <w:rFonts w:ascii="Gotham" w:hAnsi="Gotham" w:cs="Times New Roman"/>
        </w:rPr>
      </w:pPr>
      <w:r w:rsidRPr="00241DDC">
        <w:rPr>
          <w:rFonts w:ascii="Gotham" w:hAnsi="Gotham" w:cs="Times New Roman"/>
        </w:rPr>
        <w:t>En este contexto, la implementación de una red neuronal convolucional como herramienta de apoyo al antropólogo permite reducir significativamente el sesgo derivado de la variabilidad perceptiva inter e intra observador. A diferencia del juicio humano, susceptible a la fatiga, la experiencia o el contexto, la red neuronal puede replicar de manera constante y sistemática el mismo procedimiento de análisis sobre los restos óseos craneales. Esto se traduce en una mayor estandarización del proceso, ya que el sistema automatizado aplica los criterios definidos sin fluctuaciones, permitiendo realizar evaluaciones repetidas e invariantes tantas veces como sea necesario, sin pérdida de precisión.</w:t>
      </w:r>
    </w:p>
    <w:p w14:paraId="4BDBABE6" w14:textId="542B45A7" w:rsidR="00CC0BE3" w:rsidRPr="00241DDC" w:rsidRDefault="00CC0BE3" w:rsidP="00F1316E">
      <w:pPr>
        <w:pStyle w:val="Ttulo2"/>
        <w:numPr>
          <w:ilvl w:val="1"/>
          <w:numId w:val="19"/>
        </w:numPr>
        <w:pBdr>
          <w:bottom w:val="single" w:sz="6" w:space="1" w:color="auto"/>
        </w:pBdr>
        <w:spacing w:after="160" w:line="360" w:lineRule="auto"/>
        <w:jc w:val="both"/>
        <w:rPr>
          <w:rFonts w:ascii="Gotham" w:hAnsi="Gotham" w:cstheme="majorHAnsi"/>
          <w:sz w:val="22"/>
          <w:szCs w:val="22"/>
        </w:rPr>
      </w:pPr>
      <w:bookmarkStart w:id="9" w:name="_Toc200711187"/>
      <w:r w:rsidRPr="00241DDC">
        <w:rPr>
          <w:rFonts w:ascii="Gotham" w:hAnsi="Gotham" w:cstheme="majorHAnsi"/>
          <w:sz w:val="22"/>
          <w:szCs w:val="22"/>
        </w:rPr>
        <w:t xml:space="preserve">Objetivos </w:t>
      </w:r>
      <w:r w:rsidR="007566D0" w:rsidRPr="00241DDC">
        <w:rPr>
          <w:rFonts w:ascii="Gotham" w:hAnsi="Gotham" w:cstheme="majorHAnsi"/>
          <w:sz w:val="22"/>
          <w:szCs w:val="22"/>
        </w:rPr>
        <w:t>específicos</w:t>
      </w:r>
      <w:bookmarkEnd w:id="9"/>
    </w:p>
    <w:p w14:paraId="041C7E75" w14:textId="77777777" w:rsidR="00CA745E" w:rsidRPr="00241DDC" w:rsidRDefault="00CA745E" w:rsidP="00241DDC">
      <w:pPr>
        <w:spacing w:line="360" w:lineRule="auto"/>
        <w:jc w:val="both"/>
        <w:rPr>
          <w:rFonts w:ascii="Gotham" w:hAnsi="Gotham"/>
        </w:rPr>
      </w:pPr>
    </w:p>
    <w:p w14:paraId="05384EBD" w14:textId="1AD9FE9C" w:rsidR="003518F7" w:rsidRPr="00241DDC" w:rsidRDefault="003518F7" w:rsidP="00F1316E">
      <w:pPr>
        <w:pStyle w:val="Prrafodelista"/>
        <w:numPr>
          <w:ilvl w:val="2"/>
          <w:numId w:val="22"/>
        </w:numPr>
        <w:spacing w:line="360" w:lineRule="auto"/>
        <w:jc w:val="both"/>
        <w:rPr>
          <w:rFonts w:ascii="Gotham" w:hAnsi="Gotham" w:cs="Times New Roman"/>
        </w:rPr>
      </w:pPr>
      <w:r w:rsidRPr="00241DDC">
        <w:rPr>
          <w:rFonts w:ascii="Gotham" w:hAnsi="Gotham" w:cs="Times New Roman"/>
        </w:rPr>
        <w:t>Analizar los principales rasgos morfológicos empleados en la diferenciación sexual según el método de Buikstra y Ubelaker</w:t>
      </w:r>
      <w:r>
        <w:rPr>
          <w:rFonts w:ascii="Gotham" w:hAnsi="Gotham" w:cs="Times New Roman"/>
        </w:rPr>
        <w:t xml:space="preserve"> </w:t>
      </w:r>
      <w:sdt>
        <w:sdtPr>
          <w:rPr>
            <w:rFonts w:ascii="Gotham" w:hAnsi="Gotham" w:cs="Times New Roman"/>
          </w:rPr>
          <w:id w:val="605318367"/>
          <w:citation/>
        </w:sdtPr>
        <w:sdtEndPr/>
        <w:sdtContent>
          <w:r>
            <w:rPr>
              <w:rFonts w:ascii="Gotham" w:hAnsi="Gotham" w:cs="Times New Roman"/>
            </w:rPr>
            <w:fldChar w:fldCharType="begin"/>
          </w:r>
          <w:r>
            <w:rPr>
              <w:rFonts w:ascii="Gotham" w:hAnsi="Gotham" w:cs="Times New Roman"/>
            </w:rPr>
            <w:instrText xml:space="preserve"> CITATION Bui94 \l 2058 </w:instrText>
          </w:r>
          <w:r>
            <w:rPr>
              <w:rFonts w:ascii="Gotham" w:hAnsi="Gotham" w:cs="Times New Roman"/>
            </w:rPr>
            <w:fldChar w:fldCharType="separate"/>
          </w:r>
          <w:r w:rsidR="00B34307" w:rsidRPr="00B34307">
            <w:rPr>
              <w:rFonts w:ascii="Gotham" w:hAnsi="Gotham" w:cs="Times New Roman"/>
              <w:noProof/>
            </w:rPr>
            <w:t>(Buikstra, 1994)</w:t>
          </w:r>
          <w:r>
            <w:rPr>
              <w:rFonts w:ascii="Gotham" w:hAnsi="Gotham" w:cs="Times New Roman"/>
            </w:rPr>
            <w:fldChar w:fldCharType="end"/>
          </w:r>
        </w:sdtContent>
      </w:sdt>
      <w:r w:rsidRPr="00241DDC">
        <w:rPr>
          <w:rFonts w:ascii="Gotham" w:hAnsi="Gotham" w:cs="Times New Roman"/>
        </w:rPr>
        <w:t>.</w:t>
      </w:r>
    </w:p>
    <w:p w14:paraId="656FCF0C" w14:textId="581265D6" w:rsidR="00CC0BE3" w:rsidRDefault="003518F7" w:rsidP="00F1316E">
      <w:pPr>
        <w:pStyle w:val="Prrafodelista"/>
        <w:numPr>
          <w:ilvl w:val="2"/>
          <w:numId w:val="22"/>
        </w:numPr>
        <w:spacing w:line="360" w:lineRule="auto"/>
        <w:jc w:val="both"/>
        <w:rPr>
          <w:rFonts w:ascii="Gotham" w:hAnsi="Gotham" w:cs="Times New Roman"/>
        </w:rPr>
      </w:pPr>
      <w:r>
        <w:rPr>
          <w:rFonts w:ascii="Gotham" w:hAnsi="Gotham" w:cs="Times New Roman"/>
        </w:rPr>
        <w:lastRenderedPageBreak/>
        <w:t>C</w:t>
      </w:r>
      <w:r w:rsidR="00CC0BE3" w:rsidRPr="003518F7">
        <w:rPr>
          <w:rFonts w:ascii="Gotham" w:hAnsi="Gotham" w:cs="Times New Roman"/>
        </w:rPr>
        <w:t>onstruir un conjunto de datos de imágenes óseas etiquetadas conforme a dichos criterios.</w:t>
      </w:r>
    </w:p>
    <w:p w14:paraId="3E149D4A" w14:textId="5991695D" w:rsidR="00CC0BE3" w:rsidRDefault="00CC0BE3" w:rsidP="00F1316E">
      <w:pPr>
        <w:pStyle w:val="Prrafodelista"/>
        <w:numPr>
          <w:ilvl w:val="2"/>
          <w:numId w:val="22"/>
        </w:numPr>
        <w:spacing w:line="360" w:lineRule="auto"/>
        <w:jc w:val="both"/>
        <w:rPr>
          <w:rFonts w:ascii="Gotham" w:hAnsi="Gotham" w:cs="Times New Roman"/>
        </w:rPr>
      </w:pPr>
      <w:r w:rsidRPr="003518F7">
        <w:rPr>
          <w:rFonts w:ascii="Gotham" w:hAnsi="Gotham" w:cs="Times New Roman"/>
        </w:rPr>
        <w:t xml:space="preserve">Verificar desde la posición como profesional </w:t>
      </w:r>
      <w:r w:rsidR="00C84CCD" w:rsidRPr="003518F7">
        <w:rPr>
          <w:rFonts w:ascii="Gotham" w:hAnsi="Gotham" w:cs="Times New Roman"/>
        </w:rPr>
        <w:t>antropológico</w:t>
      </w:r>
      <w:r w:rsidRPr="003518F7">
        <w:rPr>
          <w:rFonts w:ascii="Gotham" w:hAnsi="Gotham" w:cs="Times New Roman"/>
        </w:rPr>
        <w:t xml:space="preserve"> los resultados obtenidos de un modelo de CNN para la clasificación de sexo a partir de rasgos óseos observables.</w:t>
      </w:r>
    </w:p>
    <w:p w14:paraId="17AD35BD" w14:textId="30F86F0B" w:rsidR="00CC0BE3" w:rsidRDefault="00CC0BE3" w:rsidP="00F1316E">
      <w:pPr>
        <w:pStyle w:val="Prrafodelista"/>
        <w:numPr>
          <w:ilvl w:val="2"/>
          <w:numId w:val="22"/>
        </w:numPr>
        <w:spacing w:line="360" w:lineRule="auto"/>
        <w:jc w:val="both"/>
        <w:rPr>
          <w:rFonts w:ascii="Gotham" w:hAnsi="Gotham" w:cs="Times New Roman"/>
        </w:rPr>
      </w:pPr>
      <w:r w:rsidRPr="003518F7">
        <w:rPr>
          <w:rFonts w:ascii="Gotham" w:hAnsi="Gotham" w:cs="Times New Roman"/>
        </w:rPr>
        <w:t>Evaluar el desempeño del modelo en términos de precisión y concordancia con las evaluaciones humanas tradicionales.</w:t>
      </w:r>
    </w:p>
    <w:p w14:paraId="649D0DA0" w14:textId="3719D0ED" w:rsidR="00CC0BE3" w:rsidRPr="003518F7" w:rsidRDefault="00CC0BE3" w:rsidP="00F1316E">
      <w:pPr>
        <w:pStyle w:val="Prrafodelista"/>
        <w:numPr>
          <w:ilvl w:val="2"/>
          <w:numId w:val="22"/>
        </w:numPr>
        <w:spacing w:line="360" w:lineRule="auto"/>
        <w:jc w:val="both"/>
        <w:rPr>
          <w:rFonts w:ascii="Gotham" w:hAnsi="Gotham" w:cs="Times New Roman"/>
        </w:rPr>
      </w:pPr>
      <w:r w:rsidRPr="003518F7">
        <w:rPr>
          <w:rFonts w:ascii="Gotham" w:hAnsi="Gotham" w:cs="Times New Roman"/>
        </w:rPr>
        <w:t>Reflexionar sobre las implicaciones metodológicas, éticas y prácticas de la aplicación de inteligencia artificial en la antropología física.</w:t>
      </w:r>
    </w:p>
    <w:p w14:paraId="7149D170" w14:textId="4214055C" w:rsidR="004944A1" w:rsidRPr="00241DDC" w:rsidRDefault="004944A1" w:rsidP="00F1316E">
      <w:pPr>
        <w:pStyle w:val="Ttulo2"/>
        <w:numPr>
          <w:ilvl w:val="1"/>
          <w:numId w:val="22"/>
        </w:numPr>
        <w:pBdr>
          <w:bottom w:val="single" w:sz="6" w:space="1" w:color="auto"/>
        </w:pBdr>
        <w:spacing w:after="160" w:line="360" w:lineRule="auto"/>
        <w:jc w:val="both"/>
        <w:rPr>
          <w:rFonts w:ascii="Gotham" w:hAnsi="Gotham" w:cstheme="majorHAnsi"/>
          <w:sz w:val="22"/>
          <w:szCs w:val="22"/>
        </w:rPr>
      </w:pPr>
      <w:bookmarkStart w:id="10" w:name="_Toc200711188"/>
      <w:r w:rsidRPr="00241DDC">
        <w:rPr>
          <w:rFonts w:ascii="Gotham" w:hAnsi="Gotham" w:cstheme="majorHAnsi"/>
          <w:sz w:val="22"/>
          <w:szCs w:val="22"/>
        </w:rPr>
        <w:t>Justificación</w:t>
      </w:r>
      <w:bookmarkEnd w:id="10"/>
    </w:p>
    <w:p w14:paraId="22F9AEB1" w14:textId="77777777" w:rsidR="00CA745E" w:rsidRPr="00241DDC" w:rsidRDefault="00CA745E" w:rsidP="00241DDC">
      <w:pPr>
        <w:spacing w:line="360" w:lineRule="auto"/>
        <w:jc w:val="both"/>
        <w:rPr>
          <w:rFonts w:ascii="Gotham" w:hAnsi="Gotham"/>
        </w:rPr>
      </w:pPr>
    </w:p>
    <w:p w14:paraId="37F4B853" w14:textId="1077BC0A" w:rsidR="004944A1" w:rsidRPr="00241DDC" w:rsidRDefault="004944A1" w:rsidP="00241DDC">
      <w:pPr>
        <w:spacing w:line="360" w:lineRule="auto"/>
        <w:jc w:val="both"/>
        <w:rPr>
          <w:rFonts w:ascii="Gotham" w:hAnsi="Gotham" w:cs="Times New Roman"/>
        </w:rPr>
      </w:pPr>
      <w:r w:rsidRPr="00241DDC">
        <w:rPr>
          <w:rFonts w:ascii="Gotham" w:hAnsi="Gotham" w:cs="Times New Roman"/>
        </w:rPr>
        <w:t xml:space="preserve">La </w:t>
      </w:r>
      <w:r w:rsidR="00234683" w:rsidRPr="00241DDC">
        <w:rPr>
          <w:rFonts w:ascii="Gotham" w:hAnsi="Gotham" w:cs="Times New Roman"/>
        </w:rPr>
        <w:t>estimación</w:t>
      </w:r>
      <w:r w:rsidRPr="00241DDC">
        <w:rPr>
          <w:rFonts w:ascii="Gotham" w:hAnsi="Gotham" w:cs="Times New Roman"/>
        </w:rPr>
        <w:t xml:space="preserve"> del sexo biológico a partir del análisis de restos óseos constituye un componente esencial en la construcción del perfil biológico, clave en estudios de reconstrucción poblacional, investigaciones forenses y bioarqueológicas. Métodos clásicos como el de Buikstra y Ubelaker</w:t>
      </w:r>
      <w:r w:rsidR="00A82D2B">
        <w:rPr>
          <w:rFonts w:ascii="Gotham" w:hAnsi="Gotham" w:cs="Times New Roman"/>
        </w:rPr>
        <w:t xml:space="preserve"> </w:t>
      </w:r>
      <w:sdt>
        <w:sdtPr>
          <w:rPr>
            <w:rFonts w:ascii="Gotham" w:hAnsi="Gotham" w:cs="Times New Roman"/>
          </w:rPr>
          <w:id w:val="620028667"/>
          <w:citation/>
        </w:sdtPr>
        <w:sdtEndPr/>
        <w:sdtContent>
          <w:r w:rsidR="00A82D2B">
            <w:rPr>
              <w:rFonts w:ascii="Gotham" w:hAnsi="Gotham" w:cs="Times New Roman"/>
            </w:rPr>
            <w:fldChar w:fldCharType="begin"/>
          </w:r>
          <w:r w:rsidR="00A82D2B">
            <w:rPr>
              <w:rFonts w:ascii="Gotham" w:hAnsi="Gotham" w:cs="Times New Roman"/>
            </w:rPr>
            <w:instrText xml:space="preserve"> CITATION Bui94 \l 2058 </w:instrText>
          </w:r>
          <w:r w:rsidR="00A82D2B">
            <w:rPr>
              <w:rFonts w:ascii="Gotham" w:hAnsi="Gotham" w:cs="Times New Roman"/>
            </w:rPr>
            <w:fldChar w:fldCharType="separate"/>
          </w:r>
          <w:r w:rsidR="00B34307" w:rsidRPr="00B34307">
            <w:rPr>
              <w:rFonts w:ascii="Gotham" w:hAnsi="Gotham" w:cs="Times New Roman"/>
              <w:noProof/>
            </w:rPr>
            <w:t>(Buikstra, 1994)</w:t>
          </w:r>
          <w:r w:rsidR="00A82D2B">
            <w:rPr>
              <w:rFonts w:ascii="Gotham" w:hAnsi="Gotham" w:cs="Times New Roman"/>
            </w:rPr>
            <w:fldChar w:fldCharType="end"/>
          </w:r>
        </w:sdtContent>
      </w:sdt>
      <w:r w:rsidRPr="00241DDC">
        <w:rPr>
          <w:rFonts w:ascii="Gotham" w:hAnsi="Gotham" w:cs="Times New Roman"/>
        </w:rPr>
        <w:t xml:space="preserve"> han permitido una estandarización importante de los criterios observacionales, pero siguen presentando desafíos vinculados a la subjetividad del observador, la variabilidad poblacional del dimorfismo sexual y las condiciones de preservación de los materiales analizados.</w:t>
      </w:r>
    </w:p>
    <w:p w14:paraId="42502956" w14:textId="2F252B81" w:rsidR="004944A1" w:rsidRPr="00241DDC" w:rsidRDefault="004944A1" w:rsidP="00241DDC">
      <w:pPr>
        <w:spacing w:line="360" w:lineRule="auto"/>
        <w:jc w:val="both"/>
        <w:rPr>
          <w:rFonts w:ascii="Gotham" w:hAnsi="Gotham" w:cs="Times New Roman"/>
        </w:rPr>
      </w:pPr>
      <w:r w:rsidRPr="00241DDC">
        <w:rPr>
          <w:rFonts w:ascii="Gotham" w:hAnsi="Gotham" w:cs="Times New Roman"/>
        </w:rPr>
        <w:t xml:space="preserve">En un contexto donde el volumen de restos óseos a analizar puede ser considerable y el acceso a expertos calificados no siempre está garantizado, surge la necesidad de explorar herramientas que, sin sustituir el análisis experto, puedan actuar como apoyo en la estandarización y aceleración del proceso de estimación de sexo. La inteligencia artificial, en particular las redes neuronales convolucionales, ofrece una posibilidad de automatizar el reconocimiento de patrones morfológicos, siempre y cuando este proceso esté basado en criterios biológicamente pertinentes y </w:t>
      </w:r>
      <w:r w:rsidR="00AC62D9" w:rsidRPr="00241DDC">
        <w:rPr>
          <w:rFonts w:ascii="Gotham" w:hAnsi="Gotham" w:cs="Times New Roman"/>
        </w:rPr>
        <w:t xml:space="preserve">reconocidos </w:t>
      </w:r>
      <w:r w:rsidRPr="00241DDC">
        <w:rPr>
          <w:rFonts w:ascii="Gotham" w:hAnsi="Gotham" w:cs="Times New Roman"/>
        </w:rPr>
        <w:t>antropológicamente</w:t>
      </w:r>
      <w:r w:rsidR="00AC62D9" w:rsidRPr="00241DDC">
        <w:rPr>
          <w:rFonts w:ascii="Gotham" w:hAnsi="Gotham" w:cs="Times New Roman"/>
        </w:rPr>
        <w:t xml:space="preserve"> </w:t>
      </w:r>
      <w:sdt>
        <w:sdtPr>
          <w:rPr>
            <w:rFonts w:ascii="Gotham" w:hAnsi="Gotham" w:cs="Times New Roman"/>
          </w:rPr>
          <w:id w:val="-814791265"/>
          <w:citation/>
        </w:sdtPr>
        <w:sdtEndPr/>
        <w:sdtContent>
          <w:r w:rsidR="00AC62D9" w:rsidRPr="00241DDC">
            <w:rPr>
              <w:rFonts w:ascii="Gotham" w:hAnsi="Gotham" w:cs="Times New Roman"/>
            </w:rPr>
            <w:fldChar w:fldCharType="begin"/>
          </w:r>
          <w:r w:rsidR="00AC62D9" w:rsidRPr="00241DDC">
            <w:rPr>
              <w:rFonts w:ascii="Gotham" w:hAnsi="Gotham" w:cs="Times New Roman"/>
            </w:rPr>
            <w:instrText xml:space="preserve"> CITATION Bui94 \l 2058 </w:instrText>
          </w:r>
          <w:r w:rsidR="00AC62D9" w:rsidRPr="00241DDC">
            <w:rPr>
              <w:rFonts w:ascii="Gotham" w:hAnsi="Gotham" w:cs="Times New Roman"/>
            </w:rPr>
            <w:fldChar w:fldCharType="separate"/>
          </w:r>
          <w:r w:rsidR="00B34307" w:rsidRPr="00B34307">
            <w:rPr>
              <w:rFonts w:ascii="Gotham" w:hAnsi="Gotham" w:cs="Times New Roman"/>
              <w:noProof/>
            </w:rPr>
            <w:t>(Buikstra, 1994)</w:t>
          </w:r>
          <w:r w:rsidR="00AC62D9" w:rsidRPr="00241DDC">
            <w:rPr>
              <w:rFonts w:ascii="Gotham" w:hAnsi="Gotham" w:cs="Times New Roman"/>
            </w:rPr>
            <w:fldChar w:fldCharType="end"/>
          </w:r>
        </w:sdtContent>
      </w:sdt>
      <w:sdt>
        <w:sdtPr>
          <w:rPr>
            <w:rFonts w:ascii="Gotham" w:hAnsi="Gotham" w:cs="Times New Roman"/>
          </w:rPr>
          <w:id w:val="455993900"/>
          <w:citation/>
        </w:sdtPr>
        <w:sdtEndPr/>
        <w:sdtContent>
          <w:r w:rsidR="00AC62D9" w:rsidRPr="00241DDC">
            <w:rPr>
              <w:rFonts w:ascii="Gotham" w:hAnsi="Gotham" w:cs="Times New Roman"/>
            </w:rPr>
            <w:fldChar w:fldCharType="begin"/>
          </w:r>
          <w:r w:rsidR="00AC62D9" w:rsidRPr="00241DDC">
            <w:rPr>
              <w:rFonts w:ascii="Gotham" w:hAnsi="Gotham" w:cs="Times New Roman"/>
            </w:rPr>
            <w:instrText xml:space="preserve"> CITATION Wal08 \l 2058 </w:instrText>
          </w:r>
          <w:r w:rsidR="00AC62D9" w:rsidRPr="00241DDC">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(Walker, 2008)</w:t>
          </w:r>
          <w:r w:rsidR="00AC62D9" w:rsidRPr="00241DDC">
            <w:rPr>
              <w:rFonts w:ascii="Gotham" w:hAnsi="Gotham" w:cs="Times New Roman"/>
            </w:rPr>
            <w:fldChar w:fldCharType="end"/>
          </w:r>
        </w:sdtContent>
      </w:sdt>
      <w:r w:rsidRPr="00241DDC">
        <w:rPr>
          <w:rFonts w:ascii="Gotham" w:hAnsi="Gotham" w:cs="Times New Roman"/>
        </w:rPr>
        <w:t>.</w:t>
      </w:r>
    </w:p>
    <w:p w14:paraId="184E9246" w14:textId="77777777" w:rsidR="004944A1" w:rsidRPr="00241DDC" w:rsidRDefault="004944A1" w:rsidP="00241DDC">
      <w:pPr>
        <w:spacing w:line="360" w:lineRule="auto"/>
        <w:jc w:val="both"/>
        <w:rPr>
          <w:rFonts w:ascii="Gotham" w:hAnsi="Gotham" w:cs="Times New Roman"/>
        </w:rPr>
      </w:pPr>
      <w:r w:rsidRPr="00241DDC">
        <w:rPr>
          <w:rFonts w:ascii="Gotham" w:hAnsi="Gotham" w:cs="Times New Roman"/>
        </w:rPr>
        <w:t xml:space="preserve">La presente investigación es relevante porque plantea una integración crítica entre el conocimiento tradicional de la antropología física y las nuevas tecnologías de procesamiento de imágenes, sin abandonar el rigor científico necesario en el análisis biológico de poblaciones humanas. Además, permite abrir una discusión </w:t>
      </w:r>
      <w:r w:rsidRPr="00241DDC">
        <w:rPr>
          <w:rFonts w:ascii="Gotham" w:hAnsi="Gotham" w:cs="Times New Roman"/>
        </w:rPr>
        <w:lastRenderedPageBreak/>
        <w:t>sobre los límites y alcances de la automatización en disciplinas donde la variabilidad biológica y la interpretación contextual son fundamentales.</w:t>
      </w:r>
    </w:p>
    <w:p w14:paraId="194E4C97" w14:textId="6569F024" w:rsidR="004944A1" w:rsidRDefault="004944A1" w:rsidP="00241DDC">
      <w:pPr>
        <w:spacing w:line="360" w:lineRule="auto"/>
        <w:jc w:val="both"/>
        <w:rPr>
          <w:rFonts w:ascii="Gotham" w:hAnsi="Gotham" w:cs="Times New Roman"/>
        </w:rPr>
      </w:pPr>
      <w:r w:rsidRPr="00241DDC">
        <w:rPr>
          <w:rFonts w:ascii="Gotham" w:hAnsi="Gotham" w:cs="Times New Roman"/>
        </w:rPr>
        <w:t>Finalmente, el proyecto podría sentar bases metodológicas para futuras aplicaciones de inteligencia artificial en bioarqueología, antropología forense y evolución humana, promoviendo una actualización de técnicas sin perder la perspectiva crítica que caracteriza a la antropología física.</w:t>
      </w:r>
    </w:p>
    <w:p w14:paraId="2C2E7896" w14:textId="4B61325D" w:rsidR="00C305D2" w:rsidRPr="00C305D2" w:rsidRDefault="0093403F" w:rsidP="00F72A5D">
      <w:pPr>
        <w:pStyle w:val="Ttulo1"/>
        <w:numPr>
          <w:ilvl w:val="0"/>
          <w:numId w:val="0"/>
        </w:numPr>
        <w:ind w:left="432"/>
        <w:rPr>
          <w:rFonts w:cs="Times New Roman"/>
        </w:rPr>
      </w:pPr>
      <w:bookmarkStart w:id="11" w:name="_Toc200711189"/>
      <w:r w:rsidRPr="00C305D2">
        <w:rPr>
          <w:rFonts w:cs="Times New Roman"/>
        </w:rPr>
        <w:t>Capítulo</w:t>
      </w:r>
      <w:r w:rsidR="00C305D2" w:rsidRPr="00C305D2">
        <w:rPr>
          <w:rFonts w:cs="Times New Roman"/>
        </w:rPr>
        <w:t xml:space="preserve"> 2</w:t>
      </w:r>
      <w:r w:rsidR="00C305D2">
        <w:rPr>
          <w:rFonts w:cs="Times New Roman"/>
        </w:rPr>
        <w:t>:</w:t>
      </w:r>
      <w:r w:rsidR="00C305D2" w:rsidRPr="00C305D2">
        <w:rPr>
          <w:rFonts w:cs="Times New Roman"/>
        </w:rPr>
        <w:t xml:space="preserve"> </w:t>
      </w:r>
      <w:r w:rsidR="00C305D2" w:rsidRPr="00C305D2">
        <w:t>Antecedentes y Estado del Arte</w:t>
      </w:r>
      <w:bookmarkEnd w:id="11"/>
    </w:p>
    <w:p w14:paraId="2924214D" w14:textId="12DE4A34" w:rsidR="008D182B" w:rsidRPr="007E59DE" w:rsidRDefault="0093403F" w:rsidP="008D182B">
      <w:pPr>
        <w:pStyle w:val="Ttulo2"/>
        <w:numPr>
          <w:ilvl w:val="1"/>
          <w:numId w:val="20"/>
        </w:numPr>
        <w:pBdr>
          <w:bottom w:val="single" w:sz="6" w:space="1" w:color="auto"/>
        </w:pBdr>
        <w:spacing w:after="160" w:line="360" w:lineRule="auto"/>
        <w:jc w:val="both"/>
        <w:rPr>
          <w:rFonts w:cstheme="majorHAnsi"/>
        </w:rPr>
      </w:pPr>
      <w:r>
        <w:rPr>
          <w:rFonts w:cstheme="majorHAnsi"/>
        </w:rPr>
        <w:t xml:space="preserve"> </w:t>
      </w:r>
      <w:bookmarkStart w:id="12" w:name="_Toc200711190"/>
      <w:r w:rsidR="00EC40F1" w:rsidRPr="0093403F">
        <w:rPr>
          <w:rFonts w:cstheme="majorHAnsi"/>
        </w:rPr>
        <w:t>Antecedentes</w:t>
      </w:r>
      <w:bookmarkEnd w:id="12"/>
    </w:p>
    <w:p w14:paraId="20A4C015" w14:textId="4F7EB2C9" w:rsidR="002C18C0" w:rsidRPr="00FC3443" w:rsidRDefault="002C18C0" w:rsidP="002C18C0">
      <w:pPr>
        <w:spacing w:after="240" w:line="360" w:lineRule="auto"/>
        <w:jc w:val="both"/>
        <w:rPr>
          <w:rFonts w:ascii="Gotham" w:hAnsi="Gotham" w:cs="Times New Roman"/>
        </w:rPr>
      </w:pPr>
      <w:r w:rsidRPr="00FC3443">
        <w:rPr>
          <w:rFonts w:ascii="Gotham" w:hAnsi="Gotham" w:cs="Times New Roman"/>
        </w:rPr>
        <w:t>A partir de la década de 1960 se incrementó el empleo de los rasgos no métricos del cráneo en los análisis de relaciones poblacionales.</w:t>
      </w:r>
      <w:sdt>
        <w:sdtPr>
          <w:rPr>
            <w:rFonts w:ascii="Gotham" w:hAnsi="Gotham" w:cs="Times New Roman"/>
          </w:rPr>
          <w:id w:val="1075859441"/>
          <w:citation/>
        </w:sdtPr>
        <w:sdtEndPr/>
        <w:sdtContent>
          <w:r w:rsidRPr="00FC3443">
            <w:rPr>
              <w:rFonts w:ascii="Gotham" w:hAnsi="Gotham" w:cs="Times New Roman"/>
            </w:rPr>
            <w:fldChar w:fldCharType="begin"/>
          </w:r>
          <w:r w:rsidRPr="00FC3443">
            <w:rPr>
              <w:rFonts w:ascii="Gotham" w:hAnsi="Gotham" w:cs="Times New Roman"/>
            </w:rPr>
            <w:instrText xml:space="preserve"> CITATION Ber67 \l 2058 </w:instrText>
          </w:r>
          <w:r w:rsidRPr="00FC3443">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(Berry, 1967)</w:t>
          </w:r>
          <w:r w:rsidRPr="00FC3443">
            <w:rPr>
              <w:rFonts w:ascii="Gotham" w:hAnsi="Gotham" w:cs="Times New Roman"/>
            </w:rPr>
            <w:fldChar w:fldCharType="end"/>
          </w:r>
        </w:sdtContent>
      </w:sdt>
      <w:r w:rsidRPr="00FC3443">
        <w:rPr>
          <w:rFonts w:ascii="Gotham" w:hAnsi="Gotham" w:cs="Times New Roman"/>
        </w:rPr>
        <w:t xml:space="preserve"> y la doctora Jessica I. Cerezo-Román de la Universidad de Arizona confirma esto ya que, aunque reconoce que la pelvis es el elemento de diagnóstico del sexo más confiable, se pueden usar los análisis métricos de cráneos y huesos post craneales en sustitución</w:t>
      </w:r>
      <w:sdt>
        <w:sdtPr>
          <w:rPr>
            <w:rFonts w:ascii="Gotham" w:hAnsi="Gotham" w:cs="Times New Roman"/>
          </w:rPr>
          <w:id w:val="1012718765"/>
          <w:citation/>
        </w:sdtPr>
        <w:sdtEndPr/>
        <w:sdtContent>
          <w:r w:rsidRPr="00FC3443">
            <w:rPr>
              <w:rFonts w:ascii="Gotham" w:hAnsi="Gotham" w:cs="Times New Roman"/>
            </w:rPr>
            <w:fldChar w:fldCharType="begin"/>
          </w:r>
          <w:r w:rsidRPr="00FC3443">
            <w:rPr>
              <w:rFonts w:ascii="Gotham" w:hAnsi="Gotham" w:cs="Times New Roman"/>
            </w:rPr>
            <w:instrText xml:space="preserve"> CITATION Jes20 \l 2058 </w:instrText>
          </w:r>
          <w:r w:rsidRPr="00FC3443">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(Cerezo-Román, 2020)</w:t>
          </w:r>
          <w:r w:rsidRPr="00FC3443">
            <w:rPr>
              <w:rFonts w:ascii="Gotham" w:hAnsi="Gotham" w:cs="Times New Roman"/>
            </w:rPr>
            <w:fldChar w:fldCharType="end"/>
          </w:r>
        </w:sdtContent>
      </w:sdt>
      <w:r w:rsidRPr="00FC3443">
        <w:rPr>
          <w:rFonts w:ascii="Gotham" w:hAnsi="Gotham" w:cs="Times New Roman"/>
        </w:rPr>
        <w:t>.</w:t>
      </w:r>
    </w:p>
    <w:p w14:paraId="6B69997A" w14:textId="762E3800" w:rsidR="002C18C0" w:rsidRPr="00FC3443" w:rsidRDefault="002C18C0" w:rsidP="002C18C0">
      <w:pPr>
        <w:spacing w:line="360" w:lineRule="auto"/>
        <w:jc w:val="both"/>
        <w:rPr>
          <w:rFonts w:ascii="Gotham" w:hAnsi="Gotham" w:cs="Times New Roman"/>
        </w:rPr>
      </w:pPr>
      <w:r w:rsidRPr="00FC3443">
        <w:rPr>
          <w:rFonts w:ascii="Gotham" w:hAnsi="Gotham" w:cs="Times New Roman"/>
        </w:rPr>
        <w:t>Debido a esto, es necesario elaborar estrategias metodológicas que permitan evaluar e incrementar la precisión en las observaciones tomadas por uno o más observadores.</w:t>
      </w:r>
      <w:sdt>
        <w:sdtPr>
          <w:rPr>
            <w:rFonts w:ascii="Gotham" w:hAnsi="Gotham" w:cs="Times New Roman"/>
          </w:rPr>
          <w:id w:val="35473690"/>
          <w:citation/>
        </w:sdtPr>
        <w:sdtEndPr/>
        <w:sdtContent>
          <w:r w:rsidRPr="00FC3443">
            <w:rPr>
              <w:rFonts w:ascii="Gotham" w:hAnsi="Gotham" w:cs="Times New Roman"/>
            </w:rPr>
            <w:fldChar w:fldCharType="begin"/>
          </w:r>
          <w:r w:rsidRPr="00FC3443">
            <w:rPr>
              <w:rFonts w:ascii="Gotham" w:hAnsi="Gotham" w:cs="Times New Roman"/>
            </w:rPr>
            <w:instrText xml:space="preserve"> CITATION Wal08 \l 2058 </w:instrText>
          </w:r>
          <w:r w:rsidRPr="00FC3443">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(Walker, 2008)</w:t>
          </w:r>
          <w:r w:rsidRPr="00FC3443">
            <w:rPr>
              <w:rFonts w:ascii="Gotham" w:hAnsi="Gotham" w:cs="Times New Roman"/>
            </w:rPr>
            <w:fldChar w:fldCharType="end"/>
          </w:r>
        </w:sdtContent>
      </w:sdt>
    </w:p>
    <w:p w14:paraId="4D31D1D5" w14:textId="36445EB6" w:rsidR="002C18C0" w:rsidRPr="00FC3443" w:rsidRDefault="002C18C0" w:rsidP="002C18C0">
      <w:pPr>
        <w:spacing w:line="360" w:lineRule="auto"/>
        <w:jc w:val="both"/>
        <w:rPr>
          <w:rFonts w:ascii="Gotham" w:hAnsi="Gotham" w:cs="Times New Roman"/>
          <w:i/>
          <w:iCs/>
        </w:rPr>
      </w:pPr>
      <w:r w:rsidRPr="00FC3443">
        <w:rPr>
          <w:rFonts w:ascii="Gotham" w:hAnsi="Gotham" w:cs="Times New Roman"/>
        </w:rPr>
        <w:t>Por otro lado, las ventajas del uso de estos rasgos, es la facilidad de estandarizar su registro, característica clave en el desarrollo de bases de datos que investigadores de diferentes campos pueden generar y utilizar de manera comparativa. No siempre es posible contar con los huesos correctos para la identificación individual tras encontrar restos humanos, ya que los huesos pudieron haber sido dispersados, fragmentados o mezclados en el caso de una fosa con varios cuerpos esqueletizados o se entre mezclen con huesos animales; por lo que la identificación individual se ve comprometida y debe buscar diferentes vías para sustituir esos huesos faltantes</w:t>
      </w:r>
      <w:r w:rsidRPr="00FC3443">
        <w:rPr>
          <w:rFonts w:ascii="Gotham" w:hAnsi="Gotham" w:cs="Times New Roman"/>
          <w:i/>
          <w:iCs/>
        </w:rPr>
        <w:t>.</w:t>
      </w:r>
      <w:sdt>
        <w:sdtPr>
          <w:rPr>
            <w:rFonts w:ascii="Gotham" w:hAnsi="Gotham" w:cs="Times New Roman"/>
            <w:i/>
            <w:iCs/>
          </w:rPr>
          <w:id w:val="-69577992"/>
          <w:citation/>
        </w:sdtPr>
        <w:sdtEndPr/>
        <w:sdtContent>
          <w:r w:rsidRPr="00FC3443">
            <w:rPr>
              <w:rFonts w:ascii="Gotham" w:hAnsi="Gotham" w:cs="Times New Roman"/>
              <w:i/>
              <w:iCs/>
            </w:rPr>
            <w:fldChar w:fldCharType="begin"/>
          </w:r>
          <w:r w:rsidRPr="00FC3443">
            <w:rPr>
              <w:rFonts w:ascii="Gotham" w:hAnsi="Gotham" w:cs="Times New Roman"/>
              <w:i/>
              <w:iCs/>
            </w:rPr>
            <w:instrText xml:space="preserve"> CITATION Xin24 \l 2058 </w:instrText>
          </w:r>
          <w:r w:rsidRPr="00FC3443">
            <w:rPr>
              <w:rFonts w:ascii="Gotham" w:hAnsi="Gotham" w:cs="Times New Roman"/>
              <w:i/>
              <w:iCs/>
            </w:rPr>
            <w:fldChar w:fldCharType="separate"/>
          </w:r>
          <w:r w:rsidR="00B34307">
            <w:rPr>
              <w:rFonts w:ascii="Gotham" w:hAnsi="Gotham" w:cs="Times New Roman"/>
              <w:i/>
              <w:iCs/>
              <w:noProof/>
            </w:rPr>
            <w:t xml:space="preserve"> </w:t>
          </w:r>
          <w:r w:rsidR="00B34307" w:rsidRPr="00B34307">
            <w:rPr>
              <w:rFonts w:ascii="Gotham" w:hAnsi="Gotham" w:cs="Times New Roman"/>
              <w:noProof/>
            </w:rPr>
            <w:t>(Xindi Wang 1, 2024)</w:t>
          </w:r>
          <w:r w:rsidRPr="00FC3443">
            <w:rPr>
              <w:rFonts w:ascii="Gotham" w:hAnsi="Gotham" w:cs="Times New Roman"/>
              <w:i/>
              <w:iCs/>
            </w:rPr>
            <w:fldChar w:fldCharType="end"/>
          </w:r>
        </w:sdtContent>
      </w:sdt>
    </w:p>
    <w:p w14:paraId="7942C578" w14:textId="4DFD750F" w:rsidR="002172FA" w:rsidRDefault="002172FA" w:rsidP="002172FA">
      <w:pPr>
        <w:spacing w:line="360" w:lineRule="auto"/>
        <w:jc w:val="both"/>
        <w:rPr>
          <w:rFonts w:ascii="Gotham" w:hAnsi="Gotham" w:cs="Times New Roman"/>
          <w:b/>
          <w:bCs/>
        </w:rPr>
      </w:pPr>
      <w:r w:rsidRPr="002172FA">
        <w:rPr>
          <w:rFonts w:ascii="Gotham" w:hAnsi="Gotham" w:cs="Times New Roman"/>
        </w:rPr>
        <w:t xml:space="preserve">La estimación del sexo a partir de restos óseos ha sido, desde hace décadas, una tarea fundamental dentro de la antropología forense, constituyéndose como un paso clave en los procesos de identificación individual. Métodos clásicos, como los propuestos por </w:t>
      </w:r>
      <w:sdt>
        <w:sdtPr>
          <w:rPr>
            <w:rFonts w:ascii="Gotham" w:hAnsi="Gotham" w:cs="Times New Roman"/>
          </w:rPr>
          <w:id w:val="-597256310"/>
          <w:citation/>
        </w:sdtPr>
        <w:sdtEndPr/>
        <w:sdtContent>
          <w:r w:rsidR="00A82D2B">
            <w:rPr>
              <w:rFonts w:ascii="Gotham" w:hAnsi="Gotham" w:cs="Times New Roman"/>
            </w:rPr>
            <w:fldChar w:fldCharType="begin"/>
          </w:r>
          <w:r w:rsidR="00A82D2B">
            <w:rPr>
              <w:rFonts w:ascii="Gotham" w:hAnsi="Gotham" w:cs="Times New Roman"/>
            </w:rPr>
            <w:instrText xml:space="preserve"> CITATION Wal08 \l 2058 </w:instrText>
          </w:r>
          <w:r w:rsidR="00A82D2B">
            <w:rPr>
              <w:rFonts w:ascii="Gotham" w:hAnsi="Gotham" w:cs="Times New Roman"/>
            </w:rPr>
            <w:fldChar w:fldCharType="separate"/>
          </w:r>
          <w:r w:rsidR="00B34307" w:rsidRPr="00B34307">
            <w:rPr>
              <w:rFonts w:ascii="Gotham" w:hAnsi="Gotham" w:cs="Times New Roman"/>
              <w:noProof/>
            </w:rPr>
            <w:t>(Walker, 2008)</w:t>
          </w:r>
          <w:r w:rsidR="00A82D2B">
            <w:rPr>
              <w:rFonts w:ascii="Gotham" w:hAnsi="Gotham" w:cs="Times New Roman"/>
            </w:rPr>
            <w:fldChar w:fldCharType="end"/>
          </w:r>
        </w:sdtContent>
      </w:sdt>
      <w:r w:rsidR="00A82D2B">
        <w:rPr>
          <w:rFonts w:ascii="Gotham" w:hAnsi="Gotham" w:cs="Times New Roman"/>
        </w:rPr>
        <w:t xml:space="preserve"> </w:t>
      </w:r>
      <w:r w:rsidRPr="002172FA">
        <w:rPr>
          <w:rFonts w:ascii="Gotham" w:hAnsi="Gotham" w:cs="Times New Roman"/>
        </w:rPr>
        <w:t xml:space="preserve">y </w:t>
      </w:r>
      <w:sdt>
        <w:sdtPr>
          <w:rPr>
            <w:rFonts w:ascii="Gotham" w:hAnsi="Gotham" w:cs="Times New Roman"/>
          </w:rPr>
          <w:id w:val="2024358640"/>
          <w:citation/>
        </w:sdtPr>
        <w:sdtEndPr/>
        <w:sdtContent>
          <w:r w:rsidR="00A82D2B">
            <w:rPr>
              <w:rFonts w:ascii="Gotham" w:hAnsi="Gotham" w:cs="Times New Roman"/>
            </w:rPr>
            <w:fldChar w:fldCharType="begin"/>
          </w:r>
          <w:r w:rsidR="00A82D2B">
            <w:rPr>
              <w:rFonts w:ascii="Gotham" w:hAnsi="Gotham" w:cs="Times New Roman"/>
            </w:rPr>
            <w:instrText xml:space="preserve"> CITATION Bui94 \l 2058 </w:instrText>
          </w:r>
          <w:r w:rsidR="00A82D2B">
            <w:rPr>
              <w:rFonts w:ascii="Gotham" w:hAnsi="Gotham" w:cs="Times New Roman"/>
            </w:rPr>
            <w:fldChar w:fldCharType="separate"/>
          </w:r>
          <w:r w:rsidR="00B34307" w:rsidRPr="00B34307">
            <w:rPr>
              <w:rFonts w:ascii="Gotham" w:hAnsi="Gotham" w:cs="Times New Roman"/>
              <w:noProof/>
            </w:rPr>
            <w:t>(Buikstra, 1994)</w:t>
          </w:r>
          <w:r w:rsidR="00A82D2B">
            <w:rPr>
              <w:rFonts w:ascii="Gotham" w:hAnsi="Gotham" w:cs="Times New Roman"/>
            </w:rPr>
            <w:fldChar w:fldCharType="end"/>
          </w:r>
        </w:sdtContent>
      </w:sdt>
      <w:r w:rsidR="0093403F">
        <w:rPr>
          <w:rFonts w:ascii="Gotham" w:hAnsi="Gotham" w:cs="Times New Roman"/>
        </w:rPr>
        <w:t xml:space="preserve"> </w:t>
      </w:r>
      <w:r w:rsidRPr="002172FA">
        <w:rPr>
          <w:rFonts w:ascii="Gotham" w:hAnsi="Gotham" w:cs="Times New Roman"/>
        </w:rPr>
        <w:t xml:space="preserve">han permitido consolidar criterios morfológicos confiables, especialmente a partir del análisis del cráneo y la mandíbula, los cuales presentan rasgos relevantes para el estudio del dimorfismo sexual. Investigaciones recientes han reafirmado el potencial </w:t>
      </w:r>
      <w:r w:rsidRPr="002172FA">
        <w:rPr>
          <w:rFonts w:ascii="Gotham" w:hAnsi="Gotham" w:cs="Times New Roman"/>
        </w:rPr>
        <w:lastRenderedPageBreak/>
        <w:t>informativo del cráneo, destacando la utilidad de estructuras como la calvaria en la estimación del sexo biológico.</w:t>
      </w:r>
      <w:r w:rsidR="0093403F">
        <w:rPr>
          <w:rFonts w:ascii="Gotham" w:hAnsi="Gotham" w:cs="Times New Roman"/>
        </w:rPr>
        <w:t xml:space="preserve"> </w:t>
      </w:r>
    </w:p>
    <w:p w14:paraId="5D19E90D" w14:textId="37068C73" w:rsidR="0093403F" w:rsidRPr="0093403F" w:rsidRDefault="0093403F" w:rsidP="00F1316E">
      <w:pPr>
        <w:pStyle w:val="Ttulo2"/>
        <w:numPr>
          <w:ilvl w:val="1"/>
          <w:numId w:val="20"/>
        </w:numPr>
        <w:pBdr>
          <w:bottom w:val="single" w:sz="6" w:space="1" w:color="auto"/>
        </w:pBdr>
        <w:spacing w:after="160" w:line="360" w:lineRule="auto"/>
        <w:jc w:val="both"/>
        <w:rPr>
          <w:rFonts w:cstheme="majorHAnsi"/>
        </w:rPr>
      </w:pPr>
      <w:bookmarkStart w:id="13" w:name="_Toc200711191"/>
      <w:r>
        <w:t>Métodos tradicionales: Buikstra &amp; Übelaker y Walker</w:t>
      </w:r>
      <w:bookmarkEnd w:id="13"/>
    </w:p>
    <w:p w14:paraId="290CB82C" w14:textId="04F734B8" w:rsidR="002C18C0" w:rsidRPr="002C18C0" w:rsidRDefault="002C18C0" w:rsidP="002C18C0">
      <w:pPr>
        <w:spacing w:line="360" w:lineRule="auto"/>
        <w:jc w:val="both"/>
        <w:rPr>
          <w:rFonts w:ascii="Gotham" w:hAnsi="Gotham" w:cs="Times New Roman"/>
        </w:rPr>
      </w:pPr>
      <w:r w:rsidRPr="002C18C0">
        <w:rPr>
          <w:rFonts w:ascii="Gotham" w:hAnsi="Gotham" w:cs="Times New Roman"/>
        </w:rPr>
        <w:t>Jane Buikstra y Douglas Übelaker publicaron en 1994 uno de los manuales más influyentes para el análisis de restos humanos esqueletizados. Su trabajo buscó estandarizar los procedimientos de observación para que antropólogos de distintas instituciones pudieran comparar resultados de manera consistente. En su metodología, introdujeron una guía detallada para registrar rasgos morfológicos del cráneo, pelvis y otras partes del esqueleto, con énfasis en la reproducibilidad. Su enfoque no buscaba imponer una única forma de análisis, sino establecer un lenguaje común entre especialistas.</w:t>
      </w:r>
    </w:p>
    <w:p w14:paraId="680238AA" w14:textId="7AA5957C" w:rsidR="002C18C0" w:rsidRPr="002C18C0" w:rsidRDefault="002C18C0" w:rsidP="002C18C0">
      <w:pPr>
        <w:spacing w:line="360" w:lineRule="auto"/>
        <w:jc w:val="both"/>
        <w:rPr>
          <w:rFonts w:ascii="Gotham" w:hAnsi="Gotham" w:cs="Times New Roman"/>
        </w:rPr>
      </w:pPr>
      <w:r w:rsidRPr="002C18C0">
        <w:rPr>
          <w:rFonts w:ascii="Gotham" w:hAnsi="Gotham" w:cs="Times New Roman"/>
        </w:rPr>
        <w:t>Buikstra y Übelaker</w:t>
      </w:r>
      <w:sdt>
        <w:sdtPr>
          <w:rPr>
            <w:rFonts w:ascii="Gotham" w:hAnsi="Gotham" w:cs="Times New Roman"/>
          </w:rPr>
          <w:id w:val="-544683620"/>
          <w:citation/>
        </w:sdtPr>
        <w:sdtEndPr/>
        <w:sdtContent>
          <w:r w:rsidR="00D81557">
            <w:rPr>
              <w:rFonts w:ascii="Gotham" w:hAnsi="Gotham" w:cs="Times New Roman"/>
            </w:rPr>
            <w:fldChar w:fldCharType="begin"/>
          </w:r>
          <w:r w:rsidR="00D81557">
            <w:rPr>
              <w:rFonts w:ascii="Gotham" w:hAnsi="Gotham" w:cs="Times New Roman"/>
            </w:rPr>
            <w:instrText xml:space="preserve"> CITATION Bui94 \l 2058 </w:instrText>
          </w:r>
          <w:r w:rsidR="00D81557">
            <w:rPr>
              <w:rFonts w:ascii="Gotham" w:hAnsi="Gotham" w:cs="Times New Roman"/>
            </w:rPr>
            <w:fldChar w:fldCharType="separate"/>
          </w:r>
          <w:r w:rsidR="00D81557">
            <w:rPr>
              <w:rFonts w:ascii="Gotham" w:hAnsi="Gotham" w:cs="Times New Roman"/>
              <w:noProof/>
            </w:rPr>
            <w:t xml:space="preserve"> </w:t>
          </w:r>
          <w:r w:rsidR="00D81557" w:rsidRPr="00D81557">
            <w:rPr>
              <w:rFonts w:ascii="Gotham" w:hAnsi="Gotham" w:cs="Times New Roman"/>
              <w:noProof/>
            </w:rPr>
            <w:t>(Buikstra, 1994)</w:t>
          </w:r>
          <w:r w:rsidR="00D81557">
            <w:rPr>
              <w:rFonts w:ascii="Gotham" w:hAnsi="Gotham" w:cs="Times New Roman"/>
            </w:rPr>
            <w:fldChar w:fldCharType="end"/>
          </w:r>
        </w:sdtContent>
      </w:sdt>
      <w:r w:rsidRPr="002C18C0">
        <w:rPr>
          <w:rFonts w:ascii="Gotham" w:hAnsi="Gotham" w:cs="Times New Roman"/>
        </w:rPr>
        <w:t xml:space="preserve"> partieron de la premisa de que el dimorfismo sexual es observable, pero también dependiente del contexto poblacional y del entrenamiento del observador. Por ello, no excluyeron el juicio experto, sino que lo encauzaron dentro de una estructura más clara y sistemática. Su propuesta se convirtió en un estándar de referencia tanto en contextos arqueológicos como forenses. Hasta hoy, sus lineamientos siguen siendo aplicados y adaptados en estudios de identificación humana en todo el mundo.</w:t>
      </w:r>
    </w:p>
    <w:p w14:paraId="6D3C7205" w14:textId="39F30CBF" w:rsidR="002C18C0" w:rsidRPr="002C18C0" w:rsidRDefault="002C18C0" w:rsidP="002C18C0">
      <w:pPr>
        <w:spacing w:line="360" w:lineRule="auto"/>
        <w:jc w:val="both"/>
        <w:rPr>
          <w:rFonts w:ascii="Gotham" w:hAnsi="Gotham" w:cs="Times New Roman"/>
        </w:rPr>
      </w:pPr>
      <w:r>
        <w:rPr>
          <w:rFonts w:ascii="Gotham" w:hAnsi="Gotham" w:cs="Times New Roman"/>
        </w:rPr>
        <w:t xml:space="preserve">Por otro lado, </w:t>
      </w:r>
      <w:r w:rsidRPr="002C18C0">
        <w:rPr>
          <w:rFonts w:ascii="Gotham" w:hAnsi="Gotham" w:cs="Times New Roman"/>
        </w:rPr>
        <w:t>Phillip L. Walker</w:t>
      </w:r>
      <w:r>
        <w:rPr>
          <w:rFonts w:ascii="Gotham" w:hAnsi="Gotham" w:cs="Times New Roman"/>
        </w:rPr>
        <w:t xml:space="preserve">, </w:t>
      </w:r>
      <w:r w:rsidRPr="002C18C0">
        <w:rPr>
          <w:rFonts w:ascii="Gotham" w:hAnsi="Gotham" w:cs="Times New Roman"/>
        </w:rPr>
        <w:t xml:space="preserve">hacia finales de la década de 2000, </w:t>
      </w:r>
      <w:r>
        <w:rPr>
          <w:rFonts w:ascii="Gotham" w:hAnsi="Gotham" w:cs="Times New Roman"/>
        </w:rPr>
        <w:t xml:space="preserve">propuso </w:t>
      </w:r>
      <w:r w:rsidRPr="002C18C0">
        <w:rPr>
          <w:rFonts w:ascii="Gotham" w:hAnsi="Gotham" w:cs="Times New Roman"/>
        </w:rPr>
        <w:t xml:space="preserve">mejorar la precisión en la estimación del sexo a partir del cráneo humano se interesó por. </w:t>
      </w:r>
      <w:r>
        <w:rPr>
          <w:rFonts w:ascii="Gotham" w:hAnsi="Gotham" w:cs="Times New Roman"/>
        </w:rPr>
        <w:t>P</w:t>
      </w:r>
      <w:r w:rsidRPr="002C18C0">
        <w:rPr>
          <w:rFonts w:ascii="Gotham" w:hAnsi="Gotham" w:cs="Times New Roman"/>
        </w:rPr>
        <w:t>lanteó una forma de cuantificar visualmente cinco rasgos craneales clave, utilizando escalas ordinales que podían sistematizarse en análisis estadísticos. La intención de Walker era disminuir la variabilidad subjetiva entre observadores, algo común en métodos estrictamente visuales. Con esto, propuso fórmulas discriminantes ajustadas a distintas poblaciones, permitiendo una clasificación más objetiva y reproducible.</w:t>
      </w:r>
    </w:p>
    <w:p w14:paraId="69D7E3B7" w14:textId="45033667" w:rsidR="002C18C0" w:rsidRDefault="002C18C0" w:rsidP="002172FA">
      <w:pPr>
        <w:spacing w:line="360" w:lineRule="auto"/>
        <w:jc w:val="both"/>
        <w:rPr>
          <w:rFonts w:ascii="Gotham" w:hAnsi="Gotham" w:cs="Times New Roman"/>
        </w:rPr>
      </w:pPr>
      <w:r w:rsidRPr="002C18C0">
        <w:rPr>
          <w:rFonts w:ascii="Gotham" w:hAnsi="Gotham" w:cs="Times New Roman"/>
        </w:rPr>
        <w:t>Walker</w:t>
      </w:r>
      <w:r>
        <w:rPr>
          <w:rFonts w:ascii="Gotham" w:hAnsi="Gotham" w:cs="Times New Roman"/>
        </w:rPr>
        <w:t xml:space="preserve">, propuso </w:t>
      </w:r>
      <w:r w:rsidRPr="002C18C0">
        <w:rPr>
          <w:rFonts w:ascii="Gotham" w:hAnsi="Gotham" w:cs="Times New Roman"/>
        </w:rPr>
        <w:t xml:space="preserve">que no todos los cráneos mostraban los mismos niveles de dimorfismo, por lo que su sistema también integraba </w:t>
      </w:r>
      <w:r>
        <w:rPr>
          <w:rFonts w:ascii="Gotham" w:hAnsi="Gotham" w:cs="Times New Roman"/>
        </w:rPr>
        <w:t xml:space="preserve">un grado de ambigüedad </w:t>
      </w:r>
      <w:r w:rsidRPr="002C18C0">
        <w:rPr>
          <w:rFonts w:ascii="Gotham" w:hAnsi="Gotham" w:cs="Times New Roman"/>
        </w:rPr>
        <w:t>introduciendo</w:t>
      </w:r>
      <w:r>
        <w:rPr>
          <w:rFonts w:ascii="Gotham" w:hAnsi="Gotham" w:cs="Times New Roman"/>
        </w:rPr>
        <w:t xml:space="preserve"> un </w:t>
      </w:r>
      <w:r w:rsidRPr="002C18C0">
        <w:rPr>
          <w:rFonts w:ascii="Gotham" w:hAnsi="Gotham" w:cs="Times New Roman"/>
        </w:rPr>
        <w:t>concepto de "</w:t>
      </w:r>
      <w:r>
        <w:rPr>
          <w:rFonts w:ascii="Gotham" w:hAnsi="Gotham" w:cs="Times New Roman"/>
        </w:rPr>
        <w:t xml:space="preserve">estado </w:t>
      </w:r>
      <w:r w:rsidRPr="002C18C0">
        <w:rPr>
          <w:rFonts w:ascii="Gotham" w:hAnsi="Gotham" w:cs="Times New Roman"/>
        </w:rPr>
        <w:t xml:space="preserve">intermedio" como una categoría válida que reconocía la complejidad biológica. </w:t>
      </w:r>
      <w:r>
        <w:rPr>
          <w:rFonts w:ascii="Gotham" w:hAnsi="Gotham" w:cs="Times New Roman"/>
        </w:rPr>
        <w:t xml:space="preserve">lo cual ayudo a </w:t>
      </w:r>
      <w:r w:rsidRPr="002C18C0">
        <w:rPr>
          <w:rFonts w:ascii="Gotham" w:hAnsi="Gotham" w:cs="Times New Roman"/>
        </w:rPr>
        <w:t xml:space="preserve">traducir observaciones </w:t>
      </w:r>
    </w:p>
    <w:p w14:paraId="51AED0FD" w14:textId="2B366B86" w:rsidR="002C18C0" w:rsidRPr="003518F7" w:rsidRDefault="002C18C0" w:rsidP="00F1316E">
      <w:pPr>
        <w:pStyle w:val="Ttulo2"/>
        <w:numPr>
          <w:ilvl w:val="1"/>
          <w:numId w:val="20"/>
        </w:numPr>
        <w:pBdr>
          <w:bottom w:val="single" w:sz="6" w:space="1" w:color="auto"/>
        </w:pBdr>
        <w:spacing w:after="160" w:line="360" w:lineRule="auto"/>
        <w:jc w:val="both"/>
        <w:rPr>
          <w:rFonts w:cstheme="majorHAnsi"/>
        </w:rPr>
      </w:pPr>
      <w:bookmarkStart w:id="14" w:name="_Toc200711192"/>
      <w:r>
        <w:rPr>
          <w:rFonts w:cstheme="majorHAnsi"/>
        </w:rPr>
        <w:lastRenderedPageBreak/>
        <w:t>Estudios previos con IA y CNN en antropología</w:t>
      </w:r>
      <w:bookmarkEnd w:id="14"/>
    </w:p>
    <w:p w14:paraId="084A79EE" w14:textId="24091417" w:rsidR="002172FA" w:rsidRPr="002172FA" w:rsidRDefault="002172FA" w:rsidP="002172FA">
      <w:pPr>
        <w:spacing w:line="360" w:lineRule="auto"/>
        <w:jc w:val="both"/>
        <w:rPr>
          <w:rFonts w:ascii="Gotham" w:hAnsi="Gotham" w:cs="Times New Roman"/>
        </w:rPr>
      </w:pPr>
      <w:r w:rsidRPr="002172FA">
        <w:rPr>
          <w:rFonts w:ascii="Gotham" w:hAnsi="Gotham" w:cs="Times New Roman"/>
        </w:rPr>
        <w:t>En este contexto, el avance de nuevas tecnologías ha impulsado el interés por integrar herramientas computacionales en el análisis antropológico, con el objetivo de aumentar la precisión, objetividad y reproducibilidad de las evaluaciones. A pesar de que la pelvis sigue siendo una región anatómica confiable para la estimación del sexo, su grado de preservación en contextos forenses o arqueológicos es a menudo limitado. Por ello, el estudio de rasgos craneales cobra especial importancia, particularmente en casos donde el esqueleto no está completo.</w:t>
      </w:r>
    </w:p>
    <w:p w14:paraId="6E0B369B" w14:textId="5193E898" w:rsidR="002172FA" w:rsidRPr="002172FA" w:rsidRDefault="002172FA" w:rsidP="002172FA">
      <w:pPr>
        <w:spacing w:line="360" w:lineRule="auto"/>
        <w:jc w:val="both"/>
        <w:rPr>
          <w:rFonts w:ascii="Gotham" w:hAnsi="Gotham" w:cs="Times New Roman"/>
        </w:rPr>
      </w:pPr>
      <w:r w:rsidRPr="002172FA">
        <w:rPr>
          <w:rFonts w:ascii="Gotham" w:hAnsi="Gotham" w:cs="Times New Roman"/>
        </w:rPr>
        <w:t xml:space="preserve">Diversos trabajos han explorado la aplicación de modelos de aprendizaje automático en la clasificación sexual. Un ejemplo significativo es el estudio publicado bajo el título </w:t>
      </w:r>
      <w:r w:rsidRPr="002172FA">
        <w:rPr>
          <w:rFonts w:ascii="Gotham" w:hAnsi="Gotham" w:cs="Times New Roman"/>
          <w:b/>
          <w:bCs/>
          <w:i/>
          <w:iCs/>
        </w:rPr>
        <w:t>Artificial intelligence-based forensic sex determination of East Asian cadavers from skull morphology</w:t>
      </w:r>
      <w:r w:rsidRPr="002172FA">
        <w:rPr>
          <w:rFonts w:ascii="Gotham" w:hAnsi="Gotham" w:cs="Times New Roman"/>
        </w:rPr>
        <w:t>,</w:t>
      </w:r>
      <w:sdt>
        <w:sdtPr>
          <w:rPr>
            <w:rFonts w:ascii="Gotham" w:hAnsi="Gotham" w:cs="Times New Roman"/>
          </w:rPr>
          <w:id w:val="745920068"/>
          <w:citation/>
        </w:sdtPr>
        <w:sdtEndPr/>
        <w:sdtContent>
          <w:r>
            <w:rPr>
              <w:rFonts w:ascii="Gotham" w:hAnsi="Gotham" w:cs="Times New Roman"/>
            </w:rPr>
            <w:fldChar w:fldCharType="begin"/>
          </w:r>
          <w:r>
            <w:rPr>
              <w:rFonts w:ascii="Gotham" w:hAnsi="Gotham" w:cs="Times New Roman"/>
            </w:rPr>
            <w:instrText xml:space="preserve"> CITATION Hir23 \l 2058 </w:instrText>
          </w:r>
          <w:r>
            <w:rPr>
              <w:rFonts w:ascii="Gotham" w:hAnsi="Gotham" w:cs="Times New Roman"/>
            </w:rPr>
            <w:fldChar w:fldCharType="separate"/>
          </w:r>
          <w:r w:rsidR="00B34307">
            <w:rPr>
              <w:rFonts w:ascii="Gotham" w:hAnsi="Gotham" w:cs="Times New Roman"/>
              <w:noProof/>
            </w:rPr>
            <w:t xml:space="preserve"> </w:t>
          </w:r>
          <w:r w:rsidR="00B34307" w:rsidRPr="00B34307">
            <w:rPr>
              <w:rFonts w:ascii="Gotham" w:hAnsi="Gotham" w:cs="Times New Roman"/>
              <w:noProof/>
            </w:rPr>
            <w:t>(Hiroki Kondou, 2023)</w:t>
          </w:r>
          <w:r>
            <w:rPr>
              <w:rFonts w:ascii="Gotham" w:hAnsi="Gotham" w:cs="Times New Roman"/>
            </w:rPr>
            <w:fldChar w:fldCharType="end"/>
          </w:r>
        </w:sdtContent>
      </w:sdt>
      <w:r w:rsidRPr="002172FA">
        <w:rPr>
          <w:rFonts w:ascii="Gotham" w:hAnsi="Gotham" w:cs="Times New Roman"/>
        </w:rPr>
        <w:t xml:space="preserve"> en el cual se desarrolló un modelo de aprendizaje de múltiples instancias con atención controlada sobre imágenes tridimensionales (3D) de cráneos reconstruidos a partir de tomografías computarizadas post mortem. Los investigadores entrenaron el modelo con un conjunto de 864 imágenes, validaron su rendimiento con 124 casos y lo evaluaron con otros 246, alcanzando una precisión del 93 %, superior a la lograda por tres científicos forenses que participaron en la comparación. Este resultado sugiere que los modelos basados en inteligencia artificial pueden servir como herramientas de apoyo efectivas en la identificación sexual a partir de la morfología craneal. Sin embargo, el mismo estudio reconoce que el modelo prestó menos atención a las regiones craneales comúnmente analizadas por expertos humanos, lo que señala la necesidad de integrar criterios antropológicos más específicos para mejorar su aplicabilidad práctica.</w:t>
      </w:r>
    </w:p>
    <w:p w14:paraId="50294468" w14:textId="4DBF1AD2" w:rsidR="002172FA" w:rsidRPr="002172FA" w:rsidRDefault="002172FA" w:rsidP="002172FA">
      <w:pPr>
        <w:spacing w:line="360" w:lineRule="auto"/>
        <w:jc w:val="both"/>
        <w:rPr>
          <w:rFonts w:ascii="Gotham" w:hAnsi="Gotham" w:cs="Times New Roman"/>
        </w:rPr>
      </w:pPr>
      <w:r w:rsidRPr="002172FA">
        <w:rPr>
          <w:rFonts w:ascii="Gotham" w:hAnsi="Gotham" w:cs="Times New Roman"/>
        </w:rPr>
        <w:t>A pesar de los avances mencionados, algunos proyectos similares no han podido completarse satisfactoriamente debido a la falta de muestras suficientes para el desarrollo de datasets robustos. En este sentido, se han llevado a cabo consultas con especialistas en ciencia de datos para determinar qué tipo de información puede ser extraída y utilizada de manera efectiva mediante criterios antropológicos físicos, con el propósito de respaldar la veracidad de modelos de inteligencia artificial. De forma específica, se propone emular la metodología morfoscópica de Buikstra &amp; Ubelaker (1994), cuyas categorías visuales estandarizadas han sido validadas ampliamente en contextos forenses y bioarqueológicos.</w:t>
      </w:r>
    </w:p>
    <w:p w14:paraId="523F68E8" w14:textId="2125AB49" w:rsidR="002172FA" w:rsidRPr="002172FA" w:rsidRDefault="002172FA" w:rsidP="002172FA">
      <w:pPr>
        <w:spacing w:line="360" w:lineRule="auto"/>
        <w:jc w:val="both"/>
        <w:rPr>
          <w:rFonts w:ascii="Gotham" w:hAnsi="Gotham" w:cs="Times New Roman"/>
        </w:rPr>
      </w:pPr>
      <w:r w:rsidRPr="002172FA">
        <w:rPr>
          <w:rFonts w:ascii="Gotham" w:hAnsi="Gotham" w:cs="Times New Roman"/>
        </w:rPr>
        <w:lastRenderedPageBreak/>
        <w:t xml:space="preserve">Por otra parte, estudios como el revisado en el artículo </w:t>
      </w:r>
      <w:r w:rsidRPr="002172FA">
        <w:rPr>
          <w:rFonts w:ascii="Gotham" w:hAnsi="Gotham" w:cs="Times New Roman"/>
          <w:b/>
          <w:bCs/>
          <w:i/>
          <w:iCs/>
        </w:rPr>
        <w:t>Sex estimation techniques based on skulls in forensic anthropology: A scoping review</w:t>
      </w:r>
      <w:sdt>
        <w:sdtPr>
          <w:rPr>
            <w:rFonts w:ascii="Gotham" w:hAnsi="Gotham" w:cs="Times New Roman"/>
            <w:b/>
            <w:bCs/>
            <w:i/>
            <w:iCs/>
          </w:rPr>
          <w:id w:val="-932131844"/>
          <w:citation/>
        </w:sdtPr>
        <w:sdtEndPr/>
        <w:sdtContent>
          <w:r>
            <w:rPr>
              <w:rFonts w:ascii="Gotham" w:hAnsi="Gotham" w:cs="Times New Roman"/>
              <w:b/>
              <w:bCs/>
              <w:i/>
              <w:iCs/>
            </w:rPr>
            <w:fldChar w:fldCharType="begin"/>
          </w:r>
          <w:r>
            <w:rPr>
              <w:rFonts w:ascii="Gotham" w:hAnsi="Gotham" w:cs="Times New Roman"/>
              <w:b/>
              <w:bCs/>
              <w:i/>
              <w:iCs/>
            </w:rPr>
            <w:instrText xml:space="preserve"> CITATION Xin24 \l 2058 </w:instrText>
          </w:r>
          <w:r>
            <w:rPr>
              <w:rFonts w:ascii="Gotham" w:hAnsi="Gotham" w:cs="Times New Roman"/>
              <w:b/>
              <w:bCs/>
              <w:i/>
              <w:iCs/>
            </w:rPr>
            <w:fldChar w:fldCharType="separate"/>
          </w:r>
          <w:r w:rsidR="00B34307">
            <w:rPr>
              <w:rFonts w:ascii="Gotham" w:hAnsi="Gotham" w:cs="Times New Roman"/>
              <w:b/>
              <w:bCs/>
              <w:i/>
              <w:iCs/>
              <w:noProof/>
            </w:rPr>
            <w:t xml:space="preserve"> </w:t>
          </w:r>
          <w:r w:rsidR="00B34307" w:rsidRPr="00B34307">
            <w:rPr>
              <w:rFonts w:ascii="Gotham" w:hAnsi="Gotham" w:cs="Times New Roman"/>
              <w:noProof/>
            </w:rPr>
            <w:t>(Xindi Wang 1, 2024)</w:t>
          </w:r>
          <w:r>
            <w:rPr>
              <w:rFonts w:ascii="Gotham" w:hAnsi="Gotham" w:cs="Times New Roman"/>
              <w:b/>
              <w:bCs/>
              <w:i/>
              <w:iCs/>
            </w:rPr>
            <w:fldChar w:fldCharType="end"/>
          </w:r>
        </w:sdtContent>
      </w:sdt>
      <w:r w:rsidRPr="002172FA">
        <w:rPr>
          <w:rFonts w:ascii="Gotham" w:hAnsi="Gotham" w:cs="Times New Roman"/>
        </w:rPr>
        <w:t xml:space="preserve"> han abordado la sistematización de métodos métricos y estadísticos con fines de estimación sexual. Si bien estos enfoques computarizados permiten una medición más rápida y precisa, siguen dependiendo de la intervención de un observador humano, lo que limita su capacidad de reevaluación y de comparación simultánea de múltiples variables, una ventaja clara que ofrecen las redes neuronales convolucionales.</w:t>
      </w:r>
    </w:p>
    <w:p w14:paraId="0C4A428C" w14:textId="77777777" w:rsidR="007566D0" w:rsidRPr="002172FA" w:rsidRDefault="002172FA" w:rsidP="002172FA">
      <w:pPr>
        <w:spacing w:line="360" w:lineRule="auto"/>
        <w:jc w:val="both"/>
        <w:rPr>
          <w:rFonts w:ascii="Gotham" w:hAnsi="Gotham" w:cs="Times New Roman"/>
        </w:rPr>
      </w:pPr>
      <w:r w:rsidRPr="002172FA">
        <w:rPr>
          <w:rFonts w:ascii="Gotham" w:hAnsi="Gotham" w:cs="Times New Roman"/>
        </w:rPr>
        <w:t>En suma, el desarrollo de nuevas metodologías que integren criterios antropológicos tradicionales con técnicas de inteligencia artificial representa un campo prometedor para la antropología física-biológica, no solo en términos de precisión técnica, sino también como una vía para garantizar la reproducibilidad y validez científica de los procesos de identificación en escenarios forenses.</w:t>
      </w:r>
    </w:p>
    <w:p w14:paraId="6654A0AA" w14:textId="03AECB0C" w:rsidR="00D31FE4" w:rsidRDefault="002C18C0" w:rsidP="00F72A5D">
      <w:pPr>
        <w:pStyle w:val="Ttulo1"/>
        <w:numPr>
          <w:ilvl w:val="0"/>
          <w:numId w:val="0"/>
        </w:numPr>
        <w:pBdr>
          <w:bottom w:val="single" w:sz="6" w:space="1" w:color="auto"/>
        </w:pBdr>
        <w:ind w:left="432"/>
      </w:pPr>
      <w:bookmarkStart w:id="15" w:name="_Toc200711193"/>
      <w:r>
        <w:t xml:space="preserve">Capítulo 3: </w:t>
      </w:r>
      <w:r w:rsidR="007566D0" w:rsidRPr="007566D0">
        <w:t>Marco teórico</w:t>
      </w:r>
      <w:bookmarkEnd w:id="15"/>
    </w:p>
    <w:p w14:paraId="5150618E" w14:textId="13BB6DF0" w:rsidR="002C18C0" w:rsidRDefault="002C18C0" w:rsidP="002C18C0"/>
    <w:p w14:paraId="274ADC05" w14:textId="514FF05D" w:rsidR="002C18C0" w:rsidRPr="0093403F" w:rsidRDefault="00784D47" w:rsidP="00F1316E">
      <w:pPr>
        <w:pStyle w:val="Ttulo2"/>
        <w:numPr>
          <w:ilvl w:val="1"/>
          <w:numId w:val="21"/>
        </w:numPr>
        <w:pBdr>
          <w:bottom w:val="single" w:sz="6" w:space="1" w:color="auto"/>
        </w:pBdr>
        <w:spacing w:after="160" w:line="360" w:lineRule="auto"/>
        <w:jc w:val="both"/>
        <w:rPr>
          <w:rFonts w:cstheme="majorHAnsi"/>
        </w:rPr>
      </w:pPr>
      <w:bookmarkStart w:id="16" w:name="_Toc200711194"/>
      <w:r>
        <w:rPr>
          <w:rFonts w:cstheme="majorHAnsi"/>
        </w:rPr>
        <w:t>Método Buikstra &amp; Übelaker</w:t>
      </w:r>
      <w:bookmarkEnd w:id="16"/>
      <w:r>
        <w:rPr>
          <w:rFonts w:cstheme="majorHAnsi"/>
        </w:rPr>
        <w:t xml:space="preserve"> </w:t>
      </w:r>
    </w:p>
    <w:p w14:paraId="19CC8A17" w14:textId="04585E96"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 xml:space="preserve">El método de Buikstra y Übelaker propuesto por ellos mismo en 1994 en su libro “Estándares para recolección de datos extraídos de restos humanos esqueletizados” </w:t>
      </w:r>
      <w:sdt>
        <w:sdtPr>
          <w:rPr>
            <w:rFonts w:ascii="Gotham" w:hAnsi="Gotham" w:cs="Times New Roman"/>
          </w:rPr>
          <w:id w:val="1308826544"/>
          <w:citation/>
        </w:sdtPr>
        <w:sdtEndPr/>
        <w:sdtContent>
          <w:r w:rsidRPr="00FC3443">
            <w:rPr>
              <w:rFonts w:ascii="Gotham" w:hAnsi="Gotham" w:cs="Times New Roman"/>
            </w:rPr>
            <w:fldChar w:fldCharType="begin"/>
          </w:r>
          <w:r w:rsidRPr="00FC3443">
            <w:rPr>
              <w:rFonts w:ascii="Gotham" w:hAnsi="Gotham" w:cs="Times New Roman"/>
            </w:rPr>
            <w:instrText xml:space="preserve"> CITATION Bui94 \l 2058 </w:instrText>
          </w:r>
          <w:r w:rsidRPr="00FC3443">
            <w:rPr>
              <w:rFonts w:ascii="Gotham" w:hAnsi="Gotham" w:cs="Times New Roman"/>
            </w:rPr>
            <w:fldChar w:fldCharType="separate"/>
          </w:r>
          <w:r w:rsidR="00B34307" w:rsidRPr="00B34307">
            <w:rPr>
              <w:rFonts w:ascii="Gotham" w:hAnsi="Gotham" w:cs="Times New Roman"/>
              <w:noProof/>
            </w:rPr>
            <w:t>(Buikstra, 1994)</w:t>
          </w:r>
          <w:r w:rsidRPr="00FC3443">
            <w:rPr>
              <w:rFonts w:ascii="Gotham" w:hAnsi="Gotham" w:cs="Times New Roman"/>
            </w:rPr>
            <w:fldChar w:fldCharType="end"/>
          </w:r>
        </w:sdtContent>
      </w:sdt>
      <w:r w:rsidRPr="00FC3443">
        <w:rPr>
          <w:rFonts w:ascii="Gotham" w:hAnsi="Gotham" w:cs="Times New Roman"/>
        </w:rPr>
        <w:t>.</w:t>
      </w:r>
    </w:p>
    <w:p w14:paraId="56DA61C1"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Este método tiene como objetivo asegurar que la descripción de los restos óseos sea:</w:t>
      </w:r>
    </w:p>
    <w:p w14:paraId="12E51B4F" w14:textId="77777777" w:rsidR="00BF7968" w:rsidRPr="00FC3443" w:rsidRDefault="00BF7968" w:rsidP="00F1316E">
      <w:pPr>
        <w:pStyle w:val="Prrafodelista"/>
        <w:numPr>
          <w:ilvl w:val="0"/>
          <w:numId w:val="4"/>
        </w:numPr>
        <w:spacing w:after="240" w:line="360" w:lineRule="auto"/>
        <w:jc w:val="both"/>
        <w:rPr>
          <w:rFonts w:ascii="Gotham" w:hAnsi="Gotham" w:cs="Times New Roman"/>
        </w:rPr>
      </w:pPr>
      <w:r w:rsidRPr="00FC3443">
        <w:rPr>
          <w:rFonts w:ascii="Gotham" w:hAnsi="Gotham" w:cs="Times New Roman"/>
        </w:rPr>
        <w:t>Comparativa entre profesionales y estudios</w:t>
      </w:r>
    </w:p>
    <w:p w14:paraId="7A555247" w14:textId="77777777" w:rsidR="00BF7968" w:rsidRPr="00FC3443" w:rsidRDefault="00BF7968" w:rsidP="00F1316E">
      <w:pPr>
        <w:pStyle w:val="Prrafodelista"/>
        <w:numPr>
          <w:ilvl w:val="0"/>
          <w:numId w:val="4"/>
        </w:numPr>
        <w:spacing w:after="240" w:line="360" w:lineRule="auto"/>
        <w:jc w:val="both"/>
        <w:rPr>
          <w:rFonts w:ascii="Gotham" w:hAnsi="Gotham" w:cs="Times New Roman"/>
        </w:rPr>
      </w:pPr>
      <w:r w:rsidRPr="00FC3443">
        <w:rPr>
          <w:rFonts w:ascii="Gotham" w:hAnsi="Gotham" w:cs="Times New Roman"/>
        </w:rPr>
        <w:t>Reproducible científicamente</w:t>
      </w:r>
    </w:p>
    <w:p w14:paraId="364270EB" w14:textId="77777777" w:rsidR="00BF7968" w:rsidRPr="00FC3443" w:rsidRDefault="00BF7968" w:rsidP="00F1316E">
      <w:pPr>
        <w:pStyle w:val="Prrafodelista"/>
        <w:numPr>
          <w:ilvl w:val="0"/>
          <w:numId w:val="4"/>
        </w:numPr>
        <w:spacing w:after="240" w:line="360" w:lineRule="auto"/>
        <w:jc w:val="both"/>
        <w:rPr>
          <w:rFonts w:ascii="Gotham" w:hAnsi="Gotham" w:cs="Times New Roman"/>
        </w:rPr>
      </w:pPr>
      <w:r w:rsidRPr="00FC3443">
        <w:rPr>
          <w:rFonts w:ascii="Gotham" w:hAnsi="Gotham" w:cs="Times New Roman"/>
        </w:rPr>
        <w:t>Compatible con análisis estadísticos y poblacionales</w:t>
      </w:r>
    </w:p>
    <w:p w14:paraId="2DF2BC6B"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Para ello se deben observar una serie de rasgos morfoscópicos, es decir, características físicas observables a simple vista o con poca instrumentación, en el cráneo, que presentan diferencias entre individuos masculinos y femeninos debido al dimorfismo sexual.</w:t>
      </w:r>
    </w:p>
    <w:p w14:paraId="54330E91"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Los rasgos comúnmente evaluados son:</w:t>
      </w:r>
    </w:p>
    <w:p w14:paraId="45C2A545"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Glabela (zona entre las cejas)</w:t>
      </w:r>
    </w:p>
    <w:p w14:paraId="574B24AD"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lastRenderedPageBreak/>
        <w:t>Arco superciliar</w:t>
      </w:r>
    </w:p>
    <w:p w14:paraId="78CAEE2A"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Borde superior de la órbita</w:t>
      </w:r>
    </w:p>
    <w:p w14:paraId="1C1FC1FD"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Proceso mastoideo</w:t>
      </w:r>
    </w:p>
    <w:p w14:paraId="0961BCCA"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Protuberancia occipital externa</w:t>
      </w:r>
    </w:p>
    <w:p w14:paraId="05943581"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Forma del mentón y del ángulo mandibular</w:t>
      </w:r>
    </w:p>
    <w:p w14:paraId="21D5381C" w14:textId="77777777" w:rsidR="00BF7968" w:rsidRPr="00FC3443" w:rsidRDefault="00BF7968" w:rsidP="00F1316E">
      <w:pPr>
        <w:pStyle w:val="Prrafodelista"/>
        <w:numPr>
          <w:ilvl w:val="0"/>
          <w:numId w:val="5"/>
        </w:numPr>
        <w:spacing w:after="240" w:line="360" w:lineRule="auto"/>
        <w:jc w:val="both"/>
        <w:rPr>
          <w:rFonts w:ascii="Gotham" w:hAnsi="Gotham" w:cs="Times New Roman"/>
        </w:rPr>
      </w:pPr>
      <w:r w:rsidRPr="00FC3443">
        <w:rPr>
          <w:rFonts w:ascii="Gotham" w:hAnsi="Gotham" w:cs="Times New Roman"/>
        </w:rPr>
        <w:t>Rugosidad muscular</w:t>
      </w:r>
    </w:p>
    <w:p w14:paraId="0BD63E07"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A cada rasgo se evalúa visualmente y se le asigna un valor en una escala de 1 a 5:</w:t>
      </w:r>
    </w:p>
    <w:tbl>
      <w:tblPr>
        <w:tblStyle w:val="Tablaconcuadrcula"/>
        <w:tblW w:w="0" w:type="auto"/>
        <w:tblInd w:w="1618" w:type="dxa"/>
        <w:tblLook w:val="04A0" w:firstRow="1" w:lastRow="0" w:firstColumn="1" w:lastColumn="0" w:noHBand="0" w:noVBand="1"/>
      </w:tblPr>
      <w:tblGrid>
        <w:gridCol w:w="1271"/>
        <w:gridCol w:w="3260"/>
      </w:tblGrid>
      <w:tr w:rsidR="00BF7968" w:rsidRPr="00FC3443" w14:paraId="19D5B0DC" w14:textId="77777777" w:rsidTr="00EF1B26">
        <w:tc>
          <w:tcPr>
            <w:tcW w:w="1271" w:type="dxa"/>
          </w:tcPr>
          <w:p w14:paraId="35163A55"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Puntaje</w:t>
            </w:r>
          </w:p>
        </w:tc>
        <w:tc>
          <w:tcPr>
            <w:tcW w:w="3260" w:type="dxa"/>
          </w:tcPr>
          <w:p w14:paraId="30C893AA"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Interpretación</w:t>
            </w:r>
          </w:p>
        </w:tc>
      </w:tr>
      <w:tr w:rsidR="00BF7968" w:rsidRPr="00FC3443" w14:paraId="1C7BAE3B" w14:textId="77777777" w:rsidTr="00EF1B26">
        <w:tc>
          <w:tcPr>
            <w:tcW w:w="1271" w:type="dxa"/>
          </w:tcPr>
          <w:p w14:paraId="35EEA211"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1-2</w:t>
            </w:r>
          </w:p>
        </w:tc>
        <w:tc>
          <w:tcPr>
            <w:tcW w:w="3260" w:type="dxa"/>
          </w:tcPr>
          <w:p w14:paraId="1ECC3E38"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Rasgo típicamente femenino</w:t>
            </w:r>
          </w:p>
        </w:tc>
      </w:tr>
      <w:tr w:rsidR="00BF7968" w:rsidRPr="00FC3443" w14:paraId="3641FD1C" w14:textId="77777777" w:rsidTr="00EF1B26">
        <w:tc>
          <w:tcPr>
            <w:tcW w:w="1271" w:type="dxa"/>
          </w:tcPr>
          <w:p w14:paraId="4FD7D6A3"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3</w:t>
            </w:r>
          </w:p>
        </w:tc>
        <w:tc>
          <w:tcPr>
            <w:tcW w:w="3260" w:type="dxa"/>
          </w:tcPr>
          <w:p w14:paraId="265216D0"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Indeterminado o ambiguo</w:t>
            </w:r>
          </w:p>
        </w:tc>
      </w:tr>
      <w:tr w:rsidR="00BF7968" w:rsidRPr="00FC3443" w14:paraId="04FA7395" w14:textId="77777777" w:rsidTr="00EF1B26">
        <w:tc>
          <w:tcPr>
            <w:tcW w:w="1271" w:type="dxa"/>
          </w:tcPr>
          <w:p w14:paraId="1C97E2F5"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4-5</w:t>
            </w:r>
          </w:p>
        </w:tc>
        <w:tc>
          <w:tcPr>
            <w:tcW w:w="3260" w:type="dxa"/>
          </w:tcPr>
          <w:p w14:paraId="09EA84EF"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Rasgo típicamente masculino</w:t>
            </w:r>
          </w:p>
        </w:tc>
      </w:tr>
    </w:tbl>
    <w:p w14:paraId="1730DBCB" w14:textId="77777777" w:rsidR="00BF7968" w:rsidRPr="00FC3443" w:rsidRDefault="00BF7968" w:rsidP="00FC3443">
      <w:pPr>
        <w:spacing w:after="240" w:line="360" w:lineRule="auto"/>
        <w:jc w:val="both"/>
        <w:rPr>
          <w:rFonts w:ascii="Gotham" w:hAnsi="Gotham" w:cs="Times New Roman"/>
        </w:rPr>
      </w:pPr>
    </w:p>
    <w:p w14:paraId="486CCB38"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El examinador, al igual que podría hacer una red neuronal conectada a visión artificial, observa el cráneo directamente o por fotos o escaneos y asigna una puntuación a cada rasgo.</w:t>
      </w:r>
    </w:p>
    <w:p w14:paraId="10BD0055"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Se hace una evaluación general sumando o ponderando los resultados.</w:t>
      </w:r>
    </w:p>
    <w:tbl>
      <w:tblPr>
        <w:tblStyle w:val="Tablaconcuadrcula"/>
        <w:tblW w:w="0" w:type="auto"/>
        <w:tblLook w:val="04A0" w:firstRow="1" w:lastRow="0" w:firstColumn="1" w:lastColumn="0" w:noHBand="0" w:noVBand="1"/>
      </w:tblPr>
      <w:tblGrid>
        <w:gridCol w:w="4414"/>
        <w:gridCol w:w="1447"/>
      </w:tblGrid>
      <w:tr w:rsidR="00BF7968" w:rsidRPr="00FC3443" w14:paraId="3BED0E09" w14:textId="77777777" w:rsidTr="00EF1B26">
        <w:tc>
          <w:tcPr>
            <w:tcW w:w="4414" w:type="dxa"/>
          </w:tcPr>
          <w:p w14:paraId="3DC28051"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Rasgo - Condición</w:t>
            </w:r>
          </w:p>
        </w:tc>
        <w:tc>
          <w:tcPr>
            <w:tcW w:w="1251" w:type="dxa"/>
          </w:tcPr>
          <w:p w14:paraId="69C1692F"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Puntuación</w:t>
            </w:r>
          </w:p>
        </w:tc>
      </w:tr>
      <w:tr w:rsidR="00BF7968" w:rsidRPr="00FC3443" w14:paraId="0AD07854" w14:textId="77777777" w:rsidTr="00EF1B26">
        <w:tc>
          <w:tcPr>
            <w:tcW w:w="4414" w:type="dxa"/>
          </w:tcPr>
          <w:p w14:paraId="10404092"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Glabela – Prominente</w:t>
            </w:r>
          </w:p>
        </w:tc>
        <w:tc>
          <w:tcPr>
            <w:tcW w:w="1251" w:type="dxa"/>
          </w:tcPr>
          <w:p w14:paraId="0BF9D797"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4</w:t>
            </w:r>
          </w:p>
        </w:tc>
      </w:tr>
      <w:tr w:rsidR="00BF7968" w:rsidRPr="00FC3443" w14:paraId="2E0E68AB" w14:textId="77777777" w:rsidTr="00EF1B26">
        <w:tc>
          <w:tcPr>
            <w:tcW w:w="4414" w:type="dxa"/>
          </w:tcPr>
          <w:p w14:paraId="7AA4D207"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Arcos superciliares – Marcados</w:t>
            </w:r>
          </w:p>
        </w:tc>
        <w:tc>
          <w:tcPr>
            <w:tcW w:w="1251" w:type="dxa"/>
          </w:tcPr>
          <w:p w14:paraId="201A5A7E"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4</w:t>
            </w:r>
          </w:p>
        </w:tc>
      </w:tr>
      <w:tr w:rsidR="00BF7968" w:rsidRPr="00FC3443" w14:paraId="5CD25A5C" w14:textId="77777777" w:rsidTr="00EF1B26">
        <w:tc>
          <w:tcPr>
            <w:tcW w:w="4414" w:type="dxa"/>
          </w:tcPr>
          <w:p w14:paraId="79D23A3D"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Proceso mastoide – Grande</w:t>
            </w:r>
          </w:p>
        </w:tc>
        <w:tc>
          <w:tcPr>
            <w:tcW w:w="1251" w:type="dxa"/>
          </w:tcPr>
          <w:p w14:paraId="1111395D"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5</w:t>
            </w:r>
          </w:p>
        </w:tc>
      </w:tr>
      <w:tr w:rsidR="00BF7968" w:rsidRPr="00FC3443" w14:paraId="3ACF1296" w14:textId="77777777" w:rsidTr="00EF1B26">
        <w:tc>
          <w:tcPr>
            <w:tcW w:w="4414" w:type="dxa"/>
          </w:tcPr>
          <w:p w14:paraId="0CE15065"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Protuberancia occipital externa – Notoria</w:t>
            </w:r>
          </w:p>
        </w:tc>
        <w:tc>
          <w:tcPr>
            <w:tcW w:w="1251" w:type="dxa"/>
          </w:tcPr>
          <w:p w14:paraId="3AD5E56B"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4</w:t>
            </w:r>
          </w:p>
        </w:tc>
      </w:tr>
      <w:tr w:rsidR="00BF7968" w:rsidRPr="00FC3443" w14:paraId="59281B1D" w14:textId="77777777" w:rsidTr="00EF1B26">
        <w:tc>
          <w:tcPr>
            <w:tcW w:w="4414" w:type="dxa"/>
          </w:tcPr>
          <w:p w14:paraId="3508E0BB"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Borde orbitario – Romo y grueso</w:t>
            </w:r>
          </w:p>
        </w:tc>
        <w:tc>
          <w:tcPr>
            <w:tcW w:w="1251" w:type="dxa"/>
          </w:tcPr>
          <w:p w14:paraId="30A2306A" w14:textId="77777777" w:rsidR="00BF7968" w:rsidRPr="00FC3443" w:rsidRDefault="00BF7968" w:rsidP="00FC3443">
            <w:pPr>
              <w:spacing w:after="240" w:line="360" w:lineRule="auto"/>
              <w:jc w:val="center"/>
              <w:rPr>
                <w:rFonts w:ascii="Gotham" w:hAnsi="Gotham" w:cs="Times New Roman"/>
              </w:rPr>
            </w:pPr>
            <w:r w:rsidRPr="00FC3443">
              <w:rPr>
                <w:rFonts w:ascii="Gotham" w:hAnsi="Gotham" w:cs="Times New Roman"/>
              </w:rPr>
              <w:t>4</w:t>
            </w:r>
          </w:p>
        </w:tc>
      </w:tr>
    </w:tbl>
    <w:p w14:paraId="72A501BF" w14:textId="77777777" w:rsidR="00BF7968" w:rsidRPr="00FC3443" w:rsidRDefault="00BF7968" w:rsidP="00FC3443">
      <w:pPr>
        <w:spacing w:after="240" w:line="360" w:lineRule="auto"/>
        <w:jc w:val="both"/>
        <w:rPr>
          <w:rFonts w:ascii="Gotham" w:hAnsi="Gotham" w:cs="Times New Roman"/>
        </w:rPr>
      </w:pPr>
    </w:p>
    <w:p w14:paraId="3F40F0E7"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lastRenderedPageBreak/>
        <w:t>Al sumar los puntajes, casi todos indican rasgos típicamente masculinos. El examinador (o una Inteligencia Artificial) puede entonces inferir que el cráneo probablemente pertenece a un individuo masculino.</w:t>
      </w:r>
    </w:p>
    <w:p w14:paraId="396692C7"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 xml:space="preserve">Su umbral incertidumbre inicia en que al no ser un método matemático, sino de experiencia puede verse sesgado por el factor de error humano. </w:t>
      </w:r>
    </w:p>
    <w:p w14:paraId="2F19B35C"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Imagina que un antropólogo encuentra un cráneo en una excavación y observa los valores encontrados en la tabla anterior.</w:t>
      </w:r>
    </w:p>
    <w:p w14:paraId="0802ACD0" w14:textId="77777777" w:rsidR="00BF7968" w:rsidRPr="00FC3443" w:rsidRDefault="00BF7968" w:rsidP="00FC3443">
      <w:pPr>
        <w:spacing w:after="240" w:line="360" w:lineRule="auto"/>
        <w:jc w:val="both"/>
        <w:rPr>
          <w:rFonts w:ascii="Gotham" w:hAnsi="Gotham" w:cs="Times New Roman"/>
        </w:rPr>
      </w:pPr>
      <w:r w:rsidRPr="00FC3443">
        <w:rPr>
          <w:rFonts w:ascii="Gotham" w:hAnsi="Gotham" w:cs="Times New Roman"/>
        </w:rPr>
        <w:t>Al sumar los puntajes, casi todos indican rasgos típicamente masculinos. El examinador puede entonces inferir que el cráneo probablemente pertenece a un individuo masculino.</w:t>
      </w:r>
    </w:p>
    <w:p w14:paraId="2F061061" w14:textId="6C7BEAEF" w:rsidR="00784D47" w:rsidRPr="0093403F" w:rsidRDefault="00784D47" w:rsidP="00F1316E">
      <w:pPr>
        <w:pStyle w:val="Ttulo2"/>
        <w:numPr>
          <w:ilvl w:val="1"/>
          <w:numId w:val="21"/>
        </w:numPr>
        <w:pBdr>
          <w:bottom w:val="single" w:sz="6" w:space="1" w:color="auto"/>
        </w:pBdr>
        <w:spacing w:after="160" w:line="360" w:lineRule="auto"/>
        <w:jc w:val="both"/>
        <w:rPr>
          <w:rFonts w:cstheme="majorHAnsi"/>
        </w:rPr>
      </w:pPr>
      <w:bookmarkStart w:id="17" w:name="_Toc200711195"/>
      <w:r>
        <w:rPr>
          <w:rFonts w:cstheme="majorHAnsi"/>
        </w:rPr>
        <w:t>Método de Walker</w:t>
      </w:r>
      <w:bookmarkEnd w:id="17"/>
      <w:r>
        <w:rPr>
          <w:rFonts w:cstheme="majorHAnsi"/>
        </w:rPr>
        <w:t xml:space="preserve"> </w:t>
      </w:r>
    </w:p>
    <w:p w14:paraId="13F6C2C4" w14:textId="77777777" w:rsidR="00BF7968" w:rsidRPr="00FC3443" w:rsidRDefault="00BF7968" w:rsidP="00FC3443">
      <w:pPr>
        <w:pStyle w:val="NormalWeb"/>
        <w:spacing w:line="360" w:lineRule="auto"/>
        <w:jc w:val="both"/>
        <w:rPr>
          <w:rFonts w:ascii="Gotham" w:hAnsi="Gotham"/>
          <w:sz w:val="22"/>
          <w:szCs w:val="22"/>
        </w:rPr>
      </w:pPr>
      <w:r w:rsidRPr="00FC3443">
        <w:rPr>
          <w:rFonts w:ascii="Gotham" w:hAnsi="Gotham"/>
          <w:sz w:val="22"/>
          <w:szCs w:val="22"/>
        </w:rPr>
        <w:t>A diferencia de evaluaciones exclusivamente visuales, subjetivas, Walker introdujo un enfoque que combina la observación morfoscópica con el análisis estadístico (funciones discriminantes), buscando mayor objetividad y consistencia entre investigadores.</w:t>
      </w:r>
    </w:p>
    <w:p w14:paraId="7C9A8DCD" w14:textId="77777777" w:rsidR="00BF7968" w:rsidRPr="00FC3443" w:rsidRDefault="00BF7968" w:rsidP="00FC3443">
      <w:pPr>
        <w:pStyle w:val="NormalWeb"/>
        <w:spacing w:line="360" w:lineRule="auto"/>
        <w:jc w:val="both"/>
        <w:rPr>
          <w:rFonts w:ascii="Gotham" w:hAnsi="Gotham"/>
          <w:sz w:val="22"/>
          <w:szCs w:val="22"/>
        </w:rPr>
      </w:pPr>
      <w:r w:rsidRPr="00FC3443">
        <w:rPr>
          <w:rFonts w:ascii="Gotham" w:hAnsi="Gotham"/>
          <w:sz w:val="22"/>
          <w:szCs w:val="22"/>
        </w:rPr>
        <w:t>Se basa en la premisa de que ciertos rasgos del cráneo presentan diferencias sistemáticas entre hombres y mujeres, y que esas diferencias pueden ser evaluadas visualmente de forma estandarizada.</w:t>
      </w:r>
    </w:p>
    <w:p w14:paraId="503EDEF1" w14:textId="77777777" w:rsidR="00BF7968" w:rsidRPr="00FC3443" w:rsidRDefault="00BF7968" w:rsidP="00BF7968">
      <w:pPr>
        <w:jc w:val="both"/>
        <w:rPr>
          <w:rFonts w:ascii="Gotham" w:hAnsi="Gotham"/>
          <w:b/>
          <w:bCs/>
        </w:rPr>
      </w:pPr>
      <w:r w:rsidRPr="00FC3443">
        <w:rPr>
          <w:rFonts w:ascii="Gotham" w:hAnsi="Gotham"/>
          <w:b/>
          <w:bCs/>
        </w:rPr>
        <w:t>¿Qué evalúa el método?</w:t>
      </w:r>
    </w:p>
    <w:p w14:paraId="16FBABEE" w14:textId="77777777" w:rsidR="00BF7968" w:rsidRPr="00FC3443" w:rsidRDefault="00BF7968" w:rsidP="00BF7968">
      <w:pPr>
        <w:pStyle w:val="NormalWeb"/>
        <w:jc w:val="both"/>
        <w:rPr>
          <w:rFonts w:ascii="Gotham" w:hAnsi="Gotham"/>
          <w:sz w:val="22"/>
          <w:szCs w:val="22"/>
        </w:rPr>
      </w:pPr>
      <w:r w:rsidRPr="00FC3443">
        <w:rPr>
          <w:rFonts w:ascii="Gotham" w:hAnsi="Gotham"/>
          <w:sz w:val="22"/>
          <w:szCs w:val="22"/>
        </w:rPr>
        <w:t>El método se enfoca en 5 rasgos craneales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1"/>
        <w:gridCol w:w="5557"/>
      </w:tblGrid>
      <w:tr w:rsidR="00BF7968" w14:paraId="454E35E4" w14:textId="77777777" w:rsidTr="00EF1B26">
        <w:trPr>
          <w:tblHeader/>
          <w:tblCellSpacing w:w="15" w:type="dxa"/>
        </w:trPr>
        <w:tc>
          <w:tcPr>
            <w:tcW w:w="0" w:type="auto"/>
            <w:vAlign w:val="center"/>
            <w:hideMark/>
          </w:tcPr>
          <w:p w14:paraId="4FFF7DE9" w14:textId="77777777" w:rsidR="00BF7968" w:rsidRDefault="00BF7968" w:rsidP="00EF1B26">
            <w:pPr>
              <w:jc w:val="center"/>
              <w:rPr>
                <w:b/>
                <w:bCs/>
              </w:rPr>
            </w:pPr>
            <w:r>
              <w:rPr>
                <w:b/>
                <w:bCs/>
              </w:rPr>
              <w:t>Rasgo</w:t>
            </w:r>
          </w:p>
        </w:tc>
        <w:tc>
          <w:tcPr>
            <w:tcW w:w="0" w:type="auto"/>
            <w:vAlign w:val="center"/>
            <w:hideMark/>
          </w:tcPr>
          <w:p w14:paraId="178E332E" w14:textId="77777777" w:rsidR="00BF7968" w:rsidRDefault="00BF7968" w:rsidP="00EF1B26">
            <w:pPr>
              <w:jc w:val="center"/>
              <w:rPr>
                <w:b/>
                <w:bCs/>
              </w:rPr>
            </w:pPr>
            <w:r>
              <w:rPr>
                <w:b/>
                <w:bCs/>
              </w:rPr>
              <w:t>¿Qué se observa?</w:t>
            </w:r>
          </w:p>
        </w:tc>
      </w:tr>
      <w:tr w:rsidR="00BF7968" w14:paraId="14F444FB" w14:textId="77777777" w:rsidTr="00EF1B26">
        <w:trPr>
          <w:tblCellSpacing w:w="15" w:type="dxa"/>
        </w:trPr>
        <w:tc>
          <w:tcPr>
            <w:tcW w:w="0" w:type="auto"/>
            <w:vAlign w:val="center"/>
            <w:hideMark/>
          </w:tcPr>
          <w:p w14:paraId="64763EEC" w14:textId="77777777" w:rsidR="00BF7968" w:rsidRPr="00FC3443" w:rsidRDefault="00BF7968" w:rsidP="00FC3443">
            <w:pPr>
              <w:rPr>
                <w:rFonts w:ascii="Gotham" w:hAnsi="Gotham"/>
              </w:rPr>
            </w:pPr>
            <w:r w:rsidRPr="00FC3443">
              <w:rPr>
                <w:rFonts w:ascii="Gotham" w:hAnsi="Gotham"/>
              </w:rPr>
              <w:t>Glabela</w:t>
            </w:r>
          </w:p>
        </w:tc>
        <w:tc>
          <w:tcPr>
            <w:tcW w:w="0" w:type="auto"/>
            <w:vAlign w:val="center"/>
            <w:hideMark/>
          </w:tcPr>
          <w:p w14:paraId="2758CE6F" w14:textId="77777777" w:rsidR="00BF7968" w:rsidRPr="00FC3443" w:rsidRDefault="00BF7968" w:rsidP="00FC3443">
            <w:pPr>
              <w:rPr>
                <w:rFonts w:ascii="Gotham" w:hAnsi="Gotham"/>
              </w:rPr>
            </w:pPr>
            <w:r w:rsidRPr="00FC3443">
              <w:rPr>
                <w:rFonts w:ascii="Gotham" w:hAnsi="Gotham"/>
              </w:rPr>
              <w:t>Prominencia entre las cejas</w:t>
            </w:r>
          </w:p>
        </w:tc>
      </w:tr>
      <w:tr w:rsidR="00BF7968" w14:paraId="0B4A82D0" w14:textId="77777777" w:rsidTr="00EF1B26">
        <w:trPr>
          <w:tblCellSpacing w:w="15" w:type="dxa"/>
        </w:trPr>
        <w:tc>
          <w:tcPr>
            <w:tcW w:w="0" w:type="auto"/>
            <w:vAlign w:val="center"/>
            <w:hideMark/>
          </w:tcPr>
          <w:p w14:paraId="7A06FDB0" w14:textId="77777777" w:rsidR="00BF7968" w:rsidRPr="00FC3443" w:rsidRDefault="00BF7968" w:rsidP="00FC3443">
            <w:pPr>
              <w:rPr>
                <w:rFonts w:ascii="Gotham" w:hAnsi="Gotham"/>
              </w:rPr>
            </w:pPr>
            <w:r w:rsidRPr="00FC3443">
              <w:rPr>
                <w:rFonts w:ascii="Gotham" w:hAnsi="Gotham"/>
              </w:rPr>
              <w:t>Eminencia frontal</w:t>
            </w:r>
          </w:p>
        </w:tc>
        <w:tc>
          <w:tcPr>
            <w:tcW w:w="0" w:type="auto"/>
            <w:vAlign w:val="center"/>
            <w:hideMark/>
          </w:tcPr>
          <w:p w14:paraId="793F4517" w14:textId="77777777" w:rsidR="00BF7968" w:rsidRPr="00FC3443" w:rsidRDefault="00BF7968" w:rsidP="00FC3443">
            <w:pPr>
              <w:rPr>
                <w:rFonts w:ascii="Gotham" w:hAnsi="Gotham"/>
              </w:rPr>
            </w:pPr>
            <w:r w:rsidRPr="00FC3443">
              <w:rPr>
                <w:rFonts w:ascii="Gotham" w:hAnsi="Gotham"/>
              </w:rPr>
              <w:t>Curvatura o prominencia de la frente</w:t>
            </w:r>
          </w:p>
        </w:tc>
      </w:tr>
      <w:tr w:rsidR="00BF7968" w14:paraId="3591CD42" w14:textId="77777777" w:rsidTr="00EF1B26">
        <w:trPr>
          <w:tblCellSpacing w:w="15" w:type="dxa"/>
        </w:trPr>
        <w:tc>
          <w:tcPr>
            <w:tcW w:w="0" w:type="auto"/>
            <w:vAlign w:val="center"/>
            <w:hideMark/>
          </w:tcPr>
          <w:p w14:paraId="448917FD" w14:textId="77777777" w:rsidR="00BF7968" w:rsidRPr="00FC3443" w:rsidRDefault="00BF7968" w:rsidP="00FC3443">
            <w:pPr>
              <w:rPr>
                <w:rFonts w:ascii="Gotham" w:hAnsi="Gotham"/>
              </w:rPr>
            </w:pPr>
            <w:r w:rsidRPr="00FC3443">
              <w:rPr>
                <w:rFonts w:ascii="Gotham" w:hAnsi="Gotham"/>
              </w:rPr>
              <w:t>Borde superior de la órbita</w:t>
            </w:r>
          </w:p>
        </w:tc>
        <w:tc>
          <w:tcPr>
            <w:tcW w:w="0" w:type="auto"/>
            <w:vAlign w:val="center"/>
            <w:hideMark/>
          </w:tcPr>
          <w:p w14:paraId="5A6A281D" w14:textId="77777777" w:rsidR="00BF7968" w:rsidRPr="00FC3443" w:rsidRDefault="00BF7968" w:rsidP="00FC3443">
            <w:pPr>
              <w:rPr>
                <w:rFonts w:ascii="Gotham" w:hAnsi="Gotham"/>
              </w:rPr>
            </w:pPr>
            <w:r w:rsidRPr="00FC3443">
              <w:rPr>
                <w:rFonts w:ascii="Gotham" w:hAnsi="Gotham"/>
              </w:rPr>
              <w:t>Grueso y romo (masculino) vs. fino y afilado (femenino)</w:t>
            </w:r>
          </w:p>
        </w:tc>
      </w:tr>
      <w:tr w:rsidR="00BF7968" w14:paraId="17DFD293" w14:textId="77777777" w:rsidTr="00EF1B26">
        <w:trPr>
          <w:tblCellSpacing w:w="15" w:type="dxa"/>
        </w:trPr>
        <w:tc>
          <w:tcPr>
            <w:tcW w:w="0" w:type="auto"/>
            <w:vAlign w:val="center"/>
            <w:hideMark/>
          </w:tcPr>
          <w:p w14:paraId="357C25F5" w14:textId="77777777" w:rsidR="00BF7968" w:rsidRPr="00FC3443" w:rsidRDefault="00BF7968" w:rsidP="00FC3443">
            <w:pPr>
              <w:rPr>
                <w:rFonts w:ascii="Gotham" w:hAnsi="Gotham"/>
              </w:rPr>
            </w:pPr>
            <w:r w:rsidRPr="00FC3443">
              <w:rPr>
                <w:rFonts w:ascii="Gotham" w:hAnsi="Gotham"/>
              </w:rPr>
              <w:t>Proceso mastoideo</w:t>
            </w:r>
          </w:p>
        </w:tc>
        <w:tc>
          <w:tcPr>
            <w:tcW w:w="0" w:type="auto"/>
            <w:vAlign w:val="center"/>
            <w:hideMark/>
          </w:tcPr>
          <w:p w14:paraId="76C8FEB1" w14:textId="77777777" w:rsidR="00BF7968" w:rsidRPr="00FC3443" w:rsidRDefault="00BF7968" w:rsidP="00FC3443">
            <w:pPr>
              <w:rPr>
                <w:rFonts w:ascii="Gotham" w:hAnsi="Gotham"/>
              </w:rPr>
            </w:pPr>
            <w:r w:rsidRPr="00FC3443">
              <w:rPr>
                <w:rFonts w:ascii="Gotham" w:hAnsi="Gotham"/>
              </w:rPr>
              <w:t>Tamaño y robustez (más grande en hombres)</w:t>
            </w:r>
          </w:p>
        </w:tc>
      </w:tr>
      <w:tr w:rsidR="00BF7968" w14:paraId="4AC9628B" w14:textId="77777777" w:rsidTr="00EF1B26">
        <w:trPr>
          <w:tblCellSpacing w:w="15" w:type="dxa"/>
        </w:trPr>
        <w:tc>
          <w:tcPr>
            <w:tcW w:w="0" w:type="auto"/>
            <w:vAlign w:val="center"/>
            <w:hideMark/>
          </w:tcPr>
          <w:p w14:paraId="009E1810" w14:textId="77777777" w:rsidR="00BF7968" w:rsidRPr="00FC3443" w:rsidRDefault="00BF7968" w:rsidP="00FC3443">
            <w:pPr>
              <w:rPr>
                <w:rFonts w:ascii="Gotham" w:hAnsi="Gotham"/>
              </w:rPr>
            </w:pPr>
            <w:r w:rsidRPr="00FC3443">
              <w:rPr>
                <w:rFonts w:ascii="Gotham" w:hAnsi="Gotham"/>
              </w:rPr>
              <w:t>Protuberancia occipital externa</w:t>
            </w:r>
          </w:p>
        </w:tc>
        <w:tc>
          <w:tcPr>
            <w:tcW w:w="0" w:type="auto"/>
            <w:vAlign w:val="center"/>
            <w:hideMark/>
          </w:tcPr>
          <w:p w14:paraId="4C0DDC4D" w14:textId="77777777" w:rsidR="00BF7968" w:rsidRPr="00FC3443" w:rsidRDefault="00BF7968" w:rsidP="00FC3443">
            <w:pPr>
              <w:rPr>
                <w:rFonts w:ascii="Gotham" w:hAnsi="Gotham"/>
              </w:rPr>
            </w:pPr>
            <w:r w:rsidRPr="00FC3443">
              <w:rPr>
                <w:rFonts w:ascii="Gotham" w:hAnsi="Gotham"/>
              </w:rPr>
              <w:t>Desarrollo del punto más posterior del cráneo</w:t>
            </w:r>
          </w:p>
        </w:tc>
      </w:tr>
    </w:tbl>
    <w:p w14:paraId="2AD65B5E" w14:textId="77777777" w:rsidR="00BF7968" w:rsidRPr="00FC3443" w:rsidRDefault="00BF7968" w:rsidP="00F1316E">
      <w:pPr>
        <w:pStyle w:val="NormalWeb"/>
        <w:numPr>
          <w:ilvl w:val="0"/>
          <w:numId w:val="6"/>
        </w:numPr>
        <w:spacing w:line="360" w:lineRule="auto"/>
        <w:jc w:val="both"/>
        <w:rPr>
          <w:rFonts w:ascii="Gotham" w:hAnsi="Gotham"/>
          <w:sz w:val="22"/>
          <w:szCs w:val="22"/>
        </w:rPr>
      </w:pPr>
      <w:r w:rsidRPr="00FC3443">
        <w:rPr>
          <w:rFonts w:ascii="Gotham" w:hAnsi="Gotham"/>
          <w:sz w:val="22"/>
          <w:szCs w:val="22"/>
        </w:rPr>
        <w:lastRenderedPageBreak/>
        <w:t>Se observa cada uno de los cinco rasgos y se le asigna una puntuación de acuerdo a una escala de 1 a 5:</w:t>
      </w:r>
    </w:p>
    <w:p w14:paraId="7C7BFC10" w14:textId="77777777" w:rsidR="00BF7968" w:rsidRPr="00FC3443" w:rsidRDefault="00BF7968" w:rsidP="00FC3443">
      <w:pPr>
        <w:pStyle w:val="NormalWeb"/>
        <w:spacing w:line="360" w:lineRule="auto"/>
        <w:ind w:left="1440"/>
        <w:jc w:val="both"/>
        <w:rPr>
          <w:rFonts w:ascii="Gotham" w:hAnsi="Gotham"/>
          <w:sz w:val="22"/>
          <w:szCs w:val="22"/>
        </w:rPr>
      </w:pPr>
      <w:r w:rsidRPr="00FC3443">
        <w:rPr>
          <w:rFonts w:ascii="Gotham" w:hAnsi="Gotham"/>
          <w:sz w:val="22"/>
          <w:szCs w:val="22"/>
        </w:rPr>
        <w:t>Puntaje</w:t>
      </w:r>
      <w:r w:rsidRPr="00FC3443">
        <w:rPr>
          <w:rFonts w:ascii="Gotham" w:hAnsi="Gotham"/>
          <w:sz w:val="22"/>
          <w:szCs w:val="22"/>
        </w:rPr>
        <w:tab/>
        <w:t>Significado</w:t>
      </w:r>
    </w:p>
    <w:p w14:paraId="3B81E6A0" w14:textId="77777777" w:rsidR="00BF7968" w:rsidRPr="00FC3443" w:rsidRDefault="00BF7968" w:rsidP="00F1316E">
      <w:pPr>
        <w:pStyle w:val="NormalWeb"/>
        <w:numPr>
          <w:ilvl w:val="1"/>
          <w:numId w:val="6"/>
        </w:numPr>
        <w:spacing w:line="360" w:lineRule="auto"/>
        <w:jc w:val="both"/>
        <w:rPr>
          <w:rFonts w:ascii="Gotham" w:hAnsi="Gotham"/>
          <w:sz w:val="22"/>
          <w:szCs w:val="22"/>
        </w:rPr>
      </w:pPr>
      <w:r w:rsidRPr="00FC3443">
        <w:rPr>
          <w:rFonts w:ascii="Gotham" w:hAnsi="Gotham"/>
          <w:sz w:val="22"/>
          <w:szCs w:val="22"/>
        </w:rPr>
        <w:t>1–2</w:t>
      </w:r>
      <w:r w:rsidRPr="00FC3443">
        <w:rPr>
          <w:rFonts w:ascii="Gotham" w:hAnsi="Gotham"/>
          <w:sz w:val="22"/>
          <w:szCs w:val="22"/>
        </w:rPr>
        <w:tab/>
      </w:r>
      <w:r w:rsidRPr="00FC3443">
        <w:rPr>
          <w:rFonts w:ascii="Gotham" w:hAnsi="Gotham"/>
          <w:sz w:val="22"/>
          <w:szCs w:val="22"/>
        </w:rPr>
        <w:tab/>
        <w:t>Rasgo típicamente femenino</w:t>
      </w:r>
    </w:p>
    <w:p w14:paraId="017968DD" w14:textId="77777777" w:rsidR="00BF7968" w:rsidRPr="00FC3443" w:rsidRDefault="00BF7968" w:rsidP="00F1316E">
      <w:pPr>
        <w:pStyle w:val="NormalWeb"/>
        <w:numPr>
          <w:ilvl w:val="1"/>
          <w:numId w:val="6"/>
        </w:numPr>
        <w:spacing w:line="360" w:lineRule="auto"/>
        <w:jc w:val="both"/>
        <w:rPr>
          <w:rFonts w:ascii="Gotham" w:hAnsi="Gotham"/>
          <w:sz w:val="22"/>
          <w:szCs w:val="22"/>
        </w:rPr>
      </w:pPr>
      <w:r w:rsidRPr="00FC3443">
        <w:rPr>
          <w:rFonts w:ascii="Gotham" w:hAnsi="Gotham"/>
          <w:sz w:val="22"/>
          <w:szCs w:val="22"/>
        </w:rPr>
        <w:t xml:space="preserve">  3</w:t>
      </w:r>
      <w:r w:rsidRPr="00FC3443">
        <w:rPr>
          <w:rFonts w:ascii="Gotham" w:hAnsi="Gotham"/>
          <w:sz w:val="22"/>
          <w:szCs w:val="22"/>
        </w:rPr>
        <w:tab/>
      </w:r>
      <w:r w:rsidRPr="00FC3443">
        <w:rPr>
          <w:rFonts w:ascii="Gotham" w:hAnsi="Gotham"/>
          <w:sz w:val="22"/>
          <w:szCs w:val="22"/>
        </w:rPr>
        <w:tab/>
        <w:t>Intermedio o dudoso</w:t>
      </w:r>
    </w:p>
    <w:p w14:paraId="29B88682" w14:textId="77777777" w:rsidR="00BF7968" w:rsidRPr="00FC3443" w:rsidRDefault="00BF7968" w:rsidP="00F1316E">
      <w:pPr>
        <w:pStyle w:val="NormalWeb"/>
        <w:numPr>
          <w:ilvl w:val="1"/>
          <w:numId w:val="6"/>
        </w:numPr>
        <w:spacing w:line="360" w:lineRule="auto"/>
        <w:jc w:val="both"/>
        <w:rPr>
          <w:rFonts w:ascii="Gotham" w:hAnsi="Gotham"/>
          <w:sz w:val="22"/>
          <w:szCs w:val="22"/>
        </w:rPr>
      </w:pPr>
      <w:r w:rsidRPr="00FC3443">
        <w:rPr>
          <w:rFonts w:ascii="Gotham" w:hAnsi="Gotham"/>
          <w:sz w:val="22"/>
          <w:szCs w:val="22"/>
        </w:rPr>
        <w:t>4–5</w:t>
      </w:r>
      <w:r w:rsidRPr="00FC3443">
        <w:rPr>
          <w:rFonts w:ascii="Gotham" w:hAnsi="Gotham"/>
          <w:sz w:val="22"/>
          <w:szCs w:val="22"/>
        </w:rPr>
        <w:tab/>
      </w:r>
      <w:r w:rsidRPr="00FC3443">
        <w:rPr>
          <w:rFonts w:ascii="Gotham" w:hAnsi="Gotham"/>
          <w:sz w:val="22"/>
          <w:szCs w:val="22"/>
        </w:rPr>
        <w:tab/>
        <w:t>Rasgo típicamente masculino</w:t>
      </w:r>
    </w:p>
    <w:p w14:paraId="270CE0C0" w14:textId="77777777" w:rsidR="00BF7968" w:rsidRPr="00FC3443" w:rsidRDefault="00BF7968" w:rsidP="00F1316E">
      <w:pPr>
        <w:pStyle w:val="NormalWeb"/>
        <w:numPr>
          <w:ilvl w:val="0"/>
          <w:numId w:val="7"/>
        </w:numPr>
        <w:spacing w:line="360" w:lineRule="auto"/>
        <w:jc w:val="both"/>
        <w:rPr>
          <w:rFonts w:ascii="Gotham" w:hAnsi="Gotham"/>
          <w:sz w:val="22"/>
          <w:szCs w:val="22"/>
        </w:rPr>
      </w:pPr>
      <w:r w:rsidRPr="00FC3443">
        <w:rPr>
          <w:rFonts w:ascii="Gotham" w:hAnsi="Gotham"/>
          <w:sz w:val="22"/>
          <w:szCs w:val="22"/>
        </w:rPr>
        <w:t>Una vez puntuados los rasgos, se aplica una fórmula discriminante (según la población de referencia: europea, africana, latinoamericana, etc.) para estimar la probabilidad de que el cráneo pertenezca a un individuo masculino o femenino.</w:t>
      </w:r>
    </w:p>
    <w:p w14:paraId="3416FB95" w14:textId="77777777" w:rsidR="00BF7968" w:rsidRPr="00FC3443" w:rsidRDefault="00BF7968" w:rsidP="00F1316E">
      <w:pPr>
        <w:pStyle w:val="NormalWeb"/>
        <w:numPr>
          <w:ilvl w:val="0"/>
          <w:numId w:val="7"/>
        </w:numPr>
        <w:spacing w:line="360" w:lineRule="auto"/>
        <w:jc w:val="both"/>
        <w:rPr>
          <w:rFonts w:ascii="Gotham" w:hAnsi="Gotham"/>
          <w:sz w:val="22"/>
          <w:szCs w:val="22"/>
        </w:rPr>
      </w:pPr>
      <w:r w:rsidRPr="00FC3443">
        <w:rPr>
          <w:rFonts w:ascii="Gotham" w:hAnsi="Gotham"/>
          <w:sz w:val="22"/>
          <w:szCs w:val="22"/>
        </w:rPr>
        <w:t>Estas fórmulas combinan los valores asignados a los rasgos y generan un resultado numérico que permite clasificar el sexo con mayor precisión que una simple observación subjetiva.</w:t>
      </w:r>
    </w:p>
    <w:p w14:paraId="70BE4C72" w14:textId="77777777" w:rsidR="00BF7968" w:rsidRPr="00FC3443" w:rsidRDefault="00BF7968" w:rsidP="00FC3443">
      <w:pPr>
        <w:pStyle w:val="NormalWeb"/>
        <w:spacing w:line="360" w:lineRule="auto"/>
        <w:ind w:left="720"/>
        <w:jc w:val="both"/>
        <w:rPr>
          <w:rFonts w:ascii="Gotham" w:hAnsi="Gotham"/>
          <w:sz w:val="22"/>
          <w:szCs w:val="22"/>
        </w:rPr>
      </w:pPr>
      <w:r w:rsidRPr="00FC3443">
        <w:rPr>
          <w:rFonts w:ascii="Gotham" w:hAnsi="Gotham"/>
          <w:sz w:val="22"/>
          <w:szCs w:val="22"/>
        </w:rPr>
        <w:t>Ventajas</w:t>
      </w:r>
    </w:p>
    <w:p w14:paraId="4F879448"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Más objetivo que la observación simple.</w:t>
      </w:r>
    </w:p>
    <w:p w14:paraId="1F506EBE"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Estandariza los criterios visuales.</w:t>
      </w:r>
    </w:p>
    <w:p w14:paraId="6BB527AB"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Utiliza funciones estadísticas validadas.</w:t>
      </w:r>
    </w:p>
    <w:p w14:paraId="1FBFB140"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Tiene alta precisión si se aplica correctamente y si se cuenta con fórmulas ajustadas a la población analizada.</w:t>
      </w:r>
    </w:p>
    <w:p w14:paraId="17FFADE8"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Puede ser utilizado incluso en restos incompletos, siempre que conserven determinados rasgos</w:t>
      </w:r>
    </w:p>
    <w:p w14:paraId="46BF65F6"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Permite analizar el dimorfismo sexual en poblaciones humanas pasadas y presentes.</w:t>
      </w:r>
    </w:p>
    <w:p w14:paraId="37B76F8D"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Facilita la aplicación de técnicas cuantitativas dentro de estudios osteobiográficos.</w:t>
      </w:r>
    </w:p>
    <w:p w14:paraId="133F3E41" w14:textId="77777777" w:rsidR="00BF7968" w:rsidRPr="00FC3443" w:rsidRDefault="00BF7968" w:rsidP="00F1316E">
      <w:pPr>
        <w:pStyle w:val="NormalWeb"/>
        <w:numPr>
          <w:ilvl w:val="0"/>
          <w:numId w:val="8"/>
        </w:numPr>
        <w:spacing w:line="360" w:lineRule="auto"/>
        <w:jc w:val="both"/>
        <w:rPr>
          <w:rFonts w:ascii="Gotham" w:hAnsi="Gotham"/>
          <w:sz w:val="22"/>
          <w:szCs w:val="22"/>
        </w:rPr>
      </w:pPr>
      <w:r w:rsidRPr="00FC3443">
        <w:rPr>
          <w:rFonts w:ascii="Gotham" w:hAnsi="Gotham"/>
          <w:sz w:val="22"/>
          <w:szCs w:val="22"/>
        </w:rPr>
        <w:t>Aporta información útil para estudios evolutivos, bioarqueológicos o forenses (como en identificación de individuos en contexto de desaparición).</w:t>
      </w:r>
    </w:p>
    <w:p w14:paraId="7C4408C5" w14:textId="64EA2642" w:rsidR="00BF7968" w:rsidRPr="00FC3443" w:rsidRDefault="00BF7968" w:rsidP="00FC3443">
      <w:pPr>
        <w:spacing w:line="360" w:lineRule="auto"/>
        <w:jc w:val="both"/>
        <w:rPr>
          <w:rFonts w:ascii="Gotham" w:hAnsi="Gotham" w:cs="Times New Roman"/>
          <w:b/>
          <w:bCs/>
        </w:rPr>
      </w:pPr>
      <w:r w:rsidRPr="00FC3443">
        <w:rPr>
          <w:rFonts w:ascii="Gotham" w:hAnsi="Gotham" w:cs="Times New Roman"/>
          <w:b/>
          <w:bCs/>
        </w:rPr>
        <w:t>Cálculos del método Walker</w:t>
      </w:r>
      <w:r w:rsidR="00A82D2B">
        <w:rPr>
          <w:rStyle w:val="Refdenotaalpie"/>
          <w:rFonts w:ascii="Gotham" w:hAnsi="Gotham" w:cs="Times New Roman"/>
          <w:b/>
          <w:bCs/>
        </w:rPr>
        <w:footnoteReference w:id="3"/>
      </w:r>
    </w:p>
    <w:p w14:paraId="59116081" w14:textId="77777777" w:rsidR="00BF7968" w:rsidRPr="00FC3443" w:rsidRDefault="00BF7968" w:rsidP="00FC3443">
      <w:pPr>
        <w:pStyle w:val="NormalWeb"/>
        <w:spacing w:line="360" w:lineRule="auto"/>
        <w:jc w:val="both"/>
        <w:rPr>
          <w:rFonts w:ascii="Gotham" w:hAnsi="Gotham"/>
          <w:sz w:val="22"/>
          <w:szCs w:val="22"/>
        </w:rPr>
      </w:pPr>
      <w:r w:rsidRPr="00FC3443">
        <w:rPr>
          <w:rFonts w:ascii="Gotham" w:hAnsi="Gotham"/>
          <w:sz w:val="22"/>
          <w:szCs w:val="22"/>
        </w:rPr>
        <w:lastRenderedPageBreak/>
        <w:t xml:space="preserve">Walker generó diferentes fórmulas según el grupo poblacional, entre ellas la siguiente desigualdad: </w:t>
      </w:r>
    </w:p>
    <w:p w14:paraId="0AB02748" w14:textId="77777777" w:rsidR="00BF7968" w:rsidRPr="00FC3443" w:rsidRDefault="00BF7968" w:rsidP="00F1316E">
      <w:pPr>
        <w:pStyle w:val="NormalWeb"/>
        <w:numPr>
          <w:ilvl w:val="0"/>
          <w:numId w:val="9"/>
        </w:numPr>
        <w:spacing w:line="360" w:lineRule="auto"/>
        <w:jc w:val="both"/>
        <w:rPr>
          <w:rFonts w:ascii="Gotham" w:hAnsi="Gotham"/>
          <w:sz w:val="22"/>
          <w:szCs w:val="22"/>
        </w:rPr>
      </w:pPr>
      <w:r w:rsidRPr="00FC3443">
        <w:rPr>
          <w:rFonts w:ascii="Gotham" w:hAnsi="Gotham"/>
          <w:sz w:val="22"/>
          <w:szCs w:val="22"/>
        </w:rPr>
        <w:t>Si D &gt; 0: probable sexo masculino</w:t>
      </w:r>
    </w:p>
    <w:p w14:paraId="22DFB6A5" w14:textId="77777777" w:rsidR="00BF7968" w:rsidRPr="00FC3443" w:rsidRDefault="00BF7968" w:rsidP="00F1316E">
      <w:pPr>
        <w:pStyle w:val="NormalWeb"/>
        <w:numPr>
          <w:ilvl w:val="0"/>
          <w:numId w:val="9"/>
        </w:numPr>
        <w:spacing w:line="360" w:lineRule="auto"/>
        <w:jc w:val="both"/>
        <w:rPr>
          <w:rFonts w:ascii="Gotham" w:hAnsi="Gotham"/>
          <w:sz w:val="22"/>
          <w:szCs w:val="22"/>
        </w:rPr>
      </w:pPr>
      <w:r w:rsidRPr="00FC3443">
        <w:rPr>
          <w:rFonts w:ascii="Gotham" w:hAnsi="Gotham"/>
          <w:sz w:val="22"/>
          <w:szCs w:val="22"/>
        </w:rPr>
        <w:t>Si D &lt; 0: probable sexo femenino</w:t>
      </w:r>
    </w:p>
    <w:p w14:paraId="7B6EA856" w14:textId="77777777" w:rsidR="00BF7968" w:rsidRPr="00FC3443" w:rsidRDefault="00BF7968" w:rsidP="00FC3443">
      <w:pPr>
        <w:pStyle w:val="NormalWeb"/>
        <w:spacing w:line="360" w:lineRule="auto"/>
        <w:jc w:val="both"/>
        <w:rPr>
          <w:rFonts w:ascii="Gotham" w:hAnsi="Gotham"/>
          <w:sz w:val="22"/>
          <w:szCs w:val="22"/>
        </w:rPr>
      </w:pPr>
      <w:r w:rsidRPr="00FC3443">
        <w:rPr>
          <w:rFonts w:ascii="Gotham" w:hAnsi="Gotham"/>
          <w:sz w:val="22"/>
          <w:szCs w:val="22"/>
        </w:rPr>
        <w:t>D representa los productos de las observaciones por el valor del sesgo particular de cada ancestría.</w:t>
      </w:r>
    </w:p>
    <w:p w14:paraId="5F3CE79F" w14:textId="77777777" w:rsidR="00BF7968" w:rsidRPr="00FC3443" w:rsidRDefault="00BF7968" w:rsidP="00FC3443">
      <w:pPr>
        <w:spacing w:line="360" w:lineRule="auto"/>
        <w:jc w:val="both"/>
        <w:rPr>
          <w:rFonts w:ascii="Gotham" w:hAnsi="Gotham"/>
        </w:rPr>
      </w:pPr>
      <w:r w:rsidRPr="00FC3443">
        <w:rPr>
          <w:rFonts w:ascii="Gotham" w:hAnsi="Gotham"/>
        </w:rPr>
        <w:t>Ahora supongamos que tenemos una tabla con los siguientes datos y tres rasgos iguales de esqueletos contextualizados como probable europeo, afrodescendiente y nativo americano: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6"/>
        <w:gridCol w:w="1134"/>
      </w:tblGrid>
      <w:tr w:rsidR="00BF7968" w14:paraId="0910EA7D" w14:textId="77777777" w:rsidTr="00EF1B26">
        <w:trPr>
          <w:tblHeader/>
          <w:tblCellSpacing w:w="15" w:type="dxa"/>
        </w:trPr>
        <w:tc>
          <w:tcPr>
            <w:tcW w:w="0" w:type="auto"/>
            <w:vAlign w:val="center"/>
            <w:hideMark/>
          </w:tcPr>
          <w:p w14:paraId="3E8EACAF" w14:textId="77777777" w:rsidR="00BF7968" w:rsidRDefault="00BF7968" w:rsidP="00EF1B26">
            <w:pPr>
              <w:jc w:val="center"/>
              <w:rPr>
                <w:b/>
                <w:bCs/>
              </w:rPr>
            </w:pPr>
            <w:r>
              <w:rPr>
                <w:b/>
                <w:bCs/>
              </w:rPr>
              <w:t>Rasgo</w:t>
            </w:r>
          </w:p>
        </w:tc>
        <w:tc>
          <w:tcPr>
            <w:tcW w:w="0" w:type="auto"/>
            <w:vAlign w:val="center"/>
            <w:hideMark/>
          </w:tcPr>
          <w:p w14:paraId="02837AF6" w14:textId="77777777" w:rsidR="00BF7968" w:rsidRDefault="00BF7968" w:rsidP="00EF1B26">
            <w:pPr>
              <w:jc w:val="center"/>
              <w:rPr>
                <w:b/>
                <w:bCs/>
              </w:rPr>
            </w:pPr>
            <w:r>
              <w:rPr>
                <w:b/>
                <w:bCs/>
              </w:rPr>
              <w:t>Puntuación</w:t>
            </w:r>
          </w:p>
        </w:tc>
      </w:tr>
      <w:tr w:rsidR="00BF7968" w14:paraId="209C7ACA" w14:textId="77777777" w:rsidTr="00EF1B26">
        <w:trPr>
          <w:tblCellSpacing w:w="15" w:type="dxa"/>
        </w:trPr>
        <w:tc>
          <w:tcPr>
            <w:tcW w:w="0" w:type="auto"/>
            <w:vAlign w:val="center"/>
            <w:hideMark/>
          </w:tcPr>
          <w:p w14:paraId="69007CF3" w14:textId="77777777" w:rsidR="00BF7968" w:rsidRDefault="00BF7968" w:rsidP="00EF1B26">
            <w:r>
              <w:t>Glabela</w:t>
            </w:r>
          </w:p>
        </w:tc>
        <w:tc>
          <w:tcPr>
            <w:tcW w:w="0" w:type="auto"/>
            <w:vAlign w:val="center"/>
          </w:tcPr>
          <w:p w14:paraId="52C6684F" w14:textId="77777777" w:rsidR="00BF7968" w:rsidRDefault="00BF7968" w:rsidP="00EF1B26">
            <w:pPr>
              <w:jc w:val="center"/>
            </w:pPr>
            <w:r>
              <w:t>4</w:t>
            </w:r>
          </w:p>
        </w:tc>
      </w:tr>
      <w:tr w:rsidR="00BF7968" w14:paraId="6C16CC60" w14:textId="77777777" w:rsidTr="00EF1B26">
        <w:trPr>
          <w:tblCellSpacing w:w="15" w:type="dxa"/>
        </w:trPr>
        <w:tc>
          <w:tcPr>
            <w:tcW w:w="0" w:type="auto"/>
            <w:vAlign w:val="center"/>
            <w:hideMark/>
          </w:tcPr>
          <w:p w14:paraId="2E1F53ED" w14:textId="77777777" w:rsidR="00BF7968" w:rsidRDefault="00BF7968" w:rsidP="00EF1B26">
            <w:r>
              <w:t>Eminencia frontal</w:t>
            </w:r>
          </w:p>
        </w:tc>
        <w:tc>
          <w:tcPr>
            <w:tcW w:w="0" w:type="auto"/>
            <w:vAlign w:val="center"/>
          </w:tcPr>
          <w:p w14:paraId="02E37BF3" w14:textId="77777777" w:rsidR="00BF7968" w:rsidRDefault="00BF7968" w:rsidP="00EF1B26">
            <w:pPr>
              <w:jc w:val="center"/>
            </w:pPr>
            <w:r>
              <w:t>2</w:t>
            </w:r>
          </w:p>
        </w:tc>
      </w:tr>
      <w:tr w:rsidR="00BF7968" w14:paraId="049DEAA8" w14:textId="77777777" w:rsidTr="00EF1B26">
        <w:trPr>
          <w:tblCellSpacing w:w="15" w:type="dxa"/>
        </w:trPr>
        <w:tc>
          <w:tcPr>
            <w:tcW w:w="0" w:type="auto"/>
            <w:vAlign w:val="center"/>
            <w:hideMark/>
          </w:tcPr>
          <w:p w14:paraId="41AB7A6F" w14:textId="77777777" w:rsidR="00BF7968" w:rsidRDefault="00BF7968" w:rsidP="00EF1B26">
            <w:r>
              <w:t>Borde superior de la órbita</w:t>
            </w:r>
          </w:p>
        </w:tc>
        <w:tc>
          <w:tcPr>
            <w:tcW w:w="0" w:type="auto"/>
            <w:vAlign w:val="center"/>
          </w:tcPr>
          <w:p w14:paraId="6A84D2F5" w14:textId="77777777" w:rsidR="00BF7968" w:rsidRDefault="00BF7968" w:rsidP="00EF1B26">
            <w:pPr>
              <w:jc w:val="center"/>
            </w:pPr>
            <w:r>
              <w:t>2</w:t>
            </w:r>
          </w:p>
        </w:tc>
      </w:tr>
      <w:tr w:rsidR="00BF7968" w14:paraId="78295C99" w14:textId="77777777" w:rsidTr="00EF1B26">
        <w:trPr>
          <w:tblCellSpacing w:w="15" w:type="dxa"/>
        </w:trPr>
        <w:tc>
          <w:tcPr>
            <w:tcW w:w="0" w:type="auto"/>
            <w:vAlign w:val="center"/>
            <w:hideMark/>
          </w:tcPr>
          <w:p w14:paraId="393FE6DB" w14:textId="77777777" w:rsidR="00BF7968" w:rsidRDefault="00BF7968" w:rsidP="00EF1B26">
            <w:r>
              <w:t>Proceso mastoideo</w:t>
            </w:r>
          </w:p>
        </w:tc>
        <w:tc>
          <w:tcPr>
            <w:tcW w:w="0" w:type="auto"/>
            <w:vAlign w:val="center"/>
          </w:tcPr>
          <w:p w14:paraId="63881F65" w14:textId="77777777" w:rsidR="00BF7968" w:rsidRDefault="00BF7968" w:rsidP="00EF1B26">
            <w:pPr>
              <w:jc w:val="center"/>
            </w:pPr>
            <w:r>
              <w:t>4</w:t>
            </w:r>
          </w:p>
        </w:tc>
      </w:tr>
      <w:tr w:rsidR="00BF7968" w14:paraId="256507AC" w14:textId="77777777" w:rsidTr="00EF1B26">
        <w:trPr>
          <w:tblCellSpacing w:w="15" w:type="dxa"/>
        </w:trPr>
        <w:tc>
          <w:tcPr>
            <w:tcW w:w="0" w:type="auto"/>
            <w:vAlign w:val="center"/>
            <w:hideMark/>
          </w:tcPr>
          <w:p w14:paraId="65D263E6" w14:textId="77777777" w:rsidR="00BF7968" w:rsidRDefault="00BF7968" w:rsidP="00EF1B26">
            <w:r>
              <w:t>Protuberancia occipital externa</w:t>
            </w:r>
          </w:p>
        </w:tc>
        <w:tc>
          <w:tcPr>
            <w:tcW w:w="0" w:type="auto"/>
            <w:vAlign w:val="center"/>
          </w:tcPr>
          <w:p w14:paraId="534F5462" w14:textId="77777777" w:rsidR="00BF7968" w:rsidRDefault="00BF7968" w:rsidP="00EF1B26">
            <w:pPr>
              <w:jc w:val="center"/>
            </w:pPr>
            <w:r>
              <w:t>4</w:t>
            </w:r>
          </w:p>
        </w:tc>
      </w:tr>
    </w:tbl>
    <w:p w14:paraId="2FE423AF" w14:textId="77777777" w:rsidR="00BF7968" w:rsidRDefault="00BF7968" w:rsidP="00BF7968"/>
    <w:p w14:paraId="78CC2F9B" w14:textId="77777777" w:rsidR="006D795B" w:rsidRDefault="006D795B">
      <w:pPr>
        <w:rPr>
          <w:rFonts w:ascii="Gotham" w:hAnsi="Gotham"/>
        </w:rPr>
      </w:pPr>
      <w:r>
        <w:rPr>
          <w:rFonts w:ascii="Gotham" w:hAnsi="Gotham"/>
        </w:rPr>
        <w:br w:type="page"/>
      </w:r>
    </w:p>
    <w:p w14:paraId="5E39AE04" w14:textId="0CFD9F12" w:rsidR="00BF7968" w:rsidRPr="00FC3443" w:rsidRDefault="00BF7968" w:rsidP="00BF7968">
      <w:pPr>
        <w:rPr>
          <w:rFonts w:ascii="Gotham" w:hAnsi="Gotham"/>
        </w:rPr>
      </w:pPr>
      <w:r w:rsidRPr="00FC3443">
        <w:rPr>
          <w:rFonts w:ascii="Gotham" w:hAnsi="Gotham"/>
        </w:rPr>
        <w:lastRenderedPageBreak/>
        <w:t>Población Blanca</w:t>
      </w:r>
      <w:r w:rsidRPr="00FC3443">
        <w:rPr>
          <w:rStyle w:val="Refdenotaalpie"/>
          <w:rFonts w:ascii="Gotham" w:hAnsi="Gotham"/>
        </w:rPr>
        <w:footnoteReference w:id="4"/>
      </w:r>
    </w:p>
    <w:p w14:paraId="65D5A731" w14:textId="77777777" w:rsidR="00BF7968" w:rsidRPr="00FC3443" w:rsidRDefault="00BF7968" w:rsidP="00BF7968">
      <w:pPr>
        <w:rPr>
          <w:rFonts w:ascii="Gotham" w:hAnsi="Gotham"/>
        </w:rPr>
      </w:pPr>
      <w:r w:rsidRPr="00FC3443">
        <w:rPr>
          <w:rFonts w:ascii="Gotham" w:hAnsi="Gotham"/>
        </w:rPr>
        <w:t xml:space="preserve">D = (1.568 </w:t>
      </w:r>
      <w:r w:rsidRPr="00FC3443">
        <w:rPr>
          <w:rFonts w:ascii="Calibri" w:hAnsi="Calibri" w:cs="Calibri"/>
        </w:rPr>
        <w:t>×</w:t>
      </w:r>
      <w:r w:rsidRPr="00FC3443">
        <w:rPr>
          <w:rFonts w:ascii="Gotham" w:hAnsi="Gotham"/>
        </w:rPr>
        <w:t xml:space="preserve"> GL) </w:t>
      </w:r>
      <w:r w:rsidRPr="00FC3443">
        <w:rPr>
          <w:rFonts w:ascii="Gotham" w:hAnsi="Gotham" w:cs="Gotham"/>
        </w:rPr>
        <w:t>–</w:t>
      </w:r>
      <w:r w:rsidRPr="00FC3443">
        <w:rPr>
          <w:rFonts w:ascii="Gotham" w:hAnsi="Gotham"/>
        </w:rPr>
        <w:t xml:space="preserve"> (1.459 </w:t>
      </w:r>
      <w:r w:rsidRPr="00FC3443">
        <w:rPr>
          <w:rFonts w:ascii="Calibri" w:hAnsi="Calibri" w:cs="Calibri"/>
        </w:rPr>
        <w:t>×</w:t>
      </w:r>
      <w:r w:rsidRPr="00FC3443">
        <w:rPr>
          <w:rFonts w:ascii="Gotham" w:hAnsi="Gotham"/>
        </w:rPr>
        <w:t xml:space="preserve"> EF) + (0.903 </w:t>
      </w:r>
      <w:r w:rsidRPr="00FC3443">
        <w:rPr>
          <w:rFonts w:ascii="Calibri" w:hAnsi="Calibri" w:cs="Calibri"/>
        </w:rPr>
        <w:t>×</w:t>
      </w:r>
      <w:r w:rsidRPr="00FC3443">
        <w:rPr>
          <w:rFonts w:ascii="Gotham" w:hAnsi="Gotham"/>
        </w:rPr>
        <w:t xml:space="preserve"> BO) + (1.188 </w:t>
      </w:r>
      <w:r w:rsidRPr="00FC3443">
        <w:rPr>
          <w:rFonts w:ascii="Calibri" w:hAnsi="Calibri" w:cs="Calibri"/>
        </w:rPr>
        <w:t>×</w:t>
      </w:r>
      <w:r w:rsidRPr="00FC3443">
        <w:rPr>
          <w:rFonts w:ascii="Gotham" w:hAnsi="Gotham"/>
        </w:rPr>
        <w:t xml:space="preserve"> PM) + (1.195 </w:t>
      </w:r>
      <w:r w:rsidRPr="00FC3443">
        <w:rPr>
          <w:rFonts w:ascii="Calibri" w:hAnsi="Calibri" w:cs="Calibri"/>
        </w:rPr>
        <w:t>×</w:t>
      </w:r>
      <w:r w:rsidRPr="00FC3443">
        <w:rPr>
          <w:rFonts w:ascii="Gotham" w:hAnsi="Gotham"/>
        </w:rPr>
        <w:t xml:space="preserve"> PO) </w:t>
      </w:r>
      <w:r w:rsidRPr="00FC3443">
        <w:rPr>
          <w:rFonts w:ascii="Gotham" w:hAnsi="Gotham" w:cs="Gotham"/>
        </w:rPr>
        <w:t>–</w:t>
      </w:r>
      <w:r w:rsidRPr="00FC3443">
        <w:rPr>
          <w:rFonts w:ascii="Gotham" w:hAnsi="Gotham"/>
        </w:rPr>
        <w:t xml:space="preserve"> 9.645</w:t>
      </w:r>
    </w:p>
    <w:p w14:paraId="507BF78A"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1.568 </w:t>
      </w:r>
      <w:r w:rsidRPr="00FC3443">
        <w:rPr>
          <w:rFonts w:ascii="Calibri" w:hAnsi="Calibri" w:cs="Calibri"/>
          <w:sz w:val="22"/>
          <w:szCs w:val="22"/>
        </w:rPr>
        <w:t>×</w:t>
      </w:r>
      <w:r w:rsidRPr="00FC3443">
        <w:rPr>
          <w:rFonts w:ascii="Gotham" w:hAnsi="Gotham"/>
          <w:sz w:val="22"/>
          <w:szCs w:val="22"/>
        </w:rPr>
        <w:t xml:space="preserve"> 4 = 6.272</w:t>
      </w:r>
    </w:p>
    <w:p w14:paraId="3ED442D3"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1.459 </w:t>
      </w:r>
      <w:r w:rsidRPr="00FC3443">
        <w:rPr>
          <w:rFonts w:ascii="Calibri" w:hAnsi="Calibri" w:cs="Calibri"/>
          <w:sz w:val="22"/>
          <w:szCs w:val="22"/>
        </w:rPr>
        <w:t>×</w:t>
      </w:r>
      <w:r w:rsidRPr="00FC3443">
        <w:rPr>
          <w:rFonts w:ascii="Gotham" w:hAnsi="Gotham"/>
          <w:sz w:val="22"/>
          <w:szCs w:val="22"/>
        </w:rPr>
        <w:t xml:space="preserve"> 2 = 2.918</w:t>
      </w:r>
    </w:p>
    <w:p w14:paraId="70145C63"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0.903 </w:t>
      </w:r>
      <w:r w:rsidRPr="00FC3443">
        <w:rPr>
          <w:rFonts w:ascii="Calibri" w:hAnsi="Calibri" w:cs="Calibri"/>
          <w:sz w:val="22"/>
          <w:szCs w:val="22"/>
        </w:rPr>
        <w:t>×</w:t>
      </w:r>
      <w:r w:rsidRPr="00FC3443">
        <w:rPr>
          <w:rFonts w:ascii="Gotham" w:hAnsi="Gotham"/>
          <w:sz w:val="22"/>
          <w:szCs w:val="22"/>
        </w:rPr>
        <w:t xml:space="preserve"> 2 = 1.806</w:t>
      </w:r>
    </w:p>
    <w:p w14:paraId="58292398"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1.188 </w:t>
      </w:r>
      <w:r w:rsidRPr="00FC3443">
        <w:rPr>
          <w:rFonts w:ascii="Calibri" w:hAnsi="Calibri" w:cs="Calibri"/>
          <w:sz w:val="22"/>
          <w:szCs w:val="22"/>
        </w:rPr>
        <w:t>×</w:t>
      </w:r>
      <w:r w:rsidRPr="00FC3443">
        <w:rPr>
          <w:rFonts w:ascii="Gotham" w:hAnsi="Gotham"/>
          <w:sz w:val="22"/>
          <w:szCs w:val="22"/>
        </w:rPr>
        <w:t xml:space="preserve"> 4 = 4.752</w:t>
      </w:r>
    </w:p>
    <w:p w14:paraId="3D477222"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1.195 </w:t>
      </w:r>
      <w:r w:rsidRPr="00FC3443">
        <w:rPr>
          <w:rFonts w:ascii="Calibri" w:hAnsi="Calibri" w:cs="Calibri"/>
          <w:sz w:val="22"/>
          <w:szCs w:val="22"/>
        </w:rPr>
        <w:t>×</w:t>
      </w:r>
      <w:r w:rsidRPr="00FC3443">
        <w:rPr>
          <w:rFonts w:ascii="Gotham" w:hAnsi="Gotham"/>
          <w:sz w:val="22"/>
          <w:szCs w:val="22"/>
        </w:rPr>
        <w:t xml:space="preserve"> 4 = 4.780</w:t>
      </w:r>
    </w:p>
    <w:p w14:paraId="78F25C1D" w14:textId="77777777" w:rsidR="00BF7968" w:rsidRPr="00FC3443" w:rsidRDefault="00BF7968" w:rsidP="00BF7968">
      <w:pPr>
        <w:pStyle w:val="NormalWeb"/>
        <w:rPr>
          <w:rFonts w:ascii="Gotham" w:hAnsi="Gotham"/>
          <w:sz w:val="22"/>
          <w:szCs w:val="22"/>
        </w:rPr>
      </w:pPr>
      <w:r w:rsidRPr="00FC3443">
        <w:rPr>
          <w:rFonts w:ascii="Gotham" w:hAnsi="Gotham"/>
          <w:sz w:val="22"/>
          <w:szCs w:val="22"/>
        </w:rPr>
        <w:t>D = 6.272 – 2.918 + 1.806 + 4.752 + 4.780 – 9.645</w:t>
      </w:r>
      <w:r w:rsidRPr="00FC3443">
        <w:rPr>
          <w:rFonts w:ascii="Gotham" w:hAnsi="Gotham"/>
          <w:sz w:val="22"/>
          <w:szCs w:val="22"/>
        </w:rPr>
        <w:br/>
        <w:t>D = 5.047</w:t>
      </w:r>
    </w:p>
    <w:p w14:paraId="04C4B59B" w14:textId="77777777" w:rsidR="00BF7968" w:rsidRPr="00FC3443" w:rsidRDefault="00BF7968" w:rsidP="00BF7968">
      <w:pPr>
        <w:pStyle w:val="NormalWeb"/>
        <w:rPr>
          <w:rFonts w:ascii="Gotham" w:hAnsi="Gotham"/>
          <w:b/>
          <w:bCs/>
          <w:sz w:val="22"/>
          <w:szCs w:val="22"/>
        </w:rPr>
      </w:pPr>
      <w:r w:rsidRPr="00FC3443">
        <w:rPr>
          <w:rFonts w:ascii="Gotham" w:hAnsi="Gotham"/>
          <w:sz w:val="22"/>
          <w:szCs w:val="22"/>
        </w:rPr>
        <w:t xml:space="preserve">D &gt; 0 = 5.047 &gt; 0 </w:t>
      </w:r>
      <w:r w:rsidRPr="00FC3443">
        <w:rPr>
          <w:rFonts w:ascii="Gotham" w:hAnsi="Gotham"/>
          <w:b/>
          <w:bCs/>
          <w:sz w:val="22"/>
          <w:szCs w:val="22"/>
        </w:rPr>
        <w:t>PROBABLE SEXO MASCULINO</w:t>
      </w:r>
    </w:p>
    <w:p w14:paraId="0977B289" w14:textId="77777777" w:rsidR="00BF7968" w:rsidRPr="00FC3443" w:rsidRDefault="00BF7968" w:rsidP="00BF7968">
      <w:pPr>
        <w:rPr>
          <w:rFonts w:ascii="Gotham" w:hAnsi="Gotham"/>
        </w:rPr>
      </w:pPr>
      <w:r w:rsidRPr="00FC3443">
        <w:rPr>
          <w:rFonts w:ascii="Gotham" w:hAnsi="Gotham"/>
        </w:rPr>
        <w:t>Población Afrodescendiente</w:t>
      </w:r>
    </w:p>
    <w:p w14:paraId="5008E039" w14:textId="77777777" w:rsidR="00BF7968" w:rsidRPr="00FC3443" w:rsidRDefault="00BF7968" w:rsidP="00BF7968">
      <w:pPr>
        <w:rPr>
          <w:rFonts w:ascii="Gotham" w:hAnsi="Gotham"/>
        </w:rPr>
      </w:pPr>
      <w:r w:rsidRPr="00FC3443">
        <w:rPr>
          <w:rFonts w:ascii="Gotham" w:hAnsi="Gotham"/>
        </w:rPr>
        <w:t xml:space="preserve">D = (0.550 </w:t>
      </w:r>
      <w:r w:rsidRPr="00FC3443">
        <w:rPr>
          <w:rFonts w:ascii="Calibri" w:hAnsi="Calibri" w:cs="Calibri"/>
        </w:rPr>
        <w:t>×</w:t>
      </w:r>
      <w:r w:rsidRPr="00FC3443">
        <w:rPr>
          <w:rFonts w:ascii="Gotham" w:hAnsi="Gotham"/>
        </w:rPr>
        <w:t xml:space="preserve"> GL) </w:t>
      </w:r>
      <w:r w:rsidRPr="00FC3443">
        <w:rPr>
          <w:rFonts w:ascii="Gotham" w:hAnsi="Gotham" w:cs="Gotham"/>
        </w:rPr>
        <w:t>–</w:t>
      </w:r>
      <w:r w:rsidRPr="00FC3443">
        <w:rPr>
          <w:rFonts w:ascii="Gotham" w:hAnsi="Gotham"/>
        </w:rPr>
        <w:t xml:space="preserve"> (0.685 </w:t>
      </w:r>
      <w:r w:rsidRPr="00FC3443">
        <w:rPr>
          <w:rFonts w:ascii="Calibri" w:hAnsi="Calibri" w:cs="Calibri"/>
        </w:rPr>
        <w:t>×</w:t>
      </w:r>
      <w:r w:rsidRPr="00FC3443">
        <w:rPr>
          <w:rFonts w:ascii="Gotham" w:hAnsi="Gotham"/>
        </w:rPr>
        <w:t xml:space="preserve"> EF) + (0.836 </w:t>
      </w:r>
      <w:r w:rsidRPr="00FC3443">
        <w:rPr>
          <w:rFonts w:ascii="Calibri" w:hAnsi="Calibri" w:cs="Calibri"/>
        </w:rPr>
        <w:t>×</w:t>
      </w:r>
      <w:r w:rsidRPr="00FC3443">
        <w:rPr>
          <w:rFonts w:ascii="Gotham" w:hAnsi="Gotham"/>
        </w:rPr>
        <w:t xml:space="preserve"> BO) + (0.698 </w:t>
      </w:r>
      <w:r w:rsidRPr="00FC3443">
        <w:rPr>
          <w:rFonts w:ascii="Calibri" w:hAnsi="Calibri" w:cs="Calibri"/>
        </w:rPr>
        <w:t>×</w:t>
      </w:r>
      <w:r w:rsidRPr="00FC3443">
        <w:rPr>
          <w:rFonts w:ascii="Gotham" w:hAnsi="Gotham"/>
        </w:rPr>
        <w:t xml:space="preserve"> PM) + (0.614 </w:t>
      </w:r>
      <w:r w:rsidRPr="00FC3443">
        <w:rPr>
          <w:rFonts w:ascii="Calibri" w:hAnsi="Calibri" w:cs="Calibri"/>
        </w:rPr>
        <w:t>×</w:t>
      </w:r>
      <w:r w:rsidRPr="00FC3443">
        <w:rPr>
          <w:rFonts w:ascii="Gotham" w:hAnsi="Gotham"/>
        </w:rPr>
        <w:t xml:space="preserve"> PO) </w:t>
      </w:r>
      <w:r w:rsidRPr="00FC3443">
        <w:rPr>
          <w:rFonts w:ascii="Gotham" w:hAnsi="Gotham" w:cs="Gotham"/>
        </w:rPr>
        <w:t>–</w:t>
      </w:r>
      <w:r w:rsidRPr="00FC3443">
        <w:rPr>
          <w:rFonts w:ascii="Gotham" w:hAnsi="Gotham"/>
        </w:rPr>
        <w:t xml:space="preserve"> 3.866</w:t>
      </w:r>
    </w:p>
    <w:p w14:paraId="7F8EDC38"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0.550 </w:t>
      </w:r>
      <w:r w:rsidRPr="00FC3443">
        <w:rPr>
          <w:rFonts w:ascii="Calibri" w:hAnsi="Calibri" w:cs="Calibri"/>
          <w:sz w:val="22"/>
          <w:szCs w:val="22"/>
        </w:rPr>
        <w:t>×</w:t>
      </w:r>
      <w:r w:rsidRPr="00FC3443">
        <w:rPr>
          <w:rFonts w:ascii="Gotham" w:hAnsi="Gotham"/>
          <w:sz w:val="22"/>
          <w:szCs w:val="22"/>
        </w:rPr>
        <w:t xml:space="preserve"> 4 = 2.200</w:t>
      </w:r>
    </w:p>
    <w:p w14:paraId="26A357AB"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0.685 </w:t>
      </w:r>
      <w:r w:rsidRPr="00FC3443">
        <w:rPr>
          <w:rFonts w:ascii="Calibri" w:hAnsi="Calibri" w:cs="Calibri"/>
          <w:sz w:val="22"/>
          <w:szCs w:val="22"/>
        </w:rPr>
        <w:t>×</w:t>
      </w:r>
      <w:r w:rsidRPr="00FC3443">
        <w:rPr>
          <w:rFonts w:ascii="Gotham" w:hAnsi="Gotham"/>
          <w:sz w:val="22"/>
          <w:szCs w:val="22"/>
        </w:rPr>
        <w:t xml:space="preserve"> 2 = 1.370</w:t>
      </w:r>
    </w:p>
    <w:p w14:paraId="6366F065"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0.836 </w:t>
      </w:r>
      <w:r w:rsidRPr="00FC3443">
        <w:rPr>
          <w:rFonts w:ascii="Calibri" w:hAnsi="Calibri" w:cs="Calibri"/>
          <w:sz w:val="22"/>
          <w:szCs w:val="22"/>
        </w:rPr>
        <w:t>×</w:t>
      </w:r>
      <w:r w:rsidRPr="00FC3443">
        <w:rPr>
          <w:rFonts w:ascii="Gotham" w:hAnsi="Gotham"/>
          <w:sz w:val="22"/>
          <w:szCs w:val="22"/>
        </w:rPr>
        <w:t xml:space="preserve"> 2 = 1.672</w:t>
      </w:r>
    </w:p>
    <w:p w14:paraId="7F213226"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0.698 </w:t>
      </w:r>
      <w:r w:rsidRPr="00FC3443">
        <w:rPr>
          <w:rFonts w:ascii="Calibri" w:hAnsi="Calibri" w:cs="Calibri"/>
          <w:sz w:val="22"/>
          <w:szCs w:val="22"/>
        </w:rPr>
        <w:t>×</w:t>
      </w:r>
      <w:r w:rsidRPr="00FC3443">
        <w:rPr>
          <w:rFonts w:ascii="Gotham" w:hAnsi="Gotham"/>
          <w:sz w:val="22"/>
          <w:szCs w:val="22"/>
        </w:rPr>
        <w:t xml:space="preserve"> 4 = 2.792</w:t>
      </w:r>
    </w:p>
    <w:p w14:paraId="378DC561"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0.614 </w:t>
      </w:r>
      <w:r w:rsidRPr="00FC3443">
        <w:rPr>
          <w:rFonts w:ascii="Calibri" w:hAnsi="Calibri" w:cs="Calibri"/>
          <w:sz w:val="22"/>
          <w:szCs w:val="22"/>
        </w:rPr>
        <w:t>×</w:t>
      </w:r>
      <w:r w:rsidRPr="00FC3443">
        <w:rPr>
          <w:rFonts w:ascii="Gotham" w:hAnsi="Gotham"/>
          <w:sz w:val="22"/>
          <w:szCs w:val="22"/>
        </w:rPr>
        <w:t xml:space="preserve"> 4 = 2.456</w:t>
      </w:r>
    </w:p>
    <w:p w14:paraId="54D9F187" w14:textId="77777777" w:rsidR="00BF7968" w:rsidRPr="00FC3443" w:rsidRDefault="00BF7968" w:rsidP="00BF7968">
      <w:pPr>
        <w:pStyle w:val="NormalWeb"/>
        <w:rPr>
          <w:rFonts w:ascii="Gotham" w:hAnsi="Gotham"/>
          <w:sz w:val="22"/>
          <w:szCs w:val="22"/>
        </w:rPr>
      </w:pPr>
      <w:r w:rsidRPr="00FC3443">
        <w:rPr>
          <w:rFonts w:ascii="Gotham" w:hAnsi="Gotham"/>
          <w:sz w:val="22"/>
          <w:szCs w:val="22"/>
        </w:rPr>
        <w:t>D = 2.200 – 1.370 + 1.672 + 2.792 + 2.456 – 3.866</w:t>
      </w:r>
      <w:r w:rsidRPr="00FC3443">
        <w:rPr>
          <w:rFonts w:ascii="Gotham" w:hAnsi="Gotham"/>
          <w:sz w:val="22"/>
          <w:szCs w:val="22"/>
        </w:rPr>
        <w:br/>
        <w:t>D = 3.884</w:t>
      </w:r>
    </w:p>
    <w:p w14:paraId="4813B956" w14:textId="77777777" w:rsidR="00BF7968" w:rsidRPr="00FC3443" w:rsidRDefault="00BF7968" w:rsidP="00BF7968">
      <w:pPr>
        <w:pStyle w:val="NormalWeb"/>
        <w:rPr>
          <w:rFonts w:ascii="Gotham" w:hAnsi="Gotham"/>
          <w:b/>
          <w:bCs/>
          <w:sz w:val="22"/>
          <w:szCs w:val="22"/>
        </w:rPr>
      </w:pPr>
      <w:r w:rsidRPr="00FC3443">
        <w:rPr>
          <w:rFonts w:ascii="Gotham" w:hAnsi="Gotham"/>
          <w:sz w:val="22"/>
          <w:szCs w:val="22"/>
        </w:rPr>
        <w:t xml:space="preserve">D &gt; 0 = 3.884&gt; 0 </w:t>
      </w:r>
      <w:r w:rsidRPr="00FC3443">
        <w:rPr>
          <w:rFonts w:ascii="Gotham" w:hAnsi="Gotham"/>
          <w:b/>
          <w:bCs/>
          <w:sz w:val="22"/>
          <w:szCs w:val="22"/>
        </w:rPr>
        <w:t>PROBABLE SEXO MASCULINO</w:t>
      </w:r>
    </w:p>
    <w:p w14:paraId="37B9E44C" w14:textId="77777777" w:rsidR="00BF7968" w:rsidRPr="00FC3443" w:rsidRDefault="00BF7968" w:rsidP="00BF7968">
      <w:pPr>
        <w:rPr>
          <w:rFonts w:ascii="Gotham" w:hAnsi="Gotham"/>
        </w:rPr>
      </w:pPr>
      <w:r w:rsidRPr="00FC3443">
        <w:rPr>
          <w:rFonts w:ascii="Gotham" w:hAnsi="Gotham"/>
        </w:rPr>
        <w:t xml:space="preserve">Población Nativo Americano </w:t>
      </w:r>
    </w:p>
    <w:p w14:paraId="7177F918" w14:textId="77777777" w:rsidR="00BF7968" w:rsidRPr="00FC3443" w:rsidRDefault="00BF7968" w:rsidP="00BF7968">
      <w:pPr>
        <w:rPr>
          <w:rFonts w:ascii="Gotham" w:hAnsi="Gotham"/>
        </w:rPr>
      </w:pPr>
      <w:r w:rsidRPr="00FC3443">
        <w:rPr>
          <w:rFonts w:ascii="Gotham" w:hAnsi="Gotham"/>
        </w:rPr>
        <w:t xml:space="preserve">D = (0.747 </w:t>
      </w:r>
      <w:r w:rsidRPr="00FC3443">
        <w:rPr>
          <w:rFonts w:ascii="Calibri" w:hAnsi="Calibri" w:cs="Calibri"/>
        </w:rPr>
        <w:t>×</w:t>
      </w:r>
      <w:r w:rsidRPr="00FC3443">
        <w:rPr>
          <w:rFonts w:ascii="Gotham" w:hAnsi="Gotham"/>
        </w:rPr>
        <w:t xml:space="preserve"> GL) </w:t>
      </w:r>
      <w:r w:rsidRPr="00FC3443">
        <w:rPr>
          <w:rFonts w:ascii="Gotham" w:hAnsi="Gotham" w:cs="Gotham"/>
        </w:rPr>
        <w:t>–</w:t>
      </w:r>
      <w:r w:rsidRPr="00FC3443">
        <w:rPr>
          <w:rFonts w:ascii="Gotham" w:hAnsi="Gotham"/>
        </w:rPr>
        <w:t xml:space="preserve"> (0.674 </w:t>
      </w:r>
      <w:r w:rsidRPr="00FC3443">
        <w:rPr>
          <w:rFonts w:ascii="Calibri" w:hAnsi="Calibri" w:cs="Calibri"/>
        </w:rPr>
        <w:t>×</w:t>
      </w:r>
      <w:r w:rsidRPr="00FC3443">
        <w:rPr>
          <w:rFonts w:ascii="Gotham" w:hAnsi="Gotham"/>
        </w:rPr>
        <w:t xml:space="preserve"> EF) + (0.842 </w:t>
      </w:r>
      <w:r w:rsidRPr="00FC3443">
        <w:rPr>
          <w:rFonts w:ascii="Calibri" w:hAnsi="Calibri" w:cs="Calibri"/>
        </w:rPr>
        <w:t>×</w:t>
      </w:r>
      <w:r w:rsidRPr="00FC3443">
        <w:rPr>
          <w:rFonts w:ascii="Gotham" w:hAnsi="Gotham"/>
        </w:rPr>
        <w:t xml:space="preserve"> BO) + (1.251 </w:t>
      </w:r>
      <w:r w:rsidRPr="00FC3443">
        <w:rPr>
          <w:rFonts w:ascii="Calibri" w:hAnsi="Calibri" w:cs="Calibri"/>
        </w:rPr>
        <w:t>×</w:t>
      </w:r>
      <w:r w:rsidRPr="00FC3443">
        <w:rPr>
          <w:rFonts w:ascii="Gotham" w:hAnsi="Gotham"/>
        </w:rPr>
        <w:t xml:space="preserve"> PM) + (1.077 </w:t>
      </w:r>
      <w:r w:rsidRPr="00FC3443">
        <w:rPr>
          <w:rFonts w:ascii="Calibri" w:hAnsi="Calibri" w:cs="Calibri"/>
        </w:rPr>
        <w:t>×</w:t>
      </w:r>
      <w:r w:rsidRPr="00FC3443">
        <w:rPr>
          <w:rFonts w:ascii="Gotham" w:hAnsi="Gotham"/>
        </w:rPr>
        <w:t xml:space="preserve"> PO) </w:t>
      </w:r>
      <w:r w:rsidRPr="00FC3443">
        <w:rPr>
          <w:rFonts w:ascii="Gotham" w:hAnsi="Gotham" w:cs="Gotham"/>
        </w:rPr>
        <w:t>–</w:t>
      </w:r>
      <w:r w:rsidRPr="00FC3443">
        <w:rPr>
          <w:rFonts w:ascii="Gotham" w:hAnsi="Gotham"/>
        </w:rPr>
        <w:t xml:space="preserve"> 7.378</w:t>
      </w:r>
    </w:p>
    <w:p w14:paraId="229C047B" w14:textId="77777777" w:rsidR="00BF7968" w:rsidRPr="00FC3443" w:rsidRDefault="00BF7968" w:rsidP="00BF7968">
      <w:pPr>
        <w:rPr>
          <w:rFonts w:ascii="Gotham" w:hAnsi="Gotham"/>
          <w:b/>
          <w:bCs/>
          <w:color w:val="2E74B5" w:themeColor="accent5" w:themeShade="BF"/>
        </w:rPr>
      </w:pPr>
      <w:r w:rsidRPr="00FC3443">
        <w:rPr>
          <w:rFonts w:ascii="Gotham" w:hAnsi="Gotham"/>
          <w:b/>
          <w:bCs/>
          <w:color w:val="2E74B5" w:themeColor="accent5" w:themeShade="BF"/>
        </w:rPr>
        <w:t>GL = Glabela, EF = Eminencia frontal, BO = Borde orbitario, PM = Proceso mastoideo, PO = Protuberancia occipital externa</w:t>
      </w:r>
      <w:r w:rsidRPr="00FC3443">
        <w:rPr>
          <w:rStyle w:val="Refdenotaalpie"/>
          <w:rFonts w:ascii="Gotham" w:hAnsi="Gotham"/>
          <w:b/>
          <w:bCs/>
          <w:color w:val="2E74B5" w:themeColor="accent5" w:themeShade="BF"/>
        </w:rPr>
        <w:footnoteReference w:id="5"/>
      </w:r>
    </w:p>
    <w:p w14:paraId="5664B8C6"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0.747 </w:t>
      </w:r>
      <w:r w:rsidRPr="00FC3443">
        <w:rPr>
          <w:rFonts w:ascii="Calibri" w:hAnsi="Calibri" w:cs="Calibri"/>
          <w:sz w:val="22"/>
          <w:szCs w:val="22"/>
        </w:rPr>
        <w:t>×</w:t>
      </w:r>
      <w:r w:rsidRPr="00FC3443">
        <w:rPr>
          <w:rFonts w:ascii="Gotham" w:hAnsi="Gotham"/>
          <w:sz w:val="22"/>
          <w:szCs w:val="22"/>
        </w:rPr>
        <w:t xml:space="preserve"> 4 = 2.988</w:t>
      </w:r>
    </w:p>
    <w:p w14:paraId="711178D1"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0.674 </w:t>
      </w:r>
      <w:r w:rsidRPr="00FC3443">
        <w:rPr>
          <w:rFonts w:ascii="Calibri" w:hAnsi="Calibri" w:cs="Calibri"/>
          <w:sz w:val="22"/>
          <w:szCs w:val="22"/>
        </w:rPr>
        <w:t>×</w:t>
      </w:r>
      <w:r w:rsidRPr="00FC3443">
        <w:rPr>
          <w:rFonts w:ascii="Gotham" w:hAnsi="Gotham"/>
          <w:sz w:val="22"/>
          <w:szCs w:val="22"/>
        </w:rPr>
        <w:t xml:space="preserve"> 2 = 1.348</w:t>
      </w:r>
    </w:p>
    <w:p w14:paraId="4654D18D"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0.842 </w:t>
      </w:r>
      <w:r w:rsidRPr="00FC3443">
        <w:rPr>
          <w:rFonts w:ascii="Calibri" w:hAnsi="Calibri" w:cs="Calibri"/>
          <w:sz w:val="22"/>
          <w:szCs w:val="22"/>
        </w:rPr>
        <w:t>×</w:t>
      </w:r>
      <w:r w:rsidRPr="00FC3443">
        <w:rPr>
          <w:rFonts w:ascii="Gotham" w:hAnsi="Gotham"/>
          <w:sz w:val="22"/>
          <w:szCs w:val="22"/>
        </w:rPr>
        <w:t xml:space="preserve"> 2 = 1.684</w:t>
      </w:r>
    </w:p>
    <w:p w14:paraId="3EF7F028"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t xml:space="preserve">1.251 </w:t>
      </w:r>
      <w:r w:rsidRPr="00FC3443">
        <w:rPr>
          <w:rFonts w:ascii="Calibri" w:hAnsi="Calibri" w:cs="Calibri"/>
          <w:sz w:val="22"/>
          <w:szCs w:val="22"/>
        </w:rPr>
        <w:t>×</w:t>
      </w:r>
      <w:r w:rsidRPr="00FC3443">
        <w:rPr>
          <w:rFonts w:ascii="Gotham" w:hAnsi="Gotham"/>
          <w:sz w:val="22"/>
          <w:szCs w:val="22"/>
        </w:rPr>
        <w:t xml:space="preserve"> 4 = 5.004</w:t>
      </w:r>
    </w:p>
    <w:p w14:paraId="48C4F184" w14:textId="77777777" w:rsidR="00BF7968" w:rsidRPr="00FC3443" w:rsidRDefault="00BF7968" w:rsidP="00F1316E">
      <w:pPr>
        <w:pStyle w:val="NormalWeb"/>
        <w:numPr>
          <w:ilvl w:val="0"/>
          <w:numId w:val="10"/>
        </w:numPr>
        <w:rPr>
          <w:rFonts w:ascii="Gotham" w:hAnsi="Gotham"/>
          <w:sz w:val="22"/>
          <w:szCs w:val="22"/>
        </w:rPr>
      </w:pPr>
      <w:r w:rsidRPr="00FC3443">
        <w:rPr>
          <w:rFonts w:ascii="Gotham" w:hAnsi="Gotham"/>
          <w:sz w:val="22"/>
          <w:szCs w:val="22"/>
        </w:rPr>
        <w:lastRenderedPageBreak/>
        <w:t xml:space="preserve">1.077 </w:t>
      </w:r>
      <w:r w:rsidRPr="00FC3443">
        <w:rPr>
          <w:rFonts w:ascii="Calibri" w:hAnsi="Calibri" w:cs="Calibri"/>
          <w:sz w:val="22"/>
          <w:szCs w:val="22"/>
        </w:rPr>
        <w:t>×</w:t>
      </w:r>
      <w:r w:rsidRPr="00FC3443">
        <w:rPr>
          <w:rFonts w:ascii="Gotham" w:hAnsi="Gotham"/>
          <w:sz w:val="22"/>
          <w:szCs w:val="22"/>
        </w:rPr>
        <w:t xml:space="preserve"> 4 = 4.308</w:t>
      </w:r>
    </w:p>
    <w:p w14:paraId="46723DA1" w14:textId="77777777" w:rsidR="00BF7968" w:rsidRPr="00FC3443" w:rsidRDefault="00BF7968" w:rsidP="00BF7968">
      <w:pPr>
        <w:pStyle w:val="NormalWeb"/>
        <w:rPr>
          <w:rFonts w:ascii="Gotham" w:hAnsi="Gotham"/>
          <w:sz w:val="22"/>
          <w:szCs w:val="22"/>
        </w:rPr>
      </w:pPr>
      <w:r w:rsidRPr="00FC3443">
        <w:rPr>
          <w:rFonts w:ascii="Gotham" w:hAnsi="Gotham"/>
          <w:sz w:val="22"/>
          <w:szCs w:val="22"/>
        </w:rPr>
        <w:t>D = 2.988 – 1.348 + 1.684 + 5.004 + 4.308 – 7.378</w:t>
      </w:r>
      <w:r w:rsidRPr="00FC3443">
        <w:rPr>
          <w:rFonts w:ascii="Gotham" w:hAnsi="Gotham"/>
          <w:sz w:val="22"/>
          <w:szCs w:val="22"/>
        </w:rPr>
        <w:br/>
        <w:t>D = 5.258</w:t>
      </w:r>
    </w:p>
    <w:p w14:paraId="27B319D0" w14:textId="77777777" w:rsidR="00BF7968" w:rsidRPr="00FC3443" w:rsidRDefault="00BF7968" w:rsidP="00BF7968">
      <w:pPr>
        <w:pStyle w:val="NormalWeb"/>
        <w:rPr>
          <w:rFonts w:ascii="Gotham" w:hAnsi="Gotham"/>
          <w:b/>
          <w:bCs/>
          <w:sz w:val="22"/>
          <w:szCs w:val="22"/>
        </w:rPr>
      </w:pPr>
      <w:r w:rsidRPr="00FC3443">
        <w:rPr>
          <w:rFonts w:ascii="Gotham" w:hAnsi="Gotham"/>
          <w:sz w:val="22"/>
          <w:szCs w:val="22"/>
        </w:rPr>
        <w:t xml:space="preserve">D &gt; 0 = 5.258&gt; 0 </w:t>
      </w:r>
      <w:r w:rsidRPr="00FC3443">
        <w:rPr>
          <w:rFonts w:ascii="Gotham" w:hAnsi="Gotham"/>
          <w:b/>
          <w:bCs/>
          <w:sz w:val="22"/>
          <w:szCs w:val="22"/>
        </w:rPr>
        <w:t>PROBABLE SEXO MASCULINO</w:t>
      </w:r>
    </w:p>
    <w:p w14:paraId="72F859BC" w14:textId="54B23D00" w:rsidR="00BF7968" w:rsidRDefault="00BF7968" w:rsidP="00FC3443">
      <w:pPr>
        <w:pStyle w:val="NormalWeb"/>
        <w:spacing w:line="360" w:lineRule="auto"/>
        <w:jc w:val="both"/>
        <w:rPr>
          <w:rFonts w:ascii="Gotham" w:hAnsi="Gotham"/>
          <w:sz w:val="22"/>
          <w:szCs w:val="22"/>
        </w:rPr>
      </w:pPr>
      <w:r w:rsidRPr="00FC3443">
        <w:rPr>
          <w:rFonts w:ascii="Gotham" w:hAnsi="Gotham"/>
          <w:sz w:val="22"/>
          <w:szCs w:val="22"/>
        </w:rPr>
        <w:t>La morfología craneal puede estar influenciada por diferencias biológicas y ambientales propias de cada grupo poblacional (europeo, africano, nativo americano, asiático, latinoamericano, etc.). Por eso, una fórmula discriminante basada en una población determinada podría dar resultados erróneos si se aplica a una población con distinta ancestría.</w:t>
      </w:r>
    </w:p>
    <w:p w14:paraId="2963EFA4" w14:textId="73B9B4BF" w:rsidR="00492FD9" w:rsidRDefault="00492FD9" w:rsidP="00F1316E">
      <w:pPr>
        <w:pStyle w:val="Ttulo2"/>
        <w:numPr>
          <w:ilvl w:val="1"/>
          <w:numId w:val="21"/>
        </w:numPr>
        <w:pBdr>
          <w:bottom w:val="single" w:sz="6" w:space="1" w:color="auto"/>
        </w:pBdr>
        <w:rPr>
          <w:rStyle w:val="Textoennegrita"/>
          <w:b w:val="0"/>
          <w:bCs w:val="0"/>
        </w:rPr>
      </w:pPr>
      <w:bookmarkStart w:id="18" w:name="_Toc200711196"/>
      <w:r>
        <w:rPr>
          <w:rStyle w:val="Textoennegrita"/>
          <w:b w:val="0"/>
          <w:bCs w:val="0"/>
        </w:rPr>
        <w:t>Redes Neuronales Artificiales</w:t>
      </w:r>
      <w:bookmarkEnd w:id="18"/>
    </w:p>
    <w:p w14:paraId="32390F6D" w14:textId="49EE19E2" w:rsidR="00492FD9" w:rsidRPr="00C60F54" w:rsidRDefault="00492FD9" w:rsidP="00C60F54">
      <w:pPr>
        <w:pStyle w:val="NormalWeb"/>
        <w:spacing w:line="360" w:lineRule="auto"/>
        <w:jc w:val="both"/>
        <w:rPr>
          <w:rFonts w:ascii="Gotham" w:hAnsi="Gotham"/>
          <w:sz w:val="22"/>
          <w:szCs w:val="22"/>
        </w:rPr>
      </w:pPr>
      <w:r w:rsidRPr="00C60F54">
        <w:rPr>
          <w:rFonts w:ascii="Gotham" w:hAnsi="Gotham"/>
          <w:sz w:val="22"/>
          <w:szCs w:val="22"/>
        </w:rPr>
        <w:t>Las redes neuronales artificiales son modelos computacionales inspirados en el funcionamiento del cerebro humano, formadas por nodos organizados en capas que procesan información mediante conexiones ajustables. Cada nodo llamado perceptrón</w:t>
      </w:r>
      <w:r w:rsidR="00C60F54" w:rsidRPr="00C60F54">
        <w:rPr>
          <w:rFonts w:ascii="Gotham" w:hAnsi="Gotham"/>
          <w:sz w:val="22"/>
          <w:szCs w:val="22"/>
        </w:rPr>
        <w:t>.</w:t>
      </w:r>
    </w:p>
    <w:p w14:paraId="26C2AEB0" w14:textId="77777777" w:rsidR="00492FD9" w:rsidRDefault="00492FD9" w:rsidP="00492FD9">
      <w:pPr>
        <w:pStyle w:val="NormalWeb"/>
        <w:keepNext/>
      </w:pPr>
      <w:r>
        <w:rPr>
          <w:noProof/>
        </w:rPr>
        <w:drawing>
          <wp:inline distT="0" distB="0" distL="0" distR="0" wp14:anchorId="4CCAFEB0" wp14:editId="77FA6ECD">
            <wp:extent cx="5372100" cy="3107892"/>
            <wp:effectExtent l="0" t="0" r="0" b="0"/>
            <wp:docPr id="5" name="Imagen 5" descr="El perceptrón como neurona artificial - Blog de Jose Maria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erceptrón como neurona artificial - Blog de Jose Marian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7530" cy="3111033"/>
                    </a:xfrm>
                    <a:prstGeom prst="rect">
                      <a:avLst/>
                    </a:prstGeom>
                    <a:noFill/>
                    <a:ln>
                      <a:noFill/>
                    </a:ln>
                  </pic:spPr>
                </pic:pic>
              </a:graphicData>
            </a:graphic>
          </wp:inline>
        </w:drawing>
      </w:r>
    </w:p>
    <w:p w14:paraId="06867769" w14:textId="28ABA361" w:rsidR="00492FD9" w:rsidRDefault="00492FD9" w:rsidP="00492FD9">
      <w:pPr>
        <w:pStyle w:val="Descripcin"/>
      </w:pPr>
      <w:r>
        <w:t xml:space="preserve">Ilustración </w:t>
      </w:r>
      <w:fldSimple w:instr=" SEQ Ilustración \* ARABIC ">
        <w:r w:rsidR="003C6615">
          <w:rPr>
            <w:noProof/>
          </w:rPr>
          <w:t>1</w:t>
        </w:r>
      </w:fldSimple>
      <w:r>
        <w:t xml:space="preserve"> Perceptrón. El Blog de José Mariano Alvarez</w:t>
      </w:r>
      <w:r>
        <w:rPr>
          <w:rStyle w:val="Refdenotaalpie"/>
        </w:rPr>
        <w:footnoteReference w:id="6"/>
      </w:r>
    </w:p>
    <w:p w14:paraId="5BF400D6" w14:textId="77777777" w:rsidR="00492FD9" w:rsidRDefault="00492FD9" w:rsidP="00492FD9">
      <w:pPr>
        <w:pStyle w:val="NormalWeb"/>
      </w:pPr>
    </w:p>
    <w:p w14:paraId="4044C1D4" w14:textId="30E523EB" w:rsidR="00492FD9" w:rsidRPr="00C60F54" w:rsidRDefault="00C60F54" w:rsidP="00C60F54">
      <w:pPr>
        <w:pStyle w:val="NormalWeb"/>
        <w:spacing w:line="360" w:lineRule="auto"/>
        <w:jc w:val="both"/>
        <w:rPr>
          <w:rFonts w:ascii="Gotham" w:hAnsi="Gotham"/>
          <w:sz w:val="22"/>
          <w:szCs w:val="22"/>
        </w:rPr>
      </w:pPr>
      <w:r w:rsidRPr="00C60F54">
        <w:rPr>
          <w:rFonts w:ascii="Gotham" w:hAnsi="Gotham"/>
          <w:sz w:val="22"/>
          <w:szCs w:val="22"/>
        </w:rPr>
        <w:t>Esta neurona a artificial emula las actividades de las neuronas biológicas</w:t>
      </w:r>
      <w:r w:rsidR="00492FD9" w:rsidRPr="00C60F54">
        <w:rPr>
          <w:rFonts w:ascii="Gotham" w:hAnsi="Gotham"/>
          <w:sz w:val="22"/>
          <w:szCs w:val="22"/>
        </w:rPr>
        <w:t>: recibe señales de entrada, las transforma a través de una función matemática y transmite una salida. Su principal fortaleza radica en la capacidad de aprender patrones complejos a partir de datos, incluso cuando estos no están claramente definidos por reglas explícitas.</w:t>
      </w:r>
    </w:p>
    <w:p w14:paraId="28CCCB4B" w14:textId="041C8D5E" w:rsidR="00492FD9" w:rsidRPr="00C60F54" w:rsidRDefault="00492FD9" w:rsidP="00C60F54">
      <w:pPr>
        <w:pStyle w:val="NormalWeb"/>
        <w:spacing w:line="360" w:lineRule="auto"/>
        <w:jc w:val="both"/>
        <w:rPr>
          <w:rFonts w:ascii="Gotham" w:hAnsi="Gotham"/>
          <w:sz w:val="22"/>
          <w:szCs w:val="22"/>
        </w:rPr>
      </w:pPr>
      <w:r w:rsidRPr="00C60F54">
        <w:rPr>
          <w:rFonts w:ascii="Gotham" w:hAnsi="Gotham"/>
          <w:sz w:val="22"/>
          <w:szCs w:val="22"/>
        </w:rPr>
        <w:t xml:space="preserve">Su proceso de aprendizaje se basa en ajustar los pesos de las conexiones internas mediante algoritmos como </w:t>
      </w:r>
      <w:r w:rsidR="00C60F54" w:rsidRPr="00C60F54">
        <w:rPr>
          <w:rFonts w:ascii="Gotham" w:hAnsi="Gotham"/>
          <w:sz w:val="22"/>
          <w:szCs w:val="22"/>
        </w:rPr>
        <w:t>retro propagación</w:t>
      </w:r>
      <w:r w:rsidRPr="00C60F54">
        <w:rPr>
          <w:rFonts w:ascii="Gotham" w:hAnsi="Gotham"/>
          <w:sz w:val="22"/>
          <w:szCs w:val="22"/>
        </w:rPr>
        <w:t>. Esto les permite mejorar su precisión progresivamente conforme reciben más ejemplos, replicando un tipo básico de aprendizaje basado en la experiencia.</w:t>
      </w:r>
      <w:sdt>
        <w:sdtPr>
          <w:rPr>
            <w:rFonts w:ascii="Gotham" w:hAnsi="Gotham"/>
            <w:sz w:val="22"/>
            <w:szCs w:val="22"/>
          </w:rPr>
          <w:id w:val="393079689"/>
          <w:citation/>
        </w:sdtPr>
        <w:sdtEndPr/>
        <w:sdtContent>
          <w:r w:rsidR="00C60F54" w:rsidRPr="00C60F54">
            <w:rPr>
              <w:rFonts w:ascii="Gotham" w:hAnsi="Gotham"/>
              <w:sz w:val="22"/>
              <w:szCs w:val="22"/>
            </w:rPr>
            <w:fldChar w:fldCharType="begin"/>
          </w:r>
          <w:r w:rsidR="00C60F54" w:rsidRPr="00C60F54">
            <w:rPr>
              <w:rFonts w:ascii="Gotham" w:hAnsi="Gotham"/>
              <w:sz w:val="22"/>
              <w:szCs w:val="22"/>
            </w:rPr>
            <w:instrText xml:space="preserve"> CITATION YLe89 \l 2058 </w:instrText>
          </w:r>
          <w:r w:rsidR="00C60F54" w:rsidRPr="00C60F54">
            <w:rPr>
              <w:rFonts w:ascii="Gotham" w:hAnsi="Gotham"/>
              <w:sz w:val="22"/>
              <w:szCs w:val="22"/>
            </w:rPr>
            <w:fldChar w:fldCharType="separate"/>
          </w:r>
          <w:r w:rsidR="00B34307">
            <w:rPr>
              <w:rFonts w:ascii="Gotham" w:hAnsi="Gotham"/>
              <w:noProof/>
              <w:sz w:val="22"/>
              <w:szCs w:val="22"/>
            </w:rPr>
            <w:t xml:space="preserve"> </w:t>
          </w:r>
          <w:r w:rsidR="00B34307" w:rsidRPr="00B34307">
            <w:rPr>
              <w:rFonts w:ascii="Gotham" w:hAnsi="Gotham"/>
              <w:noProof/>
              <w:sz w:val="22"/>
              <w:szCs w:val="22"/>
            </w:rPr>
            <w:t>(Y. LeCun, 1989)</w:t>
          </w:r>
          <w:r w:rsidR="00C60F54" w:rsidRPr="00C60F54">
            <w:rPr>
              <w:rFonts w:ascii="Gotham" w:hAnsi="Gotham"/>
              <w:sz w:val="22"/>
              <w:szCs w:val="22"/>
            </w:rPr>
            <w:fldChar w:fldCharType="end"/>
          </w:r>
        </w:sdtContent>
      </w:sdt>
    </w:p>
    <w:p w14:paraId="01799538" w14:textId="5DE949CA" w:rsidR="00C60F54" w:rsidRPr="003518F7" w:rsidRDefault="00C60F54" w:rsidP="00F1316E">
      <w:pPr>
        <w:pStyle w:val="Ttulo3"/>
        <w:numPr>
          <w:ilvl w:val="1"/>
          <w:numId w:val="21"/>
        </w:numPr>
        <w:pBdr>
          <w:bottom w:val="single" w:sz="6" w:space="1" w:color="auto"/>
        </w:pBdr>
        <w:rPr>
          <w:sz w:val="26"/>
          <w:szCs w:val="26"/>
        </w:rPr>
      </w:pPr>
      <w:bookmarkStart w:id="19" w:name="_Toc200711197"/>
      <w:r w:rsidRPr="008E22F7">
        <w:rPr>
          <w:rStyle w:val="Ttulo2Car"/>
        </w:rPr>
        <w:t>Arquitectura y funcionamiento de las CNN</w:t>
      </w:r>
      <w:r w:rsidR="008E22F7">
        <w:rPr>
          <w:rStyle w:val="Textoennegrita"/>
          <w:b w:val="0"/>
          <w:bCs w:val="0"/>
          <w:sz w:val="26"/>
          <w:szCs w:val="26"/>
        </w:rPr>
        <w:t>.</w:t>
      </w:r>
      <w:bookmarkEnd w:id="19"/>
    </w:p>
    <w:p w14:paraId="7DC44D73" w14:textId="52E5B06E" w:rsidR="00C60F54" w:rsidRDefault="00C60F54" w:rsidP="00C60F54">
      <w:pPr>
        <w:pStyle w:val="NormalWeb"/>
        <w:spacing w:line="360" w:lineRule="auto"/>
        <w:jc w:val="both"/>
        <w:rPr>
          <w:rFonts w:ascii="Gotham" w:hAnsi="Gotham"/>
          <w:sz w:val="22"/>
          <w:szCs w:val="22"/>
        </w:rPr>
      </w:pPr>
      <w:r w:rsidRPr="00C60F54">
        <w:rPr>
          <w:rFonts w:ascii="Gotham" w:hAnsi="Gotham"/>
          <w:sz w:val="22"/>
          <w:szCs w:val="22"/>
        </w:rPr>
        <w:t xml:space="preserve">Las redes neuronales convolucionales (CNN) son una arquitectura especializada de </w:t>
      </w:r>
      <w:r w:rsidR="00FA05FA">
        <w:rPr>
          <w:rFonts w:ascii="Gotham" w:hAnsi="Gotham"/>
          <w:sz w:val="22"/>
          <w:szCs w:val="22"/>
        </w:rPr>
        <w:t>redes neuronales artificiales</w:t>
      </w:r>
      <w:r w:rsidRPr="00C60F54">
        <w:rPr>
          <w:rFonts w:ascii="Gotham" w:hAnsi="Gotham"/>
          <w:sz w:val="22"/>
          <w:szCs w:val="22"/>
        </w:rPr>
        <w:t xml:space="preserve"> diseñada para procesar datos con estructura espacial, como imágenes. </w:t>
      </w:r>
    </w:p>
    <w:p w14:paraId="2F3E029F" w14:textId="2DB7C318" w:rsidR="00C60F54" w:rsidRPr="00C60F54" w:rsidRDefault="00C60F54" w:rsidP="00C60F54">
      <w:pPr>
        <w:pStyle w:val="NormalWeb"/>
        <w:spacing w:line="360" w:lineRule="auto"/>
        <w:jc w:val="both"/>
        <w:rPr>
          <w:rFonts w:ascii="Gotham" w:hAnsi="Gotham"/>
          <w:sz w:val="22"/>
          <w:szCs w:val="22"/>
        </w:rPr>
      </w:pPr>
      <w:r w:rsidRPr="00C60F54">
        <w:rPr>
          <w:rFonts w:ascii="Gotham" w:hAnsi="Gotham"/>
          <w:sz w:val="22"/>
          <w:szCs w:val="22"/>
        </w:rPr>
        <w:t>Su funcionamiento se basa en aplicar filtros o “convoluciones” que detectan características locales (bordes, texturas, formas) en distintas regiones de la imagen. Estas características se combinan y refinan en múltiples capas, permitiendo a la red generar una representación abstracta del contenido visual.</w:t>
      </w:r>
    </w:p>
    <w:p w14:paraId="78F74AAD" w14:textId="6EC16BA6" w:rsidR="00C60F54" w:rsidRPr="00C60F54" w:rsidRDefault="00C60F54" w:rsidP="00C60F54">
      <w:pPr>
        <w:pStyle w:val="NormalWeb"/>
        <w:spacing w:line="360" w:lineRule="auto"/>
        <w:jc w:val="both"/>
        <w:rPr>
          <w:rFonts w:ascii="Gotham" w:hAnsi="Gotham"/>
          <w:sz w:val="22"/>
          <w:szCs w:val="22"/>
        </w:rPr>
      </w:pPr>
      <w:r w:rsidRPr="00C60F54">
        <w:rPr>
          <w:rFonts w:ascii="Gotham" w:hAnsi="Gotham"/>
          <w:sz w:val="22"/>
          <w:szCs w:val="22"/>
        </w:rPr>
        <w:t xml:space="preserve">Una CNN típica </w:t>
      </w:r>
      <w:r>
        <w:rPr>
          <w:rFonts w:ascii="Gotham" w:hAnsi="Gotham"/>
          <w:sz w:val="22"/>
          <w:szCs w:val="22"/>
        </w:rPr>
        <w:t xml:space="preserve">se forma de capas de procesamiento que </w:t>
      </w:r>
      <w:r w:rsidRPr="00C60F54">
        <w:rPr>
          <w:rFonts w:ascii="Gotham" w:hAnsi="Gotham"/>
          <w:sz w:val="22"/>
          <w:szCs w:val="22"/>
        </w:rPr>
        <w:t>permite reducir progresivamente la dimensionalidad de la imagen</w:t>
      </w:r>
      <w:r>
        <w:rPr>
          <w:rFonts w:ascii="Gotham" w:hAnsi="Gotham"/>
          <w:sz w:val="22"/>
          <w:szCs w:val="22"/>
        </w:rPr>
        <w:t xml:space="preserve"> (reducir </w:t>
      </w:r>
      <w:r w:rsidR="003518F7">
        <w:rPr>
          <w:rFonts w:ascii="Gotham" w:hAnsi="Gotham"/>
          <w:sz w:val="22"/>
          <w:szCs w:val="22"/>
        </w:rPr>
        <w:t>l</w:t>
      </w:r>
      <w:r>
        <w:rPr>
          <w:rFonts w:ascii="Gotham" w:hAnsi="Gotham"/>
          <w:sz w:val="22"/>
          <w:szCs w:val="22"/>
        </w:rPr>
        <w:t>a</w:t>
      </w:r>
      <w:r w:rsidR="003518F7">
        <w:rPr>
          <w:rFonts w:ascii="Gotham" w:hAnsi="Gotham"/>
          <w:sz w:val="22"/>
          <w:szCs w:val="22"/>
        </w:rPr>
        <w:t xml:space="preserve"> cantidad </w:t>
      </w:r>
      <w:r w:rsidR="00165761">
        <w:rPr>
          <w:rFonts w:ascii="Gotham" w:hAnsi="Gotham"/>
          <w:sz w:val="22"/>
          <w:szCs w:val="22"/>
        </w:rPr>
        <w:t>de características</w:t>
      </w:r>
      <w:r w:rsidR="003518F7">
        <w:rPr>
          <w:rFonts w:ascii="Gotham" w:hAnsi="Gotham"/>
          <w:sz w:val="22"/>
          <w:szCs w:val="22"/>
        </w:rPr>
        <w:t xml:space="preserve"> irrelevantes</w:t>
      </w:r>
      <w:r w:rsidRPr="00C60F54">
        <w:rPr>
          <w:rFonts w:ascii="Gotham" w:hAnsi="Gotham"/>
          <w:sz w:val="22"/>
          <w:szCs w:val="22"/>
        </w:rPr>
        <w:t xml:space="preserve"> mientras se conserva la información más relevante para la tarea de clasificación. Gracias a esta estructura jerárquica, las CNN han demostrado ser especialmente eficaces en reconocimiento facial, diagnóstico por imágenes médicas y, en el caso de esta investigación, en el análisis morfológico de cráneos humanos.</w:t>
      </w:r>
    </w:p>
    <w:p w14:paraId="54DAFC78" w14:textId="70146EC4" w:rsidR="00492FD9" w:rsidRDefault="00492FD9" w:rsidP="00FC3443">
      <w:pPr>
        <w:pStyle w:val="NormalWeb"/>
        <w:spacing w:line="360" w:lineRule="auto"/>
        <w:jc w:val="both"/>
        <w:rPr>
          <w:rFonts w:ascii="Gotham" w:hAnsi="Gotham"/>
          <w:sz w:val="22"/>
          <w:szCs w:val="22"/>
        </w:rPr>
      </w:pPr>
    </w:p>
    <w:p w14:paraId="5AEA59FA" w14:textId="3D614327" w:rsidR="00492FD9" w:rsidRDefault="00492FD9" w:rsidP="00FC3443">
      <w:pPr>
        <w:pStyle w:val="NormalWeb"/>
        <w:spacing w:line="360" w:lineRule="auto"/>
        <w:jc w:val="both"/>
        <w:rPr>
          <w:rFonts w:ascii="Gotham" w:hAnsi="Gotham"/>
          <w:sz w:val="22"/>
          <w:szCs w:val="22"/>
        </w:rPr>
      </w:pPr>
    </w:p>
    <w:p w14:paraId="5759F1DA" w14:textId="6B8229FB" w:rsidR="00492FD9" w:rsidRDefault="00492FD9" w:rsidP="00FC3443">
      <w:pPr>
        <w:pStyle w:val="NormalWeb"/>
        <w:spacing w:line="360" w:lineRule="auto"/>
        <w:jc w:val="both"/>
        <w:rPr>
          <w:rFonts w:ascii="Gotham" w:hAnsi="Gotham"/>
          <w:sz w:val="22"/>
          <w:szCs w:val="22"/>
        </w:rPr>
      </w:pPr>
    </w:p>
    <w:p w14:paraId="7B91824F" w14:textId="77777777" w:rsidR="00492FD9" w:rsidRPr="00FC3443" w:rsidRDefault="00492FD9" w:rsidP="00FC3443">
      <w:pPr>
        <w:pStyle w:val="NormalWeb"/>
        <w:spacing w:line="360" w:lineRule="auto"/>
        <w:jc w:val="both"/>
        <w:rPr>
          <w:rFonts w:ascii="Gotham" w:hAnsi="Gotham"/>
          <w:sz w:val="22"/>
          <w:szCs w:val="22"/>
        </w:rPr>
      </w:pPr>
    </w:p>
    <w:p w14:paraId="2AB6ACBC" w14:textId="5E6E8232" w:rsidR="00BF7968" w:rsidRDefault="003518F7" w:rsidP="00F72A5D">
      <w:pPr>
        <w:pStyle w:val="Ttulo1"/>
        <w:numPr>
          <w:ilvl w:val="0"/>
          <w:numId w:val="0"/>
        </w:numPr>
        <w:pBdr>
          <w:bottom w:val="single" w:sz="6" w:space="1" w:color="auto"/>
        </w:pBdr>
        <w:spacing w:line="360" w:lineRule="auto"/>
        <w:ind w:left="432"/>
      </w:pPr>
      <w:bookmarkStart w:id="20" w:name="_Toc200711198"/>
      <w:r>
        <w:lastRenderedPageBreak/>
        <w:t xml:space="preserve">Capítulo 4: </w:t>
      </w:r>
      <w:r w:rsidR="007566D0" w:rsidRPr="007566D0">
        <w:t>Metodología</w:t>
      </w:r>
      <w:bookmarkEnd w:id="20"/>
    </w:p>
    <w:p w14:paraId="6E0C3BB9" w14:textId="05A8FDA4" w:rsidR="006D795B" w:rsidRDefault="006D795B" w:rsidP="009064E1">
      <w:pPr>
        <w:spacing w:line="360" w:lineRule="auto"/>
      </w:pPr>
    </w:p>
    <w:p w14:paraId="763AF12C" w14:textId="5C993821" w:rsidR="00165761" w:rsidRDefault="00165761"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1" w:name="_Toc200711199"/>
      <w:r w:rsidRPr="00A16597">
        <w:rPr>
          <w:rStyle w:val="Ttulo2Car"/>
        </w:rPr>
        <w:t>I</w:t>
      </w:r>
      <w:r w:rsidR="00C84CCD" w:rsidRPr="00A16597">
        <w:rPr>
          <w:rStyle w:val="Ttulo2Car"/>
        </w:rPr>
        <w:t>dentificación de sexo mediante el método Walker</w:t>
      </w:r>
      <w:r w:rsidR="00A82D2B" w:rsidRPr="003C6615">
        <w:rPr>
          <w:rStyle w:val="Ttulo2Car"/>
          <w:vertAlign w:val="superscript"/>
        </w:rPr>
        <w:footnoteReference w:id="7"/>
      </w:r>
      <w:r w:rsidR="00BF7968" w:rsidRPr="00A16597">
        <w:rPr>
          <w:rStyle w:val="Ttulo2Car"/>
        </w:rPr>
        <w:t xml:space="preserve"> asistido por una Red</w:t>
      </w:r>
      <w:bookmarkEnd w:id="21"/>
      <w:r w:rsidR="00BF7968" w:rsidRPr="00165761">
        <w:rPr>
          <w:rFonts w:asciiTheme="majorHAnsi" w:hAnsiTheme="majorHAnsi" w:cstheme="majorHAnsi"/>
          <w:color w:val="2F5496" w:themeColor="accent1" w:themeShade="BF"/>
          <w:sz w:val="26"/>
          <w:szCs w:val="26"/>
        </w:rPr>
        <w:t xml:space="preserve"> Neuronal Convolucional</w:t>
      </w:r>
      <w:r w:rsidR="00A82D2B" w:rsidRPr="00165761">
        <w:rPr>
          <w:rStyle w:val="Refdenotaalpie"/>
          <w:rFonts w:asciiTheme="majorHAnsi" w:hAnsiTheme="majorHAnsi" w:cstheme="majorHAnsi"/>
          <w:color w:val="2F5496" w:themeColor="accent1" w:themeShade="BF"/>
          <w:sz w:val="26"/>
          <w:szCs w:val="26"/>
        </w:rPr>
        <w:footnoteReference w:id="8"/>
      </w:r>
      <w:r w:rsidR="00BF7968" w:rsidRPr="00165761">
        <w:rPr>
          <w:rFonts w:asciiTheme="majorHAnsi" w:hAnsiTheme="majorHAnsi" w:cstheme="majorHAnsi"/>
          <w:color w:val="2F5496" w:themeColor="accent1" w:themeShade="BF"/>
          <w:sz w:val="26"/>
          <w:szCs w:val="26"/>
        </w:rPr>
        <w:t xml:space="preserve"> </w:t>
      </w:r>
    </w:p>
    <w:p w14:paraId="58E77DE7" w14:textId="2C51C0C9" w:rsidR="00165761" w:rsidRPr="009064E1" w:rsidRDefault="00165761" w:rsidP="009064E1">
      <w:pPr>
        <w:pStyle w:val="Prrafodelista"/>
        <w:spacing w:line="360" w:lineRule="auto"/>
        <w:ind w:left="-142"/>
        <w:jc w:val="both"/>
        <w:rPr>
          <w:rFonts w:ascii="Gotham" w:hAnsi="Gotham"/>
        </w:rPr>
      </w:pPr>
      <w:r w:rsidRPr="00165761">
        <w:rPr>
          <w:rFonts w:ascii="Gotham" w:hAnsi="Gotham"/>
        </w:rPr>
        <w:t>Este apartado detallará el enfoque general del estudio, los pasos principales que se seguirán, y la lógica que vincula el objetivo general con las decisiones metodológicas tomadas.</w:t>
      </w:r>
    </w:p>
    <w:p w14:paraId="1F15C578" w14:textId="5212E355" w:rsidR="00165761" w:rsidRDefault="00165761"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2" w:name="_Toc200711200"/>
      <w:r w:rsidRPr="00A16597">
        <w:rPr>
          <w:rStyle w:val="Ttulo2Car"/>
        </w:rPr>
        <w:t>Establecer criterios de inclusión/exclusión</w:t>
      </w:r>
      <w:bookmarkEnd w:id="22"/>
      <w:r w:rsidRPr="00165761">
        <w:rPr>
          <w:rFonts w:asciiTheme="majorHAnsi" w:hAnsiTheme="majorHAnsi" w:cstheme="majorHAnsi"/>
          <w:color w:val="2F5496" w:themeColor="accent1" w:themeShade="BF"/>
          <w:sz w:val="26"/>
          <w:szCs w:val="26"/>
        </w:rPr>
        <w:t xml:space="preserve"> de muestras</w:t>
      </w:r>
    </w:p>
    <w:p w14:paraId="654914F7" w14:textId="1E37C00D" w:rsidR="00165761" w:rsidRDefault="00165761" w:rsidP="009064E1">
      <w:pPr>
        <w:spacing w:line="360" w:lineRule="auto"/>
        <w:jc w:val="both"/>
        <w:rPr>
          <w:rFonts w:asciiTheme="majorHAnsi" w:hAnsiTheme="majorHAnsi" w:cstheme="majorHAnsi"/>
          <w:color w:val="2F5496" w:themeColor="accent1" w:themeShade="BF"/>
          <w:sz w:val="26"/>
          <w:szCs w:val="26"/>
        </w:rPr>
      </w:pPr>
      <w:r w:rsidRPr="00165761">
        <w:rPr>
          <w:rFonts w:ascii="Gotham" w:hAnsi="Gotham"/>
        </w:rPr>
        <w:t xml:space="preserve">Deberemos establecer criterios de inclusión y de exclusión: tamaño mínimo de la pieza, desgaste máximo de la pieza, integridad de la pieza entre otras características. </w:t>
      </w:r>
    </w:p>
    <w:p w14:paraId="615B0999" w14:textId="4F5179F3" w:rsidR="00165761" w:rsidRDefault="00165761"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3" w:name="_Toc200711201"/>
      <w:r w:rsidRPr="00A16597">
        <w:rPr>
          <w:rStyle w:val="Ttulo2Car"/>
        </w:rPr>
        <w:t>Evaluación visual de los cráneos (según Walker y B&amp;</w:t>
      </w:r>
      <w:bookmarkEnd w:id="23"/>
      <w:r w:rsidRPr="00165761">
        <w:rPr>
          <w:rFonts w:asciiTheme="majorHAnsi" w:hAnsiTheme="majorHAnsi" w:cstheme="majorHAnsi"/>
          <w:color w:val="2F5496" w:themeColor="accent1" w:themeShade="BF"/>
          <w:sz w:val="26"/>
          <w:szCs w:val="26"/>
        </w:rPr>
        <w:t>U)</w:t>
      </w:r>
      <w:r w:rsidRPr="00165761">
        <w:rPr>
          <w:rStyle w:val="Refdenotaalpie"/>
          <w:rFonts w:asciiTheme="majorHAnsi" w:hAnsiTheme="majorHAnsi" w:cstheme="majorHAnsi"/>
          <w:color w:val="2F5496" w:themeColor="accent1" w:themeShade="BF"/>
          <w:sz w:val="26"/>
          <w:szCs w:val="26"/>
        </w:rPr>
        <w:footnoteReference w:id="9"/>
      </w:r>
    </w:p>
    <w:p w14:paraId="1C9F1A85" w14:textId="77777777" w:rsidR="00165761" w:rsidRPr="00165761" w:rsidRDefault="00165761" w:rsidP="009064E1">
      <w:pPr>
        <w:spacing w:line="360" w:lineRule="auto"/>
        <w:jc w:val="both"/>
        <w:rPr>
          <w:rFonts w:ascii="Gotham" w:hAnsi="Gotham"/>
        </w:rPr>
      </w:pPr>
      <w:r w:rsidRPr="00165761">
        <w:rPr>
          <w:rFonts w:ascii="Gotham" w:hAnsi="Gotham"/>
        </w:rPr>
        <w:t xml:space="preserve">Se evaluarán las piezas incluidas de manera tradicional para obtener un set de datos comparativos. Tanto de las piezas físicas como de las imágenes. </w:t>
      </w:r>
    </w:p>
    <w:p w14:paraId="4E2EDE9B" w14:textId="227B8F9A" w:rsidR="00BF7968" w:rsidRDefault="00BF7968"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4" w:name="_Toc200711202"/>
      <w:r w:rsidRPr="00A16597">
        <w:rPr>
          <w:rStyle w:val="Ttulo1Car"/>
          <w:sz w:val="26"/>
          <w:szCs w:val="26"/>
        </w:rPr>
        <w:t xml:space="preserve">Clasificación por sexo, edad, </w:t>
      </w:r>
      <w:r w:rsidR="00110B66" w:rsidRPr="00A16597">
        <w:rPr>
          <w:rStyle w:val="Ttulo1Car"/>
          <w:sz w:val="26"/>
          <w:szCs w:val="26"/>
        </w:rPr>
        <w:t>conservación</w:t>
      </w:r>
      <w:bookmarkEnd w:id="24"/>
      <w:r w:rsidR="00110B66" w:rsidRPr="00505A77">
        <w:rPr>
          <w:rFonts w:asciiTheme="majorHAnsi" w:hAnsiTheme="majorHAnsi" w:cstheme="majorHAnsi"/>
          <w:color w:val="2F5496" w:themeColor="accent1" w:themeShade="BF"/>
          <w:sz w:val="26"/>
          <w:szCs w:val="26"/>
        </w:rPr>
        <w:t>.</w:t>
      </w:r>
    </w:p>
    <w:p w14:paraId="756E6416" w14:textId="35AF1373" w:rsidR="00505A77" w:rsidRDefault="00505A77" w:rsidP="009064E1">
      <w:pPr>
        <w:spacing w:line="360" w:lineRule="auto"/>
        <w:jc w:val="both"/>
        <w:rPr>
          <w:rFonts w:asciiTheme="majorHAnsi" w:hAnsiTheme="majorHAnsi" w:cstheme="majorHAnsi"/>
          <w:color w:val="2F5496" w:themeColor="accent1" w:themeShade="BF"/>
          <w:sz w:val="26"/>
          <w:szCs w:val="26"/>
        </w:rPr>
      </w:pPr>
      <w:r w:rsidRPr="00505A77">
        <w:rPr>
          <w:rFonts w:ascii="Gotham" w:hAnsi="Gotham"/>
        </w:rPr>
        <w:t xml:space="preserve">Se etiquetarán los datos para generar los </w:t>
      </w:r>
      <w:r w:rsidRPr="00505A77">
        <w:rPr>
          <w:rFonts w:ascii="Gotham" w:hAnsi="Gotham"/>
          <w:i/>
          <w:iCs/>
        </w:rPr>
        <w:t>dataset</w:t>
      </w:r>
      <w:r w:rsidRPr="00505A77">
        <w:rPr>
          <w:rFonts w:ascii="Gotham" w:hAnsi="Gotham"/>
        </w:rPr>
        <w:t xml:space="preserve"> con la mayor precisión posible</w:t>
      </w:r>
      <w:r>
        <w:rPr>
          <w:rFonts w:ascii="Gotham" w:hAnsi="Gotham"/>
        </w:rPr>
        <w:t xml:space="preserve">, aunque si bien esto no es necesario; la generación de </w:t>
      </w:r>
      <w:r w:rsidRPr="00505A77">
        <w:rPr>
          <w:rFonts w:ascii="Gotham" w:hAnsi="Gotham"/>
          <w:i/>
          <w:iCs/>
        </w:rPr>
        <w:t>datasets</w:t>
      </w:r>
      <w:r>
        <w:rPr>
          <w:rFonts w:ascii="Gotham" w:hAnsi="Gotham"/>
          <w:i/>
          <w:iCs/>
        </w:rPr>
        <w:t xml:space="preserve"> </w:t>
      </w:r>
      <w:r>
        <w:rPr>
          <w:rFonts w:ascii="Gotham" w:hAnsi="Gotham"/>
        </w:rPr>
        <w:t xml:space="preserve">es un paso importante ya que permite la recopilación de datos para investigaciones posteriores. </w:t>
      </w:r>
    </w:p>
    <w:p w14:paraId="771ECB14" w14:textId="19911E90" w:rsidR="00BF7968" w:rsidRDefault="00BF7968"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5" w:name="_Toc200711203"/>
      <w:r w:rsidRPr="00A16597">
        <w:rPr>
          <w:rStyle w:val="Ttulo1Car"/>
          <w:sz w:val="26"/>
          <w:szCs w:val="26"/>
        </w:rPr>
        <w:t>Etiquetado morfoscópico de imágenes (asignación de puntuaciones 1–5</w:t>
      </w:r>
      <w:bookmarkEnd w:id="25"/>
      <w:r w:rsidRPr="00505A77">
        <w:rPr>
          <w:rFonts w:asciiTheme="majorHAnsi" w:hAnsiTheme="majorHAnsi" w:cstheme="majorHAnsi"/>
          <w:color w:val="2F5496" w:themeColor="accent1" w:themeShade="BF"/>
          <w:sz w:val="26"/>
          <w:szCs w:val="26"/>
        </w:rPr>
        <w:t>)</w:t>
      </w:r>
    </w:p>
    <w:p w14:paraId="373AD3EA" w14:textId="6730BFBF" w:rsidR="00A16597" w:rsidRDefault="00110B66" w:rsidP="009064E1">
      <w:pPr>
        <w:spacing w:line="360" w:lineRule="auto"/>
        <w:jc w:val="both"/>
        <w:rPr>
          <w:rFonts w:ascii="Gotham" w:hAnsi="Gotham"/>
        </w:rPr>
      </w:pPr>
      <w:r w:rsidRPr="00FC3443">
        <w:rPr>
          <w:rFonts w:ascii="Gotham" w:hAnsi="Gotham"/>
        </w:rPr>
        <w:t>Asignare las puntuaciones a los rasgos identificados conforme al etiquetado previo.</w:t>
      </w:r>
    </w:p>
    <w:p w14:paraId="5438ECDC" w14:textId="77777777" w:rsidR="00A16597" w:rsidRDefault="00A16597">
      <w:pPr>
        <w:rPr>
          <w:rFonts w:ascii="Gotham" w:hAnsi="Gotham"/>
        </w:rPr>
      </w:pPr>
      <w:r>
        <w:rPr>
          <w:rFonts w:ascii="Gotham" w:hAnsi="Gotham"/>
        </w:rPr>
        <w:br w:type="page"/>
      </w:r>
    </w:p>
    <w:p w14:paraId="1BF6D407" w14:textId="77777777" w:rsidR="00110B66" w:rsidRDefault="00110B66" w:rsidP="009064E1">
      <w:pPr>
        <w:spacing w:line="360" w:lineRule="auto"/>
        <w:jc w:val="both"/>
        <w:rPr>
          <w:rFonts w:ascii="Gotham" w:hAnsi="Gotham"/>
        </w:rPr>
      </w:pPr>
    </w:p>
    <w:p w14:paraId="48F48B70" w14:textId="3457B6C3" w:rsidR="00505A77" w:rsidRPr="00505A77" w:rsidRDefault="00505A77"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6" w:name="_Toc200711204"/>
      <w:r w:rsidRPr="00A16597">
        <w:rPr>
          <w:rStyle w:val="Ttulo1Car"/>
          <w:sz w:val="26"/>
          <w:szCs w:val="26"/>
        </w:rPr>
        <w:t>Validación visual del etiquetado por asesor</w:t>
      </w:r>
      <w:bookmarkEnd w:id="26"/>
      <w:r w:rsidR="00A16597">
        <w:rPr>
          <w:rFonts w:asciiTheme="majorHAnsi" w:hAnsiTheme="majorHAnsi" w:cstheme="majorHAnsi"/>
          <w:color w:val="2F5496" w:themeColor="accent1" w:themeShade="BF"/>
          <w:sz w:val="26"/>
          <w:szCs w:val="26"/>
        </w:rPr>
        <w:t>.</w:t>
      </w:r>
    </w:p>
    <w:p w14:paraId="25388E79" w14:textId="45397EFC" w:rsidR="00110B66" w:rsidRDefault="00110B66" w:rsidP="009064E1">
      <w:pPr>
        <w:spacing w:line="360" w:lineRule="auto"/>
        <w:jc w:val="both"/>
        <w:rPr>
          <w:rFonts w:ascii="Gotham" w:hAnsi="Gotham"/>
        </w:rPr>
      </w:pPr>
      <w:r w:rsidRPr="00FC3443">
        <w:rPr>
          <w:rFonts w:ascii="Gotham" w:hAnsi="Gotham"/>
        </w:rPr>
        <w:t>Se validará la correcta clasificación y etiquetado mediante la evaluación de un asesor</w:t>
      </w:r>
    </w:p>
    <w:p w14:paraId="0565C7CD" w14:textId="7D867E16" w:rsidR="00505A77" w:rsidRDefault="00505A77"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7" w:name="_Toc200711205"/>
      <w:r w:rsidRPr="00A16597">
        <w:rPr>
          <w:rStyle w:val="Ttulo1Car"/>
          <w:sz w:val="26"/>
          <w:szCs w:val="26"/>
        </w:rPr>
        <w:t>Aumentación de datos</w:t>
      </w:r>
      <w:bookmarkEnd w:id="27"/>
      <w:r w:rsidR="00A16597">
        <w:rPr>
          <w:rFonts w:asciiTheme="majorHAnsi" w:hAnsiTheme="majorHAnsi" w:cstheme="majorHAnsi"/>
          <w:color w:val="2F5496" w:themeColor="accent1" w:themeShade="BF"/>
          <w:sz w:val="26"/>
          <w:szCs w:val="26"/>
        </w:rPr>
        <w:t>.</w:t>
      </w:r>
      <w:r w:rsidRPr="00505A77">
        <w:rPr>
          <w:rFonts w:asciiTheme="majorHAnsi" w:hAnsiTheme="majorHAnsi" w:cstheme="majorHAnsi"/>
          <w:color w:val="2F5496" w:themeColor="accent1" w:themeShade="BF"/>
          <w:sz w:val="26"/>
          <w:szCs w:val="26"/>
        </w:rPr>
        <w:t xml:space="preserve"> </w:t>
      </w:r>
    </w:p>
    <w:p w14:paraId="0630DFF5" w14:textId="73C38C7E" w:rsidR="00110B66" w:rsidRPr="00FC3443" w:rsidRDefault="00110B66" w:rsidP="009064E1">
      <w:pPr>
        <w:spacing w:line="360" w:lineRule="auto"/>
        <w:jc w:val="both"/>
        <w:rPr>
          <w:rFonts w:ascii="Gotham" w:hAnsi="Gotham"/>
        </w:rPr>
      </w:pPr>
      <w:r w:rsidRPr="00FC3443">
        <w:rPr>
          <w:rFonts w:ascii="Gotham" w:hAnsi="Gotham"/>
        </w:rPr>
        <w:t xml:space="preserve">En caso de ser necesario se evaluarán los datos para verificar la necesidad de aumentar la cantidad de datos y generando sesgos intencionalmente para que la red neuronal pueda identificar correctamente a pesar de esos sesgos y aumentando el volumen del </w:t>
      </w:r>
      <w:r w:rsidRPr="00505A77">
        <w:rPr>
          <w:rFonts w:ascii="Gotham" w:hAnsi="Gotham"/>
          <w:i/>
          <w:iCs/>
        </w:rPr>
        <w:t>dataset</w:t>
      </w:r>
    </w:p>
    <w:p w14:paraId="35786740" w14:textId="246D1AB5" w:rsidR="00505A77" w:rsidRPr="00505A77" w:rsidRDefault="00505A77" w:rsidP="00F1316E">
      <w:pPr>
        <w:pStyle w:val="Prrafodelista"/>
        <w:numPr>
          <w:ilvl w:val="1"/>
          <w:numId w:val="23"/>
        </w:numPr>
        <w:pBdr>
          <w:bottom w:val="single" w:sz="6" w:space="1" w:color="auto"/>
        </w:pBdr>
        <w:spacing w:line="360" w:lineRule="auto"/>
        <w:rPr>
          <w:rFonts w:asciiTheme="majorHAnsi" w:hAnsiTheme="majorHAnsi" w:cstheme="majorHAnsi"/>
          <w:color w:val="2F5496" w:themeColor="accent1" w:themeShade="BF"/>
          <w:sz w:val="26"/>
          <w:szCs w:val="26"/>
        </w:rPr>
      </w:pPr>
      <w:bookmarkStart w:id="28" w:name="_Toc200711206"/>
      <w:r w:rsidRPr="00A16597">
        <w:rPr>
          <w:rStyle w:val="Ttulo1Car"/>
          <w:sz w:val="26"/>
          <w:szCs w:val="26"/>
        </w:rPr>
        <w:t xml:space="preserve">Control antropológico de integridad y representatividad del </w:t>
      </w:r>
      <w:r w:rsidRPr="00A16597">
        <w:rPr>
          <w:rStyle w:val="Ttulo1Car"/>
          <w:i/>
          <w:iCs/>
          <w:sz w:val="26"/>
          <w:szCs w:val="26"/>
        </w:rPr>
        <w:t>dataset</w:t>
      </w:r>
      <w:bookmarkEnd w:id="28"/>
      <w:r w:rsidR="00A16597">
        <w:rPr>
          <w:rFonts w:asciiTheme="majorHAnsi" w:hAnsiTheme="majorHAnsi" w:cstheme="majorHAnsi"/>
          <w:i/>
          <w:iCs/>
          <w:color w:val="2F5496" w:themeColor="accent1" w:themeShade="BF"/>
          <w:sz w:val="26"/>
          <w:szCs w:val="26"/>
        </w:rPr>
        <w:t>.</w:t>
      </w:r>
      <w:r w:rsidRPr="00505A77">
        <w:rPr>
          <w:rFonts w:asciiTheme="majorHAnsi" w:hAnsiTheme="majorHAnsi" w:cstheme="majorHAnsi"/>
          <w:i/>
          <w:iCs/>
          <w:color w:val="2F5496" w:themeColor="accent1" w:themeShade="BF"/>
          <w:sz w:val="26"/>
          <w:szCs w:val="26"/>
        </w:rPr>
        <w:t xml:space="preserve"> </w:t>
      </w:r>
    </w:p>
    <w:p w14:paraId="6A665219" w14:textId="68A853D7" w:rsidR="00110B66" w:rsidRPr="00FC3443" w:rsidRDefault="00110B66" w:rsidP="009064E1">
      <w:pPr>
        <w:spacing w:line="360" w:lineRule="auto"/>
        <w:jc w:val="both"/>
        <w:rPr>
          <w:rFonts w:ascii="Gotham" w:hAnsi="Gotham"/>
        </w:rPr>
      </w:pPr>
      <w:r w:rsidRPr="00FC3443">
        <w:rPr>
          <w:rFonts w:ascii="Gotham" w:hAnsi="Gotham"/>
        </w:rPr>
        <w:t>Esto se refiere a que los datos sean completos y la muestra incluya toda la información necesaria (imagen + clasificación morfoscópica + metadatos relevantes como edad, procedencia, estado de conservación, etc).</w:t>
      </w:r>
    </w:p>
    <w:p w14:paraId="726865EA" w14:textId="77777777" w:rsidR="00110B66" w:rsidRPr="00FC3443" w:rsidRDefault="00110B66" w:rsidP="009064E1">
      <w:pPr>
        <w:spacing w:line="360" w:lineRule="auto"/>
        <w:jc w:val="both"/>
        <w:rPr>
          <w:rFonts w:ascii="Gotham" w:hAnsi="Gotham"/>
        </w:rPr>
      </w:pPr>
      <w:r w:rsidRPr="00FC3443">
        <w:rPr>
          <w:rFonts w:ascii="Gotham" w:hAnsi="Gotham"/>
        </w:rPr>
        <w:t>Sin errores antropológicos: imágenes mal clasificadas y que no haya muestras duplicadas o dañadas que sesguen el entrenamiento de la IA.  El conjunto de datos debe reflejar de manera equitativa y científicamente válida la variabilidad biológica de la población estudiada. y exista balance adecuado entre sexos, edades, y si es posible, entre diferentes poblaciones.</w:t>
      </w:r>
    </w:p>
    <w:p w14:paraId="1BCD326B" w14:textId="2A1AC43C" w:rsidR="00110B66" w:rsidRPr="00FC3443" w:rsidRDefault="00110B66" w:rsidP="009064E1">
      <w:pPr>
        <w:spacing w:line="360" w:lineRule="auto"/>
        <w:jc w:val="both"/>
        <w:rPr>
          <w:rFonts w:ascii="Gotham" w:hAnsi="Gotham"/>
        </w:rPr>
      </w:pPr>
      <w:r w:rsidRPr="00FC3443">
        <w:rPr>
          <w:rFonts w:ascii="Gotham" w:hAnsi="Gotham"/>
        </w:rPr>
        <w:t>Para evitar que un sesgo poblacional que haga que el modelo solo funcione bien para ciertos grupos (por ejemplo, solo hombres europeos adultos).</w:t>
      </w:r>
    </w:p>
    <w:p w14:paraId="7F1092FB" w14:textId="19206A87" w:rsidR="00BF7968" w:rsidRPr="00505A77" w:rsidRDefault="00505A77" w:rsidP="00F1316E">
      <w:pPr>
        <w:pStyle w:val="Prrafodelista"/>
        <w:numPr>
          <w:ilvl w:val="1"/>
          <w:numId w:val="23"/>
        </w:numPr>
        <w:pBdr>
          <w:bottom w:val="single" w:sz="6" w:space="1" w:color="auto"/>
        </w:pBdr>
        <w:spacing w:line="360" w:lineRule="auto"/>
        <w:jc w:val="both"/>
        <w:rPr>
          <w:rFonts w:asciiTheme="majorHAnsi" w:hAnsiTheme="majorHAnsi" w:cstheme="majorHAnsi"/>
          <w:color w:val="2F5496" w:themeColor="accent1" w:themeShade="BF"/>
          <w:sz w:val="26"/>
          <w:szCs w:val="26"/>
        </w:rPr>
      </w:pPr>
      <w:r w:rsidRPr="00505A77">
        <w:rPr>
          <w:rFonts w:asciiTheme="majorHAnsi" w:hAnsiTheme="majorHAnsi" w:cstheme="majorHAnsi"/>
          <w:color w:val="2F5496" w:themeColor="accent1" w:themeShade="BF"/>
          <w:sz w:val="26"/>
          <w:szCs w:val="26"/>
        </w:rPr>
        <w:t xml:space="preserve"> </w:t>
      </w:r>
      <w:bookmarkStart w:id="29" w:name="_Toc200711207"/>
      <w:r w:rsidR="00BF7968" w:rsidRPr="00A16597">
        <w:rPr>
          <w:rStyle w:val="Ttulo1Car"/>
          <w:sz w:val="26"/>
          <w:szCs w:val="26"/>
        </w:rPr>
        <w:t>Colaboración con equipo técnico para garantizar que los rasgos clave sean interpretados e identificados correctamente</w:t>
      </w:r>
      <w:bookmarkEnd w:id="29"/>
      <w:r w:rsidR="00A16597">
        <w:rPr>
          <w:rFonts w:asciiTheme="majorHAnsi" w:hAnsiTheme="majorHAnsi" w:cstheme="majorHAnsi"/>
          <w:color w:val="2F5496" w:themeColor="accent1" w:themeShade="BF"/>
          <w:sz w:val="26"/>
          <w:szCs w:val="26"/>
        </w:rPr>
        <w:t>.</w:t>
      </w:r>
    </w:p>
    <w:p w14:paraId="0A4190BE" w14:textId="76732C11" w:rsidR="00110B66" w:rsidRPr="00FC3443" w:rsidRDefault="00110B66" w:rsidP="009064E1">
      <w:pPr>
        <w:spacing w:line="360" w:lineRule="auto"/>
        <w:jc w:val="both"/>
        <w:rPr>
          <w:rFonts w:ascii="Gotham" w:hAnsi="Gotham"/>
        </w:rPr>
      </w:pPr>
      <w:r w:rsidRPr="00FC3443">
        <w:rPr>
          <w:rFonts w:ascii="Gotham" w:hAnsi="Gotham"/>
        </w:rPr>
        <w:t xml:space="preserve">Junto con el equipo técnico realizar varios entrenamientos de la red hasta lograr la optimización de identificación. </w:t>
      </w:r>
    </w:p>
    <w:p w14:paraId="0E618C63" w14:textId="19A3CC4D" w:rsidR="00BF7968" w:rsidRPr="0003276D" w:rsidRDefault="00BF7968" w:rsidP="00F1316E">
      <w:pPr>
        <w:pStyle w:val="Prrafodelista"/>
        <w:numPr>
          <w:ilvl w:val="1"/>
          <w:numId w:val="23"/>
        </w:numPr>
        <w:pBdr>
          <w:bottom w:val="single" w:sz="6" w:space="1" w:color="auto"/>
        </w:pBdr>
        <w:tabs>
          <w:tab w:val="left" w:pos="993"/>
        </w:tabs>
        <w:spacing w:line="360" w:lineRule="auto"/>
        <w:ind w:left="284" w:firstLine="131"/>
        <w:jc w:val="both"/>
        <w:rPr>
          <w:rFonts w:asciiTheme="majorHAnsi" w:hAnsiTheme="majorHAnsi" w:cstheme="majorHAnsi"/>
          <w:color w:val="2F5496" w:themeColor="accent1" w:themeShade="BF"/>
          <w:sz w:val="26"/>
          <w:szCs w:val="26"/>
        </w:rPr>
      </w:pPr>
      <w:bookmarkStart w:id="30" w:name="_Toc200711208"/>
      <w:r w:rsidRPr="00A16597">
        <w:rPr>
          <w:rStyle w:val="Ttulo1Car"/>
          <w:sz w:val="26"/>
          <w:szCs w:val="26"/>
        </w:rPr>
        <w:t>Comparativa en identificación manual contra asistida</w:t>
      </w:r>
      <w:bookmarkEnd w:id="30"/>
      <w:r w:rsidR="00A16597">
        <w:rPr>
          <w:rFonts w:asciiTheme="majorHAnsi" w:hAnsiTheme="majorHAnsi" w:cstheme="majorHAnsi"/>
          <w:color w:val="2F5496" w:themeColor="accent1" w:themeShade="BF"/>
          <w:sz w:val="26"/>
          <w:szCs w:val="26"/>
        </w:rPr>
        <w:t>.</w:t>
      </w:r>
    </w:p>
    <w:p w14:paraId="3C7C1BCA" w14:textId="64622688" w:rsidR="0003276D" w:rsidRDefault="00110B66" w:rsidP="009064E1">
      <w:pPr>
        <w:spacing w:line="360" w:lineRule="auto"/>
        <w:jc w:val="both"/>
        <w:rPr>
          <w:rFonts w:ascii="Gotham" w:hAnsi="Gotham"/>
        </w:rPr>
      </w:pPr>
      <w:r w:rsidRPr="00FC3443">
        <w:rPr>
          <w:rFonts w:ascii="Gotham" w:hAnsi="Gotham"/>
        </w:rPr>
        <w:t>Se realizará la comparativa de ambas identificaciones para evaluar la viabilidad de la observación asistida o si esta no contribuye significativamente para una mejoría</w:t>
      </w:r>
      <w:r w:rsidR="00A16597">
        <w:rPr>
          <w:rFonts w:ascii="Gotham" w:hAnsi="Gotham"/>
        </w:rPr>
        <w:t>.</w:t>
      </w:r>
    </w:p>
    <w:p w14:paraId="39AEED04" w14:textId="545CA9F5" w:rsidR="0003276D" w:rsidRPr="00FC3443" w:rsidRDefault="0003276D" w:rsidP="00F1316E">
      <w:pPr>
        <w:pStyle w:val="Ttulo2"/>
        <w:numPr>
          <w:ilvl w:val="1"/>
          <w:numId w:val="23"/>
        </w:numPr>
        <w:pBdr>
          <w:bottom w:val="single" w:sz="6" w:space="1" w:color="auto"/>
        </w:pBdr>
        <w:tabs>
          <w:tab w:val="left" w:pos="993"/>
        </w:tabs>
        <w:ind w:left="851"/>
      </w:pPr>
      <w:bookmarkStart w:id="31" w:name="_Toc200711209"/>
      <w:r>
        <w:lastRenderedPageBreak/>
        <w:t>Funcionamiento gráfico de una red neuronal</w:t>
      </w:r>
      <w:bookmarkEnd w:id="31"/>
    </w:p>
    <w:p w14:paraId="276BA714" w14:textId="77777777" w:rsidR="00BA5600" w:rsidRDefault="00BA5600" w:rsidP="00BF7968">
      <w:pPr>
        <w:rPr>
          <w:lang w:eastAsia="es-MX"/>
        </w:rPr>
      </w:pPr>
    </w:p>
    <w:p w14:paraId="2D7D47B8" w14:textId="53B7E78D" w:rsidR="00110B66" w:rsidRDefault="002172FA" w:rsidP="00110B66">
      <w:pPr>
        <w:keepNext/>
      </w:pPr>
      <w:r>
        <w:rPr>
          <w:noProof/>
        </w:rPr>
        <mc:AlternateContent>
          <mc:Choice Requires="wps">
            <w:drawing>
              <wp:anchor distT="0" distB="0" distL="114300" distR="114300" simplePos="0" relativeHeight="251669504" behindDoc="0" locked="0" layoutInCell="1" allowOverlap="1" wp14:anchorId="513AF712" wp14:editId="5C7DA69F">
                <wp:simplePos x="0" y="0"/>
                <wp:positionH relativeFrom="column">
                  <wp:posOffset>2021205</wp:posOffset>
                </wp:positionH>
                <wp:positionV relativeFrom="paragraph">
                  <wp:posOffset>50800</wp:posOffset>
                </wp:positionV>
                <wp:extent cx="381000" cy="373380"/>
                <wp:effectExtent l="0" t="0" r="19050" b="26670"/>
                <wp:wrapNone/>
                <wp:docPr id="13" name="Elipse 13"/>
                <wp:cNvGraphicFramePr/>
                <a:graphic xmlns:a="http://schemas.openxmlformats.org/drawingml/2006/main">
                  <a:graphicData uri="http://schemas.microsoft.com/office/word/2010/wordprocessingShape">
                    <wps:wsp>
                      <wps:cNvSpPr/>
                      <wps:spPr>
                        <a:xfrm>
                          <a:off x="0" y="0"/>
                          <a:ext cx="381000" cy="37338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2C6E33" w14:textId="73640594" w:rsidR="002172FA" w:rsidRPr="00110B66" w:rsidRDefault="002172FA" w:rsidP="002172FA">
                            <w:pPr>
                              <w:jc w:val="center"/>
                              <w:rPr>
                                <w:sz w:val="6"/>
                                <w:szCs w:val="6"/>
                              </w:rP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AF712" id="Elipse 13" o:spid="_x0000_s1026" style="position:absolute;margin-left:159.15pt;margin-top:4pt;width:30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" fillcolor="#a8d08d [1945]" strokecolor="#1f3763 [1604]" strokeweight="1pt">
                <v:stroke joinstyle="miter"/>
                <v:textbox>
                  <w:txbxContent>
                    <w:p w14:paraId="2D2C6E33" w14:textId="73640594" w:rsidR="002172FA" w:rsidRPr="00110B66" w:rsidRDefault="002172FA" w:rsidP="002172FA">
                      <w:pPr>
                        <w:jc w:val="center"/>
                        <w:rPr>
                          <w:sz w:val="6"/>
                          <w:szCs w:val="6"/>
                        </w:rPr>
                      </w:pPr>
                      <w:r>
                        <w:t>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624DAC2" wp14:editId="25AD70DE">
                <wp:simplePos x="0" y="0"/>
                <wp:positionH relativeFrom="margin">
                  <wp:posOffset>1775460</wp:posOffset>
                </wp:positionH>
                <wp:positionV relativeFrom="paragraph">
                  <wp:posOffset>2489200</wp:posOffset>
                </wp:positionV>
                <wp:extent cx="381000" cy="373380"/>
                <wp:effectExtent l="0" t="0" r="19050" b="26670"/>
                <wp:wrapNone/>
                <wp:docPr id="10" name="Elipse 10"/>
                <wp:cNvGraphicFramePr/>
                <a:graphic xmlns:a="http://schemas.openxmlformats.org/drawingml/2006/main">
                  <a:graphicData uri="http://schemas.microsoft.com/office/word/2010/wordprocessingShape">
                    <wps:wsp>
                      <wps:cNvSpPr/>
                      <wps:spPr>
                        <a:xfrm>
                          <a:off x="0" y="0"/>
                          <a:ext cx="381000" cy="37338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95FD69" w14:textId="00A505CD" w:rsidR="002172FA" w:rsidRPr="00110B66" w:rsidRDefault="002172FA" w:rsidP="002172FA">
                            <w:pPr>
                              <w:jc w:val="center"/>
                              <w:rPr>
                                <w:sz w:val="6"/>
                                <w:szCs w:val="6"/>
                              </w:rP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4DAC2" id="Elipse 10" o:spid="_x0000_s1027" style="position:absolute;margin-left:139.8pt;margin-top:196pt;width:30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" fillcolor="#a8d08d [1945]" strokecolor="#1f3763 [1604]" strokeweight="1pt">
                <v:stroke joinstyle="miter"/>
                <v:textbox>
                  <w:txbxContent>
                    <w:p w14:paraId="2B95FD69" w14:textId="00A505CD" w:rsidR="002172FA" w:rsidRPr="00110B66" w:rsidRDefault="002172FA" w:rsidP="002172FA">
                      <w:pPr>
                        <w:jc w:val="center"/>
                        <w:rPr>
                          <w:sz w:val="6"/>
                          <w:szCs w:val="6"/>
                        </w:rPr>
                      </w:pPr>
                      <w:r>
                        <w:t>C</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0028D4A8" wp14:editId="4A20843B">
                <wp:simplePos x="0" y="0"/>
                <wp:positionH relativeFrom="column">
                  <wp:posOffset>4076700</wp:posOffset>
                </wp:positionH>
                <wp:positionV relativeFrom="paragraph">
                  <wp:posOffset>2186940</wp:posOffset>
                </wp:positionV>
                <wp:extent cx="381000" cy="373380"/>
                <wp:effectExtent l="0" t="0" r="19050" b="26670"/>
                <wp:wrapNone/>
                <wp:docPr id="11" name="Elipse 11"/>
                <wp:cNvGraphicFramePr/>
                <a:graphic xmlns:a="http://schemas.openxmlformats.org/drawingml/2006/main">
                  <a:graphicData uri="http://schemas.microsoft.com/office/word/2010/wordprocessingShape">
                    <wps:wsp>
                      <wps:cNvSpPr/>
                      <wps:spPr>
                        <a:xfrm>
                          <a:off x="0" y="0"/>
                          <a:ext cx="381000" cy="37338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C4A49" w14:textId="13432BE8" w:rsidR="002172FA" w:rsidRPr="00110B66" w:rsidRDefault="002172FA" w:rsidP="002172FA">
                            <w:pPr>
                              <w:jc w:val="center"/>
                              <w:rPr>
                                <w:sz w:val="6"/>
                                <w:szCs w:val="6"/>
                              </w:rP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8D4A8" id="Elipse 11" o:spid="_x0000_s1028" style="position:absolute;margin-left:321pt;margin-top:172.2pt;width:30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" fillcolor="#a8d08d [1945]" strokecolor="#1f3763 [1604]" strokeweight="1pt">
                <v:stroke joinstyle="miter"/>
                <v:textbox>
                  <w:txbxContent>
                    <w:p w14:paraId="55DC4A49" w14:textId="13432BE8" w:rsidR="002172FA" w:rsidRPr="00110B66" w:rsidRDefault="002172FA" w:rsidP="002172FA">
                      <w:pPr>
                        <w:jc w:val="center"/>
                        <w:rPr>
                          <w:sz w:val="6"/>
                          <w:szCs w:val="6"/>
                        </w:rPr>
                      </w:pPr>
                      <w:r>
                        <w:t>B</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FC9C259" wp14:editId="279CEC43">
                <wp:simplePos x="0" y="0"/>
                <wp:positionH relativeFrom="column">
                  <wp:posOffset>4459605</wp:posOffset>
                </wp:positionH>
                <wp:positionV relativeFrom="paragraph">
                  <wp:posOffset>469900</wp:posOffset>
                </wp:positionV>
                <wp:extent cx="373380" cy="365760"/>
                <wp:effectExtent l="0" t="0" r="26670" b="15240"/>
                <wp:wrapNone/>
                <wp:docPr id="4" name="Elipse 4"/>
                <wp:cNvGraphicFramePr/>
                <a:graphic xmlns:a="http://schemas.openxmlformats.org/drawingml/2006/main">
                  <a:graphicData uri="http://schemas.microsoft.com/office/word/2010/wordprocessingShape">
                    <wps:wsp>
                      <wps:cNvSpPr/>
                      <wps:spPr>
                        <a:xfrm>
                          <a:off x="0" y="0"/>
                          <a:ext cx="373380" cy="365760"/>
                        </a:xfrm>
                        <a:prstGeom prst="ellipse">
                          <a:avLst/>
                        </a:prstGeom>
                        <a:solidFill>
                          <a:schemeClr val="accent6">
                            <a:lumMod val="60000"/>
                            <a:lumOff val="4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09E19E3C" w14:textId="603D67C6" w:rsidR="00110B66" w:rsidRPr="00110B66" w:rsidRDefault="00110B66" w:rsidP="00110B66">
                            <w:pPr>
                              <w:jc w:val="center"/>
                              <w:rPr>
                                <w:sz w:val="6"/>
                                <w:szCs w:val="6"/>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9C259" id="Elipse 4" o:spid="_x0000_s1029" style="position:absolute;margin-left:351.15pt;margin-top:37pt;width:29.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" fillcolor="#a8d08d [1945]" strokecolor="#823b0b [1605]" strokeweight="1pt">
                <v:stroke joinstyle="miter"/>
                <v:textbox>
                  <w:txbxContent>
                    <w:p w14:paraId="09E19E3C" w14:textId="603D67C6" w:rsidR="00110B66" w:rsidRPr="00110B66" w:rsidRDefault="00110B66" w:rsidP="00110B66">
                      <w:pPr>
                        <w:jc w:val="center"/>
                        <w:rPr>
                          <w:sz w:val="6"/>
                          <w:szCs w:val="6"/>
                        </w:rPr>
                      </w:pPr>
                      <w:r>
                        <w:t>A</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C439EA9" wp14:editId="5B6DFDC6">
                <wp:simplePos x="0" y="0"/>
                <wp:positionH relativeFrom="margin">
                  <wp:align>left</wp:align>
                </wp:positionH>
                <wp:positionV relativeFrom="paragraph">
                  <wp:posOffset>1036320</wp:posOffset>
                </wp:positionV>
                <wp:extent cx="381000" cy="373380"/>
                <wp:effectExtent l="0" t="0" r="19050" b="26670"/>
                <wp:wrapNone/>
                <wp:docPr id="12" name="Elipse 12"/>
                <wp:cNvGraphicFramePr/>
                <a:graphic xmlns:a="http://schemas.openxmlformats.org/drawingml/2006/main">
                  <a:graphicData uri="http://schemas.microsoft.com/office/word/2010/wordprocessingShape">
                    <wps:wsp>
                      <wps:cNvSpPr/>
                      <wps:spPr>
                        <a:xfrm>
                          <a:off x="0" y="0"/>
                          <a:ext cx="381000" cy="37338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FEB95" w14:textId="703E669C" w:rsidR="002172FA" w:rsidRPr="00110B66" w:rsidRDefault="002172FA" w:rsidP="002172FA">
                            <w:pPr>
                              <w:jc w:val="center"/>
                              <w:rPr>
                                <w:sz w:val="6"/>
                                <w:szCs w:val="6"/>
                              </w:rP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39EA9" id="Elipse 12" o:spid="_x0000_s1030" style="position:absolute;margin-left:0;margin-top:81.6pt;width:30pt;height:29.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" fillcolor="#a8d08d [1945]" strokecolor="#1f3763 [1604]" strokeweight="1pt">
                <v:stroke joinstyle="miter"/>
                <v:textbox>
                  <w:txbxContent>
                    <w:p w14:paraId="428FEB95" w14:textId="703E669C" w:rsidR="002172FA" w:rsidRPr="00110B66" w:rsidRDefault="002172FA" w:rsidP="002172FA">
                      <w:pPr>
                        <w:jc w:val="center"/>
                        <w:rPr>
                          <w:sz w:val="6"/>
                          <w:szCs w:val="6"/>
                        </w:rPr>
                      </w:pPr>
                      <w:r>
                        <w:t>D</w:t>
                      </w:r>
                    </w:p>
                  </w:txbxContent>
                </v:textbox>
                <w10:wrap anchorx="margin"/>
              </v:oval>
            </w:pict>
          </mc:Fallback>
        </mc:AlternateContent>
      </w:r>
      <w:r w:rsidR="00BF7968">
        <w:rPr>
          <w:noProof/>
        </w:rPr>
        <w:drawing>
          <wp:inline distT="0" distB="0" distL="0" distR="0" wp14:anchorId="4FF87C96" wp14:editId="025FC06E">
            <wp:extent cx="4895850" cy="28924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63"/>
                    <a:stretch/>
                  </pic:blipFill>
                  <pic:spPr bwMode="auto">
                    <a:xfrm>
                      <a:off x="0" y="0"/>
                      <a:ext cx="4895850" cy="2892425"/>
                    </a:xfrm>
                    <a:prstGeom prst="rect">
                      <a:avLst/>
                    </a:prstGeom>
                    <a:ln>
                      <a:noFill/>
                    </a:ln>
                    <a:extLst>
                      <a:ext uri="{53640926-AAD7-44D8-BBD7-CCE9431645EC}">
                        <a14:shadowObscured xmlns:a14="http://schemas.microsoft.com/office/drawing/2010/main"/>
                      </a:ext>
                    </a:extLst>
                  </pic:spPr>
                </pic:pic>
              </a:graphicData>
            </a:graphic>
          </wp:inline>
        </w:drawing>
      </w:r>
    </w:p>
    <w:p w14:paraId="1F1CC7A9" w14:textId="1357FDF2" w:rsidR="00110B66" w:rsidRPr="00110B66" w:rsidRDefault="00110B66" w:rsidP="00FC3443">
      <w:pPr>
        <w:pStyle w:val="Descripcin"/>
      </w:pPr>
      <w:r>
        <w:t xml:space="preserve">Ilustración </w:t>
      </w:r>
      <w:fldSimple w:instr=" SEQ Ilustración \* ARABIC ">
        <w:r w:rsidR="003C6615">
          <w:rPr>
            <w:noProof/>
          </w:rPr>
          <w:t>2</w:t>
        </w:r>
      </w:fldSimple>
      <w:r>
        <w:t xml:space="preserve"> Ejemplo de red neuronal</w:t>
      </w:r>
      <w:r w:rsidR="002172FA">
        <w:t xml:space="preserve"> </w:t>
      </w:r>
      <w:sdt>
        <w:sdtPr>
          <w:id w:val="778611890"/>
          <w:citation/>
        </w:sdtPr>
        <w:sdtEndPr/>
        <w:sdtContent>
          <w:r w:rsidR="002172FA">
            <w:fldChar w:fldCharType="begin"/>
          </w:r>
          <w:r w:rsidR="002172FA">
            <w:instrText xml:space="preserve"> CITATION YLe89 \l 2058 </w:instrText>
          </w:r>
          <w:r w:rsidR="002172FA">
            <w:fldChar w:fldCharType="separate"/>
          </w:r>
          <w:r w:rsidR="00B34307">
            <w:rPr>
              <w:noProof/>
            </w:rPr>
            <w:t>(Y. LeCun, 1989)</w:t>
          </w:r>
          <w:r w:rsidR="002172FA">
            <w:fldChar w:fldCharType="end"/>
          </w:r>
        </w:sdtContent>
      </w:sdt>
    </w:p>
    <w:p w14:paraId="005608A3" w14:textId="189A4E95" w:rsidR="00BF7968" w:rsidRPr="0003276D" w:rsidRDefault="002172FA" w:rsidP="00F1316E">
      <w:pPr>
        <w:pStyle w:val="Prrafodelista"/>
        <w:numPr>
          <w:ilvl w:val="0"/>
          <w:numId w:val="24"/>
        </w:numPr>
        <w:rPr>
          <w:rFonts w:ascii="Gotham" w:hAnsi="Gotham"/>
          <w:lang w:eastAsia="es-MX"/>
        </w:rPr>
      </w:pPr>
      <w:r w:rsidRPr="0003276D">
        <w:rPr>
          <w:rFonts w:ascii="Gotham" w:hAnsi="Gotham"/>
          <w:lang w:eastAsia="es-MX"/>
        </w:rPr>
        <w:t>Gráfica de entrenamiento, se puede ver la curva de descenso conforme mejora</w:t>
      </w:r>
    </w:p>
    <w:p w14:paraId="1AEB1E1B" w14:textId="2D30DD76" w:rsidR="002172FA" w:rsidRPr="0003276D" w:rsidRDefault="002172FA" w:rsidP="00F1316E">
      <w:pPr>
        <w:pStyle w:val="Prrafodelista"/>
        <w:numPr>
          <w:ilvl w:val="0"/>
          <w:numId w:val="24"/>
        </w:numPr>
        <w:rPr>
          <w:rFonts w:ascii="Gotham" w:hAnsi="Gotham"/>
          <w:lang w:eastAsia="es-MX"/>
        </w:rPr>
      </w:pPr>
      <w:r w:rsidRPr="0003276D">
        <w:rPr>
          <w:rFonts w:ascii="Gotham" w:hAnsi="Gotham"/>
          <w:lang w:eastAsia="es-MX"/>
        </w:rPr>
        <w:t>Datos agrupados según clasificación</w:t>
      </w:r>
    </w:p>
    <w:p w14:paraId="388111F3" w14:textId="4240FDBF" w:rsidR="002172FA" w:rsidRPr="0003276D" w:rsidRDefault="002172FA" w:rsidP="00F1316E">
      <w:pPr>
        <w:pStyle w:val="Prrafodelista"/>
        <w:numPr>
          <w:ilvl w:val="0"/>
          <w:numId w:val="24"/>
        </w:numPr>
        <w:rPr>
          <w:rFonts w:ascii="Gotham" w:hAnsi="Gotham"/>
          <w:lang w:eastAsia="es-MX"/>
        </w:rPr>
      </w:pPr>
      <w:r w:rsidRPr="0003276D">
        <w:rPr>
          <w:rFonts w:ascii="Gotham" w:hAnsi="Gotham"/>
          <w:lang w:eastAsia="es-MX"/>
        </w:rPr>
        <w:t>Capas de neuronas que buscan asignar los pesos correctos (similares a los calculados por Walker)</w:t>
      </w:r>
    </w:p>
    <w:p w14:paraId="1B5CF1A5" w14:textId="620090FB" w:rsidR="002172FA" w:rsidRPr="0003276D" w:rsidRDefault="002172FA" w:rsidP="00F1316E">
      <w:pPr>
        <w:pStyle w:val="Prrafodelista"/>
        <w:numPr>
          <w:ilvl w:val="0"/>
          <w:numId w:val="24"/>
        </w:numPr>
        <w:rPr>
          <w:rFonts w:ascii="Gotham" w:hAnsi="Gotham"/>
          <w:lang w:eastAsia="es-MX"/>
        </w:rPr>
      </w:pPr>
      <w:r w:rsidRPr="0003276D">
        <w:rPr>
          <w:rFonts w:ascii="Gotham" w:hAnsi="Gotham"/>
          <w:lang w:eastAsia="es-MX"/>
        </w:rPr>
        <w:t>Neuronas de entrada con los datos extraídos de las muestras</w:t>
      </w:r>
    </w:p>
    <w:p w14:paraId="446FD579" w14:textId="62A66B46" w:rsidR="00BF7968" w:rsidRDefault="0003276D" w:rsidP="00F1316E">
      <w:pPr>
        <w:pStyle w:val="Prrafodelista"/>
        <w:numPr>
          <w:ilvl w:val="0"/>
          <w:numId w:val="24"/>
        </w:numPr>
        <w:rPr>
          <w:rFonts w:ascii="Gotham" w:hAnsi="Gotham"/>
          <w:lang w:eastAsia="es-MX"/>
        </w:rPr>
      </w:pPr>
      <w:r>
        <w:rPr>
          <w:rFonts w:ascii="Gotham" w:hAnsi="Gotham"/>
          <w:lang w:eastAsia="es-MX"/>
        </w:rPr>
        <w:t>F</w:t>
      </w:r>
      <w:r w:rsidR="002172FA" w:rsidRPr="0003276D">
        <w:rPr>
          <w:rFonts w:ascii="Gotham" w:hAnsi="Gotham"/>
          <w:lang w:eastAsia="es-MX"/>
        </w:rPr>
        <w:t xml:space="preserve">unción de activación para clasificación. </w:t>
      </w:r>
    </w:p>
    <w:p w14:paraId="5045D82F" w14:textId="59859B71" w:rsidR="0003276D" w:rsidRDefault="0003276D" w:rsidP="0003276D">
      <w:pPr>
        <w:pStyle w:val="Ttulo1"/>
        <w:numPr>
          <w:ilvl w:val="0"/>
          <w:numId w:val="0"/>
        </w:numPr>
        <w:pBdr>
          <w:bottom w:val="single" w:sz="6" w:space="1" w:color="auto"/>
        </w:pBdr>
        <w:ind w:left="432"/>
      </w:pPr>
      <w:bookmarkStart w:id="32" w:name="_Toc200711210"/>
      <w:r>
        <w:t>Capítulo 5: Resultados</w:t>
      </w:r>
      <w:bookmarkEnd w:id="32"/>
    </w:p>
    <w:p w14:paraId="213B89CC" w14:textId="688CB997" w:rsidR="0003276D" w:rsidRDefault="0003276D" w:rsidP="0003276D"/>
    <w:p w14:paraId="019E267F" w14:textId="0E9FEF2B" w:rsidR="009064E1" w:rsidRDefault="0003276D" w:rsidP="00F1316E">
      <w:pPr>
        <w:pStyle w:val="Ttulo2"/>
        <w:numPr>
          <w:ilvl w:val="1"/>
          <w:numId w:val="26"/>
        </w:numPr>
        <w:pBdr>
          <w:bottom w:val="single" w:sz="6" w:space="1" w:color="auto"/>
        </w:pBdr>
        <w:spacing w:line="360" w:lineRule="auto"/>
        <w:ind w:left="993" w:hanging="426"/>
      </w:pPr>
      <w:bookmarkStart w:id="33" w:name="_Toc200711211"/>
      <w:r>
        <w:t>Desempeño del modelo CNN</w:t>
      </w:r>
      <w:bookmarkEnd w:id="33"/>
    </w:p>
    <w:p w14:paraId="28A6FC25" w14:textId="57AA963A" w:rsidR="009064E1" w:rsidRPr="009064E1" w:rsidRDefault="009064E1" w:rsidP="009064E1">
      <w:pPr>
        <w:spacing w:line="360" w:lineRule="auto"/>
        <w:jc w:val="both"/>
        <w:rPr>
          <w:rFonts w:ascii="Gotham" w:hAnsi="Gotham"/>
        </w:rPr>
      </w:pPr>
      <w:r w:rsidRPr="009064E1">
        <w:rPr>
          <w:rFonts w:ascii="Gotham" w:hAnsi="Gotham"/>
        </w:rPr>
        <w:t>Aquí se expondrán los resultados obtenidos del entrenamiento y prueba de la red neuronal, incluyendo métricas como la precisión</w:t>
      </w:r>
      <w:r>
        <w:rPr>
          <w:rFonts w:ascii="Gotham" w:hAnsi="Gotham"/>
        </w:rPr>
        <w:t xml:space="preserve"> y</w:t>
      </w:r>
      <w:r w:rsidRPr="009064E1">
        <w:rPr>
          <w:rFonts w:ascii="Gotham" w:hAnsi="Gotham"/>
        </w:rPr>
        <w:t xml:space="preserve"> la matriz de confusión.</w:t>
      </w:r>
    </w:p>
    <w:p w14:paraId="7033BD52" w14:textId="0B8EC816" w:rsidR="009064E1" w:rsidRDefault="009064E1" w:rsidP="00F1316E">
      <w:pPr>
        <w:pStyle w:val="Ttulo2"/>
        <w:numPr>
          <w:ilvl w:val="1"/>
          <w:numId w:val="26"/>
        </w:numPr>
        <w:pBdr>
          <w:bottom w:val="single" w:sz="6" w:space="1" w:color="auto"/>
        </w:pBdr>
        <w:ind w:left="993" w:hanging="426"/>
      </w:pPr>
      <w:bookmarkStart w:id="34" w:name="_Toc200711212"/>
      <w:r>
        <w:t>Análisis de errores y sesgos</w:t>
      </w:r>
      <w:bookmarkEnd w:id="34"/>
    </w:p>
    <w:p w14:paraId="0551CF59" w14:textId="30B40A29" w:rsidR="009064E1" w:rsidRPr="009064E1" w:rsidRDefault="009064E1" w:rsidP="009064E1">
      <w:pPr>
        <w:spacing w:line="360" w:lineRule="auto"/>
        <w:jc w:val="both"/>
        <w:rPr>
          <w:rFonts w:ascii="Gotham" w:hAnsi="Gotham"/>
        </w:rPr>
      </w:pPr>
      <w:r w:rsidRPr="009064E1">
        <w:rPr>
          <w:rFonts w:ascii="Gotham" w:hAnsi="Gotham"/>
        </w:rPr>
        <w:t>Se analizarán los patrones de error cometidos por el modelo, se evaluará si existe sesgo hacia un sexo, grupo etario o población específica.</w:t>
      </w:r>
    </w:p>
    <w:p w14:paraId="55264B07" w14:textId="222AE3C6" w:rsidR="009064E1" w:rsidRDefault="009064E1" w:rsidP="00F1316E">
      <w:pPr>
        <w:pStyle w:val="Ttulo2"/>
        <w:numPr>
          <w:ilvl w:val="1"/>
          <w:numId w:val="26"/>
        </w:numPr>
        <w:pBdr>
          <w:bottom w:val="single" w:sz="6" w:space="1" w:color="auto"/>
        </w:pBdr>
        <w:ind w:left="993" w:hanging="426"/>
      </w:pPr>
      <w:bookmarkStart w:id="35" w:name="_Toc200711213"/>
      <w:r>
        <w:t>Comparación con estimaciones tradicionales</w:t>
      </w:r>
      <w:bookmarkEnd w:id="35"/>
    </w:p>
    <w:p w14:paraId="6270D6C7" w14:textId="40C1881F" w:rsidR="009064E1" w:rsidRPr="00BA5600" w:rsidRDefault="009064E1" w:rsidP="00BA5600">
      <w:pPr>
        <w:spacing w:line="360" w:lineRule="auto"/>
        <w:rPr>
          <w:rFonts w:ascii="Gotham" w:hAnsi="Gotham"/>
        </w:rPr>
      </w:pPr>
      <w:r w:rsidRPr="009064E1">
        <w:rPr>
          <w:rFonts w:ascii="Gotham" w:hAnsi="Gotham"/>
        </w:rPr>
        <w:t>Se contrastarán los resultados del modelo CNN con las evaluaciones humanas clásicas para establecer concordancias y discrepancias.</w:t>
      </w:r>
    </w:p>
    <w:p w14:paraId="2115DA71" w14:textId="6CE4D77F" w:rsidR="009064E1" w:rsidRDefault="009064E1" w:rsidP="00F1316E">
      <w:pPr>
        <w:pStyle w:val="Ttulo2"/>
        <w:numPr>
          <w:ilvl w:val="1"/>
          <w:numId w:val="26"/>
        </w:numPr>
        <w:pBdr>
          <w:bottom w:val="single" w:sz="6" w:space="1" w:color="auto"/>
        </w:pBdr>
        <w:ind w:left="993" w:hanging="426"/>
      </w:pPr>
      <w:bookmarkStart w:id="36" w:name="_Toc200711214"/>
      <w:r>
        <w:lastRenderedPageBreak/>
        <w:t>Visualización y métricas del modelo</w:t>
      </w:r>
      <w:bookmarkEnd w:id="36"/>
    </w:p>
    <w:p w14:paraId="07A24DB1" w14:textId="27F3F03B" w:rsidR="0003276D" w:rsidRPr="009064E1" w:rsidRDefault="0003276D" w:rsidP="009064E1">
      <w:pPr>
        <w:spacing w:line="360" w:lineRule="auto"/>
        <w:jc w:val="both"/>
        <w:rPr>
          <w:rFonts w:ascii="Gotham" w:hAnsi="Gotham"/>
        </w:rPr>
      </w:pPr>
      <w:r w:rsidRPr="009064E1">
        <w:rPr>
          <w:rFonts w:ascii="Gotham" w:hAnsi="Gotham"/>
        </w:rPr>
        <w:t>Este apartado incluirá gráficos, curvas ROC, y otros visuales que permitan entender mejor el rendimiento del modelo.</w:t>
      </w:r>
    </w:p>
    <w:p w14:paraId="788B2357" w14:textId="77777777" w:rsidR="0003276D" w:rsidRDefault="0003276D" w:rsidP="009064E1">
      <w:pPr>
        <w:pStyle w:val="Ttulo1"/>
        <w:numPr>
          <w:ilvl w:val="0"/>
          <w:numId w:val="0"/>
        </w:numPr>
        <w:ind w:left="432"/>
      </w:pPr>
      <w:bookmarkStart w:id="37" w:name="_Toc200711215"/>
      <w:r>
        <w:t>Capítulo 6: Discusión</w:t>
      </w:r>
      <w:bookmarkEnd w:id="37"/>
    </w:p>
    <w:p w14:paraId="177FF1DF"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38" w:name="_Toc200711154"/>
      <w:bookmarkStart w:id="39" w:name="_Toc200711216"/>
      <w:bookmarkEnd w:id="38"/>
      <w:bookmarkEnd w:id="39"/>
    </w:p>
    <w:p w14:paraId="0C287B67"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0" w:name="_Toc200711155"/>
      <w:bookmarkStart w:id="41" w:name="_Toc200711217"/>
      <w:bookmarkEnd w:id="40"/>
      <w:bookmarkEnd w:id="41"/>
    </w:p>
    <w:p w14:paraId="55CBA733"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2" w:name="_Toc200711156"/>
      <w:bookmarkStart w:id="43" w:name="_Toc200711218"/>
      <w:bookmarkEnd w:id="42"/>
      <w:bookmarkEnd w:id="43"/>
    </w:p>
    <w:p w14:paraId="4B3E3AA8"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4" w:name="_Toc200711157"/>
      <w:bookmarkStart w:id="45" w:name="_Toc200711219"/>
      <w:bookmarkEnd w:id="44"/>
      <w:bookmarkEnd w:id="45"/>
    </w:p>
    <w:p w14:paraId="6A560034"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6" w:name="_Toc200711158"/>
      <w:bookmarkStart w:id="47" w:name="_Toc200711220"/>
      <w:bookmarkEnd w:id="46"/>
      <w:bookmarkEnd w:id="47"/>
    </w:p>
    <w:p w14:paraId="7EF09B4F"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200711159"/>
      <w:bookmarkStart w:id="49" w:name="_Toc200711221"/>
      <w:bookmarkEnd w:id="48"/>
      <w:bookmarkEnd w:id="49"/>
    </w:p>
    <w:p w14:paraId="0843FA0F" w14:textId="291E5CA4" w:rsidR="00BA5600" w:rsidRDefault="00BA5600" w:rsidP="009A1EC8">
      <w:pPr>
        <w:pStyle w:val="Ttulo2"/>
        <w:pBdr>
          <w:bottom w:val="single" w:sz="6" w:space="1" w:color="auto"/>
        </w:pBdr>
      </w:pPr>
      <w:bookmarkStart w:id="50" w:name="_Toc200711222"/>
      <w:r>
        <w:t>Interpretación de resultados desde la antropología física</w:t>
      </w:r>
      <w:r w:rsidR="009A1EC8">
        <w:t>.</w:t>
      </w:r>
      <w:bookmarkEnd w:id="50"/>
      <w:r w:rsidR="009A1EC8">
        <w:t xml:space="preserve"> </w:t>
      </w:r>
    </w:p>
    <w:p w14:paraId="00D8CC10" w14:textId="4B7CC9A3" w:rsidR="00BA5600" w:rsidRPr="009A1EC8" w:rsidRDefault="00BA5600" w:rsidP="009A1EC8">
      <w:pPr>
        <w:spacing w:line="360" w:lineRule="auto"/>
        <w:ind w:left="360"/>
        <w:jc w:val="both"/>
        <w:rPr>
          <w:rFonts w:ascii="Gotham" w:hAnsi="Gotham"/>
        </w:rPr>
      </w:pPr>
      <w:r w:rsidRPr="009A1EC8">
        <w:rPr>
          <w:rFonts w:ascii="Gotham" w:hAnsi="Gotham"/>
        </w:rPr>
        <w:t>Se discutirán los resultados del modelo a la luz de los principios de la antropología física, considerando el dimorfismo sexual y las variaciones poblacionales.</w:t>
      </w:r>
    </w:p>
    <w:p w14:paraId="772D27B7" w14:textId="73D80194" w:rsidR="0003276D" w:rsidRDefault="0003276D" w:rsidP="009A1EC8">
      <w:pPr>
        <w:pStyle w:val="Ttulo2"/>
        <w:pBdr>
          <w:bottom w:val="single" w:sz="6" w:space="1" w:color="auto"/>
        </w:pBdr>
      </w:pPr>
      <w:bookmarkStart w:id="51" w:name="_Toc200711223"/>
      <w:r>
        <w:t>Contribuciones al campo forense</w:t>
      </w:r>
      <w:bookmarkEnd w:id="51"/>
    </w:p>
    <w:p w14:paraId="1A598627" w14:textId="56C1721C" w:rsidR="0003276D" w:rsidRPr="009A1EC8" w:rsidRDefault="0003276D" w:rsidP="009A1EC8">
      <w:pPr>
        <w:spacing w:line="360" w:lineRule="auto"/>
        <w:ind w:left="360"/>
        <w:jc w:val="both"/>
        <w:rPr>
          <w:rFonts w:ascii="Gotham" w:hAnsi="Gotham"/>
        </w:rPr>
      </w:pPr>
      <w:r w:rsidRPr="009A1EC8">
        <w:rPr>
          <w:rFonts w:ascii="Gotham" w:hAnsi="Gotham"/>
        </w:rPr>
        <w:t>Se explicará cómo este estudio puede mejorar los procesos de identificación en contextos reales.</w:t>
      </w:r>
    </w:p>
    <w:p w14:paraId="777C4495" w14:textId="52D4A803" w:rsidR="0003276D" w:rsidRDefault="0003276D" w:rsidP="009A1EC8">
      <w:pPr>
        <w:pStyle w:val="Ttulo2"/>
        <w:pBdr>
          <w:bottom w:val="single" w:sz="6" w:space="1" w:color="auto"/>
        </w:pBdr>
      </w:pPr>
      <w:bookmarkStart w:id="52" w:name="_Toc200711224"/>
      <w:r>
        <w:t>Evaluación crítica de la automatización en la práctica antropológica</w:t>
      </w:r>
      <w:bookmarkEnd w:id="52"/>
    </w:p>
    <w:p w14:paraId="755FEDBB" w14:textId="4D8854B9" w:rsidR="0003276D" w:rsidRPr="009A1EC8" w:rsidRDefault="0003276D" w:rsidP="009A1EC8">
      <w:pPr>
        <w:spacing w:line="360" w:lineRule="auto"/>
        <w:ind w:left="360"/>
        <w:jc w:val="both"/>
        <w:rPr>
          <w:rFonts w:ascii="Gotham" w:hAnsi="Gotham"/>
        </w:rPr>
      </w:pPr>
      <w:r w:rsidRPr="009A1EC8">
        <w:rPr>
          <w:rFonts w:ascii="Gotham" w:hAnsi="Gotham"/>
        </w:rPr>
        <w:t>Se evaluará críticamente si la IA puede complementar o reemplazar en parte al juicio experto en tareas antropológicas especializadas.</w:t>
      </w:r>
    </w:p>
    <w:p w14:paraId="7C300475" w14:textId="418FC5B6" w:rsidR="0003276D" w:rsidRDefault="0003276D" w:rsidP="009A1EC8">
      <w:pPr>
        <w:pStyle w:val="Ttulo2"/>
        <w:pBdr>
          <w:bottom w:val="single" w:sz="6" w:space="1" w:color="auto"/>
        </w:pBdr>
      </w:pPr>
      <w:bookmarkStart w:id="53" w:name="_Toc200711225"/>
      <w:r>
        <w:t>Implicaciones éticas y epistemológicas</w:t>
      </w:r>
      <w:bookmarkEnd w:id="53"/>
    </w:p>
    <w:p w14:paraId="59280180" w14:textId="765DD51B" w:rsidR="0003276D" w:rsidRPr="00BA5600" w:rsidRDefault="0003276D" w:rsidP="00BA5600">
      <w:pPr>
        <w:spacing w:line="360" w:lineRule="auto"/>
        <w:rPr>
          <w:rFonts w:ascii="Gotham" w:hAnsi="Gotham"/>
        </w:rPr>
      </w:pPr>
      <w:r w:rsidRPr="00BA5600">
        <w:rPr>
          <w:rFonts w:ascii="Gotham" w:hAnsi="Gotham"/>
        </w:rPr>
        <w:t>Se reflexionará sobre los riesgos de la descontextualización, el sesgo algorítmico, y los posibles usos indebidos de modelos de este tipo.</w:t>
      </w:r>
    </w:p>
    <w:p w14:paraId="6ECE7539" w14:textId="77777777" w:rsidR="0003276D" w:rsidRDefault="0003276D" w:rsidP="009A1EC8">
      <w:pPr>
        <w:pStyle w:val="Ttulo1"/>
        <w:numPr>
          <w:ilvl w:val="0"/>
          <w:numId w:val="0"/>
        </w:numPr>
        <w:ind w:left="432"/>
      </w:pPr>
      <w:bookmarkStart w:id="54" w:name="_Toc200711226"/>
      <w:r>
        <w:t>Capítulo 7: Conclusiones y Recomendaciones</w:t>
      </w:r>
      <w:bookmarkEnd w:id="54"/>
    </w:p>
    <w:p w14:paraId="5280B222" w14:textId="77777777" w:rsidR="009A1EC8" w:rsidRPr="009A1EC8" w:rsidRDefault="009A1EC8" w:rsidP="009A1EC8">
      <w:pPr>
        <w:pStyle w:val="Prrafodelista"/>
        <w:keepNext/>
        <w:keepLines/>
        <w:numPr>
          <w:ilvl w:val="0"/>
          <w:numId w:val="2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5" w:name="_Toc200711165"/>
      <w:bookmarkStart w:id="56" w:name="_Toc200711227"/>
      <w:bookmarkEnd w:id="55"/>
      <w:bookmarkEnd w:id="56"/>
    </w:p>
    <w:p w14:paraId="0173F0DD" w14:textId="6D82EB10" w:rsidR="0003276D" w:rsidRDefault="0003276D" w:rsidP="009A1EC8">
      <w:pPr>
        <w:pStyle w:val="Ttulo2"/>
      </w:pPr>
      <w:bookmarkStart w:id="57" w:name="_Toc200711228"/>
      <w:r>
        <w:t>Conclusiones generales</w:t>
      </w:r>
      <w:bookmarkEnd w:id="57"/>
    </w:p>
    <w:p w14:paraId="57EC0A27" w14:textId="7FACE358" w:rsidR="0003276D" w:rsidRPr="00BA5600" w:rsidRDefault="0003276D" w:rsidP="00BA5600">
      <w:pPr>
        <w:spacing w:line="360" w:lineRule="auto"/>
        <w:jc w:val="both"/>
        <w:rPr>
          <w:rFonts w:ascii="Gotham" w:hAnsi="Gotham"/>
        </w:rPr>
      </w:pPr>
      <w:r w:rsidRPr="00BA5600">
        <w:rPr>
          <w:rFonts w:ascii="Gotham" w:hAnsi="Gotham"/>
        </w:rPr>
        <w:t>Se sintetizarán los principales hallazgos y su relación con los objetivos planteados.</w:t>
      </w:r>
    </w:p>
    <w:p w14:paraId="154E5908" w14:textId="793EBA20" w:rsidR="0003276D" w:rsidRDefault="0003276D" w:rsidP="00BA5600">
      <w:pPr>
        <w:pStyle w:val="Ttulo2"/>
        <w:pBdr>
          <w:bottom w:val="single" w:sz="6" w:space="1" w:color="auto"/>
        </w:pBdr>
        <w:spacing w:line="360" w:lineRule="auto"/>
      </w:pPr>
      <w:bookmarkStart w:id="58" w:name="_Toc200711229"/>
      <w:r>
        <w:t>Limitaciones del estudio</w:t>
      </w:r>
      <w:bookmarkEnd w:id="58"/>
    </w:p>
    <w:p w14:paraId="79BA4532" w14:textId="02AC14FE" w:rsidR="0003276D" w:rsidRPr="00BA5600" w:rsidRDefault="0003276D" w:rsidP="00BA5600">
      <w:pPr>
        <w:spacing w:line="360" w:lineRule="auto"/>
        <w:jc w:val="both"/>
        <w:rPr>
          <w:rFonts w:ascii="Gotham" w:hAnsi="Gotham"/>
        </w:rPr>
      </w:pPr>
      <w:r w:rsidRPr="00BA5600">
        <w:rPr>
          <w:rFonts w:ascii="Gotham" w:hAnsi="Gotham"/>
        </w:rPr>
        <w:t>Se describirán los obstáculos encontrados, tanto técnicos como logísticos y teóricos.</w:t>
      </w:r>
    </w:p>
    <w:p w14:paraId="79FD7F54" w14:textId="2BDE35DD" w:rsidR="0003276D" w:rsidRDefault="0003276D" w:rsidP="00BA5600">
      <w:pPr>
        <w:pStyle w:val="Ttulo2"/>
        <w:pBdr>
          <w:bottom w:val="single" w:sz="6" w:space="1" w:color="auto"/>
        </w:pBdr>
        <w:spacing w:line="360" w:lineRule="auto"/>
      </w:pPr>
      <w:bookmarkStart w:id="59" w:name="_Toc200711230"/>
      <w:r>
        <w:t>Recomendaciones para futuras investigaciones</w:t>
      </w:r>
      <w:bookmarkEnd w:id="59"/>
    </w:p>
    <w:p w14:paraId="0D0AB693" w14:textId="3B2FF29F" w:rsidR="0003276D" w:rsidRPr="00BA5600" w:rsidRDefault="0003276D" w:rsidP="00BA5600">
      <w:pPr>
        <w:spacing w:line="360" w:lineRule="auto"/>
        <w:jc w:val="both"/>
        <w:rPr>
          <w:rFonts w:ascii="Gotham" w:hAnsi="Gotham"/>
        </w:rPr>
      </w:pPr>
      <w:r w:rsidRPr="00BA5600">
        <w:rPr>
          <w:rFonts w:ascii="Gotham" w:hAnsi="Gotham"/>
        </w:rPr>
        <w:t>Se propondrán líneas de continuidad del proyecto con mejoras en metodología, tecnología y validación cruzada.</w:t>
      </w:r>
    </w:p>
    <w:p w14:paraId="6F0ADF05" w14:textId="36CF1564" w:rsidR="0003276D" w:rsidRDefault="0003276D" w:rsidP="00BA5600">
      <w:pPr>
        <w:pStyle w:val="Ttulo2"/>
        <w:pBdr>
          <w:bottom w:val="single" w:sz="6" w:space="1" w:color="auto"/>
        </w:pBdr>
        <w:spacing w:line="360" w:lineRule="auto"/>
      </w:pPr>
      <w:bookmarkStart w:id="60" w:name="_Toc200711231"/>
      <w:r>
        <w:t>Proyecciones de aplicación práctica</w:t>
      </w:r>
      <w:bookmarkEnd w:id="60"/>
    </w:p>
    <w:p w14:paraId="0F1AB6CF" w14:textId="06F45351" w:rsidR="0003276D" w:rsidRPr="00BA5600" w:rsidRDefault="0003276D" w:rsidP="00BA5600">
      <w:pPr>
        <w:spacing w:line="360" w:lineRule="auto"/>
        <w:jc w:val="both"/>
        <w:rPr>
          <w:rFonts w:ascii="Gotham" w:hAnsi="Gotham"/>
        </w:rPr>
      </w:pPr>
      <w:r w:rsidRPr="00BA5600">
        <w:rPr>
          <w:rFonts w:ascii="Gotham" w:hAnsi="Gotham"/>
        </w:rPr>
        <w:t>Se presentarán escenarios potenciales donde el modelo desarrollado podría implementarse con fines forenses, educativos o bio</w:t>
      </w:r>
      <w:r w:rsidR="00BA5600">
        <w:rPr>
          <w:rFonts w:ascii="Gotham" w:hAnsi="Gotham"/>
        </w:rPr>
        <w:t xml:space="preserve"> </w:t>
      </w:r>
      <w:r w:rsidRPr="00BA5600">
        <w:rPr>
          <w:rFonts w:ascii="Gotham" w:hAnsi="Gotham"/>
        </w:rPr>
        <w:t>arqueológicos.</w:t>
      </w:r>
    </w:p>
    <w:p w14:paraId="0EE3DD92" w14:textId="662D0D09" w:rsidR="0003276D" w:rsidRDefault="0003276D" w:rsidP="00BA5600">
      <w:pPr>
        <w:pStyle w:val="Ttulo1"/>
        <w:numPr>
          <w:ilvl w:val="0"/>
          <w:numId w:val="0"/>
        </w:numPr>
        <w:ind w:left="432"/>
      </w:pPr>
      <w:bookmarkStart w:id="61" w:name="_Toc200711232"/>
      <w:r>
        <w:lastRenderedPageBreak/>
        <w:t>Anexos</w:t>
      </w:r>
      <w:bookmarkEnd w:id="61"/>
    </w:p>
    <w:p w14:paraId="6959FE77" w14:textId="4AC5EED3" w:rsidR="00BA5600" w:rsidRDefault="00BA5600" w:rsidP="00BA5600">
      <w:pPr>
        <w:pStyle w:val="Ttulo2"/>
        <w:numPr>
          <w:ilvl w:val="0"/>
          <w:numId w:val="0"/>
        </w:numPr>
      </w:pPr>
      <w:bookmarkStart w:id="62" w:name="_Toc200711233"/>
      <w:r>
        <w:t>Glosario</w:t>
      </w:r>
      <w:bookmarkEnd w:id="62"/>
    </w:p>
    <w:p w14:paraId="6BAA2774" w14:textId="77777777" w:rsidR="00193A68" w:rsidRPr="00193A68" w:rsidRDefault="00193A68" w:rsidP="00193A68">
      <w:pPr>
        <w:numPr>
          <w:ilvl w:val="0"/>
          <w:numId w:val="25"/>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es-MX"/>
        </w:rPr>
      </w:pPr>
      <w:r w:rsidRPr="00193A68">
        <w:rPr>
          <w:rFonts w:ascii="Times New Roman" w:eastAsia="Times New Roman" w:hAnsi="Times New Roman" w:cs="Times New Roman"/>
          <w:b/>
          <w:bCs/>
          <w:sz w:val="27"/>
          <w:szCs w:val="27"/>
          <w:lang w:eastAsia="es-MX"/>
        </w:rPr>
        <w:t>Glosario Técnico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4662"/>
        <w:gridCol w:w="1681"/>
      </w:tblGrid>
      <w:tr w:rsidR="00193A68" w:rsidRPr="00193A68" w14:paraId="327B6C81" w14:textId="77777777" w:rsidTr="00193A68">
        <w:trPr>
          <w:tblHeader/>
          <w:tblCellSpacing w:w="15" w:type="dxa"/>
        </w:trPr>
        <w:tc>
          <w:tcPr>
            <w:tcW w:w="0" w:type="auto"/>
            <w:vAlign w:val="center"/>
            <w:hideMark/>
          </w:tcPr>
          <w:p w14:paraId="79B88326" w14:textId="77777777" w:rsidR="00193A68" w:rsidRPr="00193A68" w:rsidRDefault="00193A68" w:rsidP="00193A68">
            <w:pPr>
              <w:spacing w:after="0" w:line="240" w:lineRule="auto"/>
              <w:jc w:val="center"/>
              <w:rPr>
                <w:rFonts w:ascii="Times New Roman" w:eastAsia="Times New Roman" w:hAnsi="Times New Roman" w:cs="Times New Roman"/>
                <w:b/>
                <w:bCs/>
                <w:sz w:val="24"/>
                <w:szCs w:val="24"/>
                <w:lang w:eastAsia="es-MX"/>
              </w:rPr>
            </w:pPr>
            <w:r w:rsidRPr="00193A68">
              <w:rPr>
                <w:rFonts w:ascii="Times New Roman" w:eastAsia="Times New Roman" w:hAnsi="Times New Roman" w:cs="Times New Roman"/>
                <w:b/>
                <w:bCs/>
                <w:sz w:val="24"/>
                <w:szCs w:val="24"/>
                <w:lang w:eastAsia="es-MX"/>
              </w:rPr>
              <w:t>Término</w:t>
            </w:r>
          </w:p>
        </w:tc>
        <w:tc>
          <w:tcPr>
            <w:tcW w:w="0" w:type="auto"/>
            <w:vAlign w:val="center"/>
            <w:hideMark/>
          </w:tcPr>
          <w:p w14:paraId="368C4C4E" w14:textId="77777777" w:rsidR="00193A68" w:rsidRPr="00193A68" w:rsidRDefault="00193A68" w:rsidP="00193A68">
            <w:pPr>
              <w:spacing w:after="0" w:line="240" w:lineRule="auto"/>
              <w:jc w:val="center"/>
              <w:rPr>
                <w:rFonts w:ascii="Times New Roman" w:eastAsia="Times New Roman" w:hAnsi="Times New Roman" w:cs="Times New Roman"/>
                <w:b/>
                <w:bCs/>
                <w:sz w:val="24"/>
                <w:szCs w:val="24"/>
                <w:lang w:eastAsia="es-MX"/>
              </w:rPr>
            </w:pPr>
            <w:r w:rsidRPr="00193A68">
              <w:rPr>
                <w:rFonts w:ascii="Times New Roman" w:eastAsia="Times New Roman" w:hAnsi="Times New Roman" w:cs="Times New Roman"/>
                <w:b/>
                <w:bCs/>
                <w:sz w:val="24"/>
                <w:szCs w:val="24"/>
                <w:lang w:eastAsia="es-MX"/>
              </w:rPr>
              <w:t>Definición</w:t>
            </w:r>
          </w:p>
        </w:tc>
        <w:tc>
          <w:tcPr>
            <w:tcW w:w="0" w:type="auto"/>
            <w:vAlign w:val="center"/>
            <w:hideMark/>
          </w:tcPr>
          <w:p w14:paraId="3F581DC9" w14:textId="77777777" w:rsidR="00193A68" w:rsidRPr="00193A68" w:rsidRDefault="00193A68" w:rsidP="00193A68">
            <w:pPr>
              <w:spacing w:after="0" w:line="240" w:lineRule="auto"/>
              <w:jc w:val="center"/>
              <w:rPr>
                <w:rFonts w:ascii="Times New Roman" w:eastAsia="Times New Roman" w:hAnsi="Times New Roman" w:cs="Times New Roman"/>
                <w:b/>
                <w:bCs/>
                <w:sz w:val="24"/>
                <w:szCs w:val="24"/>
                <w:lang w:eastAsia="es-MX"/>
              </w:rPr>
            </w:pPr>
            <w:r w:rsidRPr="00193A68">
              <w:rPr>
                <w:rFonts w:ascii="Times New Roman" w:eastAsia="Times New Roman" w:hAnsi="Times New Roman" w:cs="Times New Roman"/>
                <w:b/>
                <w:bCs/>
                <w:sz w:val="24"/>
                <w:szCs w:val="24"/>
                <w:lang w:eastAsia="es-MX"/>
              </w:rPr>
              <w:t>Referencia</w:t>
            </w:r>
          </w:p>
        </w:tc>
      </w:tr>
      <w:tr w:rsidR="00193A68" w:rsidRPr="00193A68" w14:paraId="70D91324" w14:textId="77777777" w:rsidTr="00193A68">
        <w:trPr>
          <w:tblCellSpacing w:w="15" w:type="dxa"/>
        </w:trPr>
        <w:tc>
          <w:tcPr>
            <w:tcW w:w="0" w:type="auto"/>
            <w:vAlign w:val="center"/>
            <w:hideMark/>
          </w:tcPr>
          <w:p w14:paraId="43FE6B74"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Antropología física</w:t>
            </w:r>
          </w:p>
        </w:tc>
        <w:tc>
          <w:tcPr>
            <w:tcW w:w="0" w:type="auto"/>
            <w:vAlign w:val="center"/>
            <w:hideMark/>
          </w:tcPr>
          <w:p w14:paraId="126D0BC6"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Rama de la antropología que estudia la variación biológica humana a través del tiempo y el espacio, especialmente mediante restos óseos.</w:t>
            </w:r>
          </w:p>
        </w:tc>
        <w:tc>
          <w:tcPr>
            <w:tcW w:w="0" w:type="auto"/>
            <w:vAlign w:val="center"/>
            <w:hideMark/>
          </w:tcPr>
          <w:p w14:paraId="7C695B1B" w14:textId="219ED240"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936210039"/>
                <w:citation/>
              </w:sdtPr>
              <w:sdtEndPr/>
              <w:sdtContent>
                <w:r w:rsidR="0005117F">
                  <w:rPr>
                    <w:rFonts w:ascii="Times New Roman" w:eastAsia="Times New Roman" w:hAnsi="Times New Roman" w:cs="Times New Roman"/>
                    <w:sz w:val="24"/>
                    <w:szCs w:val="24"/>
                    <w:lang w:eastAsia="es-MX"/>
                  </w:rPr>
                  <w:fldChar w:fldCharType="begin"/>
                </w:r>
                <w:r w:rsidR="0005117F">
                  <w:rPr>
                    <w:rFonts w:ascii="Times New Roman" w:eastAsia="Times New Roman" w:hAnsi="Times New Roman" w:cs="Times New Roman"/>
                    <w:sz w:val="24"/>
                    <w:szCs w:val="24"/>
                    <w:lang w:eastAsia="es-MX"/>
                  </w:rPr>
                  <w:instrText xml:space="preserve"> CITATION Com23 \l 2058 </w:instrText>
                </w:r>
                <w:r w:rsidR="0005117F">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(Comas, 2023)</w:t>
                </w:r>
                <w:r w:rsidR="0005117F">
                  <w:rPr>
                    <w:rFonts w:ascii="Times New Roman" w:eastAsia="Times New Roman" w:hAnsi="Times New Roman" w:cs="Times New Roman"/>
                    <w:sz w:val="24"/>
                    <w:szCs w:val="24"/>
                    <w:lang w:eastAsia="es-MX"/>
                  </w:rPr>
                  <w:fldChar w:fldCharType="end"/>
                </w:r>
              </w:sdtContent>
            </w:sdt>
          </w:p>
        </w:tc>
      </w:tr>
      <w:tr w:rsidR="00193A68" w:rsidRPr="00193A68" w14:paraId="023845B4" w14:textId="77777777" w:rsidTr="00193A68">
        <w:trPr>
          <w:tblCellSpacing w:w="15" w:type="dxa"/>
        </w:trPr>
        <w:tc>
          <w:tcPr>
            <w:tcW w:w="0" w:type="auto"/>
            <w:vAlign w:val="center"/>
            <w:hideMark/>
          </w:tcPr>
          <w:p w14:paraId="52C0417D"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Estimación de sexo</w:t>
            </w:r>
          </w:p>
        </w:tc>
        <w:tc>
          <w:tcPr>
            <w:tcW w:w="0" w:type="auto"/>
            <w:vAlign w:val="center"/>
            <w:hideMark/>
          </w:tcPr>
          <w:p w14:paraId="349D4A87"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Procedimiento para determinar el sexo biológico a partir de características físicas del esqueleto, especialmente el cráneo y la pelvis.</w:t>
            </w:r>
          </w:p>
        </w:tc>
        <w:tc>
          <w:tcPr>
            <w:tcW w:w="0" w:type="auto"/>
            <w:vAlign w:val="center"/>
            <w:hideMark/>
          </w:tcPr>
          <w:p w14:paraId="1140E906" w14:textId="6A957A9B"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093236528"/>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r w:rsidR="00193A68">
              <w:rPr>
                <w:rFonts w:ascii="Times New Roman" w:eastAsia="Times New Roman" w:hAnsi="Times New Roman" w:cs="Times New Roman"/>
                <w:sz w:val="24"/>
                <w:szCs w:val="24"/>
                <w:lang w:eastAsia="es-MX"/>
              </w:rPr>
              <w:t xml:space="preserve">; </w:t>
            </w:r>
            <w:sdt>
              <w:sdtPr>
                <w:rPr>
                  <w:rFonts w:ascii="Times New Roman" w:eastAsia="Times New Roman" w:hAnsi="Times New Roman" w:cs="Times New Roman"/>
                  <w:sz w:val="24"/>
                  <w:szCs w:val="24"/>
                  <w:lang w:eastAsia="es-MX"/>
                </w:rPr>
                <w:id w:val="-1780328433"/>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6CF69AD6" w14:textId="77777777" w:rsidTr="00193A68">
        <w:trPr>
          <w:tblCellSpacing w:w="15" w:type="dxa"/>
        </w:trPr>
        <w:tc>
          <w:tcPr>
            <w:tcW w:w="0" w:type="auto"/>
            <w:vAlign w:val="center"/>
            <w:hideMark/>
          </w:tcPr>
          <w:p w14:paraId="43D6B88C"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Dimorfismo sexual</w:t>
            </w:r>
          </w:p>
        </w:tc>
        <w:tc>
          <w:tcPr>
            <w:tcW w:w="0" w:type="auto"/>
            <w:vAlign w:val="center"/>
            <w:hideMark/>
          </w:tcPr>
          <w:p w14:paraId="1F72A882"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Diferencias morfológicas entre los cuerpos de hombres y mujeres, particularmente observables en el esqueleto.</w:t>
            </w:r>
          </w:p>
        </w:tc>
        <w:tc>
          <w:tcPr>
            <w:tcW w:w="0" w:type="auto"/>
            <w:vAlign w:val="center"/>
            <w:hideMark/>
          </w:tcPr>
          <w:p w14:paraId="0CB73EF3" w14:textId="46FA52AA"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2103796693"/>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p>
        </w:tc>
      </w:tr>
      <w:tr w:rsidR="00193A68" w:rsidRPr="00193A68" w14:paraId="04518705" w14:textId="77777777" w:rsidTr="00193A68">
        <w:trPr>
          <w:tblCellSpacing w:w="15" w:type="dxa"/>
        </w:trPr>
        <w:tc>
          <w:tcPr>
            <w:tcW w:w="0" w:type="auto"/>
            <w:vAlign w:val="center"/>
            <w:hideMark/>
          </w:tcPr>
          <w:p w14:paraId="07E48105"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Método de Buikstra y Übelaker</w:t>
            </w:r>
          </w:p>
        </w:tc>
        <w:tc>
          <w:tcPr>
            <w:tcW w:w="0" w:type="auto"/>
            <w:vAlign w:val="center"/>
            <w:hideMark/>
          </w:tcPr>
          <w:p w14:paraId="64365B14"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Protocolo estandarizado para registrar y analizar restos óseos humanos, con énfasis en la reproducibilidad y observación morfoscópica.</w:t>
            </w:r>
          </w:p>
        </w:tc>
        <w:tc>
          <w:tcPr>
            <w:tcW w:w="0" w:type="auto"/>
            <w:vAlign w:val="center"/>
            <w:hideMark/>
          </w:tcPr>
          <w:p w14:paraId="14510C4C" w14:textId="2FD0A48B"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2141000886"/>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p>
        </w:tc>
      </w:tr>
      <w:tr w:rsidR="00193A68" w:rsidRPr="00193A68" w14:paraId="4D00E5D0" w14:textId="77777777" w:rsidTr="00193A68">
        <w:trPr>
          <w:tblCellSpacing w:w="15" w:type="dxa"/>
        </w:trPr>
        <w:tc>
          <w:tcPr>
            <w:tcW w:w="0" w:type="auto"/>
            <w:vAlign w:val="center"/>
            <w:hideMark/>
          </w:tcPr>
          <w:p w14:paraId="46B58243"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Método de Walker</w:t>
            </w:r>
          </w:p>
        </w:tc>
        <w:tc>
          <w:tcPr>
            <w:tcW w:w="0" w:type="auto"/>
            <w:vAlign w:val="center"/>
            <w:hideMark/>
          </w:tcPr>
          <w:p w14:paraId="3C532E10"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Técnica de estimación sexual basada en la observación visual de cinco rasgos craneales puntuados de 1 a 5, combinada con análisis estadístico.</w:t>
            </w:r>
          </w:p>
        </w:tc>
        <w:tc>
          <w:tcPr>
            <w:tcW w:w="0" w:type="auto"/>
            <w:vAlign w:val="center"/>
            <w:hideMark/>
          </w:tcPr>
          <w:p w14:paraId="5E1B00F7" w14:textId="6B98F01C"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500309337"/>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5B8B7BA2" w14:textId="77777777" w:rsidTr="00193A68">
        <w:trPr>
          <w:tblCellSpacing w:w="15" w:type="dxa"/>
        </w:trPr>
        <w:tc>
          <w:tcPr>
            <w:tcW w:w="0" w:type="auto"/>
            <w:vAlign w:val="center"/>
            <w:hideMark/>
          </w:tcPr>
          <w:p w14:paraId="367D2D7C"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Rasgo morfoscópico</w:t>
            </w:r>
          </w:p>
        </w:tc>
        <w:tc>
          <w:tcPr>
            <w:tcW w:w="0" w:type="auto"/>
            <w:vAlign w:val="center"/>
            <w:hideMark/>
          </w:tcPr>
          <w:p w14:paraId="7B46CE7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Característica observable del hueso (como forma o prominencia) usada para clasificar sexo, edad o ancestralidad.</w:t>
            </w:r>
          </w:p>
        </w:tc>
        <w:tc>
          <w:tcPr>
            <w:tcW w:w="0" w:type="auto"/>
            <w:vAlign w:val="center"/>
            <w:hideMark/>
          </w:tcPr>
          <w:p w14:paraId="666C15C1" w14:textId="3F090B46"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2142262671"/>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p>
        </w:tc>
      </w:tr>
      <w:tr w:rsidR="00193A68" w:rsidRPr="00193A68" w14:paraId="5177B9BE" w14:textId="77777777" w:rsidTr="00193A68">
        <w:trPr>
          <w:tblCellSpacing w:w="15" w:type="dxa"/>
        </w:trPr>
        <w:tc>
          <w:tcPr>
            <w:tcW w:w="0" w:type="auto"/>
            <w:vAlign w:val="center"/>
            <w:hideMark/>
          </w:tcPr>
          <w:p w14:paraId="1112CC9F"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Glabela</w:t>
            </w:r>
          </w:p>
        </w:tc>
        <w:tc>
          <w:tcPr>
            <w:tcW w:w="0" w:type="auto"/>
            <w:vAlign w:val="center"/>
            <w:hideMark/>
          </w:tcPr>
          <w:p w14:paraId="1940B047"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Zona prominente entre las cejas, evaluada en métodos de estimación sexual.</w:t>
            </w:r>
          </w:p>
        </w:tc>
        <w:tc>
          <w:tcPr>
            <w:tcW w:w="0" w:type="auto"/>
            <w:vAlign w:val="center"/>
            <w:hideMark/>
          </w:tcPr>
          <w:p w14:paraId="61B75654" w14:textId="4FF4BC45"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748384722"/>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p>
        </w:tc>
      </w:tr>
      <w:tr w:rsidR="00193A68" w:rsidRPr="00193A68" w14:paraId="3A930406" w14:textId="77777777" w:rsidTr="00193A68">
        <w:trPr>
          <w:tblCellSpacing w:w="15" w:type="dxa"/>
        </w:trPr>
        <w:tc>
          <w:tcPr>
            <w:tcW w:w="0" w:type="auto"/>
            <w:vAlign w:val="center"/>
            <w:hideMark/>
          </w:tcPr>
          <w:p w14:paraId="791D9712"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Proceso mastoideo</w:t>
            </w:r>
          </w:p>
        </w:tc>
        <w:tc>
          <w:tcPr>
            <w:tcW w:w="0" w:type="auto"/>
            <w:vAlign w:val="center"/>
            <w:hideMark/>
          </w:tcPr>
          <w:p w14:paraId="7F3980B3"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Proyección ósea detrás del oído, más robusta en cráneos masculinos.</w:t>
            </w:r>
          </w:p>
        </w:tc>
        <w:tc>
          <w:tcPr>
            <w:tcW w:w="0" w:type="auto"/>
            <w:vAlign w:val="center"/>
            <w:hideMark/>
          </w:tcPr>
          <w:p w14:paraId="5C0B5A46" w14:textId="76C23B8E"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711376322"/>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0E3EBF5A" w14:textId="77777777" w:rsidTr="00193A68">
        <w:trPr>
          <w:tblCellSpacing w:w="15" w:type="dxa"/>
        </w:trPr>
        <w:tc>
          <w:tcPr>
            <w:tcW w:w="0" w:type="auto"/>
            <w:vAlign w:val="center"/>
            <w:hideMark/>
          </w:tcPr>
          <w:p w14:paraId="350E36CB"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Protuberancia occipital externa</w:t>
            </w:r>
          </w:p>
        </w:tc>
        <w:tc>
          <w:tcPr>
            <w:tcW w:w="0" w:type="auto"/>
            <w:vAlign w:val="center"/>
            <w:hideMark/>
          </w:tcPr>
          <w:p w14:paraId="7D58D0B3"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Prominencia ósea en la parte posterior del cráneo, con dimorfismo sexual.</w:t>
            </w:r>
          </w:p>
        </w:tc>
        <w:tc>
          <w:tcPr>
            <w:tcW w:w="0" w:type="auto"/>
            <w:vAlign w:val="center"/>
            <w:hideMark/>
          </w:tcPr>
          <w:p w14:paraId="534B63C1" w14:textId="423BE2B1"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583759508"/>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4C2DA9B5" w14:textId="77777777" w:rsidTr="00193A68">
        <w:trPr>
          <w:tblCellSpacing w:w="15" w:type="dxa"/>
        </w:trPr>
        <w:tc>
          <w:tcPr>
            <w:tcW w:w="0" w:type="auto"/>
            <w:vAlign w:val="center"/>
            <w:hideMark/>
          </w:tcPr>
          <w:p w14:paraId="183FAA2D" w14:textId="666BF51C"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Red neuronal artificial</w:t>
            </w:r>
          </w:p>
        </w:tc>
        <w:tc>
          <w:tcPr>
            <w:tcW w:w="0" w:type="auto"/>
            <w:vAlign w:val="center"/>
            <w:hideMark/>
          </w:tcPr>
          <w:p w14:paraId="5D7048F4"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Modelo computacional inspirado en el cerebro humano, compuesto por nodos que procesan datos y “aprenden” patrones.</w:t>
            </w:r>
          </w:p>
        </w:tc>
        <w:tc>
          <w:tcPr>
            <w:tcW w:w="0" w:type="auto"/>
            <w:vAlign w:val="center"/>
            <w:hideMark/>
          </w:tcPr>
          <w:p w14:paraId="37AB92DB" w14:textId="233C418C"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238324054"/>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YLe89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(Y. LeCun, 1989)</w:t>
                </w:r>
                <w:r w:rsidR="00193A68">
                  <w:rPr>
                    <w:rFonts w:ascii="Times New Roman" w:eastAsia="Times New Roman" w:hAnsi="Times New Roman" w:cs="Times New Roman"/>
                    <w:sz w:val="24"/>
                    <w:szCs w:val="24"/>
                    <w:lang w:eastAsia="es-MX"/>
                  </w:rPr>
                  <w:fldChar w:fldCharType="end"/>
                </w:r>
              </w:sdtContent>
            </w:sdt>
          </w:p>
        </w:tc>
      </w:tr>
      <w:tr w:rsidR="00193A68" w:rsidRPr="00193A68" w14:paraId="1B5E3369" w14:textId="77777777" w:rsidTr="00193A68">
        <w:trPr>
          <w:tblCellSpacing w:w="15" w:type="dxa"/>
        </w:trPr>
        <w:tc>
          <w:tcPr>
            <w:tcW w:w="0" w:type="auto"/>
            <w:vAlign w:val="center"/>
            <w:hideMark/>
          </w:tcPr>
          <w:p w14:paraId="0ED46FE8"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Red neuronal convolucional (CNN)</w:t>
            </w:r>
          </w:p>
        </w:tc>
        <w:tc>
          <w:tcPr>
            <w:tcW w:w="0" w:type="auto"/>
            <w:vAlign w:val="center"/>
            <w:hideMark/>
          </w:tcPr>
          <w:p w14:paraId="06D5C105" w14:textId="35131545"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 xml:space="preserve">Tipo específico de </w:t>
            </w:r>
            <w:r w:rsidR="003C6615">
              <w:rPr>
                <w:rFonts w:ascii="Times New Roman" w:eastAsia="Times New Roman" w:hAnsi="Times New Roman" w:cs="Times New Roman"/>
                <w:sz w:val="24"/>
                <w:szCs w:val="24"/>
                <w:lang w:eastAsia="es-MX"/>
              </w:rPr>
              <w:t>red neuronal artificial</w:t>
            </w:r>
            <w:r w:rsidRPr="00193A68">
              <w:rPr>
                <w:rFonts w:ascii="Times New Roman" w:eastAsia="Times New Roman" w:hAnsi="Times New Roman" w:cs="Times New Roman"/>
                <w:sz w:val="24"/>
                <w:szCs w:val="24"/>
                <w:lang w:eastAsia="es-MX"/>
              </w:rPr>
              <w:t xml:space="preserve"> diseñada para procesar imágenes mediante capas convolucionales que extraen características visuales.</w:t>
            </w:r>
          </w:p>
        </w:tc>
        <w:tc>
          <w:tcPr>
            <w:tcW w:w="0" w:type="auto"/>
            <w:vAlign w:val="center"/>
            <w:hideMark/>
          </w:tcPr>
          <w:p w14:paraId="515A96F6" w14:textId="1A8F1721"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443154442"/>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Swa24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(Swart, 2024)</w:t>
                </w:r>
                <w:r w:rsidR="00193A68">
                  <w:rPr>
                    <w:rFonts w:ascii="Times New Roman" w:eastAsia="Times New Roman" w:hAnsi="Times New Roman" w:cs="Times New Roman"/>
                    <w:sz w:val="24"/>
                    <w:szCs w:val="24"/>
                    <w:lang w:eastAsia="es-MX"/>
                  </w:rPr>
                  <w:fldChar w:fldCharType="end"/>
                </w:r>
              </w:sdtContent>
            </w:sdt>
            <w:r w:rsidR="00193A68" w:rsidRPr="00193A68">
              <w:rPr>
                <w:rFonts w:ascii="Times New Roman" w:eastAsia="Times New Roman" w:hAnsi="Times New Roman" w:cs="Times New Roman"/>
                <w:sz w:val="24"/>
                <w:szCs w:val="24"/>
                <w:lang w:eastAsia="es-MX"/>
              </w:rPr>
              <w:t xml:space="preserve">; </w:t>
            </w:r>
            <w:sdt>
              <w:sdtPr>
                <w:rPr>
                  <w:rFonts w:ascii="Times New Roman" w:eastAsia="Times New Roman" w:hAnsi="Times New Roman" w:cs="Times New Roman"/>
                  <w:sz w:val="24"/>
                  <w:szCs w:val="24"/>
                  <w:lang w:eastAsia="es-MX"/>
                </w:rPr>
                <w:id w:val="-405999473"/>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YLe89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(Y. LeCun, 1989)</w:t>
                </w:r>
                <w:r w:rsidR="00193A68">
                  <w:rPr>
                    <w:rFonts w:ascii="Times New Roman" w:eastAsia="Times New Roman" w:hAnsi="Times New Roman" w:cs="Times New Roman"/>
                    <w:sz w:val="24"/>
                    <w:szCs w:val="24"/>
                    <w:lang w:eastAsia="es-MX"/>
                  </w:rPr>
                  <w:fldChar w:fldCharType="end"/>
                </w:r>
              </w:sdtContent>
            </w:sdt>
          </w:p>
        </w:tc>
      </w:tr>
      <w:tr w:rsidR="00193A68" w:rsidRPr="00193A68" w14:paraId="79B1E11C" w14:textId="77777777" w:rsidTr="00193A68">
        <w:trPr>
          <w:tblCellSpacing w:w="15" w:type="dxa"/>
        </w:trPr>
        <w:tc>
          <w:tcPr>
            <w:tcW w:w="0" w:type="auto"/>
            <w:vAlign w:val="center"/>
            <w:hideMark/>
          </w:tcPr>
          <w:p w14:paraId="07E70709"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Deep learning (Aprendizaje profundo)</w:t>
            </w:r>
          </w:p>
        </w:tc>
        <w:tc>
          <w:tcPr>
            <w:tcW w:w="0" w:type="auto"/>
            <w:vAlign w:val="center"/>
            <w:hideMark/>
          </w:tcPr>
          <w:p w14:paraId="4505871C"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Subcampo del aprendizaje automático basado en redes neuronales con muchas capas que permiten aprender representaciones complejas.</w:t>
            </w:r>
          </w:p>
        </w:tc>
        <w:tc>
          <w:tcPr>
            <w:tcW w:w="0" w:type="auto"/>
            <w:vAlign w:val="center"/>
            <w:hideMark/>
          </w:tcPr>
          <w:p w14:paraId="001D28C6" w14:textId="45BA1D9E"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58206995"/>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Swa24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(Swart, 2024)</w:t>
                </w:r>
                <w:r w:rsidR="00193A68">
                  <w:rPr>
                    <w:rFonts w:ascii="Times New Roman" w:eastAsia="Times New Roman" w:hAnsi="Times New Roman" w:cs="Times New Roman"/>
                    <w:sz w:val="24"/>
                    <w:szCs w:val="24"/>
                    <w:lang w:eastAsia="es-MX"/>
                  </w:rPr>
                  <w:fldChar w:fldCharType="end"/>
                </w:r>
              </w:sdtContent>
            </w:sdt>
          </w:p>
        </w:tc>
      </w:tr>
      <w:tr w:rsidR="00193A68" w:rsidRPr="00193A68" w14:paraId="77B5D29D" w14:textId="77777777" w:rsidTr="00193A68">
        <w:trPr>
          <w:tblCellSpacing w:w="15" w:type="dxa"/>
        </w:trPr>
        <w:tc>
          <w:tcPr>
            <w:tcW w:w="0" w:type="auto"/>
            <w:vAlign w:val="center"/>
            <w:hideMark/>
          </w:tcPr>
          <w:p w14:paraId="3815DD52"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lastRenderedPageBreak/>
              <w:t>Dataset</w:t>
            </w:r>
          </w:p>
        </w:tc>
        <w:tc>
          <w:tcPr>
            <w:tcW w:w="0" w:type="auto"/>
            <w:vAlign w:val="center"/>
            <w:hideMark/>
          </w:tcPr>
          <w:p w14:paraId="39D8551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Conjunto de datos organizados y etiquetados que se usan para entrenar y validar modelos computacionales.</w:t>
            </w:r>
          </w:p>
        </w:tc>
        <w:tc>
          <w:tcPr>
            <w:tcW w:w="0" w:type="auto"/>
            <w:vAlign w:val="center"/>
            <w:hideMark/>
          </w:tcPr>
          <w:p w14:paraId="3B4596C5" w14:textId="697184C6"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601605496"/>
                <w:citation/>
              </w:sdtPr>
              <w:sdtEndPr/>
              <w:sdtContent>
                <w:r w:rsidR="0005117F">
                  <w:rPr>
                    <w:rFonts w:ascii="Times New Roman" w:eastAsia="Times New Roman" w:hAnsi="Times New Roman" w:cs="Times New Roman"/>
                    <w:sz w:val="24"/>
                    <w:szCs w:val="24"/>
                    <w:lang w:eastAsia="es-MX"/>
                  </w:rPr>
                  <w:fldChar w:fldCharType="begin"/>
                </w:r>
                <w:r w:rsidR="0005117F">
                  <w:rPr>
                    <w:rFonts w:ascii="Times New Roman" w:eastAsia="Times New Roman" w:hAnsi="Times New Roman" w:cs="Times New Roman"/>
                    <w:sz w:val="24"/>
                    <w:szCs w:val="24"/>
                    <w:lang w:eastAsia="es-MX"/>
                  </w:rPr>
                  <w:instrText xml:space="preserve">CITATION pon25 \l 2058 </w:instrText>
                </w:r>
                <w:r w:rsidR="0005117F">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(Gebru, 2018)</w:t>
                </w:r>
                <w:r w:rsidR="0005117F">
                  <w:rPr>
                    <w:rFonts w:ascii="Times New Roman" w:eastAsia="Times New Roman" w:hAnsi="Times New Roman" w:cs="Times New Roman"/>
                    <w:sz w:val="24"/>
                    <w:szCs w:val="24"/>
                    <w:lang w:eastAsia="es-MX"/>
                  </w:rPr>
                  <w:fldChar w:fldCharType="end"/>
                </w:r>
              </w:sdtContent>
            </w:sdt>
          </w:p>
        </w:tc>
      </w:tr>
      <w:tr w:rsidR="00193A68" w:rsidRPr="00193A68" w14:paraId="4AF69740" w14:textId="77777777" w:rsidTr="00193A68">
        <w:trPr>
          <w:tblCellSpacing w:w="15" w:type="dxa"/>
        </w:trPr>
        <w:tc>
          <w:tcPr>
            <w:tcW w:w="0" w:type="auto"/>
            <w:vAlign w:val="center"/>
            <w:hideMark/>
          </w:tcPr>
          <w:p w14:paraId="155DC314"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Etiquetado morfoscópico</w:t>
            </w:r>
          </w:p>
        </w:tc>
        <w:tc>
          <w:tcPr>
            <w:tcW w:w="0" w:type="auto"/>
            <w:vAlign w:val="center"/>
            <w:hideMark/>
          </w:tcPr>
          <w:p w14:paraId="49119B6D"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Asignación de puntuaciones a rasgos óseos observables, con base en escalas estandarizadas (como la de Walker).</w:t>
            </w:r>
          </w:p>
        </w:tc>
        <w:tc>
          <w:tcPr>
            <w:tcW w:w="0" w:type="auto"/>
            <w:vAlign w:val="center"/>
            <w:hideMark/>
          </w:tcPr>
          <w:p w14:paraId="4384712D" w14:textId="66B9ECA7"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682125287"/>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7D4DE01F" w14:textId="77777777" w:rsidTr="00193A68">
        <w:trPr>
          <w:tblCellSpacing w:w="15" w:type="dxa"/>
        </w:trPr>
        <w:tc>
          <w:tcPr>
            <w:tcW w:w="0" w:type="auto"/>
            <w:vAlign w:val="center"/>
            <w:hideMark/>
          </w:tcPr>
          <w:p w14:paraId="71154C29"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Aumentación de datos</w:t>
            </w:r>
          </w:p>
        </w:tc>
        <w:tc>
          <w:tcPr>
            <w:tcW w:w="0" w:type="auto"/>
            <w:vAlign w:val="center"/>
            <w:hideMark/>
          </w:tcPr>
          <w:p w14:paraId="5917BFE6"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Técnica que crea versiones modificadas de datos originales (por ejemplo, rotar imágenes) para entrenar mejor un modelo de IA.</w:t>
            </w:r>
          </w:p>
        </w:tc>
        <w:tc>
          <w:tcPr>
            <w:tcW w:w="0" w:type="auto"/>
            <w:vAlign w:val="center"/>
            <w:hideMark/>
          </w:tcPr>
          <w:p w14:paraId="7F29AFE5" w14:textId="3757ADDB"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397559221"/>
                <w:citation/>
              </w:sdtPr>
              <w:sdtEndPr/>
              <w:sdtContent>
                <w:r w:rsidR="0005117F">
                  <w:rPr>
                    <w:rFonts w:ascii="Times New Roman" w:eastAsia="Times New Roman" w:hAnsi="Times New Roman" w:cs="Times New Roman"/>
                    <w:sz w:val="24"/>
                    <w:szCs w:val="24"/>
                    <w:lang w:eastAsia="es-MX"/>
                  </w:rPr>
                  <w:fldChar w:fldCharType="begin"/>
                </w:r>
                <w:r w:rsidR="0005117F">
                  <w:rPr>
                    <w:rFonts w:ascii="Times New Roman" w:eastAsia="Times New Roman" w:hAnsi="Times New Roman" w:cs="Times New Roman"/>
                    <w:sz w:val="24"/>
                    <w:szCs w:val="24"/>
                    <w:lang w:eastAsia="es-MX"/>
                  </w:rPr>
                  <w:instrText xml:space="preserve"> CITATION Mur24 \l 2058 </w:instrText>
                </w:r>
                <w:r w:rsidR="0005117F">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(Murel, 2024)</w:t>
                </w:r>
                <w:r w:rsidR="0005117F">
                  <w:rPr>
                    <w:rFonts w:ascii="Times New Roman" w:eastAsia="Times New Roman" w:hAnsi="Times New Roman" w:cs="Times New Roman"/>
                    <w:sz w:val="24"/>
                    <w:szCs w:val="24"/>
                    <w:lang w:eastAsia="es-MX"/>
                  </w:rPr>
                  <w:fldChar w:fldCharType="end"/>
                </w:r>
              </w:sdtContent>
            </w:sdt>
          </w:p>
        </w:tc>
      </w:tr>
      <w:tr w:rsidR="00193A68" w:rsidRPr="00193A68" w14:paraId="75FF7E6A" w14:textId="77777777" w:rsidTr="00193A68">
        <w:trPr>
          <w:tblCellSpacing w:w="15" w:type="dxa"/>
        </w:trPr>
        <w:tc>
          <w:tcPr>
            <w:tcW w:w="0" w:type="auto"/>
            <w:vAlign w:val="center"/>
            <w:hideMark/>
          </w:tcPr>
          <w:p w14:paraId="2F9BEFE3"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Variabilidad inter e intra observador</w:t>
            </w:r>
          </w:p>
        </w:tc>
        <w:tc>
          <w:tcPr>
            <w:tcW w:w="0" w:type="auto"/>
            <w:vAlign w:val="center"/>
            <w:hideMark/>
          </w:tcPr>
          <w:p w14:paraId="0C4E9D3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Diferencias en los resultados obtenidos al ser evaluados por distintas personas (inter) o la misma en distintos momentos (intra).</w:t>
            </w:r>
          </w:p>
        </w:tc>
        <w:tc>
          <w:tcPr>
            <w:tcW w:w="0" w:type="auto"/>
            <w:vAlign w:val="center"/>
            <w:hideMark/>
          </w:tcPr>
          <w:p w14:paraId="3EF271AB" w14:textId="34EBAC3D"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958985884"/>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Bui94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(Buikstra, 1994)</w:t>
                </w:r>
                <w:r w:rsidR="00193A68">
                  <w:rPr>
                    <w:rFonts w:ascii="Times New Roman" w:eastAsia="Times New Roman" w:hAnsi="Times New Roman" w:cs="Times New Roman"/>
                    <w:sz w:val="24"/>
                    <w:szCs w:val="24"/>
                    <w:lang w:eastAsia="es-MX"/>
                  </w:rPr>
                  <w:fldChar w:fldCharType="end"/>
                </w:r>
              </w:sdtContent>
            </w:sdt>
          </w:p>
        </w:tc>
      </w:tr>
      <w:tr w:rsidR="00193A68" w:rsidRPr="00193A68" w14:paraId="3B5E8F78" w14:textId="77777777" w:rsidTr="00193A68">
        <w:trPr>
          <w:tblCellSpacing w:w="15" w:type="dxa"/>
        </w:trPr>
        <w:tc>
          <w:tcPr>
            <w:tcW w:w="0" w:type="auto"/>
            <w:vAlign w:val="center"/>
            <w:hideMark/>
          </w:tcPr>
          <w:p w14:paraId="65A1ABC8"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Función discriminante</w:t>
            </w:r>
          </w:p>
        </w:tc>
        <w:tc>
          <w:tcPr>
            <w:tcW w:w="0" w:type="auto"/>
            <w:vAlign w:val="center"/>
            <w:hideMark/>
          </w:tcPr>
          <w:p w14:paraId="0647FA7E"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Fórmula estadística que combina múltiples variables para clasificar una muestra, como en la estimación de sexo.</w:t>
            </w:r>
          </w:p>
        </w:tc>
        <w:tc>
          <w:tcPr>
            <w:tcW w:w="0" w:type="auto"/>
            <w:vAlign w:val="center"/>
            <w:hideMark/>
          </w:tcPr>
          <w:p w14:paraId="1261574B" w14:textId="59F16F5B"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953240177"/>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Wal08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(Walker, 2008)</w:t>
                </w:r>
                <w:r w:rsidR="00193A68">
                  <w:rPr>
                    <w:rFonts w:ascii="Times New Roman" w:eastAsia="Times New Roman" w:hAnsi="Times New Roman" w:cs="Times New Roman"/>
                    <w:sz w:val="24"/>
                    <w:szCs w:val="24"/>
                    <w:lang w:eastAsia="es-MX"/>
                  </w:rPr>
                  <w:fldChar w:fldCharType="end"/>
                </w:r>
              </w:sdtContent>
            </w:sdt>
          </w:p>
        </w:tc>
      </w:tr>
      <w:tr w:rsidR="00193A68" w:rsidRPr="00193A68" w14:paraId="19C5E02F" w14:textId="77777777" w:rsidTr="00193A68">
        <w:trPr>
          <w:tblCellSpacing w:w="15" w:type="dxa"/>
        </w:trPr>
        <w:tc>
          <w:tcPr>
            <w:tcW w:w="0" w:type="auto"/>
            <w:vAlign w:val="center"/>
            <w:hideMark/>
          </w:tcPr>
          <w:p w14:paraId="35B2C36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Función de activación</w:t>
            </w:r>
          </w:p>
        </w:tc>
        <w:tc>
          <w:tcPr>
            <w:tcW w:w="0" w:type="auto"/>
            <w:vAlign w:val="center"/>
            <w:hideMark/>
          </w:tcPr>
          <w:p w14:paraId="25FF84A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Operación matemática en una red neuronal que determina cómo un nodo procesa su entrada y la transforma en salida.</w:t>
            </w:r>
          </w:p>
        </w:tc>
        <w:tc>
          <w:tcPr>
            <w:tcW w:w="0" w:type="auto"/>
            <w:vAlign w:val="center"/>
            <w:hideMark/>
          </w:tcPr>
          <w:p w14:paraId="5691285A" w14:textId="2B84079B"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677970968"/>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YLe89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(Y. LeCun, 1989)</w:t>
                </w:r>
                <w:r w:rsidR="00193A68">
                  <w:rPr>
                    <w:rFonts w:ascii="Times New Roman" w:eastAsia="Times New Roman" w:hAnsi="Times New Roman" w:cs="Times New Roman"/>
                    <w:sz w:val="24"/>
                    <w:szCs w:val="24"/>
                    <w:lang w:eastAsia="es-MX"/>
                  </w:rPr>
                  <w:fldChar w:fldCharType="end"/>
                </w:r>
              </w:sdtContent>
            </w:sdt>
          </w:p>
        </w:tc>
      </w:tr>
      <w:tr w:rsidR="00193A68" w:rsidRPr="00193A68" w14:paraId="46DA9DAA" w14:textId="77777777" w:rsidTr="00193A68">
        <w:trPr>
          <w:tblCellSpacing w:w="15" w:type="dxa"/>
        </w:trPr>
        <w:tc>
          <w:tcPr>
            <w:tcW w:w="0" w:type="auto"/>
            <w:vAlign w:val="center"/>
            <w:hideMark/>
          </w:tcPr>
          <w:p w14:paraId="57363C98"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Retropropagación (Backpropagation)</w:t>
            </w:r>
          </w:p>
        </w:tc>
        <w:tc>
          <w:tcPr>
            <w:tcW w:w="0" w:type="auto"/>
            <w:vAlign w:val="center"/>
            <w:hideMark/>
          </w:tcPr>
          <w:p w14:paraId="56BF8509"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Algoritmo de entrenamiento en redes neuronales que ajusta los pesos en función del error de salida.</w:t>
            </w:r>
          </w:p>
        </w:tc>
        <w:tc>
          <w:tcPr>
            <w:tcW w:w="0" w:type="auto"/>
            <w:vAlign w:val="center"/>
            <w:hideMark/>
          </w:tcPr>
          <w:p w14:paraId="0C5F80BE" w14:textId="06DCD82C"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157417769"/>
                <w:citation/>
              </w:sdtPr>
              <w:sdtEndPr/>
              <w:sdtContent>
                <w:r w:rsidR="00193A68">
                  <w:rPr>
                    <w:rFonts w:ascii="Times New Roman" w:eastAsia="Times New Roman" w:hAnsi="Times New Roman" w:cs="Times New Roman"/>
                    <w:sz w:val="24"/>
                    <w:szCs w:val="24"/>
                    <w:lang w:eastAsia="es-MX"/>
                  </w:rPr>
                  <w:fldChar w:fldCharType="begin"/>
                </w:r>
                <w:r w:rsidR="00193A68">
                  <w:rPr>
                    <w:rFonts w:ascii="Times New Roman" w:eastAsia="Times New Roman" w:hAnsi="Times New Roman" w:cs="Times New Roman"/>
                    <w:sz w:val="24"/>
                    <w:szCs w:val="24"/>
                    <w:lang w:eastAsia="es-MX"/>
                  </w:rPr>
                  <w:instrText xml:space="preserve"> CITATION YLe89 \l 2058 </w:instrText>
                </w:r>
                <w:r w:rsidR="00193A68">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(Y. LeCun, 1989)</w:t>
                </w:r>
                <w:r w:rsidR="00193A68">
                  <w:rPr>
                    <w:rFonts w:ascii="Times New Roman" w:eastAsia="Times New Roman" w:hAnsi="Times New Roman" w:cs="Times New Roman"/>
                    <w:sz w:val="24"/>
                    <w:szCs w:val="24"/>
                    <w:lang w:eastAsia="es-MX"/>
                  </w:rPr>
                  <w:fldChar w:fldCharType="end"/>
                </w:r>
              </w:sdtContent>
            </w:sdt>
          </w:p>
        </w:tc>
      </w:tr>
      <w:tr w:rsidR="00193A68" w:rsidRPr="00193A68" w14:paraId="23DC1024" w14:textId="77777777" w:rsidTr="00193A68">
        <w:trPr>
          <w:tblCellSpacing w:w="15" w:type="dxa"/>
        </w:trPr>
        <w:tc>
          <w:tcPr>
            <w:tcW w:w="0" w:type="auto"/>
            <w:vAlign w:val="center"/>
            <w:hideMark/>
          </w:tcPr>
          <w:p w14:paraId="4BDF55C7"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Matriz de confusión</w:t>
            </w:r>
          </w:p>
        </w:tc>
        <w:tc>
          <w:tcPr>
            <w:tcW w:w="0" w:type="auto"/>
            <w:vAlign w:val="center"/>
            <w:hideMark/>
          </w:tcPr>
          <w:p w14:paraId="51EA9706"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Tabla usada para evaluar el rendimiento de un modelo de clasificación, mostrando predicciones correctas e incorrectas.</w:t>
            </w:r>
          </w:p>
        </w:tc>
        <w:tc>
          <w:tcPr>
            <w:tcW w:w="0" w:type="auto"/>
            <w:vAlign w:val="center"/>
            <w:hideMark/>
          </w:tcPr>
          <w:p w14:paraId="2FB091F4" w14:textId="72D2CEED"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985236158"/>
                <w:citation/>
              </w:sdtPr>
              <w:sdtEndPr/>
              <w:sdtContent>
                <w:r w:rsidR="0005117F">
                  <w:rPr>
                    <w:rFonts w:ascii="Times New Roman" w:eastAsia="Times New Roman" w:hAnsi="Times New Roman" w:cs="Times New Roman"/>
                    <w:sz w:val="24"/>
                    <w:szCs w:val="24"/>
                    <w:lang w:eastAsia="es-MX"/>
                  </w:rPr>
                  <w:fldChar w:fldCharType="begin"/>
                </w:r>
                <w:r w:rsidR="0005117F">
                  <w:rPr>
                    <w:rFonts w:ascii="Times New Roman" w:eastAsia="Times New Roman" w:hAnsi="Times New Roman" w:cs="Times New Roman"/>
                    <w:sz w:val="24"/>
                    <w:szCs w:val="24"/>
                    <w:lang w:eastAsia="es-MX"/>
                  </w:rPr>
                  <w:instrText xml:space="preserve"> CITATION Mur24 \l 2058 </w:instrText>
                </w:r>
                <w:r w:rsidR="0005117F">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(Murel, 2024)</w:t>
                </w:r>
                <w:r w:rsidR="0005117F">
                  <w:rPr>
                    <w:rFonts w:ascii="Times New Roman" w:eastAsia="Times New Roman" w:hAnsi="Times New Roman" w:cs="Times New Roman"/>
                    <w:sz w:val="24"/>
                    <w:szCs w:val="24"/>
                    <w:lang w:eastAsia="es-MX"/>
                  </w:rPr>
                  <w:fldChar w:fldCharType="end"/>
                </w:r>
              </w:sdtContent>
            </w:sdt>
          </w:p>
        </w:tc>
      </w:tr>
      <w:tr w:rsidR="00193A68" w:rsidRPr="00193A68" w14:paraId="1FC384F5" w14:textId="77777777" w:rsidTr="00193A68">
        <w:trPr>
          <w:tblCellSpacing w:w="15" w:type="dxa"/>
        </w:trPr>
        <w:tc>
          <w:tcPr>
            <w:tcW w:w="0" w:type="auto"/>
            <w:vAlign w:val="center"/>
            <w:hideMark/>
          </w:tcPr>
          <w:p w14:paraId="4C63E807"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Curva ROC</w:t>
            </w:r>
          </w:p>
        </w:tc>
        <w:tc>
          <w:tcPr>
            <w:tcW w:w="0" w:type="auto"/>
            <w:vAlign w:val="center"/>
            <w:hideMark/>
          </w:tcPr>
          <w:p w14:paraId="2FC9422A"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Gráfico que ilustra el rendimiento de un modelo de clasificación mostrando la relación entre tasa de verdaderos positivos y falsos positivos.</w:t>
            </w:r>
          </w:p>
        </w:tc>
        <w:tc>
          <w:tcPr>
            <w:tcW w:w="0" w:type="auto"/>
            <w:vAlign w:val="center"/>
            <w:hideMark/>
          </w:tcPr>
          <w:p w14:paraId="56FC1521" w14:textId="0726D47E"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1787656511"/>
                <w:citation/>
              </w:sdtPr>
              <w:sdtEndPr/>
              <w:sdtContent>
                <w:r w:rsidR="0005117F">
                  <w:rPr>
                    <w:rFonts w:ascii="Times New Roman" w:eastAsia="Times New Roman" w:hAnsi="Times New Roman" w:cs="Times New Roman"/>
                    <w:sz w:val="24"/>
                    <w:szCs w:val="24"/>
                    <w:lang w:eastAsia="es-MX"/>
                  </w:rPr>
                  <w:fldChar w:fldCharType="begin"/>
                </w:r>
                <w:r w:rsidR="0005117F">
                  <w:rPr>
                    <w:rFonts w:ascii="Times New Roman" w:eastAsia="Times New Roman" w:hAnsi="Times New Roman" w:cs="Times New Roman"/>
                    <w:sz w:val="24"/>
                    <w:szCs w:val="24"/>
                    <w:lang w:eastAsia="es-MX"/>
                  </w:rPr>
                  <w:instrText xml:space="preserve"> CITATION Jun18 \l 2058 </w:instrText>
                </w:r>
                <w:r w:rsidR="0005117F">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(Junge &amp; Dettori, 2018)</w:t>
                </w:r>
                <w:r w:rsidR="0005117F">
                  <w:rPr>
                    <w:rFonts w:ascii="Times New Roman" w:eastAsia="Times New Roman" w:hAnsi="Times New Roman" w:cs="Times New Roman"/>
                    <w:sz w:val="24"/>
                    <w:szCs w:val="24"/>
                    <w:lang w:eastAsia="es-MX"/>
                  </w:rPr>
                  <w:fldChar w:fldCharType="end"/>
                </w:r>
              </w:sdtContent>
            </w:sdt>
          </w:p>
        </w:tc>
      </w:tr>
      <w:tr w:rsidR="00193A68" w:rsidRPr="00193A68" w14:paraId="6A785897" w14:textId="77777777" w:rsidTr="00193A68">
        <w:trPr>
          <w:tblCellSpacing w:w="15" w:type="dxa"/>
        </w:trPr>
        <w:tc>
          <w:tcPr>
            <w:tcW w:w="0" w:type="auto"/>
            <w:vAlign w:val="center"/>
            <w:hideMark/>
          </w:tcPr>
          <w:p w14:paraId="2AD0690C"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b/>
                <w:bCs/>
                <w:sz w:val="24"/>
                <w:szCs w:val="24"/>
                <w:lang w:eastAsia="es-MX"/>
              </w:rPr>
              <w:t>Sesgo algorítmico</w:t>
            </w:r>
          </w:p>
        </w:tc>
        <w:tc>
          <w:tcPr>
            <w:tcW w:w="0" w:type="auto"/>
            <w:vAlign w:val="center"/>
            <w:hideMark/>
          </w:tcPr>
          <w:p w14:paraId="185AB420" w14:textId="77777777" w:rsidR="00193A68" w:rsidRPr="00193A68" w:rsidRDefault="00193A68" w:rsidP="00193A68">
            <w:pPr>
              <w:spacing w:after="0" w:line="240" w:lineRule="auto"/>
              <w:rPr>
                <w:rFonts w:ascii="Times New Roman" w:eastAsia="Times New Roman" w:hAnsi="Times New Roman" w:cs="Times New Roman"/>
                <w:sz w:val="24"/>
                <w:szCs w:val="24"/>
                <w:lang w:eastAsia="es-MX"/>
              </w:rPr>
            </w:pPr>
            <w:r w:rsidRPr="00193A68">
              <w:rPr>
                <w:rFonts w:ascii="Times New Roman" w:eastAsia="Times New Roman" w:hAnsi="Times New Roman" w:cs="Times New Roman"/>
                <w:sz w:val="24"/>
                <w:szCs w:val="24"/>
                <w:lang w:eastAsia="es-MX"/>
              </w:rPr>
              <w:t>Tendencia sistemática en los resultados de un modelo debido a datos o procesos de entrenamiento desequilibrados.</w:t>
            </w:r>
          </w:p>
        </w:tc>
        <w:tc>
          <w:tcPr>
            <w:tcW w:w="0" w:type="auto"/>
            <w:vAlign w:val="center"/>
            <w:hideMark/>
          </w:tcPr>
          <w:p w14:paraId="6ABCDD07" w14:textId="6564F776" w:rsidR="00193A68" w:rsidRPr="00193A68" w:rsidRDefault="002E296D" w:rsidP="00193A68">
            <w:pPr>
              <w:spacing w:after="0" w:line="240" w:lineRule="auto"/>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943767036"/>
                <w:citation/>
              </w:sdtPr>
              <w:sdtEndPr/>
              <w:sdtContent>
                <w:r w:rsidR="00B34307">
                  <w:rPr>
                    <w:rFonts w:ascii="Times New Roman" w:eastAsia="Times New Roman" w:hAnsi="Times New Roman" w:cs="Times New Roman"/>
                    <w:sz w:val="24"/>
                    <w:szCs w:val="24"/>
                    <w:lang w:eastAsia="es-MX"/>
                  </w:rPr>
                  <w:fldChar w:fldCharType="begin"/>
                </w:r>
                <w:r w:rsidR="00B34307">
                  <w:rPr>
                    <w:rFonts w:ascii="Times New Roman" w:eastAsia="Times New Roman" w:hAnsi="Times New Roman" w:cs="Times New Roman"/>
                    <w:sz w:val="24"/>
                    <w:szCs w:val="24"/>
                    <w:lang w:eastAsia="es-MX"/>
                  </w:rPr>
                  <w:instrText xml:space="preserve"> CITATION Lat20 \l 2058 </w:instrText>
                </w:r>
                <w:r w:rsidR="00B34307">
                  <w:rPr>
                    <w:rFonts w:ascii="Times New Roman" w:eastAsia="Times New Roman" w:hAnsi="Times New Roman" w:cs="Times New Roman"/>
                    <w:sz w:val="24"/>
                    <w:szCs w:val="24"/>
                    <w:lang w:eastAsia="es-MX"/>
                  </w:rPr>
                  <w:fldChar w:fldCharType="separate"/>
                </w:r>
                <w:r w:rsidR="00B34307" w:rsidRPr="00B34307">
                  <w:rPr>
                    <w:rFonts w:ascii="Times New Roman" w:eastAsia="Times New Roman" w:hAnsi="Times New Roman" w:cs="Times New Roman"/>
                    <w:noProof/>
                    <w:sz w:val="24"/>
                    <w:szCs w:val="24"/>
                    <w:lang w:eastAsia="es-MX"/>
                  </w:rPr>
                  <w:t>(Lattimore, 2020)</w:t>
                </w:r>
                <w:r w:rsidR="00B34307">
                  <w:rPr>
                    <w:rFonts w:ascii="Times New Roman" w:eastAsia="Times New Roman" w:hAnsi="Times New Roman" w:cs="Times New Roman"/>
                    <w:sz w:val="24"/>
                    <w:szCs w:val="24"/>
                    <w:lang w:eastAsia="es-MX"/>
                  </w:rPr>
                  <w:fldChar w:fldCharType="end"/>
                </w:r>
              </w:sdtContent>
            </w:sdt>
          </w:p>
        </w:tc>
      </w:tr>
    </w:tbl>
    <w:p w14:paraId="2667E4D4" w14:textId="7F78A751" w:rsidR="00BA5600" w:rsidRPr="00BA5600" w:rsidRDefault="00BA5600" w:rsidP="00193A68"/>
    <w:p w14:paraId="56B7F09F" w14:textId="20116448" w:rsidR="0003276D" w:rsidRDefault="0003276D" w:rsidP="0003276D">
      <w:pPr>
        <w:pStyle w:val="Ttulo2"/>
        <w:numPr>
          <w:ilvl w:val="0"/>
          <w:numId w:val="0"/>
        </w:numPr>
        <w:jc w:val="both"/>
      </w:pPr>
      <w:bookmarkStart w:id="63" w:name="_Toc200711234"/>
      <w:r>
        <w:t>Códigos o scripts utilizados</w:t>
      </w:r>
      <w:bookmarkEnd w:id="63"/>
    </w:p>
    <w:p w14:paraId="6996E1A5" w14:textId="77777777" w:rsidR="0003276D" w:rsidRDefault="0003276D" w:rsidP="0003276D">
      <w:pPr>
        <w:ind w:left="360"/>
      </w:pPr>
      <w:r>
        <w:t>Anexo reservado para mostrar el código fuente empleado en el entrenamiento del modelo.</w:t>
      </w:r>
    </w:p>
    <w:p w14:paraId="5C5B67A2" w14:textId="2A1F7B5A" w:rsidR="0003276D" w:rsidRDefault="0003276D" w:rsidP="0003276D">
      <w:pPr>
        <w:pStyle w:val="Ttulo2"/>
        <w:numPr>
          <w:ilvl w:val="0"/>
          <w:numId w:val="0"/>
        </w:numPr>
      </w:pPr>
      <w:bookmarkStart w:id="64" w:name="_Toc200711235"/>
      <w:r>
        <w:t xml:space="preserve">Ejemplos de etiquetado y </w:t>
      </w:r>
      <w:r w:rsidRPr="00BA5600">
        <w:rPr>
          <w:i/>
          <w:iCs/>
        </w:rPr>
        <w:t>dataset</w:t>
      </w:r>
      <w:bookmarkEnd w:id="64"/>
    </w:p>
    <w:p w14:paraId="39A392E2" w14:textId="77777777" w:rsidR="0003276D" w:rsidRDefault="0003276D" w:rsidP="0003276D">
      <w:pPr>
        <w:ind w:left="360"/>
      </w:pPr>
      <w:r>
        <w:t>Incluirá capturas de pantalla o ejemplos de cráneos etiquetados con su puntuación correspondiente.</w:t>
      </w:r>
    </w:p>
    <w:p w14:paraId="5346CA8E" w14:textId="5FA6CB2B" w:rsidR="0003276D" w:rsidRDefault="0003276D" w:rsidP="0003276D">
      <w:pPr>
        <w:pStyle w:val="Ttulo2"/>
        <w:numPr>
          <w:ilvl w:val="0"/>
          <w:numId w:val="0"/>
        </w:numPr>
      </w:pPr>
      <w:bookmarkStart w:id="65" w:name="_Toc200711236"/>
      <w:r>
        <w:t>Documentación bioética</w:t>
      </w:r>
      <w:bookmarkEnd w:id="65"/>
    </w:p>
    <w:p w14:paraId="5DD59D59" w14:textId="77777777" w:rsidR="0003276D" w:rsidRDefault="0003276D" w:rsidP="0003276D">
      <w:pPr>
        <w:ind w:left="360"/>
      </w:pPr>
      <w:r>
        <w:t>Reunirá los permisos éticos necesarios para el uso de datos antropológicos sensibles.</w:t>
      </w:r>
    </w:p>
    <w:p w14:paraId="67025185" w14:textId="7D8C5716" w:rsidR="0003276D" w:rsidRDefault="0003276D" w:rsidP="0003276D">
      <w:pPr>
        <w:pStyle w:val="Ttulo2"/>
        <w:numPr>
          <w:ilvl w:val="0"/>
          <w:numId w:val="0"/>
        </w:numPr>
      </w:pPr>
      <w:bookmarkStart w:id="66" w:name="_Toc200711237"/>
      <w:r>
        <w:lastRenderedPageBreak/>
        <w:t>Detalles adicionales de fórmulas y entrenamiento</w:t>
      </w:r>
      <w:bookmarkEnd w:id="66"/>
    </w:p>
    <w:p w14:paraId="5EFE54A0" w14:textId="0BF5F44F" w:rsidR="0003276D" w:rsidRDefault="0003276D" w:rsidP="0003276D">
      <w:r>
        <w:t>Incluye las funciones discriminantes de Walker y los parámetros del modelo CNN ajustado.</w:t>
      </w:r>
    </w:p>
    <w:p w14:paraId="19695407" w14:textId="7F0A9D25" w:rsidR="0003276D" w:rsidRDefault="0003276D" w:rsidP="00BA5600">
      <w:pPr>
        <w:pStyle w:val="Ttulo2"/>
        <w:numPr>
          <w:ilvl w:val="0"/>
          <w:numId w:val="0"/>
        </w:numPr>
        <w:ind w:left="576" w:hanging="576"/>
      </w:pPr>
      <w:bookmarkStart w:id="67" w:name="_Toc200711238"/>
      <w:r>
        <w:t>Cronograma</w:t>
      </w:r>
      <w:bookmarkEnd w:id="67"/>
    </w:p>
    <w:tbl>
      <w:tblPr>
        <w:tblStyle w:val="Tablaconcuadrcula"/>
        <w:tblW w:w="9776" w:type="dxa"/>
        <w:tblLayout w:type="fixed"/>
        <w:tblLook w:val="04A0" w:firstRow="1" w:lastRow="0" w:firstColumn="1" w:lastColumn="0" w:noHBand="0" w:noVBand="1"/>
      </w:tblPr>
      <w:tblGrid>
        <w:gridCol w:w="1947"/>
        <w:gridCol w:w="1309"/>
        <w:gridCol w:w="2761"/>
        <w:gridCol w:w="3759"/>
      </w:tblGrid>
      <w:tr w:rsidR="00441827" w14:paraId="2F11672F" w14:textId="04B71133" w:rsidTr="0071429F">
        <w:tc>
          <w:tcPr>
            <w:tcW w:w="1947" w:type="dxa"/>
          </w:tcPr>
          <w:p w14:paraId="1F4FA613" w14:textId="330BEAEC" w:rsidR="00441827" w:rsidRPr="00C84CCD" w:rsidRDefault="00441827" w:rsidP="008C0767">
            <w:pPr>
              <w:spacing w:after="240" w:line="360" w:lineRule="auto"/>
              <w:jc w:val="center"/>
              <w:rPr>
                <w:rFonts w:cstheme="minorHAnsi"/>
              </w:rPr>
            </w:pPr>
            <w:r w:rsidRPr="00C84CCD">
              <w:rPr>
                <w:rFonts w:cstheme="minorHAnsi"/>
              </w:rPr>
              <w:t>Etapa</w:t>
            </w:r>
          </w:p>
        </w:tc>
        <w:tc>
          <w:tcPr>
            <w:tcW w:w="1309" w:type="dxa"/>
          </w:tcPr>
          <w:p w14:paraId="4DA2F7D3" w14:textId="28C41BC3" w:rsidR="00441827" w:rsidRPr="00C84CCD" w:rsidRDefault="00441827" w:rsidP="00441827">
            <w:pPr>
              <w:spacing w:after="240" w:line="360" w:lineRule="auto"/>
              <w:ind w:right="476"/>
              <w:jc w:val="center"/>
              <w:rPr>
                <w:rFonts w:cstheme="minorHAnsi"/>
              </w:rPr>
            </w:pPr>
            <w:r w:rsidRPr="00C84CCD">
              <w:rPr>
                <w:rFonts w:cstheme="minorHAnsi"/>
              </w:rPr>
              <w:t>Mes</w:t>
            </w:r>
          </w:p>
        </w:tc>
        <w:tc>
          <w:tcPr>
            <w:tcW w:w="2761" w:type="dxa"/>
          </w:tcPr>
          <w:p w14:paraId="000A3A17" w14:textId="28CBCB55" w:rsidR="00441827" w:rsidRPr="00C84CCD" w:rsidRDefault="00441827" w:rsidP="008C0767">
            <w:pPr>
              <w:spacing w:after="240" w:line="360" w:lineRule="auto"/>
              <w:jc w:val="center"/>
              <w:rPr>
                <w:rFonts w:cstheme="minorHAnsi"/>
              </w:rPr>
            </w:pPr>
            <w:r w:rsidRPr="00C84CCD">
              <w:rPr>
                <w:rFonts w:cstheme="minorHAnsi"/>
              </w:rPr>
              <w:t>Tarea principal</w:t>
            </w:r>
          </w:p>
        </w:tc>
        <w:tc>
          <w:tcPr>
            <w:tcW w:w="3759" w:type="dxa"/>
          </w:tcPr>
          <w:p w14:paraId="23632F11" w14:textId="2C410314" w:rsidR="00441827" w:rsidRPr="00C84CCD" w:rsidRDefault="00441827" w:rsidP="008C0767">
            <w:pPr>
              <w:spacing w:after="240" w:line="360" w:lineRule="auto"/>
              <w:jc w:val="center"/>
              <w:rPr>
                <w:rFonts w:cstheme="minorHAnsi"/>
              </w:rPr>
            </w:pPr>
            <w:r w:rsidRPr="00C84CCD">
              <w:rPr>
                <w:rFonts w:cstheme="minorHAnsi"/>
              </w:rPr>
              <w:t>Tareas específicas</w:t>
            </w:r>
          </w:p>
        </w:tc>
      </w:tr>
      <w:tr w:rsidR="00441827" w14:paraId="6D3F33FA" w14:textId="02F7EFF3" w:rsidTr="0071429F">
        <w:tc>
          <w:tcPr>
            <w:tcW w:w="1947" w:type="dxa"/>
          </w:tcPr>
          <w:p w14:paraId="2B0DD59E" w14:textId="44828A10" w:rsidR="00441827" w:rsidRPr="00C84CCD" w:rsidRDefault="00441827" w:rsidP="008C0767">
            <w:pPr>
              <w:spacing w:after="240" w:line="360" w:lineRule="auto"/>
              <w:rPr>
                <w:rFonts w:cstheme="minorHAnsi"/>
              </w:rPr>
            </w:pPr>
            <w:r w:rsidRPr="00C84CCD">
              <w:rPr>
                <w:rFonts w:cstheme="minorHAnsi"/>
              </w:rPr>
              <w:t>1. Revisión teórica y planificación</w:t>
            </w:r>
          </w:p>
        </w:tc>
        <w:tc>
          <w:tcPr>
            <w:tcW w:w="1309" w:type="dxa"/>
          </w:tcPr>
          <w:p w14:paraId="4CC8C76B" w14:textId="6D016620" w:rsidR="00441827" w:rsidRPr="00C84CCD" w:rsidRDefault="00441827" w:rsidP="00441827">
            <w:pPr>
              <w:spacing w:after="240" w:line="360" w:lineRule="auto"/>
              <w:jc w:val="center"/>
              <w:rPr>
                <w:rFonts w:cstheme="minorHAnsi"/>
              </w:rPr>
            </w:pPr>
            <w:r w:rsidRPr="00C84CCD">
              <w:rPr>
                <w:rFonts w:cstheme="minorHAnsi"/>
              </w:rPr>
              <w:t>AGO - SEP 2026</w:t>
            </w:r>
          </w:p>
        </w:tc>
        <w:tc>
          <w:tcPr>
            <w:tcW w:w="2761" w:type="dxa"/>
          </w:tcPr>
          <w:p w14:paraId="4D97367A" w14:textId="32C55A34" w:rsidR="00441827" w:rsidRPr="00C84CCD" w:rsidRDefault="00441827" w:rsidP="00F1316E">
            <w:pPr>
              <w:pStyle w:val="Prrafodelista"/>
              <w:numPr>
                <w:ilvl w:val="0"/>
                <w:numId w:val="13"/>
              </w:numPr>
              <w:spacing w:after="240" w:line="360" w:lineRule="auto"/>
              <w:rPr>
                <w:rFonts w:cstheme="minorHAnsi"/>
              </w:rPr>
            </w:pPr>
            <w:r w:rsidRPr="00C84CCD">
              <w:rPr>
                <w:rFonts w:cstheme="minorHAnsi"/>
              </w:rPr>
              <w:t xml:space="preserve">Revisión metodológica (Walker, Buikstra &amp; Ubelaker) </w:t>
            </w:r>
          </w:p>
        </w:tc>
        <w:tc>
          <w:tcPr>
            <w:tcW w:w="3759" w:type="dxa"/>
          </w:tcPr>
          <w:p w14:paraId="15C33EB2" w14:textId="77777777" w:rsidR="00441827" w:rsidRPr="00C84CCD" w:rsidRDefault="00441827" w:rsidP="00F1316E">
            <w:pPr>
              <w:pStyle w:val="Prrafodelista"/>
              <w:numPr>
                <w:ilvl w:val="0"/>
                <w:numId w:val="11"/>
              </w:numPr>
              <w:spacing w:after="240" w:line="360" w:lineRule="auto"/>
              <w:rPr>
                <w:rFonts w:cstheme="minorHAnsi"/>
              </w:rPr>
            </w:pPr>
            <w:r w:rsidRPr="00C84CCD">
              <w:rPr>
                <w:rFonts w:cstheme="minorHAnsi"/>
              </w:rPr>
              <w:t>Diseño de protocolo de trabajo</w:t>
            </w:r>
          </w:p>
          <w:p w14:paraId="668B768C" w14:textId="7FB3DC7D" w:rsidR="00441827" w:rsidRPr="00C84CCD" w:rsidRDefault="00441827" w:rsidP="00F1316E">
            <w:pPr>
              <w:pStyle w:val="Prrafodelista"/>
              <w:numPr>
                <w:ilvl w:val="0"/>
                <w:numId w:val="11"/>
              </w:numPr>
              <w:spacing w:after="240" w:line="360" w:lineRule="auto"/>
              <w:rPr>
                <w:rFonts w:cstheme="minorHAnsi"/>
              </w:rPr>
            </w:pPr>
            <w:r w:rsidRPr="00C84CCD">
              <w:rPr>
                <w:rFonts w:cstheme="minorHAnsi"/>
              </w:rPr>
              <w:t>Declaración ética</w:t>
            </w:r>
            <w:r w:rsidR="008B2972" w:rsidRPr="00C84CCD">
              <w:rPr>
                <w:rFonts w:cstheme="minorHAnsi"/>
              </w:rPr>
              <w:t xml:space="preserve"> y bioeticas</w:t>
            </w:r>
          </w:p>
          <w:p w14:paraId="3D11C1A9" w14:textId="1EFF18E9" w:rsidR="00441827" w:rsidRPr="00C84CCD" w:rsidRDefault="00441827" w:rsidP="00F1316E">
            <w:pPr>
              <w:pStyle w:val="Prrafodelista"/>
              <w:numPr>
                <w:ilvl w:val="0"/>
                <w:numId w:val="11"/>
              </w:numPr>
              <w:spacing w:after="240" w:line="360" w:lineRule="auto"/>
              <w:rPr>
                <w:rFonts w:cstheme="minorHAnsi"/>
              </w:rPr>
            </w:pPr>
            <w:r w:rsidRPr="00C84CCD">
              <w:rPr>
                <w:rFonts w:cstheme="minorHAnsi"/>
              </w:rPr>
              <w:t>Establecer criterios de inclusión/exclusión de muestras</w:t>
            </w:r>
          </w:p>
        </w:tc>
      </w:tr>
      <w:tr w:rsidR="00441827" w14:paraId="7166D721" w14:textId="784763F5" w:rsidTr="0071429F">
        <w:tc>
          <w:tcPr>
            <w:tcW w:w="1947" w:type="dxa"/>
          </w:tcPr>
          <w:p w14:paraId="49B04C8B" w14:textId="7A1D2CA8" w:rsidR="00441827" w:rsidRPr="00C84CCD" w:rsidRDefault="00441827" w:rsidP="00441827">
            <w:pPr>
              <w:spacing w:after="240" w:line="360" w:lineRule="auto"/>
              <w:rPr>
                <w:rFonts w:cstheme="minorHAnsi"/>
              </w:rPr>
            </w:pPr>
            <w:r w:rsidRPr="00C84CCD">
              <w:rPr>
                <w:rFonts w:cstheme="minorHAnsi"/>
              </w:rPr>
              <w:t xml:space="preserve">2. Recolección de datos. Generación de </w:t>
            </w:r>
            <w:r w:rsidRPr="00C84CCD">
              <w:rPr>
                <w:rFonts w:cstheme="minorHAnsi"/>
                <w:i/>
                <w:iCs/>
              </w:rPr>
              <w:t>dataset</w:t>
            </w:r>
          </w:p>
        </w:tc>
        <w:tc>
          <w:tcPr>
            <w:tcW w:w="1309" w:type="dxa"/>
          </w:tcPr>
          <w:p w14:paraId="0B753B81" w14:textId="0DFA5EB7" w:rsidR="00441827" w:rsidRPr="00C84CCD" w:rsidRDefault="00441827" w:rsidP="00441827">
            <w:pPr>
              <w:spacing w:after="240" w:line="360" w:lineRule="auto"/>
              <w:jc w:val="center"/>
              <w:rPr>
                <w:rFonts w:cstheme="minorHAnsi"/>
              </w:rPr>
            </w:pPr>
            <w:r w:rsidRPr="00C84CCD">
              <w:rPr>
                <w:rFonts w:cstheme="minorHAnsi"/>
              </w:rPr>
              <w:t>SEP – OCT 2026</w:t>
            </w:r>
          </w:p>
        </w:tc>
        <w:tc>
          <w:tcPr>
            <w:tcW w:w="2761" w:type="dxa"/>
          </w:tcPr>
          <w:p w14:paraId="2B787086" w14:textId="5D933C2C" w:rsidR="00441827" w:rsidRPr="00C84CCD" w:rsidRDefault="00441827" w:rsidP="00F1316E">
            <w:pPr>
              <w:pStyle w:val="Prrafodelista"/>
              <w:numPr>
                <w:ilvl w:val="0"/>
                <w:numId w:val="12"/>
              </w:numPr>
              <w:spacing w:after="240" w:line="360" w:lineRule="auto"/>
              <w:rPr>
                <w:rFonts w:cstheme="minorHAnsi"/>
              </w:rPr>
            </w:pPr>
            <w:r w:rsidRPr="00C84CCD">
              <w:rPr>
                <w:rFonts w:cstheme="minorHAnsi"/>
              </w:rPr>
              <w:t>Acceso a colecciones osteológicas o bases de datos de imágenes craneales</w:t>
            </w:r>
          </w:p>
        </w:tc>
        <w:tc>
          <w:tcPr>
            <w:tcW w:w="3759" w:type="dxa"/>
          </w:tcPr>
          <w:p w14:paraId="4F1D4420" w14:textId="77777777" w:rsidR="00441827" w:rsidRPr="00C84CCD" w:rsidRDefault="00441827" w:rsidP="00F1316E">
            <w:pPr>
              <w:pStyle w:val="Prrafodelista"/>
              <w:numPr>
                <w:ilvl w:val="0"/>
                <w:numId w:val="12"/>
              </w:numPr>
              <w:spacing w:after="240" w:line="360" w:lineRule="auto"/>
              <w:rPr>
                <w:rFonts w:cstheme="minorHAnsi"/>
              </w:rPr>
            </w:pPr>
            <w:r w:rsidRPr="00C84CCD">
              <w:rPr>
                <w:rFonts w:cstheme="minorHAnsi"/>
              </w:rPr>
              <w:t>Evaluación visual de los cráneos (según Walker y B&amp;U)</w:t>
            </w:r>
          </w:p>
          <w:p w14:paraId="04BACE3F" w14:textId="4674B1D9" w:rsidR="00441827" w:rsidRPr="00C84CCD" w:rsidRDefault="00441827" w:rsidP="00F1316E">
            <w:pPr>
              <w:pStyle w:val="Prrafodelista"/>
              <w:numPr>
                <w:ilvl w:val="0"/>
                <w:numId w:val="12"/>
              </w:numPr>
              <w:spacing w:after="240" w:line="360" w:lineRule="auto"/>
              <w:rPr>
                <w:rFonts w:cstheme="minorHAnsi"/>
              </w:rPr>
            </w:pPr>
            <w:r w:rsidRPr="00C84CCD">
              <w:rPr>
                <w:rFonts w:cstheme="minorHAnsi"/>
              </w:rPr>
              <w:t>Clasificación por sexo, edad, conservación</w:t>
            </w:r>
          </w:p>
          <w:p w14:paraId="4681820C" w14:textId="752E72CB" w:rsidR="00441827" w:rsidRPr="00C84CCD" w:rsidRDefault="00441827" w:rsidP="00F1316E">
            <w:pPr>
              <w:pStyle w:val="Prrafodelista"/>
              <w:numPr>
                <w:ilvl w:val="0"/>
                <w:numId w:val="12"/>
              </w:numPr>
              <w:spacing w:after="240" w:line="360" w:lineRule="auto"/>
              <w:rPr>
                <w:rFonts w:cstheme="minorHAnsi"/>
              </w:rPr>
            </w:pPr>
            <w:r w:rsidRPr="00C84CCD">
              <w:rPr>
                <w:rFonts w:cstheme="minorHAnsi"/>
              </w:rPr>
              <w:t>Etiquetado morfoscópico de imágenes (asignación de puntuaciones 1–5)</w:t>
            </w:r>
          </w:p>
        </w:tc>
      </w:tr>
      <w:tr w:rsidR="00441827" w14:paraId="06DFA8BF" w14:textId="5B24DF05" w:rsidTr="0071429F">
        <w:tc>
          <w:tcPr>
            <w:tcW w:w="1947" w:type="dxa"/>
          </w:tcPr>
          <w:p w14:paraId="115805DA" w14:textId="7ED26378" w:rsidR="00441827" w:rsidRPr="00C84CCD" w:rsidRDefault="00441827" w:rsidP="00441827">
            <w:pPr>
              <w:spacing w:after="240" w:line="360" w:lineRule="auto"/>
              <w:rPr>
                <w:rFonts w:cstheme="minorHAnsi"/>
              </w:rPr>
            </w:pPr>
            <w:r w:rsidRPr="00C84CCD">
              <w:rPr>
                <w:rFonts w:cstheme="minorHAnsi"/>
              </w:rPr>
              <w:t>3. Curación y preparación del dataset</w:t>
            </w:r>
          </w:p>
        </w:tc>
        <w:tc>
          <w:tcPr>
            <w:tcW w:w="1309" w:type="dxa"/>
          </w:tcPr>
          <w:p w14:paraId="78E52F38" w14:textId="551D2DB9" w:rsidR="00441827" w:rsidRPr="00C84CCD" w:rsidRDefault="00441827" w:rsidP="00441827">
            <w:pPr>
              <w:spacing w:after="240" w:line="360" w:lineRule="auto"/>
              <w:jc w:val="center"/>
              <w:rPr>
                <w:rFonts w:cstheme="minorHAnsi"/>
              </w:rPr>
            </w:pPr>
            <w:r w:rsidRPr="00C84CCD">
              <w:rPr>
                <w:rFonts w:cstheme="minorHAnsi"/>
              </w:rPr>
              <w:t>OCT – DIC 2026</w:t>
            </w:r>
          </w:p>
        </w:tc>
        <w:tc>
          <w:tcPr>
            <w:tcW w:w="2761" w:type="dxa"/>
          </w:tcPr>
          <w:p w14:paraId="0B516BF0" w14:textId="72CD36DA" w:rsidR="00441827" w:rsidRPr="00C84CCD" w:rsidRDefault="00441827" w:rsidP="00F1316E">
            <w:pPr>
              <w:pStyle w:val="Prrafodelista"/>
              <w:numPr>
                <w:ilvl w:val="0"/>
                <w:numId w:val="14"/>
              </w:numPr>
              <w:spacing w:after="240" w:line="360" w:lineRule="auto"/>
              <w:rPr>
                <w:rFonts w:cstheme="minorHAnsi"/>
              </w:rPr>
            </w:pPr>
            <w:r w:rsidRPr="00C84CCD">
              <w:rPr>
                <w:rFonts w:cstheme="minorHAnsi"/>
              </w:rPr>
              <w:t xml:space="preserve">Estándar de calidad para imágenes </w:t>
            </w:r>
          </w:p>
        </w:tc>
        <w:tc>
          <w:tcPr>
            <w:tcW w:w="3759" w:type="dxa"/>
          </w:tcPr>
          <w:p w14:paraId="37A03517" w14:textId="77777777" w:rsidR="00441827" w:rsidRPr="00C84CCD" w:rsidRDefault="0071429F" w:rsidP="00F1316E">
            <w:pPr>
              <w:pStyle w:val="Prrafodelista"/>
              <w:numPr>
                <w:ilvl w:val="0"/>
                <w:numId w:val="14"/>
              </w:numPr>
              <w:spacing w:after="240" w:line="360" w:lineRule="auto"/>
              <w:rPr>
                <w:rFonts w:cstheme="minorHAnsi"/>
              </w:rPr>
            </w:pPr>
            <w:r w:rsidRPr="00C84CCD">
              <w:rPr>
                <w:rFonts w:cstheme="minorHAnsi"/>
              </w:rPr>
              <w:t>Validación visual del etiquetado por asesor</w:t>
            </w:r>
          </w:p>
          <w:p w14:paraId="2CA9094D" w14:textId="77777777" w:rsidR="0071429F" w:rsidRPr="00C84CCD" w:rsidRDefault="0071429F" w:rsidP="00F1316E">
            <w:pPr>
              <w:pStyle w:val="Prrafodelista"/>
              <w:numPr>
                <w:ilvl w:val="0"/>
                <w:numId w:val="14"/>
              </w:numPr>
              <w:spacing w:after="240" w:line="360" w:lineRule="auto"/>
              <w:rPr>
                <w:rFonts w:cstheme="minorHAnsi"/>
              </w:rPr>
            </w:pPr>
            <w:r w:rsidRPr="00C84CCD">
              <w:rPr>
                <w:rFonts w:cstheme="minorHAnsi"/>
              </w:rPr>
              <w:t xml:space="preserve">Aumentación de datos </w:t>
            </w:r>
          </w:p>
          <w:p w14:paraId="4DA67B94" w14:textId="0D369698" w:rsidR="0071429F" w:rsidRPr="00C84CCD" w:rsidRDefault="0071429F" w:rsidP="00F1316E">
            <w:pPr>
              <w:pStyle w:val="Prrafodelista"/>
              <w:numPr>
                <w:ilvl w:val="0"/>
                <w:numId w:val="14"/>
              </w:numPr>
              <w:spacing w:after="240" w:line="360" w:lineRule="auto"/>
              <w:rPr>
                <w:rFonts w:cstheme="minorHAnsi"/>
              </w:rPr>
            </w:pPr>
            <w:r w:rsidRPr="00C84CCD">
              <w:rPr>
                <w:rFonts w:cstheme="minorHAnsi"/>
              </w:rPr>
              <w:t>Control antropológico de integridad y representatividad del dataset</w:t>
            </w:r>
          </w:p>
        </w:tc>
      </w:tr>
      <w:tr w:rsidR="0071429F" w14:paraId="2B085CAE" w14:textId="21B558EA" w:rsidTr="0071429F">
        <w:tc>
          <w:tcPr>
            <w:tcW w:w="1947" w:type="dxa"/>
            <w:vAlign w:val="center"/>
          </w:tcPr>
          <w:p w14:paraId="4D5961E8" w14:textId="4A1B2C6A" w:rsidR="0071429F" w:rsidRPr="00C84CCD" w:rsidRDefault="0071429F" w:rsidP="0071429F">
            <w:pPr>
              <w:spacing w:after="240" w:line="360" w:lineRule="auto"/>
              <w:rPr>
                <w:rFonts w:cstheme="minorHAnsi"/>
                <w:b/>
                <w:bCs/>
              </w:rPr>
            </w:pPr>
            <w:r w:rsidRPr="00C84CCD">
              <w:rPr>
                <w:rStyle w:val="Textoennegrita"/>
                <w:rFonts w:cstheme="minorHAnsi"/>
                <w:b w:val="0"/>
                <w:bCs w:val="0"/>
              </w:rPr>
              <w:t>4. Desarrollo y entrenamiento de la red neuronal</w:t>
            </w:r>
          </w:p>
        </w:tc>
        <w:tc>
          <w:tcPr>
            <w:tcW w:w="1309" w:type="dxa"/>
            <w:vAlign w:val="center"/>
          </w:tcPr>
          <w:p w14:paraId="790DD5CC" w14:textId="39E2355E" w:rsidR="0071429F" w:rsidRPr="00C84CCD" w:rsidRDefault="0071429F" w:rsidP="0071429F">
            <w:pPr>
              <w:spacing w:after="240" w:line="360" w:lineRule="auto"/>
              <w:jc w:val="center"/>
              <w:rPr>
                <w:rFonts w:cstheme="minorHAnsi"/>
              </w:rPr>
            </w:pPr>
            <w:r w:rsidRPr="00C84CCD">
              <w:rPr>
                <w:rFonts w:cstheme="minorHAnsi"/>
              </w:rPr>
              <w:t>ENE – MAR 2026</w:t>
            </w:r>
          </w:p>
        </w:tc>
        <w:tc>
          <w:tcPr>
            <w:tcW w:w="2761" w:type="dxa"/>
            <w:vAlign w:val="center"/>
          </w:tcPr>
          <w:p w14:paraId="22CFEF1E" w14:textId="671A048A" w:rsidR="0071429F" w:rsidRPr="00C84CCD" w:rsidRDefault="0071429F" w:rsidP="00F1316E">
            <w:pPr>
              <w:pStyle w:val="Prrafodelista"/>
              <w:numPr>
                <w:ilvl w:val="0"/>
                <w:numId w:val="15"/>
              </w:numPr>
              <w:spacing w:after="240" w:line="360" w:lineRule="auto"/>
              <w:rPr>
                <w:rFonts w:cstheme="minorHAnsi"/>
              </w:rPr>
            </w:pPr>
            <w:r w:rsidRPr="00C84CCD">
              <w:rPr>
                <w:rFonts w:cstheme="minorHAnsi"/>
              </w:rPr>
              <w:t>Entrenamiento no supervisado</w:t>
            </w:r>
          </w:p>
        </w:tc>
        <w:tc>
          <w:tcPr>
            <w:tcW w:w="3759" w:type="dxa"/>
            <w:vAlign w:val="center"/>
          </w:tcPr>
          <w:p w14:paraId="1E151D0E" w14:textId="2B976C92" w:rsidR="0071429F" w:rsidRPr="00C84CCD" w:rsidRDefault="0071429F" w:rsidP="00F1316E">
            <w:pPr>
              <w:pStyle w:val="Prrafodelista"/>
              <w:numPr>
                <w:ilvl w:val="0"/>
                <w:numId w:val="15"/>
              </w:numPr>
              <w:spacing w:after="240" w:line="360" w:lineRule="auto"/>
              <w:rPr>
                <w:rFonts w:cstheme="minorHAnsi"/>
              </w:rPr>
            </w:pPr>
            <w:r w:rsidRPr="00C84CCD">
              <w:rPr>
                <w:rFonts w:cstheme="minorHAnsi"/>
              </w:rPr>
              <w:t>Colaboración con equipo técnico para garantizar que los rasgos clave sean interp</w:t>
            </w:r>
            <w:r w:rsidR="008B2972" w:rsidRPr="00C84CCD">
              <w:rPr>
                <w:rFonts w:cstheme="minorHAnsi"/>
              </w:rPr>
              <w:t>retados e identificados correctamente</w:t>
            </w:r>
          </w:p>
        </w:tc>
      </w:tr>
      <w:tr w:rsidR="008B2972" w14:paraId="68BBBF6D" w14:textId="178C28F3" w:rsidTr="0071429F">
        <w:tc>
          <w:tcPr>
            <w:tcW w:w="1947" w:type="dxa"/>
          </w:tcPr>
          <w:p w14:paraId="7AD85AB2" w14:textId="368D0A4B" w:rsidR="008B2972" w:rsidRPr="00C84CCD" w:rsidRDefault="008B2972" w:rsidP="008B2972">
            <w:pPr>
              <w:spacing w:after="240" w:line="360" w:lineRule="auto"/>
              <w:rPr>
                <w:rFonts w:cstheme="minorHAnsi"/>
              </w:rPr>
            </w:pPr>
            <w:r w:rsidRPr="00C84CCD">
              <w:rPr>
                <w:rFonts w:cstheme="minorHAnsi"/>
              </w:rPr>
              <w:t>5. Validación y pruebas del modelo</w:t>
            </w:r>
          </w:p>
        </w:tc>
        <w:tc>
          <w:tcPr>
            <w:tcW w:w="1309" w:type="dxa"/>
          </w:tcPr>
          <w:p w14:paraId="591C568C" w14:textId="1E2B2487" w:rsidR="008B2972" w:rsidRPr="00C84CCD" w:rsidRDefault="008B2972" w:rsidP="008B2972">
            <w:pPr>
              <w:spacing w:after="240" w:line="360" w:lineRule="auto"/>
              <w:jc w:val="center"/>
              <w:rPr>
                <w:rFonts w:cstheme="minorHAnsi"/>
              </w:rPr>
            </w:pPr>
            <w:r w:rsidRPr="00C84CCD">
              <w:rPr>
                <w:rFonts w:cstheme="minorHAnsi"/>
              </w:rPr>
              <w:t>MAR – JUN 2026</w:t>
            </w:r>
          </w:p>
        </w:tc>
        <w:tc>
          <w:tcPr>
            <w:tcW w:w="2761" w:type="dxa"/>
          </w:tcPr>
          <w:p w14:paraId="2F312AAD" w14:textId="3B0F7DA3" w:rsidR="008B2972" w:rsidRPr="00C84CCD" w:rsidRDefault="008B2972" w:rsidP="008B2972">
            <w:pPr>
              <w:spacing w:after="240" w:line="360" w:lineRule="auto"/>
              <w:rPr>
                <w:rFonts w:cstheme="minorHAnsi"/>
              </w:rPr>
            </w:pPr>
            <w:r w:rsidRPr="00C84CCD">
              <w:rPr>
                <w:rFonts w:cstheme="minorHAnsi"/>
              </w:rPr>
              <w:t xml:space="preserve">- Evaluación del desempeño </w:t>
            </w:r>
          </w:p>
        </w:tc>
        <w:tc>
          <w:tcPr>
            <w:tcW w:w="3759" w:type="dxa"/>
          </w:tcPr>
          <w:p w14:paraId="28FEA13A" w14:textId="7A239F4C" w:rsidR="008B2972" w:rsidRPr="00C84CCD" w:rsidRDefault="008B2972" w:rsidP="00F1316E">
            <w:pPr>
              <w:pStyle w:val="Prrafodelista"/>
              <w:numPr>
                <w:ilvl w:val="0"/>
                <w:numId w:val="16"/>
              </w:numPr>
              <w:spacing w:after="240" w:line="360" w:lineRule="auto"/>
              <w:rPr>
                <w:rFonts w:cstheme="minorHAnsi"/>
              </w:rPr>
            </w:pPr>
            <w:r w:rsidRPr="00C84CCD">
              <w:rPr>
                <w:rFonts w:cstheme="minorHAnsi"/>
              </w:rPr>
              <w:t>Precisión esperada: ~ 90%</w:t>
            </w:r>
          </w:p>
          <w:p w14:paraId="40B304E9" w14:textId="77777777" w:rsidR="008B2972" w:rsidRPr="00C84CCD" w:rsidRDefault="008B2972" w:rsidP="00F1316E">
            <w:pPr>
              <w:pStyle w:val="Prrafodelista"/>
              <w:numPr>
                <w:ilvl w:val="0"/>
                <w:numId w:val="16"/>
              </w:numPr>
              <w:spacing w:after="240" w:line="360" w:lineRule="auto"/>
              <w:rPr>
                <w:rFonts w:cstheme="minorHAnsi"/>
              </w:rPr>
            </w:pPr>
            <w:r w:rsidRPr="00C84CCD">
              <w:rPr>
                <w:rFonts w:cstheme="minorHAnsi"/>
              </w:rPr>
              <w:lastRenderedPageBreak/>
              <w:t>Análisis de patrones en los errores para identificar el sesgo y optimizar la red</w:t>
            </w:r>
          </w:p>
          <w:p w14:paraId="0C3F0552" w14:textId="5BEF2945" w:rsidR="008B2972" w:rsidRPr="00C84CCD" w:rsidRDefault="008B2972" w:rsidP="00F1316E">
            <w:pPr>
              <w:pStyle w:val="Prrafodelista"/>
              <w:numPr>
                <w:ilvl w:val="0"/>
                <w:numId w:val="16"/>
              </w:numPr>
              <w:spacing w:after="240" w:line="360" w:lineRule="auto"/>
              <w:rPr>
                <w:rFonts w:cstheme="minorHAnsi"/>
              </w:rPr>
            </w:pPr>
            <w:r w:rsidRPr="00C84CCD">
              <w:rPr>
                <w:rFonts w:cstheme="minorHAnsi"/>
              </w:rPr>
              <w:t>Comparativa en identificación manual contra asistida</w:t>
            </w:r>
          </w:p>
        </w:tc>
      </w:tr>
      <w:tr w:rsidR="008B2972" w14:paraId="35D41A7C" w14:textId="168EFB85" w:rsidTr="00550A11">
        <w:tc>
          <w:tcPr>
            <w:tcW w:w="1947" w:type="dxa"/>
            <w:vAlign w:val="center"/>
          </w:tcPr>
          <w:p w14:paraId="05ABB1FC" w14:textId="707D0284" w:rsidR="008B2972" w:rsidRPr="00C84CCD" w:rsidRDefault="008B2972" w:rsidP="008B2972">
            <w:pPr>
              <w:spacing w:after="240" w:line="360" w:lineRule="auto"/>
              <w:rPr>
                <w:rFonts w:cstheme="minorHAnsi"/>
                <w:b/>
                <w:bCs/>
              </w:rPr>
            </w:pPr>
            <w:r w:rsidRPr="00C84CCD">
              <w:rPr>
                <w:rStyle w:val="Textoennegrita"/>
                <w:rFonts w:cstheme="minorHAnsi"/>
                <w:b w:val="0"/>
                <w:bCs w:val="0"/>
              </w:rPr>
              <w:lastRenderedPageBreak/>
              <w:t>6. Interpretación de resultados</w:t>
            </w:r>
          </w:p>
        </w:tc>
        <w:tc>
          <w:tcPr>
            <w:tcW w:w="1309" w:type="dxa"/>
            <w:vAlign w:val="center"/>
          </w:tcPr>
          <w:p w14:paraId="26D7CDEA" w14:textId="7A315EC0" w:rsidR="008B2972" w:rsidRPr="00C84CCD" w:rsidRDefault="008B2972" w:rsidP="008B2972">
            <w:pPr>
              <w:spacing w:after="240" w:line="360" w:lineRule="auto"/>
              <w:jc w:val="center"/>
              <w:rPr>
                <w:rFonts w:cstheme="minorHAnsi"/>
              </w:rPr>
            </w:pPr>
            <w:r w:rsidRPr="00C84CCD">
              <w:rPr>
                <w:rFonts w:cstheme="minorHAnsi"/>
              </w:rPr>
              <w:t>JUN – AGO 2026</w:t>
            </w:r>
          </w:p>
        </w:tc>
        <w:tc>
          <w:tcPr>
            <w:tcW w:w="2761" w:type="dxa"/>
            <w:vAlign w:val="center"/>
          </w:tcPr>
          <w:p w14:paraId="40035AC8" w14:textId="278A3AB6" w:rsidR="008B2972" w:rsidRPr="00C84CCD" w:rsidRDefault="008B2972" w:rsidP="00F1316E">
            <w:pPr>
              <w:pStyle w:val="Prrafodelista"/>
              <w:numPr>
                <w:ilvl w:val="0"/>
                <w:numId w:val="18"/>
              </w:numPr>
              <w:spacing w:after="240" w:line="360" w:lineRule="auto"/>
              <w:rPr>
                <w:rFonts w:cstheme="minorHAnsi"/>
              </w:rPr>
            </w:pPr>
            <w:r w:rsidRPr="00C84CCD">
              <w:rPr>
                <w:rFonts w:cstheme="minorHAnsi"/>
              </w:rPr>
              <w:t xml:space="preserve">Evaluación de resultado más óptimos </w:t>
            </w:r>
          </w:p>
        </w:tc>
        <w:tc>
          <w:tcPr>
            <w:tcW w:w="3759" w:type="dxa"/>
            <w:vAlign w:val="center"/>
          </w:tcPr>
          <w:p w14:paraId="32BC519E" w14:textId="77777777" w:rsidR="00C84CCD" w:rsidRPr="00C84CCD" w:rsidRDefault="008B2972" w:rsidP="00F1316E">
            <w:pPr>
              <w:pStyle w:val="Prrafodelista"/>
              <w:numPr>
                <w:ilvl w:val="0"/>
                <w:numId w:val="17"/>
              </w:numPr>
              <w:spacing w:after="240" w:line="360" w:lineRule="auto"/>
              <w:rPr>
                <w:rFonts w:cstheme="minorHAnsi"/>
              </w:rPr>
            </w:pPr>
            <w:r w:rsidRPr="00C84CCD">
              <w:rPr>
                <w:rFonts w:cstheme="minorHAnsi"/>
              </w:rPr>
              <w:t>Análisis del sesgo o patrones poblacionales relevantes</w:t>
            </w:r>
            <w:r w:rsidR="00C84CCD" w:rsidRPr="00C84CCD">
              <w:rPr>
                <w:rFonts w:cstheme="minorHAnsi"/>
              </w:rPr>
              <w:t xml:space="preserve"> </w:t>
            </w:r>
          </w:p>
          <w:p w14:paraId="5BBE7D27" w14:textId="62214E0E" w:rsidR="008B2972" w:rsidRPr="00C84CCD" w:rsidRDefault="00C84CCD" w:rsidP="00F1316E">
            <w:pPr>
              <w:pStyle w:val="Prrafodelista"/>
              <w:numPr>
                <w:ilvl w:val="0"/>
                <w:numId w:val="17"/>
              </w:numPr>
              <w:spacing w:after="240" w:line="360" w:lineRule="auto"/>
              <w:rPr>
                <w:rFonts w:cstheme="minorHAnsi"/>
              </w:rPr>
            </w:pPr>
            <w:r w:rsidRPr="00C84CCD">
              <w:rPr>
                <w:rFonts w:cstheme="minorHAnsi"/>
              </w:rPr>
              <w:t>Revisión de implicaciones bioéticas y metodológicas</w:t>
            </w:r>
          </w:p>
        </w:tc>
      </w:tr>
    </w:tbl>
    <w:p w14:paraId="54543859" w14:textId="346A7BFF" w:rsidR="008C0767" w:rsidRPr="00BA5600" w:rsidRDefault="00C84CCD" w:rsidP="00F1316E">
      <w:pPr>
        <w:pStyle w:val="Prrafodelista"/>
        <w:numPr>
          <w:ilvl w:val="0"/>
          <w:numId w:val="17"/>
        </w:numPr>
        <w:spacing w:before="240" w:line="360" w:lineRule="auto"/>
        <w:rPr>
          <w:rFonts w:ascii="Gotham" w:hAnsi="Gotham"/>
        </w:rPr>
      </w:pPr>
      <w:r w:rsidRPr="00BA5600">
        <w:rPr>
          <w:rFonts w:ascii="Gotham" w:hAnsi="Gotham"/>
        </w:rPr>
        <w:t>La participación de un experto en antropología durante el desarrollo del proyecto a</w:t>
      </w:r>
      <w:r w:rsidR="008C0767" w:rsidRPr="00BA5600">
        <w:rPr>
          <w:rFonts w:ascii="Gotham" w:hAnsi="Gotham"/>
        </w:rPr>
        <w:t xml:space="preserve">segura que los datos craneales sean interpretados desde un marco biológico y evolutivo, no meramente </w:t>
      </w:r>
      <w:r w:rsidRPr="00BA5600">
        <w:rPr>
          <w:rFonts w:ascii="Gotham" w:hAnsi="Gotham"/>
        </w:rPr>
        <w:t>tecnológico</w:t>
      </w:r>
      <w:r w:rsidR="008C0767" w:rsidRPr="00BA5600">
        <w:rPr>
          <w:rFonts w:ascii="Gotham" w:hAnsi="Gotham"/>
        </w:rPr>
        <w:t>.</w:t>
      </w:r>
    </w:p>
    <w:p w14:paraId="3E0286AC" w14:textId="052DAB06" w:rsidR="008C0767" w:rsidRPr="00BA5600" w:rsidRDefault="008C0767" w:rsidP="00F1316E">
      <w:pPr>
        <w:pStyle w:val="Prrafodelista"/>
        <w:numPr>
          <w:ilvl w:val="0"/>
          <w:numId w:val="17"/>
        </w:numPr>
        <w:spacing w:line="360" w:lineRule="auto"/>
        <w:rPr>
          <w:rFonts w:ascii="Gotham" w:hAnsi="Gotham"/>
        </w:rPr>
      </w:pPr>
      <w:r w:rsidRPr="00BA5600">
        <w:rPr>
          <w:rFonts w:ascii="Gotham" w:hAnsi="Gotham"/>
        </w:rPr>
        <w:t>Evalúa la validez de las etiquetas morfo</w:t>
      </w:r>
      <w:r w:rsidR="00C84CCD" w:rsidRPr="00BA5600">
        <w:rPr>
          <w:rFonts w:ascii="Gotham" w:hAnsi="Gotham"/>
        </w:rPr>
        <w:t>lógicas</w:t>
      </w:r>
      <w:r w:rsidRPr="00BA5600">
        <w:rPr>
          <w:rFonts w:ascii="Gotham" w:hAnsi="Gotham"/>
        </w:rPr>
        <w:t xml:space="preserve"> según protocolos científicos.</w:t>
      </w:r>
    </w:p>
    <w:p w14:paraId="1CBF6F5E" w14:textId="5E9DCF95" w:rsidR="006D795B" w:rsidRPr="00BA5600" w:rsidRDefault="008C0767" w:rsidP="00F1316E">
      <w:pPr>
        <w:pStyle w:val="Prrafodelista"/>
        <w:numPr>
          <w:ilvl w:val="0"/>
          <w:numId w:val="17"/>
        </w:numPr>
        <w:spacing w:line="360" w:lineRule="auto"/>
        <w:rPr>
          <w:rFonts w:ascii="Gotham" w:hAnsi="Gotham"/>
        </w:rPr>
      </w:pPr>
      <w:r w:rsidRPr="00BA5600">
        <w:rPr>
          <w:rFonts w:ascii="Gotham" w:hAnsi="Gotham"/>
        </w:rPr>
        <w:t>Interpreta los resultados en términos de dimorfismo sexual, variación poblacional y aplicación forense.</w:t>
      </w:r>
    </w:p>
    <w:p w14:paraId="45B835A0" w14:textId="77777777" w:rsidR="00BA5600" w:rsidRDefault="006D795B" w:rsidP="00BA5600">
      <w:pPr>
        <w:pStyle w:val="Ttulo2"/>
        <w:numPr>
          <w:ilvl w:val="0"/>
          <w:numId w:val="0"/>
        </w:numPr>
        <w:pBdr>
          <w:bottom w:val="single" w:sz="6" w:space="1" w:color="auto"/>
        </w:pBdr>
        <w:spacing w:line="360" w:lineRule="auto"/>
        <w:ind w:left="576" w:hanging="576"/>
        <w:jc w:val="both"/>
      </w:pPr>
      <w:bookmarkStart w:id="68" w:name="_Toc200711239"/>
      <w:r>
        <w:t>Alcances y limitaciones del estudio</w:t>
      </w:r>
      <w:bookmarkEnd w:id="68"/>
    </w:p>
    <w:p w14:paraId="45417CFA" w14:textId="1F61F315" w:rsidR="00BA5600" w:rsidRPr="00BA5600" w:rsidRDefault="00BA5600" w:rsidP="00BA5600">
      <w:pPr>
        <w:spacing w:line="360" w:lineRule="auto"/>
        <w:jc w:val="both"/>
        <w:rPr>
          <w:rFonts w:ascii="Gotham" w:hAnsi="Gotham"/>
        </w:rPr>
      </w:pPr>
      <w:r w:rsidRPr="00BA5600">
        <w:rPr>
          <w:rFonts w:ascii="Gotham" w:hAnsi="Gotham"/>
        </w:rPr>
        <w:t>En este apartado describirá las limitaciones prácticas y metodológicas del estudio, como la disponibilidad de datos craneales, el sesgo introducido por la ancestría focalizada muestreada, y las limitaciones técnicas del modelo CNN a entrenar</w:t>
      </w:r>
      <w:r>
        <w:rPr>
          <w:rFonts w:ascii="Gotham" w:hAnsi="Gotham"/>
        </w:rPr>
        <w:t>.</w:t>
      </w:r>
    </w:p>
    <w:bookmarkStart w:id="69" w:name="_Toc200711240" w:displacedByCustomXml="next"/>
    <w:sdt>
      <w:sdtPr>
        <w:rPr>
          <w:rFonts w:asciiTheme="minorHAnsi" w:eastAsiaTheme="minorHAnsi" w:hAnsiTheme="minorHAnsi" w:cstheme="minorBidi"/>
          <w:color w:val="auto"/>
          <w:sz w:val="22"/>
          <w:szCs w:val="22"/>
          <w:lang w:val="es-ES"/>
        </w:rPr>
        <w:id w:val="398710627"/>
        <w:docPartObj>
          <w:docPartGallery w:val="Bibliographies"/>
          <w:docPartUnique/>
        </w:docPartObj>
      </w:sdtPr>
      <w:sdtEndPr>
        <w:rPr>
          <w:lang w:val="es-MX"/>
        </w:rPr>
      </w:sdtEndPr>
      <w:sdtContent>
        <w:p w14:paraId="15134618" w14:textId="50AD947F" w:rsidR="00A524CF" w:rsidRDefault="00A524CF" w:rsidP="00BA5600">
          <w:pPr>
            <w:pStyle w:val="Ttulo2"/>
            <w:numPr>
              <w:ilvl w:val="0"/>
              <w:numId w:val="0"/>
            </w:numPr>
            <w:ind w:left="576"/>
            <w:rPr>
              <w:lang w:val="es-ES"/>
            </w:rPr>
          </w:pPr>
          <w:r>
            <w:rPr>
              <w:lang w:val="es-ES"/>
            </w:rPr>
            <w:t>Bibliografía</w:t>
          </w:r>
          <w:bookmarkEnd w:id="69"/>
        </w:p>
        <w:p w14:paraId="2E26A8F9" w14:textId="77777777" w:rsidR="008729A5" w:rsidRPr="008729A5" w:rsidRDefault="008729A5" w:rsidP="008729A5">
          <w:pPr>
            <w:rPr>
              <w:lang w:val="es-ES"/>
            </w:rPr>
          </w:pPr>
        </w:p>
        <w:sdt>
          <w:sdtPr>
            <w:id w:val="111145805"/>
            <w:bibliography/>
          </w:sdtPr>
          <w:sdtEndPr/>
          <w:sdtContent>
            <w:p w14:paraId="307F340E" w14:textId="77777777" w:rsidR="00B34307" w:rsidRDefault="00A524CF" w:rsidP="00B34307">
              <w:pPr>
                <w:pStyle w:val="Bibliografa"/>
                <w:ind w:left="720" w:hanging="720"/>
                <w:rPr>
                  <w:noProof/>
                  <w:sz w:val="24"/>
                  <w:szCs w:val="24"/>
                  <w:lang w:val="es-ES"/>
                </w:rPr>
              </w:pPr>
              <w:r>
                <w:fldChar w:fldCharType="begin"/>
              </w:r>
              <w:r>
                <w:instrText>BIBLIOGRAPHY</w:instrText>
              </w:r>
              <w:r>
                <w:fldChar w:fldCharType="separate"/>
              </w:r>
              <w:r w:rsidR="00B34307">
                <w:rPr>
                  <w:noProof/>
                  <w:lang w:val="es-ES"/>
                </w:rPr>
                <w:t xml:space="preserve">Berry, A. C. (1967). </w:t>
              </w:r>
              <w:r w:rsidR="00B34307">
                <w:rPr>
                  <w:i/>
                  <w:iCs/>
                  <w:noProof/>
                  <w:lang w:val="es-ES"/>
                </w:rPr>
                <w:t>Epigenetic variation in the human cranium.</w:t>
              </w:r>
              <w:r w:rsidR="00B34307">
                <w:rPr>
                  <w:noProof/>
                  <w:lang w:val="es-ES"/>
                </w:rPr>
                <w:t xml:space="preserve"> (Vol. 101). Journal of Anatomy,.</w:t>
              </w:r>
            </w:p>
            <w:p w14:paraId="1AFCD8F3" w14:textId="77777777" w:rsidR="00B34307" w:rsidRDefault="00B34307" w:rsidP="00B34307">
              <w:pPr>
                <w:pStyle w:val="Bibliografa"/>
                <w:ind w:left="720" w:hanging="720"/>
                <w:rPr>
                  <w:noProof/>
                  <w:lang w:val="es-ES"/>
                </w:rPr>
              </w:pPr>
              <w:r>
                <w:rPr>
                  <w:noProof/>
                  <w:lang w:val="es-ES"/>
                </w:rPr>
                <w:t xml:space="preserve">Buikstra, J. E. (1994). </w:t>
              </w:r>
              <w:r>
                <w:rPr>
                  <w:i/>
                  <w:iCs/>
                  <w:noProof/>
                  <w:lang w:val="es-ES"/>
                </w:rPr>
                <w:t>Standards for data collection from human skeletal remains.</w:t>
              </w:r>
              <w:r>
                <w:rPr>
                  <w:noProof/>
                  <w:lang w:val="es-ES"/>
                </w:rPr>
                <w:t xml:space="preserve"> (Arkansas Archeological Survey Research Series No. 44). Fayetteville: Arkansas Archeological Survey.</w:t>
              </w:r>
            </w:p>
            <w:p w14:paraId="711BB046" w14:textId="77777777" w:rsidR="00B34307" w:rsidRDefault="00B34307" w:rsidP="00B34307">
              <w:pPr>
                <w:pStyle w:val="Bibliografa"/>
                <w:ind w:left="720" w:hanging="720"/>
                <w:rPr>
                  <w:noProof/>
                  <w:lang w:val="es-ES"/>
                </w:rPr>
              </w:pPr>
              <w:r>
                <w:rPr>
                  <w:noProof/>
                  <w:lang w:val="es-ES"/>
                </w:rPr>
                <w:t xml:space="preserve">Cerezo-Román, J. I. (12 de febrero de 2020). </w:t>
              </w:r>
              <w:r>
                <w:rPr>
                  <w:i/>
                  <w:iCs/>
                  <w:noProof/>
                  <w:lang w:val="es-ES"/>
                </w:rPr>
                <w:t>Revistas INAH.</w:t>
              </w:r>
              <w:r>
                <w:rPr>
                  <w:noProof/>
                  <w:lang w:val="es-ES"/>
                </w:rPr>
                <w:t xml:space="preserve"> Obtenido de Métodos morfoscópicos para analizar restos humanos: https://revistas.inah.gob.mx/index.php/noroestedemexico/article/download/17161/18369/36683</w:t>
              </w:r>
            </w:p>
            <w:p w14:paraId="4E467101" w14:textId="77777777" w:rsidR="00B34307" w:rsidRDefault="00B34307" w:rsidP="00B34307">
              <w:pPr>
                <w:pStyle w:val="Bibliografa"/>
                <w:ind w:left="720" w:hanging="720"/>
                <w:rPr>
                  <w:noProof/>
                  <w:lang w:val="es-ES"/>
                </w:rPr>
              </w:pPr>
              <w:r>
                <w:rPr>
                  <w:noProof/>
                  <w:lang w:val="es-ES"/>
                </w:rPr>
                <w:lastRenderedPageBreak/>
                <w:t xml:space="preserve">Comas, J. (2023). </w:t>
              </w:r>
              <w:r>
                <w:rPr>
                  <w:i/>
                  <w:iCs/>
                  <w:noProof/>
                  <w:lang w:val="es-ES"/>
                </w:rPr>
                <w:t>Manual de antropología física (1.ª ed. electrónica en PDF, 2.ª ed. impresa)</w:t>
              </w:r>
              <w:r>
                <w:rPr>
                  <w:noProof/>
                  <w:lang w:val="es-ES"/>
                </w:rPr>
                <w:t>. Obtenido de niversidad Nacional Autónoma de México, Instituto de Investigaciones Históricas.: https://historicas.unam.mx/publicaciones/catalogo/ficha?id=100pdf</w:t>
              </w:r>
            </w:p>
            <w:p w14:paraId="7F6A0BB3" w14:textId="77777777" w:rsidR="00B34307" w:rsidRDefault="00B34307" w:rsidP="00B34307">
              <w:pPr>
                <w:pStyle w:val="Bibliografa"/>
                <w:ind w:left="720" w:hanging="720"/>
                <w:rPr>
                  <w:noProof/>
                  <w:lang w:val="es-ES"/>
                </w:rPr>
              </w:pPr>
              <w:r>
                <w:rPr>
                  <w:noProof/>
                  <w:lang w:val="es-ES"/>
                </w:rPr>
                <w:t xml:space="preserve">Gebru, T. M. (2018). </w:t>
              </w:r>
              <w:r>
                <w:rPr>
                  <w:i/>
                  <w:iCs/>
                  <w:noProof/>
                  <w:lang w:val="es-ES"/>
                </w:rPr>
                <w:t>Datasheets for Datasets</w:t>
              </w:r>
              <w:r>
                <w:rPr>
                  <w:noProof/>
                  <w:lang w:val="es-ES"/>
                </w:rPr>
                <w:t>. Obtenido de ArXiv. : https://arxiv.org/abs/1803.09010</w:t>
              </w:r>
            </w:p>
            <w:p w14:paraId="224FD827" w14:textId="77777777" w:rsidR="00B34307" w:rsidRDefault="00B34307" w:rsidP="00B34307">
              <w:pPr>
                <w:pStyle w:val="Bibliografa"/>
                <w:ind w:left="720" w:hanging="720"/>
                <w:rPr>
                  <w:noProof/>
                  <w:lang w:val="es-ES"/>
                </w:rPr>
              </w:pPr>
              <w:r>
                <w:rPr>
                  <w:noProof/>
                  <w:lang w:val="es-ES"/>
                </w:rPr>
                <w:t xml:space="preserve">Hiroki Kondou, R. M. (29 de Noviembre de 2023). </w:t>
              </w:r>
              <w:r>
                <w:rPr>
                  <w:i/>
                  <w:iCs/>
                  <w:noProof/>
                  <w:lang w:val="es-ES"/>
                </w:rPr>
                <w:t>scientific reports.</w:t>
              </w:r>
              <w:r>
                <w:rPr>
                  <w:noProof/>
                  <w:lang w:val="es-ES"/>
                </w:rPr>
                <w:t xml:space="preserve"> Obtenido de Artificial intelligence-based forensic sex determination of East Asian cadavers from skull morphology: https://www.nature.com/articles/s41598-023-48363-3</w:t>
              </w:r>
            </w:p>
            <w:p w14:paraId="6C240909" w14:textId="77777777" w:rsidR="00B34307" w:rsidRDefault="00B34307" w:rsidP="00B34307">
              <w:pPr>
                <w:pStyle w:val="Bibliografa"/>
                <w:ind w:left="720" w:hanging="720"/>
                <w:rPr>
                  <w:noProof/>
                  <w:lang w:val="es-ES"/>
                </w:rPr>
              </w:pPr>
              <w:r>
                <w:rPr>
                  <w:noProof/>
                  <w:lang w:val="es-ES"/>
                </w:rPr>
                <w:t xml:space="preserve">Junge, M. R., &amp; Dettori, J. R. (Junio de 2018). </w:t>
              </w:r>
              <w:r>
                <w:rPr>
                  <w:i/>
                  <w:iCs/>
                  <w:noProof/>
                  <w:lang w:val="es-ES"/>
                </w:rPr>
                <w:t>"ROC Solid: Receiver Operator Characteristic (ROC) Curves as a Foundation for Better Diagnostic Tests"</w:t>
              </w:r>
              <w:r>
                <w:rPr>
                  <w:noProof/>
                  <w:lang w:val="es-ES"/>
                </w:rPr>
                <w:t>. Obtenido de Gloal Spine Journal: https://journals.sagepub.com/doi/10.1177/2192568218778294</w:t>
              </w:r>
            </w:p>
            <w:p w14:paraId="3D7B994D" w14:textId="77777777" w:rsidR="00B34307" w:rsidRDefault="00B34307" w:rsidP="00B34307">
              <w:pPr>
                <w:pStyle w:val="Bibliografa"/>
                <w:ind w:left="720" w:hanging="720"/>
                <w:rPr>
                  <w:noProof/>
                  <w:lang w:val="es-ES"/>
                </w:rPr>
              </w:pPr>
              <w:r>
                <w:rPr>
                  <w:noProof/>
                  <w:lang w:val="es-ES"/>
                </w:rPr>
                <w:t xml:space="preserve">Lattimore, F. O. (24 de noviembre de 2020). </w:t>
              </w:r>
              <w:r>
                <w:rPr>
                  <w:i/>
                  <w:iCs/>
                  <w:noProof/>
                  <w:lang w:val="es-ES"/>
                </w:rPr>
                <w:t>Using artificial intelligence to make decisions: Addressing the problem of algorithmic bias</w:t>
              </w:r>
              <w:r>
                <w:rPr>
                  <w:noProof/>
                  <w:lang w:val="es-ES"/>
                </w:rPr>
                <w:t>. Obtenido de Australian Human Rights Commision: https://humanrights.gov.au/sites/default/files/document/publication/final_version_technical_paper_addressing_the_problem_of_algorithmic_bias.pdf</w:t>
              </w:r>
            </w:p>
            <w:p w14:paraId="49B502B4" w14:textId="77777777" w:rsidR="00B34307" w:rsidRDefault="00B34307" w:rsidP="00B34307">
              <w:pPr>
                <w:pStyle w:val="Bibliografa"/>
                <w:ind w:left="720" w:hanging="720"/>
                <w:rPr>
                  <w:noProof/>
                  <w:lang w:val="es-ES"/>
                </w:rPr>
              </w:pPr>
              <w:r>
                <w:rPr>
                  <w:noProof/>
                  <w:lang w:val="es-ES"/>
                </w:rPr>
                <w:t xml:space="preserve">Murel, J. &amp;. (7 de mayo de 2024). </w:t>
              </w:r>
              <w:r>
                <w:rPr>
                  <w:i/>
                  <w:iCs/>
                  <w:noProof/>
                  <w:lang w:val="es-ES"/>
                </w:rPr>
                <w:t xml:space="preserve">What is data augmentation?. </w:t>
              </w:r>
              <w:r>
                <w:rPr>
                  <w:noProof/>
                  <w:lang w:val="es-ES"/>
                </w:rPr>
                <w:t xml:space="preserve">. Obtenido de IBM Think: https://www.ibm.com/think/topics/data-augmentation </w:t>
              </w:r>
            </w:p>
            <w:p w14:paraId="4035842A" w14:textId="77777777" w:rsidR="00B34307" w:rsidRDefault="00B34307" w:rsidP="00B34307">
              <w:pPr>
                <w:pStyle w:val="Bibliografa"/>
                <w:ind w:left="720" w:hanging="720"/>
                <w:rPr>
                  <w:noProof/>
                  <w:lang w:val="es-ES"/>
                </w:rPr>
              </w:pPr>
              <w:r>
                <w:rPr>
                  <w:noProof/>
                  <w:lang w:val="es-ES"/>
                </w:rPr>
                <w:t xml:space="preserve">Russell, S. &amp;. (2021). </w:t>
              </w:r>
              <w:r>
                <w:rPr>
                  <w:i/>
                  <w:iCs/>
                  <w:noProof/>
                  <w:lang w:val="es-ES"/>
                </w:rPr>
                <w:t>Artificial Intelligence: A Modern Approach (4th ed.).</w:t>
              </w:r>
              <w:r>
                <w:rPr>
                  <w:noProof/>
                  <w:lang w:val="es-ES"/>
                </w:rPr>
                <w:t xml:space="preserve"> Pearson.</w:t>
              </w:r>
            </w:p>
            <w:p w14:paraId="601C11C1" w14:textId="77777777" w:rsidR="00B34307" w:rsidRDefault="00B34307" w:rsidP="00B34307">
              <w:pPr>
                <w:pStyle w:val="Bibliografa"/>
                <w:ind w:left="720" w:hanging="720"/>
                <w:rPr>
                  <w:noProof/>
                  <w:lang w:val="es-ES"/>
                </w:rPr>
              </w:pPr>
              <w:r>
                <w:rPr>
                  <w:noProof/>
                  <w:lang w:val="es-ES"/>
                </w:rPr>
                <w:t xml:space="preserve">Swart, M. &amp;. (2024). </w:t>
              </w:r>
              <w:r>
                <w:rPr>
                  <w:i/>
                  <w:iCs/>
                  <w:noProof/>
                  <w:lang w:val="es-ES"/>
                </w:rPr>
                <w:t>A Comprehensive Review of Deep Learning: Architectures, Recent Advances, and Applications.</w:t>
              </w:r>
              <w:r>
                <w:rPr>
                  <w:noProof/>
                  <w:lang w:val="es-ES"/>
                </w:rPr>
                <w:t xml:space="preserve"> (Vol. 15). Information.</w:t>
              </w:r>
            </w:p>
            <w:p w14:paraId="2FE1F26E" w14:textId="77777777" w:rsidR="00B34307" w:rsidRDefault="00B34307" w:rsidP="00B34307">
              <w:pPr>
                <w:pStyle w:val="Bibliografa"/>
                <w:ind w:left="720" w:hanging="720"/>
                <w:rPr>
                  <w:noProof/>
                  <w:lang w:val="es-ES"/>
                </w:rPr>
              </w:pPr>
              <w:r>
                <w:rPr>
                  <w:noProof/>
                  <w:lang w:val="es-ES"/>
                </w:rPr>
                <w:t xml:space="preserve">Walker, P. L. (2008). </w:t>
              </w:r>
              <w:r>
                <w:rPr>
                  <w:i/>
                  <w:iCs/>
                  <w:noProof/>
                  <w:lang w:val="es-ES"/>
                </w:rPr>
                <w:t>Sexing skulls using discriminant function analysis of visually assessed traits.</w:t>
              </w:r>
              <w:r>
                <w:rPr>
                  <w:noProof/>
                  <w:lang w:val="es-ES"/>
                </w:rPr>
                <w:t xml:space="preserve"> (Vol. 136). American Journal of Physical Anthropology. doi:https://doi.org/10.1002/ajpa.20776</w:t>
              </w:r>
            </w:p>
            <w:p w14:paraId="0A1E2D39" w14:textId="77777777" w:rsidR="00B34307" w:rsidRDefault="00B34307" w:rsidP="00B34307">
              <w:pPr>
                <w:pStyle w:val="Bibliografa"/>
                <w:ind w:left="720" w:hanging="720"/>
                <w:rPr>
                  <w:noProof/>
                  <w:lang w:val="es-ES"/>
                </w:rPr>
              </w:pPr>
              <w:r>
                <w:rPr>
                  <w:noProof/>
                  <w:lang w:val="es-ES"/>
                </w:rPr>
                <w:t xml:space="preserve">Xindi Wang 1, G. L. (9 de Diciembre de 2024). </w:t>
              </w:r>
              <w:r>
                <w:rPr>
                  <w:i/>
                  <w:iCs/>
                  <w:noProof/>
                  <w:lang w:val="es-ES"/>
                </w:rPr>
                <w:t>National Library of Medicine. .</w:t>
              </w:r>
              <w:r>
                <w:rPr>
                  <w:noProof/>
                  <w:lang w:val="es-ES"/>
                </w:rPr>
                <w:t xml:space="preserve"> Obtenido de Sex estimation techniques based on skulls in forensic anthropology: A scoping review: https://pmc.ncbi.nlm.nih.gov/articles/PMC11627412/</w:t>
              </w:r>
            </w:p>
            <w:p w14:paraId="42B98D38" w14:textId="77777777" w:rsidR="00B34307" w:rsidRDefault="00B34307" w:rsidP="00B34307">
              <w:pPr>
                <w:pStyle w:val="Bibliografa"/>
                <w:ind w:left="720" w:hanging="720"/>
                <w:rPr>
                  <w:noProof/>
                  <w:lang w:val="es-ES"/>
                </w:rPr>
              </w:pPr>
              <w:r>
                <w:rPr>
                  <w:noProof/>
                  <w:lang w:val="es-ES"/>
                </w:rPr>
                <w:t xml:space="preserve">Y. LeCun, B. B. (Diciembre de 1989). </w:t>
              </w:r>
              <w:r>
                <w:rPr>
                  <w:i/>
                  <w:iCs/>
                  <w:noProof/>
                  <w:lang w:val="es-ES"/>
                </w:rPr>
                <w:t>Backpropagation Applied to Handwritten Zip Code Recognition.</w:t>
              </w:r>
              <w:r>
                <w:rPr>
                  <w:noProof/>
                  <w:lang w:val="es-ES"/>
                </w:rPr>
                <w:t xml:space="preserve"> Obtenido de IEEE Xplore: https://ieeexplore.ieee.org/document/6795724</w:t>
              </w:r>
            </w:p>
            <w:p w14:paraId="76947E93" w14:textId="588291B7" w:rsidR="00DE6ADE" w:rsidRPr="00A56CEA" w:rsidRDefault="00A524CF" w:rsidP="00B34307">
              <w:pPr>
                <w:jc w:val="both"/>
              </w:pPr>
              <w:r>
                <w:rPr>
                  <w:b/>
                  <w:bCs/>
                </w:rPr>
                <w:fldChar w:fldCharType="end"/>
              </w:r>
            </w:p>
          </w:sdtContent>
        </w:sdt>
      </w:sdtContent>
    </w:sdt>
    <w:sectPr w:rsidR="00DE6ADE" w:rsidRPr="00A56C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4213" w14:textId="77777777" w:rsidR="00CC7150" w:rsidRDefault="00CC7150" w:rsidP="00A524CF">
      <w:pPr>
        <w:spacing w:after="0" w:line="240" w:lineRule="auto"/>
      </w:pPr>
      <w:r>
        <w:separator/>
      </w:r>
    </w:p>
  </w:endnote>
  <w:endnote w:type="continuationSeparator" w:id="0">
    <w:p w14:paraId="6A1C9F27" w14:textId="77777777" w:rsidR="00CC7150" w:rsidRDefault="00CC7150" w:rsidP="00A52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w:panose1 w:val="02000604040000020004"/>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39BE" w14:textId="77777777" w:rsidR="00CC7150" w:rsidRDefault="00CC7150" w:rsidP="00A524CF">
      <w:pPr>
        <w:spacing w:after="0" w:line="240" w:lineRule="auto"/>
      </w:pPr>
      <w:r>
        <w:separator/>
      </w:r>
    </w:p>
  </w:footnote>
  <w:footnote w:type="continuationSeparator" w:id="0">
    <w:p w14:paraId="2E7E57C8" w14:textId="77777777" w:rsidR="00CC7150" w:rsidRDefault="00CC7150" w:rsidP="00A524CF">
      <w:pPr>
        <w:spacing w:after="0" w:line="240" w:lineRule="auto"/>
      </w:pPr>
      <w:r>
        <w:continuationSeparator/>
      </w:r>
    </w:p>
  </w:footnote>
  <w:footnote w:id="1">
    <w:p w14:paraId="42B44B22" w14:textId="6C587DF9" w:rsidR="00574988" w:rsidRDefault="00574988">
      <w:pPr>
        <w:pStyle w:val="Textonotapie"/>
      </w:pPr>
      <w:r>
        <w:rPr>
          <w:rStyle w:val="Refdenotaalpie"/>
        </w:rPr>
        <w:footnoteRef/>
      </w:r>
      <w:r>
        <w:t xml:space="preserve"> </w:t>
      </w:r>
      <w:sdt>
        <w:sdtPr>
          <w:id w:val="1022829932"/>
          <w:citation/>
        </w:sdtPr>
        <w:sdtEndPr/>
        <w:sdtContent>
          <w:r>
            <w:fldChar w:fldCharType="begin"/>
          </w:r>
          <w:r>
            <w:instrText xml:space="preserve"> CITATION Wal08 \l 2058 </w:instrText>
          </w:r>
          <w:r>
            <w:fldChar w:fldCharType="separate"/>
          </w:r>
          <w:r w:rsidR="00B34307">
            <w:rPr>
              <w:noProof/>
            </w:rPr>
            <w:t>(Walker, 2008)</w:t>
          </w:r>
          <w:r>
            <w:fldChar w:fldCharType="end"/>
          </w:r>
        </w:sdtContent>
      </w:sdt>
    </w:p>
  </w:footnote>
  <w:footnote w:id="2">
    <w:p w14:paraId="02020A44" w14:textId="666FDDF2" w:rsidR="00865415" w:rsidRDefault="00865415">
      <w:pPr>
        <w:pStyle w:val="Textonotapie"/>
      </w:pPr>
      <w:r>
        <w:rPr>
          <w:rStyle w:val="Refdenotaalpie"/>
        </w:rPr>
        <w:footnoteRef/>
      </w:r>
      <w:r>
        <w:t xml:space="preserve"> T</w:t>
      </w:r>
      <w:r w:rsidRPr="00865415">
        <w:t>érmino que hace referencia a aquello que ha sido creado o producido de manera intencionada por el ser humano, como resultado de un diseño o intervención deliberada, en contraposición a lo que surge de forma natural.</w:t>
      </w:r>
      <w:sdt>
        <w:sdtPr>
          <w:id w:val="-2139173199"/>
          <w:citation/>
        </w:sdtPr>
        <w:sdtEndPr/>
        <w:sdtContent>
          <w:r w:rsidR="00386DD7">
            <w:fldChar w:fldCharType="begin"/>
          </w:r>
          <w:r w:rsidR="00386DD7">
            <w:instrText xml:space="preserve"> CITATION Rus21 \l 2058 </w:instrText>
          </w:r>
          <w:r w:rsidR="00386DD7">
            <w:fldChar w:fldCharType="separate"/>
          </w:r>
          <w:r w:rsidR="00B34307">
            <w:rPr>
              <w:noProof/>
            </w:rPr>
            <w:t xml:space="preserve"> (Russell, 2021)</w:t>
          </w:r>
          <w:r w:rsidR="00386DD7">
            <w:fldChar w:fldCharType="end"/>
          </w:r>
        </w:sdtContent>
      </w:sdt>
    </w:p>
  </w:footnote>
  <w:footnote w:id="3">
    <w:p w14:paraId="05CAA6B8" w14:textId="6A648EC1" w:rsidR="00A82D2B" w:rsidRDefault="00A82D2B">
      <w:pPr>
        <w:pStyle w:val="Textonotapie"/>
      </w:pPr>
      <w:r>
        <w:rPr>
          <w:rStyle w:val="Refdenotaalpie"/>
        </w:rPr>
        <w:footnoteRef/>
      </w:r>
      <w:r>
        <w:t xml:space="preserve"> </w:t>
      </w:r>
      <w:sdt>
        <w:sdtPr>
          <w:id w:val="839519314"/>
          <w:citation/>
        </w:sdtPr>
        <w:sdtEndPr/>
        <w:sdtContent>
          <w:r>
            <w:fldChar w:fldCharType="begin"/>
          </w:r>
          <w:r>
            <w:instrText xml:space="preserve"> CITATION Wal08 \l 2058 </w:instrText>
          </w:r>
          <w:r>
            <w:fldChar w:fldCharType="separate"/>
          </w:r>
          <w:r w:rsidR="00B34307">
            <w:rPr>
              <w:noProof/>
            </w:rPr>
            <w:t>(Walker, 2008)</w:t>
          </w:r>
          <w:r>
            <w:fldChar w:fldCharType="end"/>
          </w:r>
        </w:sdtContent>
      </w:sdt>
    </w:p>
  </w:footnote>
  <w:footnote w:id="4">
    <w:p w14:paraId="7BA6C27C" w14:textId="77777777" w:rsidR="00BF7968" w:rsidRDefault="00BF7968" w:rsidP="00BF7968">
      <w:pPr>
        <w:pStyle w:val="Textonotapie"/>
      </w:pPr>
      <w:r>
        <w:rPr>
          <w:rStyle w:val="Refdenotaalpie"/>
        </w:rPr>
        <w:footnoteRef/>
      </w:r>
      <w:r>
        <w:t xml:space="preserve"> Los valores usados para cada ancestría fueron calculados por Walker, en este nuevo proceso</w:t>
      </w:r>
      <w:r w:rsidRPr="00C84CCD">
        <w:t xml:space="preserve"> los pesos </w:t>
      </w:r>
      <w:r>
        <w:t>son calculados por aproximación automaticamente al realizar el entrenamiento de la red neuronal</w:t>
      </w:r>
      <w:r w:rsidRPr="00C84CCD">
        <w:t>d</w:t>
      </w:r>
    </w:p>
  </w:footnote>
  <w:footnote w:id="5">
    <w:p w14:paraId="47801A6A" w14:textId="77777777" w:rsidR="00BF7968" w:rsidRPr="00D01451" w:rsidRDefault="00BF7968" w:rsidP="00BF7968">
      <w:pPr>
        <w:pStyle w:val="Textonotapie"/>
        <w:rPr>
          <w:i/>
          <w:iCs/>
        </w:rPr>
      </w:pPr>
      <w:r>
        <w:rPr>
          <w:rStyle w:val="Refdenotaalpie"/>
        </w:rPr>
        <w:footnoteRef/>
      </w:r>
      <w:r>
        <w:t xml:space="preserve"> </w:t>
      </w:r>
      <w:r w:rsidRPr="00D01451">
        <w:rPr>
          <w:b/>
          <w:bCs/>
        </w:rPr>
        <w:t xml:space="preserve">Importante: </w:t>
      </w:r>
      <w:r w:rsidRPr="00D01451">
        <w:rPr>
          <w:i/>
          <w:iCs/>
        </w:rPr>
        <w:t>Estas fórmulas se aplican solo si se ha determinado previamente la probable ancestría. Si esta no es clara o si el individuo tiene características mixtas o ambiguas, la interpretación puede ser incierta.</w:t>
      </w:r>
    </w:p>
  </w:footnote>
  <w:footnote w:id="6">
    <w:p w14:paraId="72999BA9" w14:textId="54C57785" w:rsidR="00492FD9" w:rsidRDefault="00492FD9">
      <w:pPr>
        <w:pStyle w:val="Textonotapie"/>
      </w:pPr>
      <w:r>
        <w:rPr>
          <w:rStyle w:val="Refdenotaalpie"/>
        </w:rPr>
        <w:footnoteRef/>
      </w:r>
      <w:r>
        <w:t xml:space="preserve"> Álvarez, J. M. (2018, 10 de junio). </w:t>
      </w:r>
      <w:r>
        <w:rPr>
          <w:rStyle w:val="nfasis"/>
        </w:rPr>
        <w:t>El perceptrón como neurona artificial</w:t>
      </w:r>
      <w:r>
        <w:t xml:space="preserve">. Blog de José Mariano Álvarez. </w:t>
      </w:r>
      <w:hyperlink r:id="rId1" w:tgtFrame="_new" w:history="1">
        <w:r>
          <w:rPr>
            <w:rStyle w:val="Hipervnculo"/>
          </w:rPr>
          <w:t>https://blog.josemarianoalvarez.com/2018/06/10/el-perceptron-como-neurona-artificial/</w:t>
        </w:r>
      </w:hyperlink>
    </w:p>
  </w:footnote>
  <w:footnote w:id="7">
    <w:p w14:paraId="11845DB4" w14:textId="30A4AAB2" w:rsidR="00A82D2B" w:rsidRDefault="00A82D2B">
      <w:pPr>
        <w:pStyle w:val="Textonotapie"/>
      </w:pPr>
      <w:r>
        <w:rPr>
          <w:rStyle w:val="Refdenotaalpie"/>
        </w:rPr>
        <w:footnoteRef/>
      </w:r>
      <w:r>
        <w:t xml:space="preserve"> </w:t>
      </w:r>
      <w:sdt>
        <w:sdtPr>
          <w:id w:val="-1820327900"/>
          <w:citation/>
        </w:sdtPr>
        <w:sdtEndPr/>
        <w:sdtContent>
          <w:r>
            <w:fldChar w:fldCharType="begin"/>
          </w:r>
          <w:r>
            <w:instrText xml:space="preserve"> CITATION Wal08 \l 2058 </w:instrText>
          </w:r>
          <w:r>
            <w:fldChar w:fldCharType="separate"/>
          </w:r>
          <w:r w:rsidR="00B34307">
            <w:rPr>
              <w:noProof/>
            </w:rPr>
            <w:t>(Walker, 2008)</w:t>
          </w:r>
          <w:r>
            <w:fldChar w:fldCharType="end"/>
          </w:r>
        </w:sdtContent>
      </w:sdt>
    </w:p>
  </w:footnote>
  <w:footnote w:id="8">
    <w:p w14:paraId="541CE1E5" w14:textId="4FB303B9" w:rsidR="00A82D2B" w:rsidRDefault="00A82D2B">
      <w:pPr>
        <w:pStyle w:val="Textonotapie"/>
      </w:pPr>
      <w:r>
        <w:rPr>
          <w:rStyle w:val="Refdenotaalpie"/>
        </w:rPr>
        <w:footnoteRef/>
      </w:r>
      <w:r>
        <w:t xml:space="preserve"> </w:t>
      </w:r>
      <w:sdt>
        <w:sdtPr>
          <w:id w:val="12659966"/>
          <w:citation/>
        </w:sdtPr>
        <w:sdtEndPr/>
        <w:sdtContent>
          <w:r>
            <w:fldChar w:fldCharType="begin"/>
          </w:r>
          <w:r>
            <w:instrText xml:space="preserve"> CITATION Swa24 \l 2058 </w:instrText>
          </w:r>
          <w:r>
            <w:fldChar w:fldCharType="separate"/>
          </w:r>
          <w:r w:rsidR="00B34307">
            <w:rPr>
              <w:noProof/>
            </w:rPr>
            <w:t>(Swart, 2024)</w:t>
          </w:r>
          <w:r>
            <w:fldChar w:fldCharType="end"/>
          </w:r>
        </w:sdtContent>
      </w:sdt>
    </w:p>
  </w:footnote>
  <w:footnote w:id="9">
    <w:p w14:paraId="3CF230A6" w14:textId="4C5067EA" w:rsidR="00165761" w:rsidRDefault="00165761" w:rsidP="00165761">
      <w:pPr>
        <w:pStyle w:val="Textonotapie"/>
      </w:pPr>
      <w:r>
        <w:rPr>
          <w:rStyle w:val="Refdenotaalpie"/>
        </w:rPr>
        <w:footnoteRef/>
      </w:r>
      <w:r>
        <w:t xml:space="preserve"> </w:t>
      </w:r>
      <w:sdt>
        <w:sdtPr>
          <w:id w:val="-115913939"/>
          <w:citation/>
        </w:sdtPr>
        <w:sdtEndPr/>
        <w:sdtContent>
          <w:r>
            <w:fldChar w:fldCharType="begin"/>
          </w:r>
          <w:r>
            <w:instrText xml:space="preserve"> CITATION Bui94 \l 2058 </w:instrText>
          </w:r>
          <w:r>
            <w:fldChar w:fldCharType="separate"/>
          </w:r>
          <w:r w:rsidR="00B34307">
            <w:rPr>
              <w:noProof/>
            </w:rPr>
            <w:t>(Buikstra, 1994)</w:t>
          </w:r>
          <w:r>
            <w:fldChar w:fldCharType="end"/>
          </w:r>
        </w:sdtContent>
      </w:sdt>
      <w:r>
        <w:t>,</w:t>
      </w:r>
      <w:sdt>
        <w:sdtPr>
          <w:id w:val="1546724313"/>
          <w:citation/>
        </w:sdtPr>
        <w:sdtEndPr/>
        <w:sdtContent>
          <w:r>
            <w:fldChar w:fldCharType="begin"/>
          </w:r>
          <w:r>
            <w:instrText xml:space="preserve"> CITATION Wal08 \l 2058 </w:instrText>
          </w:r>
          <w:r>
            <w:fldChar w:fldCharType="separate"/>
          </w:r>
          <w:r w:rsidR="00B34307">
            <w:rPr>
              <w:noProof/>
            </w:rPr>
            <w:t xml:space="preserve"> (Walker, 2008)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A82"/>
    <w:multiLevelType w:val="hybridMultilevel"/>
    <w:tmpl w:val="AEAC87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1183359"/>
    <w:multiLevelType w:val="hybridMultilevel"/>
    <w:tmpl w:val="4F38AB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4192D18"/>
    <w:multiLevelType w:val="multilevel"/>
    <w:tmpl w:val="655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71D04"/>
    <w:multiLevelType w:val="multilevel"/>
    <w:tmpl w:val="BB5C3F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C1053AE"/>
    <w:multiLevelType w:val="hybridMultilevel"/>
    <w:tmpl w:val="02468B86"/>
    <w:lvl w:ilvl="0" w:tplc="080A0001">
      <w:start w:val="1"/>
      <w:numFmt w:val="bullet"/>
      <w:lvlText w:val=""/>
      <w:lvlJc w:val="left"/>
      <w:pPr>
        <w:ind w:left="720" w:hanging="360"/>
      </w:pPr>
      <w:rPr>
        <w:rFonts w:ascii="Symbol" w:hAnsi="Symbol" w:hint="default"/>
      </w:rPr>
    </w:lvl>
    <w:lvl w:ilvl="1" w:tplc="B04CCC96">
      <w:start w:val="1"/>
      <w:numFmt w:val="decimal"/>
      <w:lvlText w:val="1.%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013252"/>
    <w:multiLevelType w:val="hybridMultilevel"/>
    <w:tmpl w:val="7F52EA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81CC0"/>
    <w:multiLevelType w:val="multilevel"/>
    <w:tmpl w:val="2D7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11581"/>
    <w:multiLevelType w:val="multilevel"/>
    <w:tmpl w:val="74BE331A"/>
    <w:lvl w:ilvl="0">
      <w:start w:val="1"/>
      <w:numFmt w:val="decimal"/>
      <w:lvlText w:val="%1"/>
      <w:lvlJc w:val="left"/>
      <w:pPr>
        <w:ind w:left="384" w:hanging="384"/>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2F948A9"/>
    <w:multiLevelType w:val="multilevel"/>
    <w:tmpl w:val="7AA8EB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7143792"/>
    <w:multiLevelType w:val="multilevel"/>
    <w:tmpl w:val="178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D5F87"/>
    <w:multiLevelType w:val="hybridMultilevel"/>
    <w:tmpl w:val="181A1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200C88"/>
    <w:multiLevelType w:val="hybridMultilevel"/>
    <w:tmpl w:val="FE16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0E0F9E"/>
    <w:multiLevelType w:val="hybridMultilevel"/>
    <w:tmpl w:val="2528B7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402A4D20"/>
    <w:multiLevelType w:val="hybridMultilevel"/>
    <w:tmpl w:val="39108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DE413B"/>
    <w:multiLevelType w:val="hybridMultilevel"/>
    <w:tmpl w:val="22349E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5BD2EBF"/>
    <w:multiLevelType w:val="hybridMultilevel"/>
    <w:tmpl w:val="C08EAD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C550C4C"/>
    <w:multiLevelType w:val="multilevel"/>
    <w:tmpl w:val="AC801F5C"/>
    <w:lvl w:ilvl="0">
      <w:start w:val="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start w:val="3"/>
      <w:numFmt w:val="bullet"/>
      <w:lvlText w:val="•"/>
      <w:lvlJc w:val="left"/>
      <w:pPr>
        <w:ind w:left="2508" w:hanging="708"/>
      </w:pPr>
      <w:rPr>
        <w:rFonts w:ascii="Calibri" w:eastAsiaTheme="minorHAnsi" w:hAnsi="Calibri" w:cs="Calibri"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21282"/>
    <w:multiLevelType w:val="multilevel"/>
    <w:tmpl w:val="910033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2411F7"/>
    <w:multiLevelType w:val="hybridMultilevel"/>
    <w:tmpl w:val="E1A282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75D4BC6"/>
    <w:multiLevelType w:val="hybridMultilevel"/>
    <w:tmpl w:val="67E05C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8D47A0"/>
    <w:multiLevelType w:val="hybridMultilevel"/>
    <w:tmpl w:val="F8FA37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3C25BAD"/>
    <w:multiLevelType w:val="multilevel"/>
    <w:tmpl w:val="8BA2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E91D7C"/>
    <w:multiLevelType w:val="hybridMultilevel"/>
    <w:tmpl w:val="9BFC7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B44E3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747743B7"/>
    <w:multiLevelType w:val="hybridMultilevel"/>
    <w:tmpl w:val="0BAE7B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778332F7"/>
    <w:multiLevelType w:val="hybridMultilevel"/>
    <w:tmpl w:val="B11C306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F4430A5"/>
    <w:multiLevelType w:val="multilevel"/>
    <w:tmpl w:val="AADA05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9"/>
  </w:num>
  <w:num w:numId="3">
    <w:abstractNumId w:val="13"/>
  </w:num>
  <w:num w:numId="4">
    <w:abstractNumId w:val="11"/>
  </w:num>
  <w:num w:numId="5">
    <w:abstractNumId w:val="10"/>
  </w:num>
  <w:num w:numId="6">
    <w:abstractNumId w:val="21"/>
  </w:num>
  <w:num w:numId="7">
    <w:abstractNumId w:val="16"/>
  </w:num>
  <w:num w:numId="8">
    <w:abstractNumId w:val="2"/>
  </w:num>
  <w:num w:numId="9">
    <w:abstractNumId w:val="9"/>
  </w:num>
  <w:num w:numId="10">
    <w:abstractNumId w:val="6"/>
  </w:num>
  <w:num w:numId="11">
    <w:abstractNumId w:val="20"/>
  </w:num>
  <w:num w:numId="12">
    <w:abstractNumId w:val="24"/>
  </w:num>
  <w:num w:numId="13">
    <w:abstractNumId w:val="1"/>
  </w:num>
  <w:num w:numId="14">
    <w:abstractNumId w:val="15"/>
  </w:num>
  <w:num w:numId="15">
    <w:abstractNumId w:val="12"/>
  </w:num>
  <w:num w:numId="16">
    <w:abstractNumId w:val="0"/>
  </w:num>
  <w:num w:numId="17">
    <w:abstractNumId w:val="14"/>
  </w:num>
  <w:num w:numId="18">
    <w:abstractNumId w:val="18"/>
  </w:num>
  <w:num w:numId="19">
    <w:abstractNumId w:val="4"/>
  </w:num>
  <w:num w:numId="20">
    <w:abstractNumId w:val="8"/>
  </w:num>
  <w:num w:numId="21">
    <w:abstractNumId w:val="3"/>
  </w:num>
  <w:num w:numId="22">
    <w:abstractNumId w:val="7"/>
  </w:num>
  <w:num w:numId="23">
    <w:abstractNumId w:val="26"/>
  </w:num>
  <w:num w:numId="24">
    <w:abstractNumId w:val="25"/>
  </w:num>
  <w:num w:numId="25">
    <w:abstractNumId w:val="23"/>
  </w:num>
  <w:num w:numId="26">
    <w:abstractNumId w:val="17"/>
  </w:num>
  <w:num w:numId="2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7A"/>
    <w:rsid w:val="0003276D"/>
    <w:rsid w:val="000340C3"/>
    <w:rsid w:val="0005117F"/>
    <w:rsid w:val="000579B7"/>
    <w:rsid w:val="000638FF"/>
    <w:rsid w:val="000A141B"/>
    <w:rsid w:val="000A646E"/>
    <w:rsid w:val="000D7D97"/>
    <w:rsid w:val="00100130"/>
    <w:rsid w:val="00103E08"/>
    <w:rsid w:val="00110B66"/>
    <w:rsid w:val="00110C8F"/>
    <w:rsid w:val="00165761"/>
    <w:rsid w:val="00193A68"/>
    <w:rsid w:val="001E76D5"/>
    <w:rsid w:val="00210C7A"/>
    <w:rsid w:val="0021461C"/>
    <w:rsid w:val="002172FA"/>
    <w:rsid w:val="00234683"/>
    <w:rsid w:val="00241DDC"/>
    <w:rsid w:val="00243BB3"/>
    <w:rsid w:val="002702AF"/>
    <w:rsid w:val="002974C4"/>
    <w:rsid w:val="002C0720"/>
    <w:rsid w:val="002C18C0"/>
    <w:rsid w:val="002C3E99"/>
    <w:rsid w:val="002C625C"/>
    <w:rsid w:val="002D24C1"/>
    <w:rsid w:val="002E296D"/>
    <w:rsid w:val="002F215B"/>
    <w:rsid w:val="0030419E"/>
    <w:rsid w:val="00345D05"/>
    <w:rsid w:val="003518F7"/>
    <w:rsid w:val="00374DFF"/>
    <w:rsid w:val="00386DD7"/>
    <w:rsid w:val="003C6615"/>
    <w:rsid w:val="003E1DBF"/>
    <w:rsid w:val="003F7A23"/>
    <w:rsid w:val="00441827"/>
    <w:rsid w:val="00453A58"/>
    <w:rsid w:val="00491B21"/>
    <w:rsid w:val="00492FD9"/>
    <w:rsid w:val="004944A1"/>
    <w:rsid w:val="004B0D6C"/>
    <w:rsid w:val="004B42BB"/>
    <w:rsid w:val="004C1109"/>
    <w:rsid w:val="004E6290"/>
    <w:rsid w:val="00505A77"/>
    <w:rsid w:val="00507481"/>
    <w:rsid w:val="005623AC"/>
    <w:rsid w:val="00574988"/>
    <w:rsid w:val="005954DA"/>
    <w:rsid w:val="005A3989"/>
    <w:rsid w:val="005B0D94"/>
    <w:rsid w:val="005D5CC3"/>
    <w:rsid w:val="005F30F7"/>
    <w:rsid w:val="006047F3"/>
    <w:rsid w:val="00626379"/>
    <w:rsid w:val="0063009E"/>
    <w:rsid w:val="00682FA9"/>
    <w:rsid w:val="006908A7"/>
    <w:rsid w:val="006A0B5D"/>
    <w:rsid w:val="006D71F8"/>
    <w:rsid w:val="006D795B"/>
    <w:rsid w:val="0071429F"/>
    <w:rsid w:val="00725238"/>
    <w:rsid w:val="007566D0"/>
    <w:rsid w:val="007727A9"/>
    <w:rsid w:val="00784D47"/>
    <w:rsid w:val="007B6005"/>
    <w:rsid w:val="007D0466"/>
    <w:rsid w:val="007E59DE"/>
    <w:rsid w:val="00801F88"/>
    <w:rsid w:val="00865415"/>
    <w:rsid w:val="008729A5"/>
    <w:rsid w:val="008948F8"/>
    <w:rsid w:val="008B2972"/>
    <w:rsid w:val="008C0767"/>
    <w:rsid w:val="008C60D0"/>
    <w:rsid w:val="008D182B"/>
    <w:rsid w:val="008D4842"/>
    <w:rsid w:val="008E22F7"/>
    <w:rsid w:val="008E7F62"/>
    <w:rsid w:val="009064E1"/>
    <w:rsid w:val="009118C4"/>
    <w:rsid w:val="0093403F"/>
    <w:rsid w:val="009918C8"/>
    <w:rsid w:val="009A1EC8"/>
    <w:rsid w:val="009A6715"/>
    <w:rsid w:val="009C32FB"/>
    <w:rsid w:val="009C7DCD"/>
    <w:rsid w:val="00A05722"/>
    <w:rsid w:val="00A112C9"/>
    <w:rsid w:val="00A16597"/>
    <w:rsid w:val="00A524CF"/>
    <w:rsid w:val="00A56CEA"/>
    <w:rsid w:val="00A82D2B"/>
    <w:rsid w:val="00A955B0"/>
    <w:rsid w:val="00AA2ED5"/>
    <w:rsid w:val="00AB25C0"/>
    <w:rsid w:val="00AC62D9"/>
    <w:rsid w:val="00AF3266"/>
    <w:rsid w:val="00B3169C"/>
    <w:rsid w:val="00B34307"/>
    <w:rsid w:val="00B51C00"/>
    <w:rsid w:val="00BA5600"/>
    <w:rsid w:val="00BF7968"/>
    <w:rsid w:val="00C06AF5"/>
    <w:rsid w:val="00C131A7"/>
    <w:rsid w:val="00C305D2"/>
    <w:rsid w:val="00C50899"/>
    <w:rsid w:val="00C60F54"/>
    <w:rsid w:val="00C6414F"/>
    <w:rsid w:val="00C84CCD"/>
    <w:rsid w:val="00C85FE4"/>
    <w:rsid w:val="00CA745E"/>
    <w:rsid w:val="00CC0BE3"/>
    <w:rsid w:val="00CC7150"/>
    <w:rsid w:val="00CC7636"/>
    <w:rsid w:val="00D01451"/>
    <w:rsid w:val="00D133C4"/>
    <w:rsid w:val="00D3008F"/>
    <w:rsid w:val="00D30507"/>
    <w:rsid w:val="00D31FE4"/>
    <w:rsid w:val="00D6210B"/>
    <w:rsid w:val="00D72E53"/>
    <w:rsid w:val="00D81557"/>
    <w:rsid w:val="00D865E1"/>
    <w:rsid w:val="00DE6ADE"/>
    <w:rsid w:val="00E048B1"/>
    <w:rsid w:val="00E420E4"/>
    <w:rsid w:val="00E441C6"/>
    <w:rsid w:val="00EC2E1C"/>
    <w:rsid w:val="00EC34A1"/>
    <w:rsid w:val="00EC40F1"/>
    <w:rsid w:val="00F1316E"/>
    <w:rsid w:val="00F23BD4"/>
    <w:rsid w:val="00F72A5D"/>
    <w:rsid w:val="00F95326"/>
    <w:rsid w:val="00FA05FA"/>
    <w:rsid w:val="00FC3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98C9"/>
  <w15:chartTrackingRefBased/>
  <w15:docId w15:val="{9E9C51B0-1D63-4660-9649-72DD0EA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00"/>
  </w:style>
  <w:style w:type="paragraph" w:styleId="Ttulo1">
    <w:name w:val="heading 1"/>
    <w:basedOn w:val="Normal"/>
    <w:next w:val="Normal"/>
    <w:link w:val="Ttulo1Car"/>
    <w:uiPriority w:val="9"/>
    <w:qFormat/>
    <w:rsid w:val="00EC40F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40F1"/>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66D0"/>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3276D"/>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048B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048B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3276D"/>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3276D"/>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3276D"/>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10C7A"/>
    <w:pPr>
      <w:spacing w:after="0" w:line="240" w:lineRule="auto"/>
    </w:pPr>
  </w:style>
  <w:style w:type="character" w:customStyle="1" w:styleId="Ttulo1Car">
    <w:name w:val="Título 1 Car"/>
    <w:basedOn w:val="Fuentedeprrafopredeter"/>
    <w:link w:val="Ttulo1"/>
    <w:uiPriority w:val="9"/>
    <w:rsid w:val="00EC40F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40F1"/>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unhideWhenUsed/>
    <w:rsid w:val="00A524CF"/>
    <w:pPr>
      <w:spacing w:after="0" w:line="240" w:lineRule="auto"/>
    </w:pPr>
    <w:rPr>
      <w:sz w:val="20"/>
      <w:szCs w:val="20"/>
    </w:rPr>
  </w:style>
  <w:style w:type="character" w:customStyle="1" w:styleId="TextonotapieCar">
    <w:name w:val="Texto nota pie Car"/>
    <w:basedOn w:val="Fuentedeprrafopredeter"/>
    <w:link w:val="Textonotapie"/>
    <w:uiPriority w:val="99"/>
    <w:rsid w:val="00A524CF"/>
    <w:rPr>
      <w:sz w:val="20"/>
      <w:szCs w:val="20"/>
    </w:rPr>
  </w:style>
  <w:style w:type="character" w:styleId="Refdenotaalpie">
    <w:name w:val="footnote reference"/>
    <w:basedOn w:val="Fuentedeprrafopredeter"/>
    <w:uiPriority w:val="99"/>
    <w:semiHidden/>
    <w:unhideWhenUsed/>
    <w:rsid w:val="00A524CF"/>
    <w:rPr>
      <w:vertAlign w:val="superscript"/>
    </w:rPr>
  </w:style>
  <w:style w:type="paragraph" w:styleId="Bibliografa">
    <w:name w:val="Bibliography"/>
    <w:basedOn w:val="Normal"/>
    <w:next w:val="Normal"/>
    <w:uiPriority w:val="37"/>
    <w:unhideWhenUsed/>
    <w:rsid w:val="00A524CF"/>
  </w:style>
  <w:style w:type="paragraph" w:styleId="Prrafodelista">
    <w:name w:val="List Paragraph"/>
    <w:basedOn w:val="Normal"/>
    <w:uiPriority w:val="34"/>
    <w:qFormat/>
    <w:rsid w:val="00CC0BE3"/>
    <w:pPr>
      <w:ind w:left="720"/>
      <w:contextualSpacing/>
    </w:pPr>
  </w:style>
  <w:style w:type="paragraph" w:styleId="TtuloTDC">
    <w:name w:val="TOC Heading"/>
    <w:basedOn w:val="Ttulo1"/>
    <w:next w:val="Normal"/>
    <w:uiPriority w:val="39"/>
    <w:unhideWhenUsed/>
    <w:qFormat/>
    <w:rsid w:val="005623AC"/>
    <w:pPr>
      <w:outlineLvl w:val="9"/>
    </w:pPr>
    <w:rPr>
      <w:lang w:eastAsia="es-MX"/>
    </w:rPr>
  </w:style>
  <w:style w:type="paragraph" w:styleId="TDC1">
    <w:name w:val="toc 1"/>
    <w:basedOn w:val="Normal"/>
    <w:next w:val="Normal"/>
    <w:autoRedefine/>
    <w:uiPriority w:val="39"/>
    <w:unhideWhenUsed/>
    <w:rsid w:val="005623AC"/>
    <w:pPr>
      <w:spacing w:after="100"/>
    </w:pPr>
  </w:style>
  <w:style w:type="paragraph" w:styleId="TDC2">
    <w:name w:val="toc 2"/>
    <w:basedOn w:val="Normal"/>
    <w:next w:val="Normal"/>
    <w:autoRedefine/>
    <w:uiPriority w:val="39"/>
    <w:unhideWhenUsed/>
    <w:rsid w:val="005623AC"/>
    <w:pPr>
      <w:spacing w:after="100"/>
      <w:ind w:left="220"/>
    </w:pPr>
  </w:style>
  <w:style w:type="character" w:styleId="Hipervnculo">
    <w:name w:val="Hyperlink"/>
    <w:basedOn w:val="Fuentedeprrafopredeter"/>
    <w:uiPriority w:val="99"/>
    <w:unhideWhenUsed/>
    <w:rsid w:val="005623AC"/>
    <w:rPr>
      <w:color w:val="0563C1" w:themeColor="hyperlink"/>
      <w:u w:val="single"/>
    </w:rPr>
  </w:style>
  <w:style w:type="character" w:customStyle="1" w:styleId="Ttulo3Car">
    <w:name w:val="Título 3 Car"/>
    <w:basedOn w:val="Fuentedeprrafopredeter"/>
    <w:link w:val="Ttulo3"/>
    <w:uiPriority w:val="9"/>
    <w:rsid w:val="007566D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566D0"/>
    <w:pPr>
      <w:spacing w:after="100"/>
      <w:ind w:left="440"/>
    </w:pPr>
  </w:style>
  <w:style w:type="character" w:styleId="Textodelmarcadordeposicin">
    <w:name w:val="Placeholder Text"/>
    <w:basedOn w:val="Fuentedeprrafopredeter"/>
    <w:uiPriority w:val="99"/>
    <w:semiHidden/>
    <w:rsid w:val="00C6414F"/>
    <w:rPr>
      <w:color w:val="808080"/>
    </w:rPr>
  </w:style>
  <w:style w:type="character" w:styleId="Textoennegrita">
    <w:name w:val="Strong"/>
    <w:basedOn w:val="Fuentedeprrafopredeter"/>
    <w:uiPriority w:val="22"/>
    <w:qFormat/>
    <w:rsid w:val="00C06AF5"/>
    <w:rPr>
      <w:b/>
      <w:bCs/>
    </w:rPr>
  </w:style>
  <w:style w:type="paragraph" w:styleId="NormalWeb">
    <w:name w:val="Normal (Web)"/>
    <w:basedOn w:val="Normal"/>
    <w:uiPriority w:val="99"/>
    <w:unhideWhenUsed/>
    <w:rsid w:val="00C06A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06AF5"/>
    <w:rPr>
      <w:i/>
      <w:iCs/>
    </w:rPr>
  </w:style>
  <w:style w:type="table" w:styleId="Tablaconcuadrcula">
    <w:name w:val="Table Grid"/>
    <w:basedOn w:val="Tablanormal"/>
    <w:uiPriority w:val="39"/>
    <w:rsid w:val="00F9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E048B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048B1"/>
    <w:rPr>
      <w:rFonts w:asciiTheme="majorHAnsi" w:eastAsiaTheme="majorEastAsia" w:hAnsiTheme="majorHAnsi" w:cstheme="majorBidi"/>
      <w:color w:val="1F3763" w:themeColor="accent1" w:themeShade="7F"/>
    </w:rPr>
  </w:style>
  <w:style w:type="paragraph" w:styleId="Descripcin">
    <w:name w:val="caption"/>
    <w:basedOn w:val="Normal"/>
    <w:next w:val="Normal"/>
    <w:uiPriority w:val="35"/>
    <w:unhideWhenUsed/>
    <w:qFormat/>
    <w:rsid w:val="00110B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FC34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443"/>
  </w:style>
  <w:style w:type="paragraph" w:styleId="Piedepgina">
    <w:name w:val="footer"/>
    <w:basedOn w:val="Normal"/>
    <w:link w:val="PiedepginaCar"/>
    <w:uiPriority w:val="99"/>
    <w:unhideWhenUsed/>
    <w:rsid w:val="00FC34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443"/>
  </w:style>
  <w:style w:type="character" w:customStyle="1" w:styleId="Ttulo4Car">
    <w:name w:val="Título 4 Car"/>
    <w:basedOn w:val="Fuentedeprrafopredeter"/>
    <w:link w:val="Ttulo4"/>
    <w:uiPriority w:val="9"/>
    <w:semiHidden/>
    <w:rsid w:val="0003276D"/>
    <w:rPr>
      <w:rFonts w:asciiTheme="majorHAnsi" w:eastAsiaTheme="majorEastAsia" w:hAnsiTheme="majorHAnsi" w:cstheme="majorBidi"/>
      <w:i/>
      <w:iCs/>
      <w:color w:val="2F5496" w:themeColor="accent1" w:themeShade="BF"/>
    </w:rPr>
  </w:style>
  <w:style w:type="character" w:customStyle="1" w:styleId="Ttulo7Car">
    <w:name w:val="Título 7 Car"/>
    <w:basedOn w:val="Fuentedeprrafopredeter"/>
    <w:link w:val="Ttulo7"/>
    <w:uiPriority w:val="9"/>
    <w:semiHidden/>
    <w:rsid w:val="0003276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327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3276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979">
      <w:bodyDiv w:val="1"/>
      <w:marLeft w:val="0"/>
      <w:marRight w:val="0"/>
      <w:marTop w:val="0"/>
      <w:marBottom w:val="0"/>
      <w:divBdr>
        <w:top w:val="none" w:sz="0" w:space="0" w:color="auto"/>
        <w:left w:val="none" w:sz="0" w:space="0" w:color="auto"/>
        <w:bottom w:val="none" w:sz="0" w:space="0" w:color="auto"/>
        <w:right w:val="none" w:sz="0" w:space="0" w:color="auto"/>
      </w:divBdr>
    </w:div>
    <w:div w:id="6519322">
      <w:bodyDiv w:val="1"/>
      <w:marLeft w:val="0"/>
      <w:marRight w:val="0"/>
      <w:marTop w:val="0"/>
      <w:marBottom w:val="0"/>
      <w:divBdr>
        <w:top w:val="none" w:sz="0" w:space="0" w:color="auto"/>
        <w:left w:val="none" w:sz="0" w:space="0" w:color="auto"/>
        <w:bottom w:val="none" w:sz="0" w:space="0" w:color="auto"/>
        <w:right w:val="none" w:sz="0" w:space="0" w:color="auto"/>
      </w:divBdr>
    </w:div>
    <w:div w:id="11152367">
      <w:bodyDiv w:val="1"/>
      <w:marLeft w:val="0"/>
      <w:marRight w:val="0"/>
      <w:marTop w:val="0"/>
      <w:marBottom w:val="0"/>
      <w:divBdr>
        <w:top w:val="none" w:sz="0" w:space="0" w:color="auto"/>
        <w:left w:val="none" w:sz="0" w:space="0" w:color="auto"/>
        <w:bottom w:val="none" w:sz="0" w:space="0" w:color="auto"/>
        <w:right w:val="none" w:sz="0" w:space="0" w:color="auto"/>
      </w:divBdr>
    </w:div>
    <w:div w:id="29913669">
      <w:bodyDiv w:val="1"/>
      <w:marLeft w:val="0"/>
      <w:marRight w:val="0"/>
      <w:marTop w:val="0"/>
      <w:marBottom w:val="0"/>
      <w:divBdr>
        <w:top w:val="none" w:sz="0" w:space="0" w:color="auto"/>
        <w:left w:val="none" w:sz="0" w:space="0" w:color="auto"/>
        <w:bottom w:val="none" w:sz="0" w:space="0" w:color="auto"/>
        <w:right w:val="none" w:sz="0" w:space="0" w:color="auto"/>
      </w:divBdr>
    </w:div>
    <w:div w:id="30765344">
      <w:bodyDiv w:val="1"/>
      <w:marLeft w:val="0"/>
      <w:marRight w:val="0"/>
      <w:marTop w:val="0"/>
      <w:marBottom w:val="0"/>
      <w:divBdr>
        <w:top w:val="none" w:sz="0" w:space="0" w:color="auto"/>
        <w:left w:val="none" w:sz="0" w:space="0" w:color="auto"/>
        <w:bottom w:val="none" w:sz="0" w:space="0" w:color="auto"/>
        <w:right w:val="none" w:sz="0" w:space="0" w:color="auto"/>
      </w:divBdr>
    </w:div>
    <w:div w:id="30956155">
      <w:bodyDiv w:val="1"/>
      <w:marLeft w:val="0"/>
      <w:marRight w:val="0"/>
      <w:marTop w:val="0"/>
      <w:marBottom w:val="0"/>
      <w:divBdr>
        <w:top w:val="none" w:sz="0" w:space="0" w:color="auto"/>
        <w:left w:val="none" w:sz="0" w:space="0" w:color="auto"/>
        <w:bottom w:val="none" w:sz="0" w:space="0" w:color="auto"/>
        <w:right w:val="none" w:sz="0" w:space="0" w:color="auto"/>
      </w:divBdr>
    </w:div>
    <w:div w:id="39598184">
      <w:bodyDiv w:val="1"/>
      <w:marLeft w:val="0"/>
      <w:marRight w:val="0"/>
      <w:marTop w:val="0"/>
      <w:marBottom w:val="0"/>
      <w:divBdr>
        <w:top w:val="none" w:sz="0" w:space="0" w:color="auto"/>
        <w:left w:val="none" w:sz="0" w:space="0" w:color="auto"/>
        <w:bottom w:val="none" w:sz="0" w:space="0" w:color="auto"/>
        <w:right w:val="none" w:sz="0" w:space="0" w:color="auto"/>
      </w:divBdr>
    </w:div>
    <w:div w:id="43993028">
      <w:bodyDiv w:val="1"/>
      <w:marLeft w:val="0"/>
      <w:marRight w:val="0"/>
      <w:marTop w:val="0"/>
      <w:marBottom w:val="0"/>
      <w:divBdr>
        <w:top w:val="none" w:sz="0" w:space="0" w:color="auto"/>
        <w:left w:val="none" w:sz="0" w:space="0" w:color="auto"/>
        <w:bottom w:val="none" w:sz="0" w:space="0" w:color="auto"/>
        <w:right w:val="none" w:sz="0" w:space="0" w:color="auto"/>
      </w:divBdr>
    </w:div>
    <w:div w:id="53166923">
      <w:bodyDiv w:val="1"/>
      <w:marLeft w:val="0"/>
      <w:marRight w:val="0"/>
      <w:marTop w:val="0"/>
      <w:marBottom w:val="0"/>
      <w:divBdr>
        <w:top w:val="none" w:sz="0" w:space="0" w:color="auto"/>
        <w:left w:val="none" w:sz="0" w:space="0" w:color="auto"/>
        <w:bottom w:val="none" w:sz="0" w:space="0" w:color="auto"/>
        <w:right w:val="none" w:sz="0" w:space="0" w:color="auto"/>
      </w:divBdr>
    </w:div>
    <w:div w:id="58789529">
      <w:bodyDiv w:val="1"/>
      <w:marLeft w:val="0"/>
      <w:marRight w:val="0"/>
      <w:marTop w:val="0"/>
      <w:marBottom w:val="0"/>
      <w:divBdr>
        <w:top w:val="none" w:sz="0" w:space="0" w:color="auto"/>
        <w:left w:val="none" w:sz="0" w:space="0" w:color="auto"/>
        <w:bottom w:val="none" w:sz="0" w:space="0" w:color="auto"/>
        <w:right w:val="none" w:sz="0" w:space="0" w:color="auto"/>
      </w:divBdr>
    </w:div>
    <w:div w:id="70783321">
      <w:bodyDiv w:val="1"/>
      <w:marLeft w:val="0"/>
      <w:marRight w:val="0"/>
      <w:marTop w:val="0"/>
      <w:marBottom w:val="0"/>
      <w:divBdr>
        <w:top w:val="none" w:sz="0" w:space="0" w:color="auto"/>
        <w:left w:val="none" w:sz="0" w:space="0" w:color="auto"/>
        <w:bottom w:val="none" w:sz="0" w:space="0" w:color="auto"/>
        <w:right w:val="none" w:sz="0" w:space="0" w:color="auto"/>
      </w:divBdr>
    </w:div>
    <w:div w:id="75902929">
      <w:bodyDiv w:val="1"/>
      <w:marLeft w:val="0"/>
      <w:marRight w:val="0"/>
      <w:marTop w:val="0"/>
      <w:marBottom w:val="0"/>
      <w:divBdr>
        <w:top w:val="none" w:sz="0" w:space="0" w:color="auto"/>
        <w:left w:val="none" w:sz="0" w:space="0" w:color="auto"/>
        <w:bottom w:val="none" w:sz="0" w:space="0" w:color="auto"/>
        <w:right w:val="none" w:sz="0" w:space="0" w:color="auto"/>
      </w:divBdr>
    </w:div>
    <w:div w:id="80806963">
      <w:bodyDiv w:val="1"/>
      <w:marLeft w:val="0"/>
      <w:marRight w:val="0"/>
      <w:marTop w:val="0"/>
      <w:marBottom w:val="0"/>
      <w:divBdr>
        <w:top w:val="none" w:sz="0" w:space="0" w:color="auto"/>
        <w:left w:val="none" w:sz="0" w:space="0" w:color="auto"/>
        <w:bottom w:val="none" w:sz="0" w:space="0" w:color="auto"/>
        <w:right w:val="none" w:sz="0" w:space="0" w:color="auto"/>
      </w:divBdr>
    </w:div>
    <w:div w:id="85003597">
      <w:bodyDiv w:val="1"/>
      <w:marLeft w:val="0"/>
      <w:marRight w:val="0"/>
      <w:marTop w:val="0"/>
      <w:marBottom w:val="0"/>
      <w:divBdr>
        <w:top w:val="none" w:sz="0" w:space="0" w:color="auto"/>
        <w:left w:val="none" w:sz="0" w:space="0" w:color="auto"/>
        <w:bottom w:val="none" w:sz="0" w:space="0" w:color="auto"/>
        <w:right w:val="none" w:sz="0" w:space="0" w:color="auto"/>
      </w:divBdr>
    </w:div>
    <w:div w:id="95753055">
      <w:bodyDiv w:val="1"/>
      <w:marLeft w:val="0"/>
      <w:marRight w:val="0"/>
      <w:marTop w:val="0"/>
      <w:marBottom w:val="0"/>
      <w:divBdr>
        <w:top w:val="none" w:sz="0" w:space="0" w:color="auto"/>
        <w:left w:val="none" w:sz="0" w:space="0" w:color="auto"/>
        <w:bottom w:val="none" w:sz="0" w:space="0" w:color="auto"/>
        <w:right w:val="none" w:sz="0" w:space="0" w:color="auto"/>
      </w:divBdr>
    </w:div>
    <w:div w:id="98070465">
      <w:bodyDiv w:val="1"/>
      <w:marLeft w:val="0"/>
      <w:marRight w:val="0"/>
      <w:marTop w:val="0"/>
      <w:marBottom w:val="0"/>
      <w:divBdr>
        <w:top w:val="none" w:sz="0" w:space="0" w:color="auto"/>
        <w:left w:val="none" w:sz="0" w:space="0" w:color="auto"/>
        <w:bottom w:val="none" w:sz="0" w:space="0" w:color="auto"/>
        <w:right w:val="none" w:sz="0" w:space="0" w:color="auto"/>
      </w:divBdr>
    </w:div>
    <w:div w:id="100953678">
      <w:bodyDiv w:val="1"/>
      <w:marLeft w:val="0"/>
      <w:marRight w:val="0"/>
      <w:marTop w:val="0"/>
      <w:marBottom w:val="0"/>
      <w:divBdr>
        <w:top w:val="none" w:sz="0" w:space="0" w:color="auto"/>
        <w:left w:val="none" w:sz="0" w:space="0" w:color="auto"/>
        <w:bottom w:val="none" w:sz="0" w:space="0" w:color="auto"/>
        <w:right w:val="none" w:sz="0" w:space="0" w:color="auto"/>
      </w:divBdr>
    </w:div>
    <w:div w:id="103236957">
      <w:bodyDiv w:val="1"/>
      <w:marLeft w:val="0"/>
      <w:marRight w:val="0"/>
      <w:marTop w:val="0"/>
      <w:marBottom w:val="0"/>
      <w:divBdr>
        <w:top w:val="none" w:sz="0" w:space="0" w:color="auto"/>
        <w:left w:val="none" w:sz="0" w:space="0" w:color="auto"/>
        <w:bottom w:val="none" w:sz="0" w:space="0" w:color="auto"/>
        <w:right w:val="none" w:sz="0" w:space="0" w:color="auto"/>
      </w:divBdr>
    </w:div>
    <w:div w:id="103772555">
      <w:bodyDiv w:val="1"/>
      <w:marLeft w:val="0"/>
      <w:marRight w:val="0"/>
      <w:marTop w:val="0"/>
      <w:marBottom w:val="0"/>
      <w:divBdr>
        <w:top w:val="none" w:sz="0" w:space="0" w:color="auto"/>
        <w:left w:val="none" w:sz="0" w:space="0" w:color="auto"/>
        <w:bottom w:val="none" w:sz="0" w:space="0" w:color="auto"/>
        <w:right w:val="none" w:sz="0" w:space="0" w:color="auto"/>
      </w:divBdr>
    </w:div>
    <w:div w:id="111562811">
      <w:bodyDiv w:val="1"/>
      <w:marLeft w:val="0"/>
      <w:marRight w:val="0"/>
      <w:marTop w:val="0"/>
      <w:marBottom w:val="0"/>
      <w:divBdr>
        <w:top w:val="none" w:sz="0" w:space="0" w:color="auto"/>
        <w:left w:val="none" w:sz="0" w:space="0" w:color="auto"/>
        <w:bottom w:val="none" w:sz="0" w:space="0" w:color="auto"/>
        <w:right w:val="none" w:sz="0" w:space="0" w:color="auto"/>
      </w:divBdr>
    </w:div>
    <w:div w:id="112599514">
      <w:bodyDiv w:val="1"/>
      <w:marLeft w:val="0"/>
      <w:marRight w:val="0"/>
      <w:marTop w:val="0"/>
      <w:marBottom w:val="0"/>
      <w:divBdr>
        <w:top w:val="none" w:sz="0" w:space="0" w:color="auto"/>
        <w:left w:val="none" w:sz="0" w:space="0" w:color="auto"/>
        <w:bottom w:val="none" w:sz="0" w:space="0" w:color="auto"/>
        <w:right w:val="none" w:sz="0" w:space="0" w:color="auto"/>
      </w:divBdr>
    </w:div>
    <w:div w:id="115296462">
      <w:bodyDiv w:val="1"/>
      <w:marLeft w:val="0"/>
      <w:marRight w:val="0"/>
      <w:marTop w:val="0"/>
      <w:marBottom w:val="0"/>
      <w:divBdr>
        <w:top w:val="none" w:sz="0" w:space="0" w:color="auto"/>
        <w:left w:val="none" w:sz="0" w:space="0" w:color="auto"/>
        <w:bottom w:val="none" w:sz="0" w:space="0" w:color="auto"/>
        <w:right w:val="none" w:sz="0" w:space="0" w:color="auto"/>
      </w:divBdr>
    </w:div>
    <w:div w:id="118455259">
      <w:bodyDiv w:val="1"/>
      <w:marLeft w:val="0"/>
      <w:marRight w:val="0"/>
      <w:marTop w:val="0"/>
      <w:marBottom w:val="0"/>
      <w:divBdr>
        <w:top w:val="none" w:sz="0" w:space="0" w:color="auto"/>
        <w:left w:val="none" w:sz="0" w:space="0" w:color="auto"/>
        <w:bottom w:val="none" w:sz="0" w:space="0" w:color="auto"/>
        <w:right w:val="none" w:sz="0" w:space="0" w:color="auto"/>
      </w:divBdr>
    </w:div>
    <w:div w:id="123432707">
      <w:bodyDiv w:val="1"/>
      <w:marLeft w:val="0"/>
      <w:marRight w:val="0"/>
      <w:marTop w:val="0"/>
      <w:marBottom w:val="0"/>
      <w:divBdr>
        <w:top w:val="none" w:sz="0" w:space="0" w:color="auto"/>
        <w:left w:val="none" w:sz="0" w:space="0" w:color="auto"/>
        <w:bottom w:val="none" w:sz="0" w:space="0" w:color="auto"/>
        <w:right w:val="none" w:sz="0" w:space="0" w:color="auto"/>
      </w:divBdr>
    </w:div>
    <w:div w:id="123893214">
      <w:bodyDiv w:val="1"/>
      <w:marLeft w:val="0"/>
      <w:marRight w:val="0"/>
      <w:marTop w:val="0"/>
      <w:marBottom w:val="0"/>
      <w:divBdr>
        <w:top w:val="none" w:sz="0" w:space="0" w:color="auto"/>
        <w:left w:val="none" w:sz="0" w:space="0" w:color="auto"/>
        <w:bottom w:val="none" w:sz="0" w:space="0" w:color="auto"/>
        <w:right w:val="none" w:sz="0" w:space="0" w:color="auto"/>
      </w:divBdr>
    </w:div>
    <w:div w:id="133370775">
      <w:bodyDiv w:val="1"/>
      <w:marLeft w:val="0"/>
      <w:marRight w:val="0"/>
      <w:marTop w:val="0"/>
      <w:marBottom w:val="0"/>
      <w:divBdr>
        <w:top w:val="none" w:sz="0" w:space="0" w:color="auto"/>
        <w:left w:val="none" w:sz="0" w:space="0" w:color="auto"/>
        <w:bottom w:val="none" w:sz="0" w:space="0" w:color="auto"/>
        <w:right w:val="none" w:sz="0" w:space="0" w:color="auto"/>
      </w:divBdr>
    </w:div>
    <w:div w:id="142478610">
      <w:bodyDiv w:val="1"/>
      <w:marLeft w:val="0"/>
      <w:marRight w:val="0"/>
      <w:marTop w:val="0"/>
      <w:marBottom w:val="0"/>
      <w:divBdr>
        <w:top w:val="none" w:sz="0" w:space="0" w:color="auto"/>
        <w:left w:val="none" w:sz="0" w:space="0" w:color="auto"/>
        <w:bottom w:val="none" w:sz="0" w:space="0" w:color="auto"/>
        <w:right w:val="none" w:sz="0" w:space="0" w:color="auto"/>
      </w:divBdr>
    </w:div>
    <w:div w:id="145782728">
      <w:bodyDiv w:val="1"/>
      <w:marLeft w:val="0"/>
      <w:marRight w:val="0"/>
      <w:marTop w:val="0"/>
      <w:marBottom w:val="0"/>
      <w:divBdr>
        <w:top w:val="none" w:sz="0" w:space="0" w:color="auto"/>
        <w:left w:val="none" w:sz="0" w:space="0" w:color="auto"/>
        <w:bottom w:val="none" w:sz="0" w:space="0" w:color="auto"/>
        <w:right w:val="none" w:sz="0" w:space="0" w:color="auto"/>
      </w:divBdr>
    </w:div>
    <w:div w:id="160659340">
      <w:bodyDiv w:val="1"/>
      <w:marLeft w:val="0"/>
      <w:marRight w:val="0"/>
      <w:marTop w:val="0"/>
      <w:marBottom w:val="0"/>
      <w:divBdr>
        <w:top w:val="none" w:sz="0" w:space="0" w:color="auto"/>
        <w:left w:val="none" w:sz="0" w:space="0" w:color="auto"/>
        <w:bottom w:val="none" w:sz="0" w:space="0" w:color="auto"/>
        <w:right w:val="none" w:sz="0" w:space="0" w:color="auto"/>
      </w:divBdr>
    </w:div>
    <w:div w:id="164757682">
      <w:bodyDiv w:val="1"/>
      <w:marLeft w:val="0"/>
      <w:marRight w:val="0"/>
      <w:marTop w:val="0"/>
      <w:marBottom w:val="0"/>
      <w:divBdr>
        <w:top w:val="none" w:sz="0" w:space="0" w:color="auto"/>
        <w:left w:val="none" w:sz="0" w:space="0" w:color="auto"/>
        <w:bottom w:val="none" w:sz="0" w:space="0" w:color="auto"/>
        <w:right w:val="none" w:sz="0" w:space="0" w:color="auto"/>
      </w:divBdr>
    </w:div>
    <w:div w:id="166098480">
      <w:bodyDiv w:val="1"/>
      <w:marLeft w:val="0"/>
      <w:marRight w:val="0"/>
      <w:marTop w:val="0"/>
      <w:marBottom w:val="0"/>
      <w:divBdr>
        <w:top w:val="none" w:sz="0" w:space="0" w:color="auto"/>
        <w:left w:val="none" w:sz="0" w:space="0" w:color="auto"/>
        <w:bottom w:val="none" w:sz="0" w:space="0" w:color="auto"/>
        <w:right w:val="none" w:sz="0" w:space="0" w:color="auto"/>
      </w:divBdr>
    </w:div>
    <w:div w:id="166211617">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87257449">
      <w:bodyDiv w:val="1"/>
      <w:marLeft w:val="0"/>
      <w:marRight w:val="0"/>
      <w:marTop w:val="0"/>
      <w:marBottom w:val="0"/>
      <w:divBdr>
        <w:top w:val="none" w:sz="0" w:space="0" w:color="auto"/>
        <w:left w:val="none" w:sz="0" w:space="0" w:color="auto"/>
        <w:bottom w:val="none" w:sz="0" w:space="0" w:color="auto"/>
        <w:right w:val="none" w:sz="0" w:space="0" w:color="auto"/>
      </w:divBdr>
    </w:div>
    <w:div w:id="210190706">
      <w:bodyDiv w:val="1"/>
      <w:marLeft w:val="0"/>
      <w:marRight w:val="0"/>
      <w:marTop w:val="0"/>
      <w:marBottom w:val="0"/>
      <w:divBdr>
        <w:top w:val="none" w:sz="0" w:space="0" w:color="auto"/>
        <w:left w:val="none" w:sz="0" w:space="0" w:color="auto"/>
        <w:bottom w:val="none" w:sz="0" w:space="0" w:color="auto"/>
        <w:right w:val="none" w:sz="0" w:space="0" w:color="auto"/>
      </w:divBdr>
    </w:div>
    <w:div w:id="210727117">
      <w:bodyDiv w:val="1"/>
      <w:marLeft w:val="0"/>
      <w:marRight w:val="0"/>
      <w:marTop w:val="0"/>
      <w:marBottom w:val="0"/>
      <w:divBdr>
        <w:top w:val="none" w:sz="0" w:space="0" w:color="auto"/>
        <w:left w:val="none" w:sz="0" w:space="0" w:color="auto"/>
        <w:bottom w:val="none" w:sz="0" w:space="0" w:color="auto"/>
        <w:right w:val="none" w:sz="0" w:space="0" w:color="auto"/>
      </w:divBdr>
    </w:div>
    <w:div w:id="211963892">
      <w:bodyDiv w:val="1"/>
      <w:marLeft w:val="0"/>
      <w:marRight w:val="0"/>
      <w:marTop w:val="0"/>
      <w:marBottom w:val="0"/>
      <w:divBdr>
        <w:top w:val="none" w:sz="0" w:space="0" w:color="auto"/>
        <w:left w:val="none" w:sz="0" w:space="0" w:color="auto"/>
        <w:bottom w:val="none" w:sz="0" w:space="0" w:color="auto"/>
        <w:right w:val="none" w:sz="0" w:space="0" w:color="auto"/>
      </w:divBdr>
    </w:div>
    <w:div w:id="220481379">
      <w:bodyDiv w:val="1"/>
      <w:marLeft w:val="0"/>
      <w:marRight w:val="0"/>
      <w:marTop w:val="0"/>
      <w:marBottom w:val="0"/>
      <w:divBdr>
        <w:top w:val="none" w:sz="0" w:space="0" w:color="auto"/>
        <w:left w:val="none" w:sz="0" w:space="0" w:color="auto"/>
        <w:bottom w:val="none" w:sz="0" w:space="0" w:color="auto"/>
        <w:right w:val="none" w:sz="0" w:space="0" w:color="auto"/>
      </w:divBdr>
    </w:div>
    <w:div w:id="221674020">
      <w:bodyDiv w:val="1"/>
      <w:marLeft w:val="0"/>
      <w:marRight w:val="0"/>
      <w:marTop w:val="0"/>
      <w:marBottom w:val="0"/>
      <w:divBdr>
        <w:top w:val="none" w:sz="0" w:space="0" w:color="auto"/>
        <w:left w:val="none" w:sz="0" w:space="0" w:color="auto"/>
        <w:bottom w:val="none" w:sz="0" w:space="0" w:color="auto"/>
        <w:right w:val="none" w:sz="0" w:space="0" w:color="auto"/>
      </w:divBdr>
    </w:div>
    <w:div w:id="225146881">
      <w:bodyDiv w:val="1"/>
      <w:marLeft w:val="0"/>
      <w:marRight w:val="0"/>
      <w:marTop w:val="0"/>
      <w:marBottom w:val="0"/>
      <w:divBdr>
        <w:top w:val="none" w:sz="0" w:space="0" w:color="auto"/>
        <w:left w:val="none" w:sz="0" w:space="0" w:color="auto"/>
        <w:bottom w:val="none" w:sz="0" w:space="0" w:color="auto"/>
        <w:right w:val="none" w:sz="0" w:space="0" w:color="auto"/>
      </w:divBdr>
    </w:div>
    <w:div w:id="234170549">
      <w:bodyDiv w:val="1"/>
      <w:marLeft w:val="0"/>
      <w:marRight w:val="0"/>
      <w:marTop w:val="0"/>
      <w:marBottom w:val="0"/>
      <w:divBdr>
        <w:top w:val="none" w:sz="0" w:space="0" w:color="auto"/>
        <w:left w:val="none" w:sz="0" w:space="0" w:color="auto"/>
        <w:bottom w:val="none" w:sz="0" w:space="0" w:color="auto"/>
        <w:right w:val="none" w:sz="0" w:space="0" w:color="auto"/>
      </w:divBdr>
    </w:div>
    <w:div w:id="240874802">
      <w:bodyDiv w:val="1"/>
      <w:marLeft w:val="0"/>
      <w:marRight w:val="0"/>
      <w:marTop w:val="0"/>
      <w:marBottom w:val="0"/>
      <w:divBdr>
        <w:top w:val="none" w:sz="0" w:space="0" w:color="auto"/>
        <w:left w:val="none" w:sz="0" w:space="0" w:color="auto"/>
        <w:bottom w:val="none" w:sz="0" w:space="0" w:color="auto"/>
        <w:right w:val="none" w:sz="0" w:space="0" w:color="auto"/>
      </w:divBdr>
    </w:div>
    <w:div w:id="242691645">
      <w:bodyDiv w:val="1"/>
      <w:marLeft w:val="0"/>
      <w:marRight w:val="0"/>
      <w:marTop w:val="0"/>
      <w:marBottom w:val="0"/>
      <w:divBdr>
        <w:top w:val="none" w:sz="0" w:space="0" w:color="auto"/>
        <w:left w:val="none" w:sz="0" w:space="0" w:color="auto"/>
        <w:bottom w:val="none" w:sz="0" w:space="0" w:color="auto"/>
        <w:right w:val="none" w:sz="0" w:space="0" w:color="auto"/>
      </w:divBdr>
    </w:div>
    <w:div w:id="256254778">
      <w:bodyDiv w:val="1"/>
      <w:marLeft w:val="0"/>
      <w:marRight w:val="0"/>
      <w:marTop w:val="0"/>
      <w:marBottom w:val="0"/>
      <w:divBdr>
        <w:top w:val="none" w:sz="0" w:space="0" w:color="auto"/>
        <w:left w:val="none" w:sz="0" w:space="0" w:color="auto"/>
        <w:bottom w:val="none" w:sz="0" w:space="0" w:color="auto"/>
        <w:right w:val="none" w:sz="0" w:space="0" w:color="auto"/>
      </w:divBdr>
    </w:div>
    <w:div w:id="257106076">
      <w:bodyDiv w:val="1"/>
      <w:marLeft w:val="0"/>
      <w:marRight w:val="0"/>
      <w:marTop w:val="0"/>
      <w:marBottom w:val="0"/>
      <w:divBdr>
        <w:top w:val="none" w:sz="0" w:space="0" w:color="auto"/>
        <w:left w:val="none" w:sz="0" w:space="0" w:color="auto"/>
        <w:bottom w:val="none" w:sz="0" w:space="0" w:color="auto"/>
        <w:right w:val="none" w:sz="0" w:space="0" w:color="auto"/>
      </w:divBdr>
    </w:div>
    <w:div w:id="266812999">
      <w:bodyDiv w:val="1"/>
      <w:marLeft w:val="0"/>
      <w:marRight w:val="0"/>
      <w:marTop w:val="0"/>
      <w:marBottom w:val="0"/>
      <w:divBdr>
        <w:top w:val="none" w:sz="0" w:space="0" w:color="auto"/>
        <w:left w:val="none" w:sz="0" w:space="0" w:color="auto"/>
        <w:bottom w:val="none" w:sz="0" w:space="0" w:color="auto"/>
        <w:right w:val="none" w:sz="0" w:space="0" w:color="auto"/>
      </w:divBdr>
    </w:div>
    <w:div w:id="273902483">
      <w:bodyDiv w:val="1"/>
      <w:marLeft w:val="0"/>
      <w:marRight w:val="0"/>
      <w:marTop w:val="0"/>
      <w:marBottom w:val="0"/>
      <w:divBdr>
        <w:top w:val="none" w:sz="0" w:space="0" w:color="auto"/>
        <w:left w:val="none" w:sz="0" w:space="0" w:color="auto"/>
        <w:bottom w:val="none" w:sz="0" w:space="0" w:color="auto"/>
        <w:right w:val="none" w:sz="0" w:space="0" w:color="auto"/>
      </w:divBdr>
    </w:div>
    <w:div w:id="276376639">
      <w:bodyDiv w:val="1"/>
      <w:marLeft w:val="0"/>
      <w:marRight w:val="0"/>
      <w:marTop w:val="0"/>
      <w:marBottom w:val="0"/>
      <w:divBdr>
        <w:top w:val="none" w:sz="0" w:space="0" w:color="auto"/>
        <w:left w:val="none" w:sz="0" w:space="0" w:color="auto"/>
        <w:bottom w:val="none" w:sz="0" w:space="0" w:color="auto"/>
        <w:right w:val="none" w:sz="0" w:space="0" w:color="auto"/>
      </w:divBdr>
    </w:div>
    <w:div w:id="279000014">
      <w:bodyDiv w:val="1"/>
      <w:marLeft w:val="0"/>
      <w:marRight w:val="0"/>
      <w:marTop w:val="0"/>
      <w:marBottom w:val="0"/>
      <w:divBdr>
        <w:top w:val="none" w:sz="0" w:space="0" w:color="auto"/>
        <w:left w:val="none" w:sz="0" w:space="0" w:color="auto"/>
        <w:bottom w:val="none" w:sz="0" w:space="0" w:color="auto"/>
        <w:right w:val="none" w:sz="0" w:space="0" w:color="auto"/>
      </w:divBdr>
    </w:div>
    <w:div w:id="290289611">
      <w:bodyDiv w:val="1"/>
      <w:marLeft w:val="0"/>
      <w:marRight w:val="0"/>
      <w:marTop w:val="0"/>
      <w:marBottom w:val="0"/>
      <w:divBdr>
        <w:top w:val="none" w:sz="0" w:space="0" w:color="auto"/>
        <w:left w:val="none" w:sz="0" w:space="0" w:color="auto"/>
        <w:bottom w:val="none" w:sz="0" w:space="0" w:color="auto"/>
        <w:right w:val="none" w:sz="0" w:space="0" w:color="auto"/>
      </w:divBdr>
    </w:div>
    <w:div w:id="308901098">
      <w:bodyDiv w:val="1"/>
      <w:marLeft w:val="0"/>
      <w:marRight w:val="0"/>
      <w:marTop w:val="0"/>
      <w:marBottom w:val="0"/>
      <w:divBdr>
        <w:top w:val="none" w:sz="0" w:space="0" w:color="auto"/>
        <w:left w:val="none" w:sz="0" w:space="0" w:color="auto"/>
        <w:bottom w:val="none" w:sz="0" w:space="0" w:color="auto"/>
        <w:right w:val="none" w:sz="0" w:space="0" w:color="auto"/>
      </w:divBdr>
    </w:div>
    <w:div w:id="309140705">
      <w:bodyDiv w:val="1"/>
      <w:marLeft w:val="0"/>
      <w:marRight w:val="0"/>
      <w:marTop w:val="0"/>
      <w:marBottom w:val="0"/>
      <w:divBdr>
        <w:top w:val="none" w:sz="0" w:space="0" w:color="auto"/>
        <w:left w:val="none" w:sz="0" w:space="0" w:color="auto"/>
        <w:bottom w:val="none" w:sz="0" w:space="0" w:color="auto"/>
        <w:right w:val="none" w:sz="0" w:space="0" w:color="auto"/>
      </w:divBdr>
    </w:div>
    <w:div w:id="325479216">
      <w:bodyDiv w:val="1"/>
      <w:marLeft w:val="0"/>
      <w:marRight w:val="0"/>
      <w:marTop w:val="0"/>
      <w:marBottom w:val="0"/>
      <w:divBdr>
        <w:top w:val="none" w:sz="0" w:space="0" w:color="auto"/>
        <w:left w:val="none" w:sz="0" w:space="0" w:color="auto"/>
        <w:bottom w:val="none" w:sz="0" w:space="0" w:color="auto"/>
        <w:right w:val="none" w:sz="0" w:space="0" w:color="auto"/>
      </w:divBdr>
    </w:div>
    <w:div w:id="332758594">
      <w:bodyDiv w:val="1"/>
      <w:marLeft w:val="0"/>
      <w:marRight w:val="0"/>
      <w:marTop w:val="0"/>
      <w:marBottom w:val="0"/>
      <w:divBdr>
        <w:top w:val="none" w:sz="0" w:space="0" w:color="auto"/>
        <w:left w:val="none" w:sz="0" w:space="0" w:color="auto"/>
        <w:bottom w:val="none" w:sz="0" w:space="0" w:color="auto"/>
        <w:right w:val="none" w:sz="0" w:space="0" w:color="auto"/>
      </w:divBdr>
    </w:div>
    <w:div w:id="335620611">
      <w:bodyDiv w:val="1"/>
      <w:marLeft w:val="0"/>
      <w:marRight w:val="0"/>
      <w:marTop w:val="0"/>
      <w:marBottom w:val="0"/>
      <w:divBdr>
        <w:top w:val="none" w:sz="0" w:space="0" w:color="auto"/>
        <w:left w:val="none" w:sz="0" w:space="0" w:color="auto"/>
        <w:bottom w:val="none" w:sz="0" w:space="0" w:color="auto"/>
        <w:right w:val="none" w:sz="0" w:space="0" w:color="auto"/>
      </w:divBdr>
    </w:div>
    <w:div w:id="342241287">
      <w:bodyDiv w:val="1"/>
      <w:marLeft w:val="0"/>
      <w:marRight w:val="0"/>
      <w:marTop w:val="0"/>
      <w:marBottom w:val="0"/>
      <w:divBdr>
        <w:top w:val="none" w:sz="0" w:space="0" w:color="auto"/>
        <w:left w:val="none" w:sz="0" w:space="0" w:color="auto"/>
        <w:bottom w:val="none" w:sz="0" w:space="0" w:color="auto"/>
        <w:right w:val="none" w:sz="0" w:space="0" w:color="auto"/>
      </w:divBdr>
    </w:div>
    <w:div w:id="347146554">
      <w:bodyDiv w:val="1"/>
      <w:marLeft w:val="0"/>
      <w:marRight w:val="0"/>
      <w:marTop w:val="0"/>
      <w:marBottom w:val="0"/>
      <w:divBdr>
        <w:top w:val="none" w:sz="0" w:space="0" w:color="auto"/>
        <w:left w:val="none" w:sz="0" w:space="0" w:color="auto"/>
        <w:bottom w:val="none" w:sz="0" w:space="0" w:color="auto"/>
        <w:right w:val="none" w:sz="0" w:space="0" w:color="auto"/>
      </w:divBdr>
    </w:div>
    <w:div w:id="353960922">
      <w:bodyDiv w:val="1"/>
      <w:marLeft w:val="0"/>
      <w:marRight w:val="0"/>
      <w:marTop w:val="0"/>
      <w:marBottom w:val="0"/>
      <w:divBdr>
        <w:top w:val="none" w:sz="0" w:space="0" w:color="auto"/>
        <w:left w:val="none" w:sz="0" w:space="0" w:color="auto"/>
        <w:bottom w:val="none" w:sz="0" w:space="0" w:color="auto"/>
        <w:right w:val="none" w:sz="0" w:space="0" w:color="auto"/>
      </w:divBdr>
    </w:div>
    <w:div w:id="365912614">
      <w:bodyDiv w:val="1"/>
      <w:marLeft w:val="0"/>
      <w:marRight w:val="0"/>
      <w:marTop w:val="0"/>
      <w:marBottom w:val="0"/>
      <w:divBdr>
        <w:top w:val="none" w:sz="0" w:space="0" w:color="auto"/>
        <w:left w:val="none" w:sz="0" w:space="0" w:color="auto"/>
        <w:bottom w:val="none" w:sz="0" w:space="0" w:color="auto"/>
        <w:right w:val="none" w:sz="0" w:space="0" w:color="auto"/>
      </w:divBdr>
    </w:div>
    <w:div w:id="372392268">
      <w:bodyDiv w:val="1"/>
      <w:marLeft w:val="0"/>
      <w:marRight w:val="0"/>
      <w:marTop w:val="0"/>
      <w:marBottom w:val="0"/>
      <w:divBdr>
        <w:top w:val="none" w:sz="0" w:space="0" w:color="auto"/>
        <w:left w:val="none" w:sz="0" w:space="0" w:color="auto"/>
        <w:bottom w:val="none" w:sz="0" w:space="0" w:color="auto"/>
        <w:right w:val="none" w:sz="0" w:space="0" w:color="auto"/>
      </w:divBdr>
    </w:div>
    <w:div w:id="373039864">
      <w:bodyDiv w:val="1"/>
      <w:marLeft w:val="0"/>
      <w:marRight w:val="0"/>
      <w:marTop w:val="0"/>
      <w:marBottom w:val="0"/>
      <w:divBdr>
        <w:top w:val="none" w:sz="0" w:space="0" w:color="auto"/>
        <w:left w:val="none" w:sz="0" w:space="0" w:color="auto"/>
        <w:bottom w:val="none" w:sz="0" w:space="0" w:color="auto"/>
        <w:right w:val="none" w:sz="0" w:space="0" w:color="auto"/>
      </w:divBdr>
    </w:div>
    <w:div w:id="378825866">
      <w:bodyDiv w:val="1"/>
      <w:marLeft w:val="0"/>
      <w:marRight w:val="0"/>
      <w:marTop w:val="0"/>
      <w:marBottom w:val="0"/>
      <w:divBdr>
        <w:top w:val="none" w:sz="0" w:space="0" w:color="auto"/>
        <w:left w:val="none" w:sz="0" w:space="0" w:color="auto"/>
        <w:bottom w:val="none" w:sz="0" w:space="0" w:color="auto"/>
        <w:right w:val="none" w:sz="0" w:space="0" w:color="auto"/>
      </w:divBdr>
    </w:div>
    <w:div w:id="410584133">
      <w:bodyDiv w:val="1"/>
      <w:marLeft w:val="0"/>
      <w:marRight w:val="0"/>
      <w:marTop w:val="0"/>
      <w:marBottom w:val="0"/>
      <w:divBdr>
        <w:top w:val="none" w:sz="0" w:space="0" w:color="auto"/>
        <w:left w:val="none" w:sz="0" w:space="0" w:color="auto"/>
        <w:bottom w:val="none" w:sz="0" w:space="0" w:color="auto"/>
        <w:right w:val="none" w:sz="0" w:space="0" w:color="auto"/>
      </w:divBdr>
    </w:div>
    <w:div w:id="413432958">
      <w:bodyDiv w:val="1"/>
      <w:marLeft w:val="0"/>
      <w:marRight w:val="0"/>
      <w:marTop w:val="0"/>
      <w:marBottom w:val="0"/>
      <w:divBdr>
        <w:top w:val="none" w:sz="0" w:space="0" w:color="auto"/>
        <w:left w:val="none" w:sz="0" w:space="0" w:color="auto"/>
        <w:bottom w:val="none" w:sz="0" w:space="0" w:color="auto"/>
        <w:right w:val="none" w:sz="0" w:space="0" w:color="auto"/>
      </w:divBdr>
    </w:div>
    <w:div w:id="415171125">
      <w:bodyDiv w:val="1"/>
      <w:marLeft w:val="0"/>
      <w:marRight w:val="0"/>
      <w:marTop w:val="0"/>
      <w:marBottom w:val="0"/>
      <w:divBdr>
        <w:top w:val="none" w:sz="0" w:space="0" w:color="auto"/>
        <w:left w:val="none" w:sz="0" w:space="0" w:color="auto"/>
        <w:bottom w:val="none" w:sz="0" w:space="0" w:color="auto"/>
        <w:right w:val="none" w:sz="0" w:space="0" w:color="auto"/>
      </w:divBdr>
    </w:div>
    <w:div w:id="418214268">
      <w:bodyDiv w:val="1"/>
      <w:marLeft w:val="0"/>
      <w:marRight w:val="0"/>
      <w:marTop w:val="0"/>
      <w:marBottom w:val="0"/>
      <w:divBdr>
        <w:top w:val="none" w:sz="0" w:space="0" w:color="auto"/>
        <w:left w:val="none" w:sz="0" w:space="0" w:color="auto"/>
        <w:bottom w:val="none" w:sz="0" w:space="0" w:color="auto"/>
        <w:right w:val="none" w:sz="0" w:space="0" w:color="auto"/>
      </w:divBdr>
    </w:div>
    <w:div w:id="434599619">
      <w:bodyDiv w:val="1"/>
      <w:marLeft w:val="0"/>
      <w:marRight w:val="0"/>
      <w:marTop w:val="0"/>
      <w:marBottom w:val="0"/>
      <w:divBdr>
        <w:top w:val="none" w:sz="0" w:space="0" w:color="auto"/>
        <w:left w:val="none" w:sz="0" w:space="0" w:color="auto"/>
        <w:bottom w:val="none" w:sz="0" w:space="0" w:color="auto"/>
        <w:right w:val="none" w:sz="0" w:space="0" w:color="auto"/>
      </w:divBdr>
    </w:div>
    <w:div w:id="434906498">
      <w:bodyDiv w:val="1"/>
      <w:marLeft w:val="0"/>
      <w:marRight w:val="0"/>
      <w:marTop w:val="0"/>
      <w:marBottom w:val="0"/>
      <w:divBdr>
        <w:top w:val="none" w:sz="0" w:space="0" w:color="auto"/>
        <w:left w:val="none" w:sz="0" w:space="0" w:color="auto"/>
        <w:bottom w:val="none" w:sz="0" w:space="0" w:color="auto"/>
        <w:right w:val="none" w:sz="0" w:space="0" w:color="auto"/>
      </w:divBdr>
    </w:div>
    <w:div w:id="443236802">
      <w:bodyDiv w:val="1"/>
      <w:marLeft w:val="0"/>
      <w:marRight w:val="0"/>
      <w:marTop w:val="0"/>
      <w:marBottom w:val="0"/>
      <w:divBdr>
        <w:top w:val="none" w:sz="0" w:space="0" w:color="auto"/>
        <w:left w:val="none" w:sz="0" w:space="0" w:color="auto"/>
        <w:bottom w:val="none" w:sz="0" w:space="0" w:color="auto"/>
        <w:right w:val="none" w:sz="0" w:space="0" w:color="auto"/>
      </w:divBdr>
    </w:div>
    <w:div w:id="467746354">
      <w:bodyDiv w:val="1"/>
      <w:marLeft w:val="0"/>
      <w:marRight w:val="0"/>
      <w:marTop w:val="0"/>
      <w:marBottom w:val="0"/>
      <w:divBdr>
        <w:top w:val="none" w:sz="0" w:space="0" w:color="auto"/>
        <w:left w:val="none" w:sz="0" w:space="0" w:color="auto"/>
        <w:bottom w:val="none" w:sz="0" w:space="0" w:color="auto"/>
        <w:right w:val="none" w:sz="0" w:space="0" w:color="auto"/>
      </w:divBdr>
    </w:div>
    <w:div w:id="472723240">
      <w:bodyDiv w:val="1"/>
      <w:marLeft w:val="0"/>
      <w:marRight w:val="0"/>
      <w:marTop w:val="0"/>
      <w:marBottom w:val="0"/>
      <w:divBdr>
        <w:top w:val="none" w:sz="0" w:space="0" w:color="auto"/>
        <w:left w:val="none" w:sz="0" w:space="0" w:color="auto"/>
        <w:bottom w:val="none" w:sz="0" w:space="0" w:color="auto"/>
        <w:right w:val="none" w:sz="0" w:space="0" w:color="auto"/>
      </w:divBdr>
    </w:div>
    <w:div w:id="475027662">
      <w:bodyDiv w:val="1"/>
      <w:marLeft w:val="0"/>
      <w:marRight w:val="0"/>
      <w:marTop w:val="0"/>
      <w:marBottom w:val="0"/>
      <w:divBdr>
        <w:top w:val="none" w:sz="0" w:space="0" w:color="auto"/>
        <w:left w:val="none" w:sz="0" w:space="0" w:color="auto"/>
        <w:bottom w:val="none" w:sz="0" w:space="0" w:color="auto"/>
        <w:right w:val="none" w:sz="0" w:space="0" w:color="auto"/>
      </w:divBdr>
    </w:div>
    <w:div w:id="476654453">
      <w:bodyDiv w:val="1"/>
      <w:marLeft w:val="0"/>
      <w:marRight w:val="0"/>
      <w:marTop w:val="0"/>
      <w:marBottom w:val="0"/>
      <w:divBdr>
        <w:top w:val="none" w:sz="0" w:space="0" w:color="auto"/>
        <w:left w:val="none" w:sz="0" w:space="0" w:color="auto"/>
        <w:bottom w:val="none" w:sz="0" w:space="0" w:color="auto"/>
        <w:right w:val="none" w:sz="0" w:space="0" w:color="auto"/>
      </w:divBdr>
    </w:div>
    <w:div w:id="487523234">
      <w:bodyDiv w:val="1"/>
      <w:marLeft w:val="0"/>
      <w:marRight w:val="0"/>
      <w:marTop w:val="0"/>
      <w:marBottom w:val="0"/>
      <w:divBdr>
        <w:top w:val="none" w:sz="0" w:space="0" w:color="auto"/>
        <w:left w:val="none" w:sz="0" w:space="0" w:color="auto"/>
        <w:bottom w:val="none" w:sz="0" w:space="0" w:color="auto"/>
        <w:right w:val="none" w:sz="0" w:space="0" w:color="auto"/>
      </w:divBdr>
    </w:div>
    <w:div w:id="514001097">
      <w:bodyDiv w:val="1"/>
      <w:marLeft w:val="0"/>
      <w:marRight w:val="0"/>
      <w:marTop w:val="0"/>
      <w:marBottom w:val="0"/>
      <w:divBdr>
        <w:top w:val="none" w:sz="0" w:space="0" w:color="auto"/>
        <w:left w:val="none" w:sz="0" w:space="0" w:color="auto"/>
        <w:bottom w:val="none" w:sz="0" w:space="0" w:color="auto"/>
        <w:right w:val="none" w:sz="0" w:space="0" w:color="auto"/>
      </w:divBdr>
    </w:div>
    <w:div w:id="517813171">
      <w:bodyDiv w:val="1"/>
      <w:marLeft w:val="0"/>
      <w:marRight w:val="0"/>
      <w:marTop w:val="0"/>
      <w:marBottom w:val="0"/>
      <w:divBdr>
        <w:top w:val="none" w:sz="0" w:space="0" w:color="auto"/>
        <w:left w:val="none" w:sz="0" w:space="0" w:color="auto"/>
        <w:bottom w:val="none" w:sz="0" w:space="0" w:color="auto"/>
        <w:right w:val="none" w:sz="0" w:space="0" w:color="auto"/>
      </w:divBdr>
    </w:div>
    <w:div w:id="532691367">
      <w:bodyDiv w:val="1"/>
      <w:marLeft w:val="0"/>
      <w:marRight w:val="0"/>
      <w:marTop w:val="0"/>
      <w:marBottom w:val="0"/>
      <w:divBdr>
        <w:top w:val="none" w:sz="0" w:space="0" w:color="auto"/>
        <w:left w:val="none" w:sz="0" w:space="0" w:color="auto"/>
        <w:bottom w:val="none" w:sz="0" w:space="0" w:color="auto"/>
        <w:right w:val="none" w:sz="0" w:space="0" w:color="auto"/>
      </w:divBdr>
    </w:div>
    <w:div w:id="535318473">
      <w:bodyDiv w:val="1"/>
      <w:marLeft w:val="0"/>
      <w:marRight w:val="0"/>
      <w:marTop w:val="0"/>
      <w:marBottom w:val="0"/>
      <w:divBdr>
        <w:top w:val="none" w:sz="0" w:space="0" w:color="auto"/>
        <w:left w:val="none" w:sz="0" w:space="0" w:color="auto"/>
        <w:bottom w:val="none" w:sz="0" w:space="0" w:color="auto"/>
        <w:right w:val="none" w:sz="0" w:space="0" w:color="auto"/>
      </w:divBdr>
    </w:div>
    <w:div w:id="537938856">
      <w:bodyDiv w:val="1"/>
      <w:marLeft w:val="0"/>
      <w:marRight w:val="0"/>
      <w:marTop w:val="0"/>
      <w:marBottom w:val="0"/>
      <w:divBdr>
        <w:top w:val="none" w:sz="0" w:space="0" w:color="auto"/>
        <w:left w:val="none" w:sz="0" w:space="0" w:color="auto"/>
        <w:bottom w:val="none" w:sz="0" w:space="0" w:color="auto"/>
        <w:right w:val="none" w:sz="0" w:space="0" w:color="auto"/>
      </w:divBdr>
    </w:div>
    <w:div w:id="550574715">
      <w:bodyDiv w:val="1"/>
      <w:marLeft w:val="0"/>
      <w:marRight w:val="0"/>
      <w:marTop w:val="0"/>
      <w:marBottom w:val="0"/>
      <w:divBdr>
        <w:top w:val="none" w:sz="0" w:space="0" w:color="auto"/>
        <w:left w:val="none" w:sz="0" w:space="0" w:color="auto"/>
        <w:bottom w:val="none" w:sz="0" w:space="0" w:color="auto"/>
        <w:right w:val="none" w:sz="0" w:space="0" w:color="auto"/>
      </w:divBdr>
    </w:div>
    <w:div w:id="551309819">
      <w:bodyDiv w:val="1"/>
      <w:marLeft w:val="0"/>
      <w:marRight w:val="0"/>
      <w:marTop w:val="0"/>
      <w:marBottom w:val="0"/>
      <w:divBdr>
        <w:top w:val="none" w:sz="0" w:space="0" w:color="auto"/>
        <w:left w:val="none" w:sz="0" w:space="0" w:color="auto"/>
        <w:bottom w:val="none" w:sz="0" w:space="0" w:color="auto"/>
        <w:right w:val="none" w:sz="0" w:space="0" w:color="auto"/>
      </w:divBdr>
    </w:div>
    <w:div w:id="551774763">
      <w:bodyDiv w:val="1"/>
      <w:marLeft w:val="0"/>
      <w:marRight w:val="0"/>
      <w:marTop w:val="0"/>
      <w:marBottom w:val="0"/>
      <w:divBdr>
        <w:top w:val="none" w:sz="0" w:space="0" w:color="auto"/>
        <w:left w:val="none" w:sz="0" w:space="0" w:color="auto"/>
        <w:bottom w:val="none" w:sz="0" w:space="0" w:color="auto"/>
        <w:right w:val="none" w:sz="0" w:space="0" w:color="auto"/>
      </w:divBdr>
    </w:div>
    <w:div w:id="559097808">
      <w:bodyDiv w:val="1"/>
      <w:marLeft w:val="0"/>
      <w:marRight w:val="0"/>
      <w:marTop w:val="0"/>
      <w:marBottom w:val="0"/>
      <w:divBdr>
        <w:top w:val="none" w:sz="0" w:space="0" w:color="auto"/>
        <w:left w:val="none" w:sz="0" w:space="0" w:color="auto"/>
        <w:bottom w:val="none" w:sz="0" w:space="0" w:color="auto"/>
        <w:right w:val="none" w:sz="0" w:space="0" w:color="auto"/>
      </w:divBdr>
    </w:div>
    <w:div w:id="564461835">
      <w:bodyDiv w:val="1"/>
      <w:marLeft w:val="0"/>
      <w:marRight w:val="0"/>
      <w:marTop w:val="0"/>
      <w:marBottom w:val="0"/>
      <w:divBdr>
        <w:top w:val="none" w:sz="0" w:space="0" w:color="auto"/>
        <w:left w:val="none" w:sz="0" w:space="0" w:color="auto"/>
        <w:bottom w:val="none" w:sz="0" w:space="0" w:color="auto"/>
        <w:right w:val="none" w:sz="0" w:space="0" w:color="auto"/>
      </w:divBdr>
    </w:div>
    <w:div w:id="567569431">
      <w:bodyDiv w:val="1"/>
      <w:marLeft w:val="0"/>
      <w:marRight w:val="0"/>
      <w:marTop w:val="0"/>
      <w:marBottom w:val="0"/>
      <w:divBdr>
        <w:top w:val="none" w:sz="0" w:space="0" w:color="auto"/>
        <w:left w:val="none" w:sz="0" w:space="0" w:color="auto"/>
        <w:bottom w:val="none" w:sz="0" w:space="0" w:color="auto"/>
        <w:right w:val="none" w:sz="0" w:space="0" w:color="auto"/>
      </w:divBdr>
    </w:div>
    <w:div w:id="568616674">
      <w:bodyDiv w:val="1"/>
      <w:marLeft w:val="0"/>
      <w:marRight w:val="0"/>
      <w:marTop w:val="0"/>
      <w:marBottom w:val="0"/>
      <w:divBdr>
        <w:top w:val="none" w:sz="0" w:space="0" w:color="auto"/>
        <w:left w:val="none" w:sz="0" w:space="0" w:color="auto"/>
        <w:bottom w:val="none" w:sz="0" w:space="0" w:color="auto"/>
        <w:right w:val="none" w:sz="0" w:space="0" w:color="auto"/>
      </w:divBdr>
    </w:div>
    <w:div w:id="598220692">
      <w:bodyDiv w:val="1"/>
      <w:marLeft w:val="0"/>
      <w:marRight w:val="0"/>
      <w:marTop w:val="0"/>
      <w:marBottom w:val="0"/>
      <w:divBdr>
        <w:top w:val="none" w:sz="0" w:space="0" w:color="auto"/>
        <w:left w:val="none" w:sz="0" w:space="0" w:color="auto"/>
        <w:bottom w:val="none" w:sz="0" w:space="0" w:color="auto"/>
        <w:right w:val="none" w:sz="0" w:space="0" w:color="auto"/>
      </w:divBdr>
    </w:div>
    <w:div w:id="602106740">
      <w:bodyDiv w:val="1"/>
      <w:marLeft w:val="0"/>
      <w:marRight w:val="0"/>
      <w:marTop w:val="0"/>
      <w:marBottom w:val="0"/>
      <w:divBdr>
        <w:top w:val="none" w:sz="0" w:space="0" w:color="auto"/>
        <w:left w:val="none" w:sz="0" w:space="0" w:color="auto"/>
        <w:bottom w:val="none" w:sz="0" w:space="0" w:color="auto"/>
        <w:right w:val="none" w:sz="0" w:space="0" w:color="auto"/>
      </w:divBdr>
    </w:div>
    <w:div w:id="602956580">
      <w:bodyDiv w:val="1"/>
      <w:marLeft w:val="0"/>
      <w:marRight w:val="0"/>
      <w:marTop w:val="0"/>
      <w:marBottom w:val="0"/>
      <w:divBdr>
        <w:top w:val="none" w:sz="0" w:space="0" w:color="auto"/>
        <w:left w:val="none" w:sz="0" w:space="0" w:color="auto"/>
        <w:bottom w:val="none" w:sz="0" w:space="0" w:color="auto"/>
        <w:right w:val="none" w:sz="0" w:space="0" w:color="auto"/>
      </w:divBdr>
    </w:div>
    <w:div w:id="619386363">
      <w:bodyDiv w:val="1"/>
      <w:marLeft w:val="0"/>
      <w:marRight w:val="0"/>
      <w:marTop w:val="0"/>
      <w:marBottom w:val="0"/>
      <w:divBdr>
        <w:top w:val="none" w:sz="0" w:space="0" w:color="auto"/>
        <w:left w:val="none" w:sz="0" w:space="0" w:color="auto"/>
        <w:bottom w:val="none" w:sz="0" w:space="0" w:color="auto"/>
        <w:right w:val="none" w:sz="0" w:space="0" w:color="auto"/>
      </w:divBdr>
    </w:div>
    <w:div w:id="631594367">
      <w:bodyDiv w:val="1"/>
      <w:marLeft w:val="0"/>
      <w:marRight w:val="0"/>
      <w:marTop w:val="0"/>
      <w:marBottom w:val="0"/>
      <w:divBdr>
        <w:top w:val="none" w:sz="0" w:space="0" w:color="auto"/>
        <w:left w:val="none" w:sz="0" w:space="0" w:color="auto"/>
        <w:bottom w:val="none" w:sz="0" w:space="0" w:color="auto"/>
        <w:right w:val="none" w:sz="0" w:space="0" w:color="auto"/>
      </w:divBdr>
    </w:div>
    <w:div w:id="633213330">
      <w:bodyDiv w:val="1"/>
      <w:marLeft w:val="0"/>
      <w:marRight w:val="0"/>
      <w:marTop w:val="0"/>
      <w:marBottom w:val="0"/>
      <w:divBdr>
        <w:top w:val="none" w:sz="0" w:space="0" w:color="auto"/>
        <w:left w:val="none" w:sz="0" w:space="0" w:color="auto"/>
        <w:bottom w:val="none" w:sz="0" w:space="0" w:color="auto"/>
        <w:right w:val="none" w:sz="0" w:space="0" w:color="auto"/>
      </w:divBdr>
    </w:div>
    <w:div w:id="637808058">
      <w:bodyDiv w:val="1"/>
      <w:marLeft w:val="0"/>
      <w:marRight w:val="0"/>
      <w:marTop w:val="0"/>
      <w:marBottom w:val="0"/>
      <w:divBdr>
        <w:top w:val="none" w:sz="0" w:space="0" w:color="auto"/>
        <w:left w:val="none" w:sz="0" w:space="0" w:color="auto"/>
        <w:bottom w:val="none" w:sz="0" w:space="0" w:color="auto"/>
        <w:right w:val="none" w:sz="0" w:space="0" w:color="auto"/>
      </w:divBdr>
    </w:div>
    <w:div w:id="643392671">
      <w:bodyDiv w:val="1"/>
      <w:marLeft w:val="0"/>
      <w:marRight w:val="0"/>
      <w:marTop w:val="0"/>
      <w:marBottom w:val="0"/>
      <w:divBdr>
        <w:top w:val="none" w:sz="0" w:space="0" w:color="auto"/>
        <w:left w:val="none" w:sz="0" w:space="0" w:color="auto"/>
        <w:bottom w:val="none" w:sz="0" w:space="0" w:color="auto"/>
        <w:right w:val="none" w:sz="0" w:space="0" w:color="auto"/>
      </w:divBdr>
    </w:div>
    <w:div w:id="644356685">
      <w:bodyDiv w:val="1"/>
      <w:marLeft w:val="0"/>
      <w:marRight w:val="0"/>
      <w:marTop w:val="0"/>
      <w:marBottom w:val="0"/>
      <w:divBdr>
        <w:top w:val="none" w:sz="0" w:space="0" w:color="auto"/>
        <w:left w:val="none" w:sz="0" w:space="0" w:color="auto"/>
        <w:bottom w:val="none" w:sz="0" w:space="0" w:color="auto"/>
        <w:right w:val="none" w:sz="0" w:space="0" w:color="auto"/>
      </w:divBdr>
    </w:div>
    <w:div w:id="651912536">
      <w:bodyDiv w:val="1"/>
      <w:marLeft w:val="0"/>
      <w:marRight w:val="0"/>
      <w:marTop w:val="0"/>
      <w:marBottom w:val="0"/>
      <w:divBdr>
        <w:top w:val="none" w:sz="0" w:space="0" w:color="auto"/>
        <w:left w:val="none" w:sz="0" w:space="0" w:color="auto"/>
        <w:bottom w:val="none" w:sz="0" w:space="0" w:color="auto"/>
        <w:right w:val="none" w:sz="0" w:space="0" w:color="auto"/>
      </w:divBdr>
    </w:div>
    <w:div w:id="664824395">
      <w:bodyDiv w:val="1"/>
      <w:marLeft w:val="0"/>
      <w:marRight w:val="0"/>
      <w:marTop w:val="0"/>
      <w:marBottom w:val="0"/>
      <w:divBdr>
        <w:top w:val="none" w:sz="0" w:space="0" w:color="auto"/>
        <w:left w:val="none" w:sz="0" w:space="0" w:color="auto"/>
        <w:bottom w:val="none" w:sz="0" w:space="0" w:color="auto"/>
        <w:right w:val="none" w:sz="0" w:space="0" w:color="auto"/>
      </w:divBdr>
    </w:div>
    <w:div w:id="665984889">
      <w:bodyDiv w:val="1"/>
      <w:marLeft w:val="0"/>
      <w:marRight w:val="0"/>
      <w:marTop w:val="0"/>
      <w:marBottom w:val="0"/>
      <w:divBdr>
        <w:top w:val="none" w:sz="0" w:space="0" w:color="auto"/>
        <w:left w:val="none" w:sz="0" w:space="0" w:color="auto"/>
        <w:bottom w:val="none" w:sz="0" w:space="0" w:color="auto"/>
        <w:right w:val="none" w:sz="0" w:space="0" w:color="auto"/>
      </w:divBdr>
    </w:div>
    <w:div w:id="668562408">
      <w:bodyDiv w:val="1"/>
      <w:marLeft w:val="0"/>
      <w:marRight w:val="0"/>
      <w:marTop w:val="0"/>
      <w:marBottom w:val="0"/>
      <w:divBdr>
        <w:top w:val="none" w:sz="0" w:space="0" w:color="auto"/>
        <w:left w:val="none" w:sz="0" w:space="0" w:color="auto"/>
        <w:bottom w:val="none" w:sz="0" w:space="0" w:color="auto"/>
        <w:right w:val="none" w:sz="0" w:space="0" w:color="auto"/>
      </w:divBdr>
    </w:div>
    <w:div w:id="680854384">
      <w:bodyDiv w:val="1"/>
      <w:marLeft w:val="0"/>
      <w:marRight w:val="0"/>
      <w:marTop w:val="0"/>
      <w:marBottom w:val="0"/>
      <w:divBdr>
        <w:top w:val="none" w:sz="0" w:space="0" w:color="auto"/>
        <w:left w:val="none" w:sz="0" w:space="0" w:color="auto"/>
        <w:bottom w:val="none" w:sz="0" w:space="0" w:color="auto"/>
        <w:right w:val="none" w:sz="0" w:space="0" w:color="auto"/>
      </w:divBdr>
    </w:div>
    <w:div w:id="686638846">
      <w:bodyDiv w:val="1"/>
      <w:marLeft w:val="0"/>
      <w:marRight w:val="0"/>
      <w:marTop w:val="0"/>
      <w:marBottom w:val="0"/>
      <w:divBdr>
        <w:top w:val="none" w:sz="0" w:space="0" w:color="auto"/>
        <w:left w:val="none" w:sz="0" w:space="0" w:color="auto"/>
        <w:bottom w:val="none" w:sz="0" w:space="0" w:color="auto"/>
        <w:right w:val="none" w:sz="0" w:space="0" w:color="auto"/>
      </w:divBdr>
    </w:div>
    <w:div w:id="692270273">
      <w:bodyDiv w:val="1"/>
      <w:marLeft w:val="0"/>
      <w:marRight w:val="0"/>
      <w:marTop w:val="0"/>
      <w:marBottom w:val="0"/>
      <w:divBdr>
        <w:top w:val="none" w:sz="0" w:space="0" w:color="auto"/>
        <w:left w:val="none" w:sz="0" w:space="0" w:color="auto"/>
        <w:bottom w:val="none" w:sz="0" w:space="0" w:color="auto"/>
        <w:right w:val="none" w:sz="0" w:space="0" w:color="auto"/>
      </w:divBdr>
    </w:div>
    <w:div w:id="699085449">
      <w:bodyDiv w:val="1"/>
      <w:marLeft w:val="0"/>
      <w:marRight w:val="0"/>
      <w:marTop w:val="0"/>
      <w:marBottom w:val="0"/>
      <w:divBdr>
        <w:top w:val="none" w:sz="0" w:space="0" w:color="auto"/>
        <w:left w:val="none" w:sz="0" w:space="0" w:color="auto"/>
        <w:bottom w:val="none" w:sz="0" w:space="0" w:color="auto"/>
        <w:right w:val="none" w:sz="0" w:space="0" w:color="auto"/>
      </w:divBdr>
    </w:div>
    <w:div w:id="701398811">
      <w:bodyDiv w:val="1"/>
      <w:marLeft w:val="0"/>
      <w:marRight w:val="0"/>
      <w:marTop w:val="0"/>
      <w:marBottom w:val="0"/>
      <w:divBdr>
        <w:top w:val="none" w:sz="0" w:space="0" w:color="auto"/>
        <w:left w:val="none" w:sz="0" w:space="0" w:color="auto"/>
        <w:bottom w:val="none" w:sz="0" w:space="0" w:color="auto"/>
        <w:right w:val="none" w:sz="0" w:space="0" w:color="auto"/>
      </w:divBdr>
    </w:div>
    <w:div w:id="711224911">
      <w:bodyDiv w:val="1"/>
      <w:marLeft w:val="0"/>
      <w:marRight w:val="0"/>
      <w:marTop w:val="0"/>
      <w:marBottom w:val="0"/>
      <w:divBdr>
        <w:top w:val="none" w:sz="0" w:space="0" w:color="auto"/>
        <w:left w:val="none" w:sz="0" w:space="0" w:color="auto"/>
        <w:bottom w:val="none" w:sz="0" w:space="0" w:color="auto"/>
        <w:right w:val="none" w:sz="0" w:space="0" w:color="auto"/>
      </w:divBdr>
    </w:div>
    <w:div w:id="741485249">
      <w:bodyDiv w:val="1"/>
      <w:marLeft w:val="0"/>
      <w:marRight w:val="0"/>
      <w:marTop w:val="0"/>
      <w:marBottom w:val="0"/>
      <w:divBdr>
        <w:top w:val="none" w:sz="0" w:space="0" w:color="auto"/>
        <w:left w:val="none" w:sz="0" w:space="0" w:color="auto"/>
        <w:bottom w:val="none" w:sz="0" w:space="0" w:color="auto"/>
        <w:right w:val="none" w:sz="0" w:space="0" w:color="auto"/>
      </w:divBdr>
    </w:div>
    <w:div w:id="746149191">
      <w:bodyDiv w:val="1"/>
      <w:marLeft w:val="0"/>
      <w:marRight w:val="0"/>
      <w:marTop w:val="0"/>
      <w:marBottom w:val="0"/>
      <w:divBdr>
        <w:top w:val="none" w:sz="0" w:space="0" w:color="auto"/>
        <w:left w:val="none" w:sz="0" w:space="0" w:color="auto"/>
        <w:bottom w:val="none" w:sz="0" w:space="0" w:color="auto"/>
        <w:right w:val="none" w:sz="0" w:space="0" w:color="auto"/>
      </w:divBdr>
    </w:div>
    <w:div w:id="767577582">
      <w:bodyDiv w:val="1"/>
      <w:marLeft w:val="0"/>
      <w:marRight w:val="0"/>
      <w:marTop w:val="0"/>
      <w:marBottom w:val="0"/>
      <w:divBdr>
        <w:top w:val="none" w:sz="0" w:space="0" w:color="auto"/>
        <w:left w:val="none" w:sz="0" w:space="0" w:color="auto"/>
        <w:bottom w:val="none" w:sz="0" w:space="0" w:color="auto"/>
        <w:right w:val="none" w:sz="0" w:space="0" w:color="auto"/>
      </w:divBdr>
    </w:div>
    <w:div w:id="767655324">
      <w:bodyDiv w:val="1"/>
      <w:marLeft w:val="0"/>
      <w:marRight w:val="0"/>
      <w:marTop w:val="0"/>
      <w:marBottom w:val="0"/>
      <w:divBdr>
        <w:top w:val="none" w:sz="0" w:space="0" w:color="auto"/>
        <w:left w:val="none" w:sz="0" w:space="0" w:color="auto"/>
        <w:bottom w:val="none" w:sz="0" w:space="0" w:color="auto"/>
        <w:right w:val="none" w:sz="0" w:space="0" w:color="auto"/>
      </w:divBdr>
    </w:div>
    <w:div w:id="775177748">
      <w:bodyDiv w:val="1"/>
      <w:marLeft w:val="0"/>
      <w:marRight w:val="0"/>
      <w:marTop w:val="0"/>
      <w:marBottom w:val="0"/>
      <w:divBdr>
        <w:top w:val="none" w:sz="0" w:space="0" w:color="auto"/>
        <w:left w:val="none" w:sz="0" w:space="0" w:color="auto"/>
        <w:bottom w:val="none" w:sz="0" w:space="0" w:color="auto"/>
        <w:right w:val="none" w:sz="0" w:space="0" w:color="auto"/>
      </w:divBdr>
    </w:div>
    <w:div w:id="791753465">
      <w:bodyDiv w:val="1"/>
      <w:marLeft w:val="0"/>
      <w:marRight w:val="0"/>
      <w:marTop w:val="0"/>
      <w:marBottom w:val="0"/>
      <w:divBdr>
        <w:top w:val="none" w:sz="0" w:space="0" w:color="auto"/>
        <w:left w:val="none" w:sz="0" w:space="0" w:color="auto"/>
        <w:bottom w:val="none" w:sz="0" w:space="0" w:color="auto"/>
        <w:right w:val="none" w:sz="0" w:space="0" w:color="auto"/>
      </w:divBdr>
    </w:div>
    <w:div w:id="794755966">
      <w:bodyDiv w:val="1"/>
      <w:marLeft w:val="0"/>
      <w:marRight w:val="0"/>
      <w:marTop w:val="0"/>
      <w:marBottom w:val="0"/>
      <w:divBdr>
        <w:top w:val="none" w:sz="0" w:space="0" w:color="auto"/>
        <w:left w:val="none" w:sz="0" w:space="0" w:color="auto"/>
        <w:bottom w:val="none" w:sz="0" w:space="0" w:color="auto"/>
        <w:right w:val="none" w:sz="0" w:space="0" w:color="auto"/>
      </w:divBdr>
    </w:div>
    <w:div w:id="800004928">
      <w:bodyDiv w:val="1"/>
      <w:marLeft w:val="0"/>
      <w:marRight w:val="0"/>
      <w:marTop w:val="0"/>
      <w:marBottom w:val="0"/>
      <w:divBdr>
        <w:top w:val="none" w:sz="0" w:space="0" w:color="auto"/>
        <w:left w:val="none" w:sz="0" w:space="0" w:color="auto"/>
        <w:bottom w:val="none" w:sz="0" w:space="0" w:color="auto"/>
        <w:right w:val="none" w:sz="0" w:space="0" w:color="auto"/>
      </w:divBdr>
    </w:div>
    <w:div w:id="811094562">
      <w:bodyDiv w:val="1"/>
      <w:marLeft w:val="0"/>
      <w:marRight w:val="0"/>
      <w:marTop w:val="0"/>
      <w:marBottom w:val="0"/>
      <w:divBdr>
        <w:top w:val="none" w:sz="0" w:space="0" w:color="auto"/>
        <w:left w:val="none" w:sz="0" w:space="0" w:color="auto"/>
        <w:bottom w:val="none" w:sz="0" w:space="0" w:color="auto"/>
        <w:right w:val="none" w:sz="0" w:space="0" w:color="auto"/>
      </w:divBdr>
    </w:div>
    <w:div w:id="817266078">
      <w:bodyDiv w:val="1"/>
      <w:marLeft w:val="0"/>
      <w:marRight w:val="0"/>
      <w:marTop w:val="0"/>
      <w:marBottom w:val="0"/>
      <w:divBdr>
        <w:top w:val="none" w:sz="0" w:space="0" w:color="auto"/>
        <w:left w:val="none" w:sz="0" w:space="0" w:color="auto"/>
        <w:bottom w:val="none" w:sz="0" w:space="0" w:color="auto"/>
        <w:right w:val="none" w:sz="0" w:space="0" w:color="auto"/>
      </w:divBdr>
    </w:div>
    <w:div w:id="826746411">
      <w:bodyDiv w:val="1"/>
      <w:marLeft w:val="0"/>
      <w:marRight w:val="0"/>
      <w:marTop w:val="0"/>
      <w:marBottom w:val="0"/>
      <w:divBdr>
        <w:top w:val="none" w:sz="0" w:space="0" w:color="auto"/>
        <w:left w:val="none" w:sz="0" w:space="0" w:color="auto"/>
        <w:bottom w:val="none" w:sz="0" w:space="0" w:color="auto"/>
        <w:right w:val="none" w:sz="0" w:space="0" w:color="auto"/>
      </w:divBdr>
      <w:divsChild>
        <w:div w:id="225605141">
          <w:marLeft w:val="0"/>
          <w:marRight w:val="0"/>
          <w:marTop w:val="0"/>
          <w:marBottom w:val="0"/>
          <w:divBdr>
            <w:top w:val="none" w:sz="0" w:space="0" w:color="auto"/>
            <w:left w:val="none" w:sz="0" w:space="0" w:color="auto"/>
            <w:bottom w:val="none" w:sz="0" w:space="0" w:color="auto"/>
            <w:right w:val="none" w:sz="0" w:space="0" w:color="auto"/>
          </w:divBdr>
          <w:divsChild>
            <w:div w:id="351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8652">
      <w:bodyDiv w:val="1"/>
      <w:marLeft w:val="0"/>
      <w:marRight w:val="0"/>
      <w:marTop w:val="0"/>
      <w:marBottom w:val="0"/>
      <w:divBdr>
        <w:top w:val="none" w:sz="0" w:space="0" w:color="auto"/>
        <w:left w:val="none" w:sz="0" w:space="0" w:color="auto"/>
        <w:bottom w:val="none" w:sz="0" w:space="0" w:color="auto"/>
        <w:right w:val="none" w:sz="0" w:space="0" w:color="auto"/>
      </w:divBdr>
    </w:div>
    <w:div w:id="835919672">
      <w:bodyDiv w:val="1"/>
      <w:marLeft w:val="0"/>
      <w:marRight w:val="0"/>
      <w:marTop w:val="0"/>
      <w:marBottom w:val="0"/>
      <w:divBdr>
        <w:top w:val="none" w:sz="0" w:space="0" w:color="auto"/>
        <w:left w:val="none" w:sz="0" w:space="0" w:color="auto"/>
        <w:bottom w:val="none" w:sz="0" w:space="0" w:color="auto"/>
        <w:right w:val="none" w:sz="0" w:space="0" w:color="auto"/>
      </w:divBdr>
    </w:div>
    <w:div w:id="838615381">
      <w:bodyDiv w:val="1"/>
      <w:marLeft w:val="0"/>
      <w:marRight w:val="0"/>
      <w:marTop w:val="0"/>
      <w:marBottom w:val="0"/>
      <w:divBdr>
        <w:top w:val="none" w:sz="0" w:space="0" w:color="auto"/>
        <w:left w:val="none" w:sz="0" w:space="0" w:color="auto"/>
        <w:bottom w:val="none" w:sz="0" w:space="0" w:color="auto"/>
        <w:right w:val="none" w:sz="0" w:space="0" w:color="auto"/>
      </w:divBdr>
    </w:div>
    <w:div w:id="842012689">
      <w:bodyDiv w:val="1"/>
      <w:marLeft w:val="0"/>
      <w:marRight w:val="0"/>
      <w:marTop w:val="0"/>
      <w:marBottom w:val="0"/>
      <w:divBdr>
        <w:top w:val="none" w:sz="0" w:space="0" w:color="auto"/>
        <w:left w:val="none" w:sz="0" w:space="0" w:color="auto"/>
        <w:bottom w:val="none" w:sz="0" w:space="0" w:color="auto"/>
        <w:right w:val="none" w:sz="0" w:space="0" w:color="auto"/>
      </w:divBdr>
    </w:div>
    <w:div w:id="842666037">
      <w:bodyDiv w:val="1"/>
      <w:marLeft w:val="0"/>
      <w:marRight w:val="0"/>
      <w:marTop w:val="0"/>
      <w:marBottom w:val="0"/>
      <w:divBdr>
        <w:top w:val="none" w:sz="0" w:space="0" w:color="auto"/>
        <w:left w:val="none" w:sz="0" w:space="0" w:color="auto"/>
        <w:bottom w:val="none" w:sz="0" w:space="0" w:color="auto"/>
        <w:right w:val="none" w:sz="0" w:space="0" w:color="auto"/>
      </w:divBdr>
    </w:div>
    <w:div w:id="847871376">
      <w:bodyDiv w:val="1"/>
      <w:marLeft w:val="0"/>
      <w:marRight w:val="0"/>
      <w:marTop w:val="0"/>
      <w:marBottom w:val="0"/>
      <w:divBdr>
        <w:top w:val="none" w:sz="0" w:space="0" w:color="auto"/>
        <w:left w:val="none" w:sz="0" w:space="0" w:color="auto"/>
        <w:bottom w:val="none" w:sz="0" w:space="0" w:color="auto"/>
        <w:right w:val="none" w:sz="0" w:space="0" w:color="auto"/>
      </w:divBdr>
    </w:div>
    <w:div w:id="870217295">
      <w:bodyDiv w:val="1"/>
      <w:marLeft w:val="0"/>
      <w:marRight w:val="0"/>
      <w:marTop w:val="0"/>
      <w:marBottom w:val="0"/>
      <w:divBdr>
        <w:top w:val="none" w:sz="0" w:space="0" w:color="auto"/>
        <w:left w:val="none" w:sz="0" w:space="0" w:color="auto"/>
        <w:bottom w:val="none" w:sz="0" w:space="0" w:color="auto"/>
        <w:right w:val="none" w:sz="0" w:space="0" w:color="auto"/>
      </w:divBdr>
    </w:div>
    <w:div w:id="874151864">
      <w:bodyDiv w:val="1"/>
      <w:marLeft w:val="0"/>
      <w:marRight w:val="0"/>
      <w:marTop w:val="0"/>
      <w:marBottom w:val="0"/>
      <w:divBdr>
        <w:top w:val="none" w:sz="0" w:space="0" w:color="auto"/>
        <w:left w:val="none" w:sz="0" w:space="0" w:color="auto"/>
        <w:bottom w:val="none" w:sz="0" w:space="0" w:color="auto"/>
        <w:right w:val="none" w:sz="0" w:space="0" w:color="auto"/>
      </w:divBdr>
    </w:div>
    <w:div w:id="885221661">
      <w:bodyDiv w:val="1"/>
      <w:marLeft w:val="0"/>
      <w:marRight w:val="0"/>
      <w:marTop w:val="0"/>
      <w:marBottom w:val="0"/>
      <w:divBdr>
        <w:top w:val="none" w:sz="0" w:space="0" w:color="auto"/>
        <w:left w:val="none" w:sz="0" w:space="0" w:color="auto"/>
        <w:bottom w:val="none" w:sz="0" w:space="0" w:color="auto"/>
        <w:right w:val="none" w:sz="0" w:space="0" w:color="auto"/>
      </w:divBdr>
    </w:div>
    <w:div w:id="889148080">
      <w:bodyDiv w:val="1"/>
      <w:marLeft w:val="0"/>
      <w:marRight w:val="0"/>
      <w:marTop w:val="0"/>
      <w:marBottom w:val="0"/>
      <w:divBdr>
        <w:top w:val="none" w:sz="0" w:space="0" w:color="auto"/>
        <w:left w:val="none" w:sz="0" w:space="0" w:color="auto"/>
        <w:bottom w:val="none" w:sz="0" w:space="0" w:color="auto"/>
        <w:right w:val="none" w:sz="0" w:space="0" w:color="auto"/>
      </w:divBdr>
    </w:div>
    <w:div w:id="889801864">
      <w:bodyDiv w:val="1"/>
      <w:marLeft w:val="0"/>
      <w:marRight w:val="0"/>
      <w:marTop w:val="0"/>
      <w:marBottom w:val="0"/>
      <w:divBdr>
        <w:top w:val="none" w:sz="0" w:space="0" w:color="auto"/>
        <w:left w:val="none" w:sz="0" w:space="0" w:color="auto"/>
        <w:bottom w:val="none" w:sz="0" w:space="0" w:color="auto"/>
        <w:right w:val="none" w:sz="0" w:space="0" w:color="auto"/>
      </w:divBdr>
    </w:div>
    <w:div w:id="890922246">
      <w:bodyDiv w:val="1"/>
      <w:marLeft w:val="0"/>
      <w:marRight w:val="0"/>
      <w:marTop w:val="0"/>
      <w:marBottom w:val="0"/>
      <w:divBdr>
        <w:top w:val="none" w:sz="0" w:space="0" w:color="auto"/>
        <w:left w:val="none" w:sz="0" w:space="0" w:color="auto"/>
        <w:bottom w:val="none" w:sz="0" w:space="0" w:color="auto"/>
        <w:right w:val="none" w:sz="0" w:space="0" w:color="auto"/>
      </w:divBdr>
    </w:div>
    <w:div w:id="893200880">
      <w:bodyDiv w:val="1"/>
      <w:marLeft w:val="0"/>
      <w:marRight w:val="0"/>
      <w:marTop w:val="0"/>
      <w:marBottom w:val="0"/>
      <w:divBdr>
        <w:top w:val="none" w:sz="0" w:space="0" w:color="auto"/>
        <w:left w:val="none" w:sz="0" w:space="0" w:color="auto"/>
        <w:bottom w:val="none" w:sz="0" w:space="0" w:color="auto"/>
        <w:right w:val="none" w:sz="0" w:space="0" w:color="auto"/>
      </w:divBdr>
    </w:div>
    <w:div w:id="902565493">
      <w:bodyDiv w:val="1"/>
      <w:marLeft w:val="0"/>
      <w:marRight w:val="0"/>
      <w:marTop w:val="0"/>
      <w:marBottom w:val="0"/>
      <w:divBdr>
        <w:top w:val="none" w:sz="0" w:space="0" w:color="auto"/>
        <w:left w:val="none" w:sz="0" w:space="0" w:color="auto"/>
        <w:bottom w:val="none" w:sz="0" w:space="0" w:color="auto"/>
        <w:right w:val="none" w:sz="0" w:space="0" w:color="auto"/>
      </w:divBdr>
    </w:div>
    <w:div w:id="906837310">
      <w:bodyDiv w:val="1"/>
      <w:marLeft w:val="0"/>
      <w:marRight w:val="0"/>
      <w:marTop w:val="0"/>
      <w:marBottom w:val="0"/>
      <w:divBdr>
        <w:top w:val="none" w:sz="0" w:space="0" w:color="auto"/>
        <w:left w:val="none" w:sz="0" w:space="0" w:color="auto"/>
        <w:bottom w:val="none" w:sz="0" w:space="0" w:color="auto"/>
        <w:right w:val="none" w:sz="0" w:space="0" w:color="auto"/>
      </w:divBdr>
    </w:div>
    <w:div w:id="932594814">
      <w:bodyDiv w:val="1"/>
      <w:marLeft w:val="0"/>
      <w:marRight w:val="0"/>
      <w:marTop w:val="0"/>
      <w:marBottom w:val="0"/>
      <w:divBdr>
        <w:top w:val="none" w:sz="0" w:space="0" w:color="auto"/>
        <w:left w:val="none" w:sz="0" w:space="0" w:color="auto"/>
        <w:bottom w:val="none" w:sz="0" w:space="0" w:color="auto"/>
        <w:right w:val="none" w:sz="0" w:space="0" w:color="auto"/>
      </w:divBdr>
    </w:div>
    <w:div w:id="935095318">
      <w:bodyDiv w:val="1"/>
      <w:marLeft w:val="0"/>
      <w:marRight w:val="0"/>
      <w:marTop w:val="0"/>
      <w:marBottom w:val="0"/>
      <w:divBdr>
        <w:top w:val="none" w:sz="0" w:space="0" w:color="auto"/>
        <w:left w:val="none" w:sz="0" w:space="0" w:color="auto"/>
        <w:bottom w:val="none" w:sz="0" w:space="0" w:color="auto"/>
        <w:right w:val="none" w:sz="0" w:space="0" w:color="auto"/>
      </w:divBdr>
    </w:div>
    <w:div w:id="938030476">
      <w:bodyDiv w:val="1"/>
      <w:marLeft w:val="0"/>
      <w:marRight w:val="0"/>
      <w:marTop w:val="0"/>
      <w:marBottom w:val="0"/>
      <w:divBdr>
        <w:top w:val="none" w:sz="0" w:space="0" w:color="auto"/>
        <w:left w:val="none" w:sz="0" w:space="0" w:color="auto"/>
        <w:bottom w:val="none" w:sz="0" w:space="0" w:color="auto"/>
        <w:right w:val="none" w:sz="0" w:space="0" w:color="auto"/>
      </w:divBdr>
    </w:div>
    <w:div w:id="952593155">
      <w:bodyDiv w:val="1"/>
      <w:marLeft w:val="0"/>
      <w:marRight w:val="0"/>
      <w:marTop w:val="0"/>
      <w:marBottom w:val="0"/>
      <w:divBdr>
        <w:top w:val="none" w:sz="0" w:space="0" w:color="auto"/>
        <w:left w:val="none" w:sz="0" w:space="0" w:color="auto"/>
        <w:bottom w:val="none" w:sz="0" w:space="0" w:color="auto"/>
        <w:right w:val="none" w:sz="0" w:space="0" w:color="auto"/>
      </w:divBdr>
    </w:div>
    <w:div w:id="954141826">
      <w:bodyDiv w:val="1"/>
      <w:marLeft w:val="0"/>
      <w:marRight w:val="0"/>
      <w:marTop w:val="0"/>
      <w:marBottom w:val="0"/>
      <w:divBdr>
        <w:top w:val="none" w:sz="0" w:space="0" w:color="auto"/>
        <w:left w:val="none" w:sz="0" w:space="0" w:color="auto"/>
        <w:bottom w:val="none" w:sz="0" w:space="0" w:color="auto"/>
        <w:right w:val="none" w:sz="0" w:space="0" w:color="auto"/>
      </w:divBdr>
    </w:div>
    <w:div w:id="954216199">
      <w:bodyDiv w:val="1"/>
      <w:marLeft w:val="0"/>
      <w:marRight w:val="0"/>
      <w:marTop w:val="0"/>
      <w:marBottom w:val="0"/>
      <w:divBdr>
        <w:top w:val="none" w:sz="0" w:space="0" w:color="auto"/>
        <w:left w:val="none" w:sz="0" w:space="0" w:color="auto"/>
        <w:bottom w:val="none" w:sz="0" w:space="0" w:color="auto"/>
        <w:right w:val="none" w:sz="0" w:space="0" w:color="auto"/>
      </w:divBdr>
    </w:div>
    <w:div w:id="960960074">
      <w:bodyDiv w:val="1"/>
      <w:marLeft w:val="0"/>
      <w:marRight w:val="0"/>
      <w:marTop w:val="0"/>
      <w:marBottom w:val="0"/>
      <w:divBdr>
        <w:top w:val="none" w:sz="0" w:space="0" w:color="auto"/>
        <w:left w:val="none" w:sz="0" w:space="0" w:color="auto"/>
        <w:bottom w:val="none" w:sz="0" w:space="0" w:color="auto"/>
        <w:right w:val="none" w:sz="0" w:space="0" w:color="auto"/>
      </w:divBdr>
    </w:div>
    <w:div w:id="967127191">
      <w:bodyDiv w:val="1"/>
      <w:marLeft w:val="0"/>
      <w:marRight w:val="0"/>
      <w:marTop w:val="0"/>
      <w:marBottom w:val="0"/>
      <w:divBdr>
        <w:top w:val="none" w:sz="0" w:space="0" w:color="auto"/>
        <w:left w:val="none" w:sz="0" w:space="0" w:color="auto"/>
        <w:bottom w:val="none" w:sz="0" w:space="0" w:color="auto"/>
        <w:right w:val="none" w:sz="0" w:space="0" w:color="auto"/>
      </w:divBdr>
    </w:div>
    <w:div w:id="970672418">
      <w:bodyDiv w:val="1"/>
      <w:marLeft w:val="0"/>
      <w:marRight w:val="0"/>
      <w:marTop w:val="0"/>
      <w:marBottom w:val="0"/>
      <w:divBdr>
        <w:top w:val="none" w:sz="0" w:space="0" w:color="auto"/>
        <w:left w:val="none" w:sz="0" w:space="0" w:color="auto"/>
        <w:bottom w:val="none" w:sz="0" w:space="0" w:color="auto"/>
        <w:right w:val="none" w:sz="0" w:space="0" w:color="auto"/>
      </w:divBdr>
    </w:div>
    <w:div w:id="974137853">
      <w:bodyDiv w:val="1"/>
      <w:marLeft w:val="0"/>
      <w:marRight w:val="0"/>
      <w:marTop w:val="0"/>
      <w:marBottom w:val="0"/>
      <w:divBdr>
        <w:top w:val="none" w:sz="0" w:space="0" w:color="auto"/>
        <w:left w:val="none" w:sz="0" w:space="0" w:color="auto"/>
        <w:bottom w:val="none" w:sz="0" w:space="0" w:color="auto"/>
        <w:right w:val="none" w:sz="0" w:space="0" w:color="auto"/>
      </w:divBdr>
    </w:div>
    <w:div w:id="983122556">
      <w:bodyDiv w:val="1"/>
      <w:marLeft w:val="0"/>
      <w:marRight w:val="0"/>
      <w:marTop w:val="0"/>
      <w:marBottom w:val="0"/>
      <w:divBdr>
        <w:top w:val="none" w:sz="0" w:space="0" w:color="auto"/>
        <w:left w:val="none" w:sz="0" w:space="0" w:color="auto"/>
        <w:bottom w:val="none" w:sz="0" w:space="0" w:color="auto"/>
        <w:right w:val="none" w:sz="0" w:space="0" w:color="auto"/>
      </w:divBdr>
    </w:div>
    <w:div w:id="988560489">
      <w:bodyDiv w:val="1"/>
      <w:marLeft w:val="0"/>
      <w:marRight w:val="0"/>
      <w:marTop w:val="0"/>
      <w:marBottom w:val="0"/>
      <w:divBdr>
        <w:top w:val="none" w:sz="0" w:space="0" w:color="auto"/>
        <w:left w:val="none" w:sz="0" w:space="0" w:color="auto"/>
        <w:bottom w:val="none" w:sz="0" w:space="0" w:color="auto"/>
        <w:right w:val="none" w:sz="0" w:space="0" w:color="auto"/>
      </w:divBdr>
    </w:div>
    <w:div w:id="1000499481">
      <w:bodyDiv w:val="1"/>
      <w:marLeft w:val="0"/>
      <w:marRight w:val="0"/>
      <w:marTop w:val="0"/>
      <w:marBottom w:val="0"/>
      <w:divBdr>
        <w:top w:val="none" w:sz="0" w:space="0" w:color="auto"/>
        <w:left w:val="none" w:sz="0" w:space="0" w:color="auto"/>
        <w:bottom w:val="none" w:sz="0" w:space="0" w:color="auto"/>
        <w:right w:val="none" w:sz="0" w:space="0" w:color="auto"/>
      </w:divBdr>
    </w:div>
    <w:div w:id="1002585954">
      <w:bodyDiv w:val="1"/>
      <w:marLeft w:val="0"/>
      <w:marRight w:val="0"/>
      <w:marTop w:val="0"/>
      <w:marBottom w:val="0"/>
      <w:divBdr>
        <w:top w:val="none" w:sz="0" w:space="0" w:color="auto"/>
        <w:left w:val="none" w:sz="0" w:space="0" w:color="auto"/>
        <w:bottom w:val="none" w:sz="0" w:space="0" w:color="auto"/>
        <w:right w:val="none" w:sz="0" w:space="0" w:color="auto"/>
      </w:divBdr>
    </w:div>
    <w:div w:id="1030759538">
      <w:bodyDiv w:val="1"/>
      <w:marLeft w:val="0"/>
      <w:marRight w:val="0"/>
      <w:marTop w:val="0"/>
      <w:marBottom w:val="0"/>
      <w:divBdr>
        <w:top w:val="none" w:sz="0" w:space="0" w:color="auto"/>
        <w:left w:val="none" w:sz="0" w:space="0" w:color="auto"/>
        <w:bottom w:val="none" w:sz="0" w:space="0" w:color="auto"/>
        <w:right w:val="none" w:sz="0" w:space="0" w:color="auto"/>
      </w:divBdr>
    </w:div>
    <w:div w:id="1043823122">
      <w:bodyDiv w:val="1"/>
      <w:marLeft w:val="0"/>
      <w:marRight w:val="0"/>
      <w:marTop w:val="0"/>
      <w:marBottom w:val="0"/>
      <w:divBdr>
        <w:top w:val="none" w:sz="0" w:space="0" w:color="auto"/>
        <w:left w:val="none" w:sz="0" w:space="0" w:color="auto"/>
        <w:bottom w:val="none" w:sz="0" w:space="0" w:color="auto"/>
        <w:right w:val="none" w:sz="0" w:space="0" w:color="auto"/>
      </w:divBdr>
    </w:div>
    <w:div w:id="1046492929">
      <w:bodyDiv w:val="1"/>
      <w:marLeft w:val="0"/>
      <w:marRight w:val="0"/>
      <w:marTop w:val="0"/>
      <w:marBottom w:val="0"/>
      <w:divBdr>
        <w:top w:val="none" w:sz="0" w:space="0" w:color="auto"/>
        <w:left w:val="none" w:sz="0" w:space="0" w:color="auto"/>
        <w:bottom w:val="none" w:sz="0" w:space="0" w:color="auto"/>
        <w:right w:val="none" w:sz="0" w:space="0" w:color="auto"/>
      </w:divBdr>
    </w:div>
    <w:div w:id="1058674983">
      <w:bodyDiv w:val="1"/>
      <w:marLeft w:val="0"/>
      <w:marRight w:val="0"/>
      <w:marTop w:val="0"/>
      <w:marBottom w:val="0"/>
      <w:divBdr>
        <w:top w:val="none" w:sz="0" w:space="0" w:color="auto"/>
        <w:left w:val="none" w:sz="0" w:space="0" w:color="auto"/>
        <w:bottom w:val="none" w:sz="0" w:space="0" w:color="auto"/>
        <w:right w:val="none" w:sz="0" w:space="0" w:color="auto"/>
      </w:divBdr>
    </w:div>
    <w:div w:id="1060130779">
      <w:bodyDiv w:val="1"/>
      <w:marLeft w:val="0"/>
      <w:marRight w:val="0"/>
      <w:marTop w:val="0"/>
      <w:marBottom w:val="0"/>
      <w:divBdr>
        <w:top w:val="none" w:sz="0" w:space="0" w:color="auto"/>
        <w:left w:val="none" w:sz="0" w:space="0" w:color="auto"/>
        <w:bottom w:val="none" w:sz="0" w:space="0" w:color="auto"/>
        <w:right w:val="none" w:sz="0" w:space="0" w:color="auto"/>
      </w:divBdr>
    </w:div>
    <w:div w:id="1062875998">
      <w:bodyDiv w:val="1"/>
      <w:marLeft w:val="0"/>
      <w:marRight w:val="0"/>
      <w:marTop w:val="0"/>
      <w:marBottom w:val="0"/>
      <w:divBdr>
        <w:top w:val="none" w:sz="0" w:space="0" w:color="auto"/>
        <w:left w:val="none" w:sz="0" w:space="0" w:color="auto"/>
        <w:bottom w:val="none" w:sz="0" w:space="0" w:color="auto"/>
        <w:right w:val="none" w:sz="0" w:space="0" w:color="auto"/>
      </w:divBdr>
    </w:div>
    <w:div w:id="1077480433">
      <w:bodyDiv w:val="1"/>
      <w:marLeft w:val="0"/>
      <w:marRight w:val="0"/>
      <w:marTop w:val="0"/>
      <w:marBottom w:val="0"/>
      <w:divBdr>
        <w:top w:val="none" w:sz="0" w:space="0" w:color="auto"/>
        <w:left w:val="none" w:sz="0" w:space="0" w:color="auto"/>
        <w:bottom w:val="none" w:sz="0" w:space="0" w:color="auto"/>
        <w:right w:val="none" w:sz="0" w:space="0" w:color="auto"/>
      </w:divBdr>
    </w:div>
    <w:div w:id="1085760395">
      <w:bodyDiv w:val="1"/>
      <w:marLeft w:val="0"/>
      <w:marRight w:val="0"/>
      <w:marTop w:val="0"/>
      <w:marBottom w:val="0"/>
      <w:divBdr>
        <w:top w:val="none" w:sz="0" w:space="0" w:color="auto"/>
        <w:left w:val="none" w:sz="0" w:space="0" w:color="auto"/>
        <w:bottom w:val="none" w:sz="0" w:space="0" w:color="auto"/>
        <w:right w:val="none" w:sz="0" w:space="0" w:color="auto"/>
      </w:divBdr>
    </w:div>
    <w:div w:id="1085885550">
      <w:bodyDiv w:val="1"/>
      <w:marLeft w:val="0"/>
      <w:marRight w:val="0"/>
      <w:marTop w:val="0"/>
      <w:marBottom w:val="0"/>
      <w:divBdr>
        <w:top w:val="none" w:sz="0" w:space="0" w:color="auto"/>
        <w:left w:val="none" w:sz="0" w:space="0" w:color="auto"/>
        <w:bottom w:val="none" w:sz="0" w:space="0" w:color="auto"/>
        <w:right w:val="none" w:sz="0" w:space="0" w:color="auto"/>
      </w:divBdr>
    </w:div>
    <w:div w:id="1090271946">
      <w:bodyDiv w:val="1"/>
      <w:marLeft w:val="0"/>
      <w:marRight w:val="0"/>
      <w:marTop w:val="0"/>
      <w:marBottom w:val="0"/>
      <w:divBdr>
        <w:top w:val="none" w:sz="0" w:space="0" w:color="auto"/>
        <w:left w:val="none" w:sz="0" w:space="0" w:color="auto"/>
        <w:bottom w:val="none" w:sz="0" w:space="0" w:color="auto"/>
        <w:right w:val="none" w:sz="0" w:space="0" w:color="auto"/>
      </w:divBdr>
    </w:div>
    <w:div w:id="1098910081">
      <w:bodyDiv w:val="1"/>
      <w:marLeft w:val="0"/>
      <w:marRight w:val="0"/>
      <w:marTop w:val="0"/>
      <w:marBottom w:val="0"/>
      <w:divBdr>
        <w:top w:val="none" w:sz="0" w:space="0" w:color="auto"/>
        <w:left w:val="none" w:sz="0" w:space="0" w:color="auto"/>
        <w:bottom w:val="none" w:sz="0" w:space="0" w:color="auto"/>
        <w:right w:val="none" w:sz="0" w:space="0" w:color="auto"/>
      </w:divBdr>
    </w:div>
    <w:div w:id="1110317818">
      <w:bodyDiv w:val="1"/>
      <w:marLeft w:val="0"/>
      <w:marRight w:val="0"/>
      <w:marTop w:val="0"/>
      <w:marBottom w:val="0"/>
      <w:divBdr>
        <w:top w:val="none" w:sz="0" w:space="0" w:color="auto"/>
        <w:left w:val="none" w:sz="0" w:space="0" w:color="auto"/>
        <w:bottom w:val="none" w:sz="0" w:space="0" w:color="auto"/>
        <w:right w:val="none" w:sz="0" w:space="0" w:color="auto"/>
      </w:divBdr>
    </w:div>
    <w:div w:id="1112940727">
      <w:bodyDiv w:val="1"/>
      <w:marLeft w:val="0"/>
      <w:marRight w:val="0"/>
      <w:marTop w:val="0"/>
      <w:marBottom w:val="0"/>
      <w:divBdr>
        <w:top w:val="none" w:sz="0" w:space="0" w:color="auto"/>
        <w:left w:val="none" w:sz="0" w:space="0" w:color="auto"/>
        <w:bottom w:val="none" w:sz="0" w:space="0" w:color="auto"/>
        <w:right w:val="none" w:sz="0" w:space="0" w:color="auto"/>
      </w:divBdr>
    </w:div>
    <w:div w:id="1117022976">
      <w:bodyDiv w:val="1"/>
      <w:marLeft w:val="0"/>
      <w:marRight w:val="0"/>
      <w:marTop w:val="0"/>
      <w:marBottom w:val="0"/>
      <w:divBdr>
        <w:top w:val="none" w:sz="0" w:space="0" w:color="auto"/>
        <w:left w:val="none" w:sz="0" w:space="0" w:color="auto"/>
        <w:bottom w:val="none" w:sz="0" w:space="0" w:color="auto"/>
        <w:right w:val="none" w:sz="0" w:space="0" w:color="auto"/>
      </w:divBdr>
    </w:div>
    <w:div w:id="1125077028">
      <w:bodyDiv w:val="1"/>
      <w:marLeft w:val="0"/>
      <w:marRight w:val="0"/>
      <w:marTop w:val="0"/>
      <w:marBottom w:val="0"/>
      <w:divBdr>
        <w:top w:val="none" w:sz="0" w:space="0" w:color="auto"/>
        <w:left w:val="none" w:sz="0" w:space="0" w:color="auto"/>
        <w:bottom w:val="none" w:sz="0" w:space="0" w:color="auto"/>
        <w:right w:val="none" w:sz="0" w:space="0" w:color="auto"/>
      </w:divBdr>
    </w:div>
    <w:div w:id="1134299026">
      <w:bodyDiv w:val="1"/>
      <w:marLeft w:val="0"/>
      <w:marRight w:val="0"/>
      <w:marTop w:val="0"/>
      <w:marBottom w:val="0"/>
      <w:divBdr>
        <w:top w:val="none" w:sz="0" w:space="0" w:color="auto"/>
        <w:left w:val="none" w:sz="0" w:space="0" w:color="auto"/>
        <w:bottom w:val="none" w:sz="0" w:space="0" w:color="auto"/>
        <w:right w:val="none" w:sz="0" w:space="0" w:color="auto"/>
      </w:divBdr>
    </w:div>
    <w:div w:id="1134832044">
      <w:bodyDiv w:val="1"/>
      <w:marLeft w:val="0"/>
      <w:marRight w:val="0"/>
      <w:marTop w:val="0"/>
      <w:marBottom w:val="0"/>
      <w:divBdr>
        <w:top w:val="none" w:sz="0" w:space="0" w:color="auto"/>
        <w:left w:val="none" w:sz="0" w:space="0" w:color="auto"/>
        <w:bottom w:val="none" w:sz="0" w:space="0" w:color="auto"/>
        <w:right w:val="none" w:sz="0" w:space="0" w:color="auto"/>
      </w:divBdr>
      <w:divsChild>
        <w:div w:id="578827459">
          <w:marLeft w:val="0"/>
          <w:marRight w:val="0"/>
          <w:marTop w:val="0"/>
          <w:marBottom w:val="0"/>
          <w:divBdr>
            <w:top w:val="none" w:sz="0" w:space="0" w:color="auto"/>
            <w:left w:val="none" w:sz="0" w:space="0" w:color="auto"/>
            <w:bottom w:val="none" w:sz="0" w:space="0" w:color="auto"/>
            <w:right w:val="none" w:sz="0" w:space="0" w:color="auto"/>
          </w:divBdr>
          <w:divsChild>
            <w:div w:id="5252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732">
      <w:bodyDiv w:val="1"/>
      <w:marLeft w:val="0"/>
      <w:marRight w:val="0"/>
      <w:marTop w:val="0"/>
      <w:marBottom w:val="0"/>
      <w:divBdr>
        <w:top w:val="none" w:sz="0" w:space="0" w:color="auto"/>
        <w:left w:val="none" w:sz="0" w:space="0" w:color="auto"/>
        <w:bottom w:val="none" w:sz="0" w:space="0" w:color="auto"/>
        <w:right w:val="none" w:sz="0" w:space="0" w:color="auto"/>
      </w:divBdr>
    </w:div>
    <w:div w:id="1148861462">
      <w:bodyDiv w:val="1"/>
      <w:marLeft w:val="0"/>
      <w:marRight w:val="0"/>
      <w:marTop w:val="0"/>
      <w:marBottom w:val="0"/>
      <w:divBdr>
        <w:top w:val="none" w:sz="0" w:space="0" w:color="auto"/>
        <w:left w:val="none" w:sz="0" w:space="0" w:color="auto"/>
        <w:bottom w:val="none" w:sz="0" w:space="0" w:color="auto"/>
        <w:right w:val="none" w:sz="0" w:space="0" w:color="auto"/>
      </w:divBdr>
    </w:div>
    <w:div w:id="1152409400">
      <w:bodyDiv w:val="1"/>
      <w:marLeft w:val="0"/>
      <w:marRight w:val="0"/>
      <w:marTop w:val="0"/>
      <w:marBottom w:val="0"/>
      <w:divBdr>
        <w:top w:val="none" w:sz="0" w:space="0" w:color="auto"/>
        <w:left w:val="none" w:sz="0" w:space="0" w:color="auto"/>
        <w:bottom w:val="none" w:sz="0" w:space="0" w:color="auto"/>
        <w:right w:val="none" w:sz="0" w:space="0" w:color="auto"/>
      </w:divBdr>
    </w:div>
    <w:div w:id="1158887168">
      <w:bodyDiv w:val="1"/>
      <w:marLeft w:val="0"/>
      <w:marRight w:val="0"/>
      <w:marTop w:val="0"/>
      <w:marBottom w:val="0"/>
      <w:divBdr>
        <w:top w:val="none" w:sz="0" w:space="0" w:color="auto"/>
        <w:left w:val="none" w:sz="0" w:space="0" w:color="auto"/>
        <w:bottom w:val="none" w:sz="0" w:space="0" w:color="auto"/>
        <w:right w:val="none" w:sz="0" w:space="0" w:color="auto"/>
      </w:divBdr>
    </w:div>
    <w:div w:id="1159686967">
      <w:bodyDiv w:val="1"/>
      <w:marLeft w:val="0"/>
      <w:marRight w:val="0"/>
      <w:marTop w:val="0"/>
      <w:marBottom w:val="0"/>
      <w:divBdr>
        <w:top w:val="none" w:sz="0" w:space="0" w:color="auto"/>
        <w:left w:val="none" w:sz="0" w:space="0" w:color="auto"/>
        <w:bottom w:val="none" w:sz="0" w:space="0" w:color="auto"/>
        <w:right w:val="none" w:sz="0" w:space="0" w:color="auto"/>
      </w:divBdr>
    </w:div>
    <w:div w:id="1166289655">
      <w:bodyDiv w:val="1"/>
      <w:marLeft w:val="0"/>
      <w:marRight w:val="0"/>
      <w:marTop w:val="0"/>
      <w:marBottom w:val="0"/>
      <w:divBdr>
        <w:top w:val="none" w:sz="0" w:space="0" w:color="auto"/>
        <w:left w:val="none" w:sz="0" w:space="0" w:color="auto"/>
        <w:bottom w:val="none" w:sz="0" w:space="0" w:color="auto"/>
        <w:right w:val="none" w:sz="0" w:space="0" w:color="auto"/>
      </w:divBdr>
    </w:div>
    <w:div w:id="1169833643">
      <w:bodyDiv w:val="1"/>
      <w:marLeft w:val="0"/>
      <w:marRight w:val="0"/>
      <w:marTop w:val="0"/>
      <w:marBottom w:val="0"/>
      <w:divBdr>
        <w:top w:val="none" w:sz="0" w:space="0" w:color="auto"/>
        <w:left w:val="none" w:sz="0" w:space="0" w:color="auto"/>
        <w:bottom w:val="none" w:sz="0" w:space="0" w:color="auto"/>
        <w:right w:val="none" w:sz="0" w:space="0" w:color="auto"/>
      </w:divBdr>
    </w:div>
    <w:div w:id="1174803502">
      <w:bodyDiv w:val="1"/>
      <w:marLeft w:val="0"/>
      <w:marRight w:val="0"/>
      <w:marTop w:val="0"/>
      <w:marBottom w:val="0"/>
      <w:divBdr>
        <w:top w:val="none" w:sz="0" w:space="0" w:color="auto"/>
        <w:left w:val="none" w:sz="0" w:space="0" w:color="auto"/>
        <w:bottom w:val="none" w:sz="0" w:space="0" w:color="auto"/>
        <w:right w:val="none" w:sz="0" w:space="0" w:color="auto"/>
      </w:divBdr>
    </w:div>
    <w:div w:id="1189759914">
      <w:bodyDiv w:val="1"/>
      <w:marLeft w:val="0"/>
      <w:marRight w:val="0"/>
      <w:marTop w:val="0"/>
      <w:marBottom w:val="0"/>
      <w:divBdr>
        <w:top w:val="none" w:sz="0" w:space="0" w:color="auto"/>
        <w:left w:val="none" w:sz="0" w:space="0" w:color="auto"/>
        <w:bottom w:val="none" w:sz="0" w:space="0" w:color="auto"/>
        <w:right w:val="none" w:sz="0" w:space="0" w:color="auto"/>
      </w:divBdr>
    </w:div>
    <w:div w:id="1196768919">
      <w:bodyDiv w:val="1"/>
      <w:marLeft w:val="0"/>
      <w:marRight w:val="0"/>
      <w:marTop w:val="0"/>
      <w:marBottom w:val="0"/>
      <w:divBdr>
        <w:top w:val="none" w:sz="0" w:space="0" w:color="auto"/>
        <w:left w:val="none" w:sz="0" w:space="0" w:color="auto"/>
        <w:bottom w:val="none" w:sz="0" w:space="0" w:color="auto"/>
        <w:right w:val="none" w:sz="0" w:space="0" w:color="auto"/>
      </w:divBdr>
    </w:div>
    <w:div w:id="1198005905">
      <w:bodyDiv w:val="1"/>
      <w:marLeft w:val="0"/>
      <w:marRight w:val="0"/>
      <w:marTop w:val="0"/>
      <w:marBottom w:val="0"/>
      <w:divBdr>
        <w:top w:val="none" w:sz="0" w:space="0" w:color="auto"/>
        <w:left w:val="none" w:sz="0" w:space="0" w:color="auto"/>
        <w:bottom w:val="none" w:sz="0" w:space="0" w:color="auto"/>
        <w:right w:val="none" w:sz="0" w:space="0" w:color="auto"/>
      </w:divBdr>
    </w:div>
    <w:div w:id="1209224886">
      <w:bodyDiv w:val="1"/>
      <w:marLeft w:val="0"/>
      <w:marRight w:val="0"/>
      <w:marTop w:val="0"/>
      <w:marBottom w:val="0"/>
      <w:divBdr>
        <w:top w:val="none" w:sz="0" w:space="0" w:color="auto"/>
        <w:left w:val="none" w:sz="0" w:space="0" w:color="auto"/>
        <w:bottom w:val="none" w:sz="0" w:space="0" w:color="auto"/>
        <w:right w:val="none" w:sz="0" w:space="0" w:color="auto"/>
      </w:divBdr>
    </w:div>
    <w:div w:id="1214391623">
      <w:bodyDiv w:val="1"/>
      <w:marLeft w:val="0"/>
      <w:marRight w:val="0"/>
      <w:marTop w:val="0"/>
      <w:marBottom w:val="0"/>
      <w:divBdr>
        <w:top w:val="none" w:sz="0" w:space="0" w:color="auto"/>
        <w:left w:val="none" w:sz="0" w:space="0" w:color="auto"/>
        <w:bottom w:val="none" w:sz="0" w:space="0" w:color="auto"/>
        <w:right w:val="none" w:sz="0" w:space="0" w:color="auto"/>
      </w:divBdr>
    </w:div>
    <w:div w:id="1229457413">
      <w:bodyDiv w:val="1"/>
      <w:marLeft w:val="0"/>
      <w:marRight w:val="0"/>
      <w:marTop w:val="0"/>
      <w:marBottom w:val="0"/>
      <w:divBdr>
        <w:top w:val="none" w:sz="0" w:space="0" w:color="auto"/>
        <w:left w:val="none" w:sz="0" w:space="0" w:color="auto"/>
        <w:bottom w:val="none" w:sz="0" w:space="0" w:color="auto"/>
        <w:right w:val="none" w:sz="0" w:space="0" w:color="auto"/>
      </w:divBdr>
    </w:div>
    <w:div w:id="1233151627">
      <w:bodyDiv w:val="1"/>
      <w:marLeft w:val="0"/>
      <w:marRight w:val="0"/>
      <w:marTop w:val="0"/>
      <w:marBottom w:val="0"/>
      <w:divBdr>
        <w:top w:val="none" w:sz="0" w:space="0" w:color="auto"/>
        <w:left w:val="none" w:sz="0" w:space="0" w:color="auto"/>
        <w:bottom w:val="none" w:sz="0" w:space="0" w:color="auto"/>
        <w:right w:val="none" w:sz="0" w:space="0" w:color="auto"/>
      </w:divBdr>
    </w:div>
    <w:div w:id="1242570295">
      <w:bodyDiv w:val="1"/>
      <w:marLeft w:val="0"/>
      <w:marRight w:val="0"/>
      <w:marTop w:val="0"/>
      <w:marBottom w:val="0"/>
      <w:divBdr>
        <w:top w:val="none" w:sz="0" w:space="0" w:color="auto"/>
        <w:left w:val="none" w:sz="0" w:space="0" w:color="auto"/>
        <w:bottom w:val="none" w:sz="0" w:space="0" w:color="auto"/>
        <w:right w:val="none" w:sz="0" w:space="0" w:color="auto"/>
      </w:divBdr>
    </w:div>
    <w:div w:id="1275289642">
      <w:bodyDiv w:val="1"/>
      <w:marLeft w:val="0"/>
      <w:marRight w:val="0"/>
      <w:marTop w:val="0"/>
      <w:marBottom w:val="0"/>
      <w:divBdr>
        <w:top w:val="none" w:sz="0" w:space="0" w:color="auto"/>
        <w:left w:val="none" w:sz="0" w:space="0" w:color="auto"/>
        <w:bottom w:val="none" w:sz="0" w:space="0" w:color="auto"/>
        <w:right w:val="none" w:sz="0" w:space="0" w:color="auto"/>
      </w:divBdr>
    </w:div>
    <w:div w:id="1286963189">
      <w:bodyDiv w:val="1"/>
      <w:marLeft w:val="0"/>
      <w:marRight w:val="0"/>
      <w:marTop w:val="0"/>
      <w:marBottom w:val="0"/>
      <w:divBdr>
        <w:top w:val="none" w:sz="0" w:space="0" w:color="auto"/>
        <w:left w:val="none" w:sz="0" w:space="0" w:color="auto"/>
        <w:bottom w:val="none" w:sz="0" w:space="0" w:color="auto"/>
        <w:right w:val="none" w:sz="0" w:space="0" w:color="auto"/>
      </w:divBdr>
    </w:div>
    <w:div w:id="1287345995">
      <w:bodyDiv w:val="1"/>
      <w:marLeft w:val="0"/>
      <w:marRight w:val="0"/>
      <w:marTop w:val="0"/>
      <w:marBottom w:val="0"/>
      <w:divBdr>
        <w:top w:val="none" w:sz="0" w:space="0" w:color="auto"/>
        <w:left w:val="none" w:sz="0" w:space="0" w:color="auto"/>
        <w:bottom w:val="none" w:sz="0" w:space="0" w:color="auto"/>
        <w:right w:val="none" w:sz="0" w:space="0" w:color="auto"/>
      </w:divBdr>
    </w:div>
    <w:div w:id="1288661197">
      <w:bodyDiv w:val="1"/>
      <w:marLeft w:val="0"/>
      <w:marRight w:val="0"/>
      <w:marTop w:val="0"/>
      <w:marBottom w:val="0"/>
      <w:divBdr>
        <w:top w:val="none" w:sz="0" w:space="0" w:color="auto"/>
        <w:left w:val="none" w:sz="0" w:space="0" w:color="auto"/>
        <w:bottom w:val="none" w:sz="0" w:space="0" w:color="auto"/>
        <w:right w:val="none" w:sz="0" w:space="0" w:color="auto"/>
      </w:divBdr>
    </w:div>
    <w:div w:id="1289971584">
      <w:bodyDiv w:val="1"/>
      <w:marLeft w:val="0"/>
      <w:marRight w:val="0"/>
      <w:marTop w:val="0"/>
      <w:marBottom w:val="0"/>
      <w:divBdr>
        <w:top w:val="none" w:sz="0" w:space="0" w:color="auto"/>
        <w:left w:val="none" w:sz="0" w:space="0" w:color="auto"/>
        <w:bottom w:val="none" w:sz="0" w:space="0" w:color="auto"/>
        <w:right w:val="none" w:sz="0" w:space="0" w:color="auto"/>
      </w:divBdr>
    </w:div>
    <w:div w:id="1296788762">
      <w:bodyDiv w:val="1"/>
      <w:marLeft w:val="0"/>
      <w:marRight w:val="0"/>
      <w:marTop w:val="0"/>
      <w:marBottom w:val="0"/>
      <w:divBdr>
        <w:top w:val="none" w:sz="0" w:space="0" w:color="auto"/>
        <w:left w:val="none" w:sz="0" w:space="0" w:color="auto"/>
        <w:bottom w:val="none" w:sz="0" w:space="0" w:color="auto"/>
        <w:right w:val="none" w:sz="0" w:space="0" w:color="auto"/>
      </w:divBdr>
    </w:div>
    <w:div w:id="1307511813">
      <w:bodyDiv w:val="1"/>
      <w:marLeft w:val="0"/>
      <w:marRight w:val="0"/>
      <w:marTop w:val="0"/>
      <w:marBottom w:val="0"/>
      <w:divBdr>
        <w:top w:val="none" w:sz="0" w:space="0" w:color="auto"/>
        <w:left w:val="none" w:sz="0" w:space="0" w:color="auto"/>
        <w:bottom w:val="none" w:sz="0" w:space="0" w:color="auto"/>
        <w:right w:val="none" w:sz="0" w:space="0" w:color="auto"/>
      </w:divBdr>
    </w:div>
    <w:div w:id="1311984020">
      <w:bodyDiv w:val="1"/>
      <w:marLeft w:val="0"/>
      <w:marRight w:val="0"/>
      <w:marTop w:val="0"/>
      <w:marBottom w:val="0"/>
      <w:divBdr>
        <w:top w:val="none" w:sz="0" w:space="0" w:color="auto"/>
        <w:left w:val="none" w:sz="0" w:space="0" w:color="auto"/>
        <w:bottom w:val="none" w:sz="0" w:space="0" w:color="auto"/>
        <w:right w:val="none" w:sz="0" w:space="0" w:color="auto"/>
      </w:divBdr>
    </w:div>
    <w:div w:id="1322656581">
      <w:bodyDiv w:val="1"/>
      <w:marLeft w:val="0"/>
      <w:marRight w:val="0"/>
      <w:marTop w:val="0"/>
      <w:marBottom w:val="0"/>
      <w:divBdr>
        <w:top w:val="none" w:sz="0" w:space="0" w:color="auto"/>
        <w:left w:val="none" w:sz="0" w:space="0" w:color="auto"/>
        <w:bottom w:val="none" w:sz="0" w:space="0" w:color="auto"/>
        <w:right w:val="none" w:sz="0" w:space="0" w:color="auto"/>
      </w:divBdr>
    </w:div>
    <w:div w:id="1323896018">
      <w:bodyDiv w:val="1"/>
      <w:marLeft w:val="0"/>
      <w:marRight w:val="0"/>
      <w:marTop w:val="0"/>
      <w:marBottom w:val="0"/>
      <w:divBdr>
        <w:top w:val="none" w:sz="0" w:space="0" w:color="auto"/>
        <w:left w:val="none" w:sz="0" w:space="0" w:color="auto"/>
        <w:bottom w:val="none" w:sz="0" w:space="0" w:color="auto"/>
        <w:right w:val="none" w:sz="0" w:space="0" w:color="auto"/>
      </w:divBdr>
    </w:div>
    <w:div w:id="1330794525">
      <w:bodyDiv w:val="1"/>
      <w:marLeft w:val="0"/>
      <w:marRight w:val="0"/>
      <w:marTop w:val="0"/>
      <w:marBottom w:val="0"/>
      <w:divBdr>
        <w:top w:val="none" w:sz="0" w:space="0" w:color="auto"/>
        <w:left w:val="none" w:sz="0" w:space="0" w:color="auto"/>
        <w:bottom w:val="none" w:sz="0" w:space="0" w:color="auto"/>
        <w:right w:val="none" w:sz="0" w:space="0" w:color="auto"/>
      </w:divBdr>
    </w:div>
    <w:div w:id="1354263118">
      <w:bodyDiv w:val="1"/>
      <w:marLeft w:val="0"/>
      <w:marRight w:val="0"/>
      <w:marTop w:val="0"/>
      <w:marBottom w:val="0"/>
      <w:divBdr>
        <w:top w:val="none" w:sz="0" w:space="0" w:color="auto"/>
        <w:left w:val="none" w:sz="0" w:space="0" w:color="auto"/>
        <w:bottom w:val="none" w:sz="0" w:space="0" w:color="auto"/>
        <w:right w:val="none" w:sz="0" w:space="0" w:color="auto"/>
      </w:divBdr>
    </w:div>
    <w:div w:id="1367632720">
      <w:bodyDiv w:val="1"/>
      <w:marLeft w:val="0"/>
      <w:marRight w:val="0"/>
      <w:marTop w:val="0"/>
      <w:marBottom w:val="0"/>
      <w:divBdr>
        <w:top w:val="none" w:sz="0" w:space="0" w:color="auto"/>
        <w:left w:val="none" w:sz="0" w:space="0" w:color="auto"/>
        <w:bottom w:val="none" w:sz="0" w:space="0" w:color="auto"/>
        <w:right w:val="none" w:sz="0" w:space="0" w:color="auto"/>
      </w:divBdr>
    </w:div>
    <w:div w:id="1368603228">
      <w:bodyDiv w:val="1"/>
      <w:marLeft w:val="0"/>
      <w:marRight w:val="0"/>
      <w:marTop w:val="0"/>
      <w:marBottom w:val="0"/>
      <w:divBdr>
        <w:top w:val="none" w:sz="0" w:space="0" w:color="auto"/>
        <w:left w:val="none" w:sz="0" w:space="0" w:color="auto"/>
        <w:bottom w:val="none" w:sz="0" w:space="0" w:color="auto"/>
        <w:right w:val="none" w:sz="0" w:space="0" w:color="auto"/>
      </w:divBdr>
    </w:div>
    <w:div w:id="1372999248">
      <w:bodyDiv w:val="1"/>
      <w:marLeft w:val="0"/>
      <w:marRight w:val="0"/>
      <w:marTop w:val="0"/>
      <w:marBottom w:val="0"/>
      <w:divBdr>
        <w:top w:val="none" w:sz="0" w:space="0" w:color="auto"/>
        <w:left w:val="none" w:sz="0" w:space="0" w:color="auto"/>
        <w:bottom w:val="none" w:sz="0" w:space="0" w:color="auto"/>
        <w:right w:val="none" w:sz="0" w:space="0" w:color="auto"/>
      </w:divBdr>
    </w:div>
    <w:div w:id="1373770918">
      <w:bodyDiv w:val="1"/>
      <w:marLeft w:val="0"/>
      <w:marRight w:val="0"/>
      <w:marTop w:val="0"/>
      <w:marBottom w:val="0"/>
      <w:divBdr>
        <w:top w:val="none" w:sz="0" w:space="0" w:color="auto"/>
        <w:left w:val="none" w:sz="0" w:space="0" w:color="auto"/>
        <w:bottom w:val="none" w:sz="0" w:space="0" w:color="auto"/>
        <w:right w:val="none" w:sz="0" w:space="0" w:color="auto"/>
      </w:divBdr>
    </w:div>
    <w:div w:id="1375081214">
      <w:bodyDiv w:val="1"/>
      <w:marLeft w:val="0"/>
      <w:marRight w:val="0"/>
      <w:marTop w:val="0"/>
      <w:marBottom w:val="0"/>
      <w:divBdr>
        <w:top w:val="none" w:sz="0" w:space="0" w:color="auto"/>
        <w:left w:val="none" w:sz="0" w:space="0" w:color="auto"/>
        <w:bottom w:val="none" w:sz="0" w:space="0" w:color="auto"/>
        <w:right w:val="none" w:sz="0" w:space="0" w:color="auto"/>
      </w:divBdr>
    </w:div>
    <w:div w:id="1378168407">
      <w:bodyDiv w:val="1"/>
      <w:marLeft w:val="0"/>
      <w:marRight w:val="0"/>
      <w:marTop w:val="0"/>
      <w:marBottom w:val="0"/>
      <w:divBdr>
        <w:top w:val="none" w:sz="0" w:space="0" w:color="auto"/>
        <w:left w:val="none" w:sz="0" w:space="0" w:color="auto"/>
        <w:bottom w:val="none" w:sz="0" w:space="0" w:color="auto"/>
        <w:right w:val="none" w:sz="0" w:space="0" w:color="auto"/>
      </w:divBdr>
    </w:div>
    <w:div w:id="1382439962">
      <w:bodyDiv w:val="1"/>
      <w:marLeft w:val="0"/>
      <w:marRight w:val="0"/>
      <w:marTop w:val="0"/>
      <w:marBottom w:val="0"/>
      <w:divBdr>
        <w:top w:val="none" w:sz="0" w:space="0" w:color="auto"/>
        <w:left w:val="none" w:sz="0" w:space="0" w:color="auto"/>
        <w:bottom w:val="none" w:sz="0" w:space="0" w:color="auto"/>
        <w:right w:val="none" w:sz="0" w:space="0" w:color="auto"/>
      </w:divBdr>
    </w:div>
    <w:div w:id="1385593445">
      <w:bodyDiv w:val="1"/>
      <w:marLeft w:val="0"/>
      <w:marRight w:val="0"/>
      <w:marTop w:val="0"/>
      <w:marBottom w:val="0"/>
      <w:divBdr>
        <w:top w:val="none" w:sz="0" w:space="0" w:color="auto"/>
        <w:left w:val="none" w:sz="0" w:space="0" w:color="auto"/>
        <w:bottom w:val="none" w:sz="0" w:space="0" w:color="auto"/>
        <w:right w:val="none" w:sz="0" w:space="0" w:color="auto"/>
      </w:divBdr>
    </w:div>
    <w:div w:id="1391538641">
      <w:bodyDiv w:val="1"/>
      <w:marLeft w:val="0"/>
      <w:marRight w:val="0"/>
      <w:marTop w:val="0"/>
      <w:marBottom w:val="0"/>
      <w:divBdr>
        <w:top w:val="none" w:sz="0" w:space="0" w:color="auto"/>
        <w:left w:val="none" w:sz="0" w:space="0" w:color="auto"/>
        <w:bottom w:val="none" w:sz="0" w:space="0" w:color="auto"/>
        <w:right w:val="none" w:sz="0" w:space="0" w:color="auto"/>
      </w:divBdr>
    </w:div>
    <w:div w:id="1392189076">
      <w:bodyDiv w:val="1"/>
      <w:marLeft w:val="0"/>
      <w:marRight w:val="0"/>
      <w:marTop w:val="0"/>
      <w:marBottom w:val="0"/>
      <w:divBdr>
        <w:top w:val="none" w:sz="0" w:space="0" w:color="auto"/>
        <w:left w:val="none" w:sz="0" w:space="0" w:color="auto"/>
        <w:bottom w:val="none" w:sz="0" w:space="0" w:color="auto"/>
        <w:right w:val="none" w:sz="0" w:space="0" w:color="auto"/>
      </w:divBdr>
    </w:div>
    <w:div w:id="1393196979">
      <w:bodyDiv w:val="1"/>
      <w:marLeft w:val="0"/>
      <w:marRight w:val="0"/>
      <w:marTop w:val="0"/>
      <w:marBottom w:val="0"/>
      <w:divBdr>
        <w:top w:val="none" w:sz="0" w:space="0" w:color="auto"/>
        <w:left w:val="none" w:sz="0" w:space="0" w:color="auto"/>
        <w:bottom w:val="none" w:sz="0" w:space="0" w:color="auto"/>
        <w:right w:val="none" w:sz="0" w:space="0" w:color="auto"/>
      </w:divBdr>
    </w:div>
    <w:div w:id="1400900529">
      <w:bodyDiv w:val="1"/>
      <w:marLeft w:val="0"/>
      <w:marRight w:val="0"/>
      <w:marTop w:val="0"/>
      <w:marBottom w:val="0"/>
      <w:divBdr>
        <w:top w:val="none" w:sz="0" w:space="0" w:color="auto"/>
        <w:left w:val="none" w:sz="0" w:space="0" w:color="auto"/>
        <w:bottom w:val="none" w:sz="0" w:space="0" w:color="auto"/>
        <w:right w:val="none" w:sz="0" w:space="0" w:color="auto"/>
      </w:divBdr>
    </w:div>
    <w:div w:id="1407844534">
      <w:bodyDiv w:val="1"/>
      <w:marLeft w:val="0"/>
      <w:marRight w:val="0"/>
      <w:marTop w:val="0"/>
      <w:marBottom w:val="0"/>
      <w:divBdr>
        <w:top w:val="none" w:sz="0" w:space="0" w:color="auto"/>
        <w:left w:val="none" w:sz="0" w:space="0" w:color="auto"/>
        <w:bottom w:val="none" w:sz="0" w:space="0" w:color="auto"/>
        <w:right w:val="none" w:sz="0" w:space="0" w:color="auto"/>
      </w:divBdr>
    </w:div>
    <w:div w:id="1420566351">
      <w:bodyDiv w:val="1"/>
      <w:marLeft w:val="0"/>
      <w:marRight w:val="0"/>
      <w:marTop w:val="0"/>
      <w:marBottom w:val="0"/>
      <w:divBdr>
        <w:top w:val="none" w:sz="0" w:space="0" w:color="auto"/>
        <w:left w:val="none" w:sz="0" w:space="0" w:color="auto"/>
        <w:bottom w:val="none" w:sz="0" w:space="0" w:color="auto"/>
        <w:right w:val="none" w:sz="0" w:space="0" w:color="auto"/>
      </w:divBdr>
    </w:div>
    <w:div w:id="1422722294">
      <w:bodyDiv w:val="1"/>
      <w:marLeft w:val="0"/>
      <w:marRight w:val="0"/>
      <w:marTop w:val="0"/>
      <w:marBottom w:val="0"/>
      <w:divBdr>
        <w:top w:val="none" w:sz="0" w:space="0" w:color="auto"/>
        <w:left w:val="none" w:sz="0" w:space="0" w:color="auto"/>
        <w:bottom w:val="none" w:sz="0" w:space="0" w:color="auto"/>
        <w:right w:val="none" w:sz="0" w:space="0" w:color="auto"/>
      </w:divBdr>
    </w:div>
    <w:div w:id="1427773822">
      <w:bodyDiv w:val="1"/>
      <w:marLeft w:val="0"/>
      <w:marRight w:val="0"/>
      <w:marTop w:val="0"/>
      <w:marBottom w:val="0"/>
      <w:divBdr>
        <w:top w:val="none" w:sz="0" w:space="0" w:color="auto"/>
        <w:left w:val="none" w:sz="0" w:space="0" w:color="auto"/>
        <w:bottom w:val="none" w:sz="0" w:space="0" w:color="auto"/>
        <w:right w:val="none" w:sz="0" w:space="0" w:color="auto"/>
      </w:divBdr>
    </w:div>
    <w:div w:id="1433629208">
      <w:bodyDiv w:val="1"/>
      <w:marLeft w:val="0"/>
      <w:marRight w:val="0"/>
      <w:marTop w:val="0"/>
      <w:marBottom w:val="0"/>
      <w:divBdr>
        <w:top w:val="none" w:sz="0" w:space="0" w:color="auto"/>
        <w:left w:val="none" w:sz="0" w:space="0" w:color="auto"/>
        <w:bottom w:val="none" w:sz="0" w:space="0" w:color="auto"/>
        <w:right w:val="none" w:sz="0" w:space="0" w:color="auto"/>
      </w:divBdr>
    </w:div>
    <w:div w:id="1435395613">
      <w:bodyDiv w:val="1"/>
      <w:marLeft w:val="0"/>
      <w:marRight w:val="0"/>
      <w:marTop w:val="0"/>
      <w:marBottom w:val="0"/>
      <w:divBdr>
        <w:top w:val="none" w:sz="0" w:space="0" w:color="auto"/>
        <w:left w:val="none" w:sz="0" w:space="0" w:color="auto"/>
        <w:bottom w:val="none" w:sz="0" w:space="0" w:color="auto"/>
        <w:right w:val="none" w:sz="0" w:space="0" w:color="auto"/>
      </w:divBdr>
    </w:div>
    <w:div w:id="1440560533">
      <w:bodyDiv w:val="1"/>
      <w:marLeft w:val="0"/>
      <w:marRight w:val="0"/>
      <w:marTop w:val="0"/>
      <w:marBottom w:val="0"/>
      <w:divBdr>
        <w:top w:val="none" w:sz="0" w:space="0" w:color="auto"/>
        <w:left w:val="none" w:sz="0" w:space="0" w:color="auto"/>
        <w:bottom w:val="none" w:sz="0" w:space="0" w:color="auto"/>
        <w:right w:val="none" w:sz="0" w:space="0" w:color="auto"/>
      </w:divBdr>
    </w:div>
    <w:div w:id="1453475924">
      <w:bodyDiv w:val="1"/>
      <w:marLeft w:val="0"/>
      <w:marRight w:val="0"/>
      <w:marTop w:val="0"/>
      <w:marBottom w:val="0"/>
      <w:divBdr>
        <w:top w:val="none" w:sz="0" w:space="0" w:color="auto"/>
        <w:left w:val="none" w:sz="0" w:space="0" w:color="auto"/>
        <w:bottom w:val="none" w:sz="0" w:space="0" w:color="auto"/>
        <w:right w:val="none" w:sz="0" w:space="0" w:color="auto"/>
      </w:divBdr>
    </w:div>
    <w:div w:id="1470711232">
      <w:bodyDiv w:val="1"/>
      <w:marLeft w:val="0"/>
      <w:marRight w:val="0"/>
      <w:marTop w:val="0"/>
      <w:marBottom w:val="0"/>
      <w:divBdr>
        <w:top w:val="none" w:sz="0" w:space="0" w:color="auto"/>
        <w:left w:val="none" w:sz="0" w:space="0" w:color="auto"/>
        <w:bottom w:val="none" w:sz="0" w:space="0" w:color="auto"/>
        <w:right w:val="none" w:sz="0" w:space="0" w:color="auto"/>
      </w:divBdr>
    </w:div>
    <w:div w:id="1479228758">
      <w:bodyDiv w:val="1"/>
      <w:marLeft w:val="0"/>
      <w:marRight w:val="0"/>
      <w:marTop w:val="0"/>
      <w:marBottom w:val="0"/>
      <w:divBdr>
        <w:top w:val="none" w:sz="0" w:space="0" w:color="auto"/>
        <w:left w:val="none" w:sz="0" w:space="0" w:color="auto"/>
        <w:bottom w:val="none" w:sz="0" w:space="0" w:color="auto"/>
        <w:right w:val="none" w:sz="0" w:space="0" w:color="auto"/>
      </w:divBdr>
    </w:div>
    <w:div w:id="1500467838">
      <w:bodyDiv w:val="1"/>
      <w:marLeft w:val="0"/>
      <w:marRight w:val="0"/>
      <w:marTop w:val="0"/>
      <w:marBottom w:val="0"/>
      <w:divBdr>
        <w:top w:val="none" w:sz="0" w:space="0" w:color="auto"/>
        <w:left w:val="none" w:sz="0" w:space="0" w:color="auto"/>
        <w:bottom w:val="none" w:sz="0" w:space="0" w:color="auto"/>
        <w:right w:val="none" w:sz="0" w:space="0" w:color="auto"/>
      </w:divBdr>
    </w:div>
    <w:div w:id="1507210210">
      <w:bodyDiv w:val="1"/>
      <w:marLeft w:val="0"/>
      <w:marRight w:val="0"/>
      <w:marTop w:val="0"/>
      <w:marBottom w:val="0"/>
      <w:divBdr>
        <w:top w:val="none" w:sz="0" w:space="0" w:color="auto"/>
        <w:left w:val="none" w:sz="0" w:space="0" w:color="auto"/>
        <w:bottom w:val="none" w:sz="0" w:space="0" w:color="auto"/>
        <w:right w:val="none" w:sz="0" w:space="0" w:color="auto"/>
      </w:divBdr>
    </w:div>
    <w:div w:id="1508206805">
      <w:bodyDiv w:val="1"/>
      <w:marLeft w:val="0"/>
      <w:marRight w:val="0"/>
      <w:marTop w:val="0"/>
      <w:marBottom w:val="0"/>
      <w:divBdr>
        <w:top w:val="none" w:sz="0" w:space="0" w:color="auto"/>
        <w:left w:val="none" w:sz="0" w:space="0" w:color="auto"/>
        <w:bottom w:val="none" w:sz="0" w:space="0" w:color="auto"/>
        <w:right w:val="none" w:sz="0" w:space="0" w:color="auto"/>
      </w:divBdr>
    </w:div>
    <w:div w:id="1509902852">
      <w:bodyDiv w:val="1"/>
      <w:marLeft w:val="0"/>
      <w:marRight w:val="0"/>
      <w:marTop w:val="0"/>
      <w:marBottom w:val="0"/>
      <w:divBdr>
        <w:top w:val="none" w:sz="0" w:space="0" w:color="auto"/>
        <w:left w:val="none" w:sz="0" w:space="0" w:color="auto"/>
        <w:bottom w:val="none" w:sz="0" w:space="0" w:color="auto"/>
        <w:right w:val="none" w:sz="0" w:space="0" w:color="auto"/>
      </w:divBdr>
    </w:div>
    <w:div w:id="1510372357">
      <w:bodyDiv w:val="1"/>
      <w:marLeft w:val="0"/>
      <w:marRight w:val="0"/>
      <w:marTop w:val="0"/>
      <w:marBottom w:val="0"/>
      <w:divBdr>
        <w:top w:val="none" w:sz="0" w:space="0" w:color="auto"/>
        <w:left w:val="none" w:sz="0" w:space="0" w:color="auto"/>
        <w:bottom w:val="none" w:sz="0" w:space="0" w:color="auto"/>
        <w:right w:val="none" w:sz="0" w:space="0" w:color="auto"/>
      </w:divBdr>
    </w:div>
    <w:div w:id="1512257999">
      <w:bodyDiv w:val="1"/>
      <w:marLeft w:val="0"/>
      <w:marRight w:val="0"/>
      <w:marTop w:val="0"/>
      <w:marBottom w:val="0"/>
      <w:divBdr>
        <w:top w:val="none" w:sz="0" w:space="0" w:color="auto"/>
        <w:left w:val="none" w:sz="0" w:space="0" w:color="auto"/>
        <w:bottom w:val="none" w:sz="0" w:space="0" w:color="auto"/>
        <w:right w:val="none" w:sz="0" w:space="0" w:color="auto"/>
      </w:divBdr>
    </w:div>
    <w:div w:id="1519781837">
      <w:bodyDiv w:val="1"/>
      <w:marLeft w:val="0"/>
      <w:marRight w:val="0"/>
      <w:marTop w:val="0"/>
      <w:marBottom w:val="0"/>
      <w:divBdr>
        <w:top w:val="none" w:sz="0" w:space="0" w:color="auto"/>
        <w:left w:val="none" w:sz="0" w:space="0" w:color="auto"/>
        <w:bottom w:val="none" w:sz="0" w:space="0" w:color="auto"/>
        <w:right w:val="none" w:sz="0" w:space="0" w:color="auto"/>
      </w:divBdr>
    </w:div>
    <w:div w:id="1530608797">
      <w:bodyDiv w:val="1"/>
      <w:marLeft w:val="0"/>
      <w:marRight w:val="0"/>
      <w:marTop w:val="0"/>
      <w:marBottom w:val="0"/>
      <w:divBdr>
        <w:top w:val="none" w:sz="0" w:space="0" w:color="auto"/>
        <w:left w:val="none" w:sz="0" w:space="0" w:color="auto"/>
        <w:bottom w:val="none" w:sz="0" w:space="0" w:color="auto"/>
        <w:right w:val="none" w:sz="0" w:space="0" w:color="auto"/>
      </w:divBdr>
    </w:div>
    <w:div w:id="1540780308">
      <w:bodyDiv w:val="1"/>
      <w:marLeft w:val="0"/>
      <w:marRight w:val="0"/>
      <w:marTop w:val="0"/>
      <w:marBottom w:val="0"/>
      <w:divBdr>
        <w:top w:val="none" w:sz="0" w:space="0" w:color="auto"/>
        <w:left w:val="none" w:sz="0" w:space="0" w:color="auto"/>
        <w:bottom w:val="none" w:sz="0" w:space="0" w:color="auto"/>
        <w:right w:val="none" w:sz="0" w:space="0" w:color="auto"/>
      </w:divBdr>
    </w:div>
    <w:div w:id="1545216646">
      <w:bodyDiv w:val="1"/>
      <w:marLeft w:val="0"/>
      <w:marRight w:val="0"/>
      <w:marTop w:val="0"/>
      <w:marBottom w:val="0"/>
      <w:divBdr>
        <w:top w:val="none" w:sz="0" w:space="0" w:color="auto"/>
        <w:left w:val="none" w:sz="0" w:space="0" w:color="auto"/>
        <w:bottom w:val="none" w:sz="0" w:space="0" w:color="auto"/>
        <w:right w:val="none" w:sz="0" w:space="0" w:color="auto"/>
      </w:divBdr>
    </w:div>
    <w:div w:id="1572041501">
      <w:bodyDiv w:val="1"/>
      <w:marLeft w:val="0"/>
      <w:marRight w:val="0"/>
      <w:marTop w:val="0"/>
      <w:marBottom w:val="0"/>
      <w:divBdr>
        <w:top w:val="none" w:sz="0" w:space="0" w:color="auto"/>
        <w:left w:val="none" w:sz="0" w:space="0" w:color="auto"/>
        <w:bottom w:val="none" w:sz="0" w:space="0" w:color="auto"/>
        <w:right w:val="none" w:sz="0" w:space="0" w:color="auto"/>
      </w:divBdr>
    </w:div>
    <w:div w:id="1578632346">
      <w:bodyDiv w:val="1"/>
      <w:marLeft w:val="0"/>
      <w:marRight w:val="0"/>
      <w:marTop w:val="0"/>
      <w:marBottom w:val="0"/>
      <w:divBdr>
        <w:top w:val="none" w:sz="0" w:space="0" w:color="auto"/>
        <w:left w:val="none" w:sz="0" w:space="0" w:color="auto"/>
        <w:bottom w:val="none" w:sz="0" w:space="0" w:color="auto"/>
        <w:right w:val="none" w:sz="0" w:space="0" w:color="auto"/>
      </w:divBdr>
    </w:div>
    <w:div w:id="1585265568">
      <w:bodyDiv w:val="1"/>
      <w:marLeft w:val="0"/>
      <w:marRight w:val="0"/>
      <w:marTop w:val="0"/>
      <w:marBottom w:val="0"/>
      <w:divBdr>
        <w:top w:val="none" w:sz="0" w:space="0" w:color="auto"/>
        <w:left w:val="none" w:sz="0" w:space="0" w:color="auto"/>
        <w:bottom w:val="none" w:sz="0" w:space="0" w:color="auto"/>
        <w:right w:val="none" w:sz="0" w:space="0" w:color="auto"/>
      </w:divBdr>
    </w:div>
    <w:div w:id="1589268579">
      <w:bodyDiv w:val="1"/>
      <w:marLeft w:val="0"/>
      <w:marRight w:val="0"/>
      <w:marTop w:val="0"/>
      <w:marBottom w:val="0"/>
      <w:divBdr>
        <w:top w:val="none" w:sz="0" w:space="0" w:color="auto"/>
        <w:left w:val="none" w:sz="0" w:space="0" w:color="auto"/>
        <w:bottom w:val="none" w:sz="0" w:space="0" w:color="auto"/>
        <w:right w:val="none" w:sz="0" w:space="0" w:color="auto"/>
      </w:divBdr>
    </w:div>
    <w:div w:id="1611544589">
      <w:bodyDiv w:val="1"/>
      <w:marLeft w:val="0"/>
      <w:marRight w:val="0"/>
      <w:marTop w:val="0"/>
      <w:marBottom w:val="0"/>
      <w:divBdr>
        <w:top w:val="none" w:sz="0" w:space="0" w:color="auto"/>
        <w:left w:val="none" w:sz="0" w:space="0" w:color="auto"/>
        <w:bottom w:val="none" w:sz="0" w:space="0" w:color="auto"/>
        <w:right w:val="none" w:sz="0" w:space="0" w:color="auto"/>
      </w:divBdr>
    </w:div>
    <w:div w:id="1612126021">
      <w:bodyDiv w:val="1"/>
      <w:marLeft w:val="0"/>
      <w:marRight w:val="0"/>
      <w:marTop w:val="0"/>
      <w:marBottom w:val="0"/>
      <w:divBdr>
        <w:top w:val="none" w:sz="0" w:space="0" w:color="auto"/>
        <w:left w:val="none" w:sz="0" w:space="0" w:color="auto"/>
        <w:bottom w:val="none" w:sz="0" w:space="0" w:color="auto"/>
        <w:right w:val="none" w:sz="0" w:space="0" w:color="auto"/>
      </w:divBdr>
    </w:div>
    <w:div w:id="1618416170">
      <w:bodyDiv w:val="1"/>
      <w:marLeft w:val="0"/>
      <w:marRight w:val="0"/>
      <w:marTop w:val="0"/>
      <w:marBottom w:val="0"/>
      <w:divBdr>
        <w:top w:val="none" w:sz="0" w:space="0" w:color="auto"/>
        <w:left w:val="none" w:sz="0" w:space="0" w:color="auto"/>
        <w:bottom w:val="none" w:sz="0" w:space="0" w:color="auto"/>
        <w:right w:val="none" w:sz="0" w:space="0" w:color="auto"/>
      </w:divBdr>
      <w:divsChild>
        <w:div w:id="1787700328">
          <w:marLeft w:val="0"/>
          <w:marRight w:val="0"/>
          <w:marTop w:val="0"/>
          <w:marBottom w:val="0"/>
          <w:divBdr>
            <w:top w:val="none" w:sz="0" w:space="0" w:color="auto"/>
            <w:left w:val="none" w:sz="0" w:space="0" w:color="auto"/>
            <w:bottom w:val="none" w:sz="0" w:space="0" w:color="auto"/>
            <w:right w:val="none" w:sz="0" w:space="0" w:color="auto"/>
          </w:divBdr>
          <w:divsChild>
            <w:div w:id="1569026666">
              <w:marLeft w:val="0"/>
              <w:marRight w:val="0"/>
              <w:marTop w:val="0"/>
              <w:marBottom w:val="0"/>
              <w:divBdr>
                <w:top w:val="none" w:sz="0" w:space="0" w:color="auto"/>
                <w:left w:val="none" w:sz="0" w:space="0" w:color="auto"/>
                <w:bottom w:val="none" w:sz="0" w:space="0" w:color="auto"/>
                <w:right w:val="none" w:sz="0" w:space="0" w:color="auto"/>
              </w:divBdr>
              <w:divsChild>
                <w:div w:id="344020590">
                  <w:marLeft w:val="0"/>
                  <w:marRight w:val="0"/>
                  <w:marTop w:val="0"/>
                  <w:marBottom w:val="0"/>
                  <w:divBdr>
                    <w:top w:val="none" w:sz="0" w:space="0" w:color="auto"/>
                    <w:left w:val="none" w:sz="0" w:space="0" w:color="auto"/>
                    <w:bottom w:val="none" w:sz="0" w:space="0" w:color="auto"/>
                    <w:right w:val="none" w:sz="0" w:space="0" w:color="auto"/>
                  </w:divBdr>
                  <w:divsChild>
                    <w:div w:id="1137141327">
                      <w:marLeft w:val="0"/>
                      <w:marRight w:val="0"/>
                      <w:marTop w:val="0"/>
                      <w:marBottom w:val="0"/>
                      <w:divBdr>
                        <w:top w:val="none" w:sz="0" w:space="0" w:color="auto"/>
                        <w:left w:val="none" w:sz="0" w:space="0" w:color="auto"/>
                        <w:bottom w:val="none" w:sz="0" w:space="0" w:color="auto"/>
                        <w:right w:val="none" w:sz="0" w:space="0" w:color="auto"/>
                      </w:divBdr>
                      <w:divsChild>
                        <w:div w:id="301931050">
                          <w:marLeft w:val="0"/>
                          <w:marRight w:val="0"/>
                          <w:marTop w:val="0"/>
                          <w:marBottom w:val="0"/>
                          <w:divBdr>
                            <w:top w:val="none" w:sz="0" w:space="0" w:color="auto"/>
                            <w:left w:val="none" w:sz="0" w:space="0" w:color="auto"/>
                            <w:bottom w:val="none" w:sz="0" w:space="0" w:color="auto"/>
                            <w:right w:val="none" w:sz="0" w:space="0" w:color="auto"/>
                          </w:divBdr>
                          <w:divsChild>
                            <w:div w:id="1605266794">
                              <w:marLeft w:val="0"/>
                              <w:marRight w:val="0"/>
                              <w:marTop w:val="0"/>
                              <w:marBottom w:val="0"/>
                              <w:divBdr>
                                <w:top w:val="none" w:sz="0" w:space="0" w:color="auto"/>
                                <w:left w:val="none" w:sz="0" w:space="0" w:color="auto"/>
                                <w:bottom w:val="none" w:sz="0" w:space="0" w:color="auto"/>
                                <w:right w:val="none" w:sz="0" w:space="0" w:color="auto"/>
                              </w:divBdr>
                              <w:divsChild>
                                <w:div w:id="1066563345">
                                  <w:marLeft w:val="0"/>
                                  <w:marRight w:val="0"/>
                                  <w:marTop w:val="0"/>
                                  <w:marBottom w:val="0"/>
                                  <w:divBdr>
                                    <w:top w:val="none" w:sz="0" w:space="0" w:color="auto"/>
                                    <w:left w:val="none" w:sz="0" w:space="0" w:color="auto"/>
                                    <w:bottom w:val="none" w:sz="0" w:space="0" w:color="auto"/>
                                    <w:right w:val="none" w:sz="0" w:space="0" w:color="auto"/>
                                  </w:divBdr>
                                  <w:divsChild>
                                    <w:div w:id="3019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383836">
          <w:marLeft w:val="0"/>
          <w:marRight w:val="0"/>
          <w:marTop w:val="0"/>
          <w:marBottom w:val="0"/>
          <w:divBdr>
            <w:top w:val="none" w:sz="0" w:space="0" w:color="auto"/>
            <w:left w:val="none" w:sz="0" w:space="0" w:color="auto"/>
            <w:bottom w:val="none" w:sz="0" w:space="0" w:color="auto"/>
            <w:right w:val="none" w:sz="0" w:space="0" w:color="auto"/>
          </w:divBdr>
          <w:divsChild>
            <w:div w:id="1175607339">
              <w:marLeft w:val="0"/>
              <w:marRight w:val="0"/>
              <w:marTop w:val="0"/>
              <w:marBottom w:val="0"/>
              <w:divBdr>
                <w:top w:val="none" w:sz="0" w:space="0" w:color="auto"/>
                <w:left w:val="none" w:sz="0" w:space="0" w:color="auto"/>
                <w:bottom w:val="none" w:sz="0" w:space="0" w:color="auto"/>
                <w:right w:val="none" w:sz="0" w:space="0" w:color="auto"/>
              </w:divBdr>
              <w:divsChild>
                <w:div w:id="380403499">
                  <w:marLeft w:val="0"/>
                  <w:marRight w:val="0"/>
                  <w:marTop w:val="0"/>
                  <w:marBottom w:val="0"/>
                  <w:divBdr>
                    <w:top w:val="none" w:sz="0" w:space="0" w:color="auto"/>
                    <w:left w:val="none" w:sz="0" w:space="0" w:color="auto"/>
                    <w:bottom w:val="none" w:sz="0" w:space="0" w:color="auto"/>
                    <w:right w:val="none" w:sz="0" w:space="0" w:color="auto"/>
                  </w:divBdr>
                  <w:divsChild>
                    <w:div w:id="136263998">
                      <w:marLeft w:val="0"/>
                      <w:marRight w:val="0"/>
                      <w:marTop w:val="0"/>
                      <w:marBottom w:val="0"/>
                      <w:divBdr>
                        <w:top w:val="none" w:sz="0" w:space="0" w:color="auto"/>
                        <w:left w:val="none" w:sz="0" w:space="0" w:color="auto"/>
                        <w:bottom w:val="none" w:sz="0" w:space="0" w:color="auto"/>
                        <w:right w:val="none" w:sz="0" w:space="0" w:color="auto"/>
                      </w:divBdr>
                      <w:divsChild>
                        <w:div w:id="170340496">
                          <w:marLeft w:val="0"/>
                          <w:marRight w:val="0"/>
                          <w:marTop w:val="0"/>
                          <w:marBottom w:val="0"/>
                          <w:divBdr>
                            <w:top w:val="none" w:sz="0" w:space="0" w:color="auto"/>
                            <w:left w:val="none" w:sz="0" w:space="0" w:color="auto"/>
                            <w:bottom w:val="none" w:sz="0" w:space="0" w:color="auto"/>
                            <w:right w:val="none" w:sz="0" w:space="0" w:color="auto"/>
                          </w:divBdr>
                          <w:divsChild>
                            <w:div w:id="1471633644">
                              <w:marLeft w:val="0"/>
                              <w:marRight w:val="0"/>
                              <w:marTop w:val="0"/>
                              <w:marBottom w:val="0"/>
                              <w:divBdr>
                                <w:top w:val="none" w:sz="0" w:space="0" w:color="auto"/>
                                <w:left w:val="none" w:sz="0" w:space="0" w:color="auto"/>
                                <w:bottom w:val="none" w:sz="0" w:space="0" w:color="auto"/>
                                <w:right w:val="none" w:sz="0" w:space="0" w:color="auto"/>
                              </w:divBdr>
                              <w:divsChild>
                                <w:div w:id="1739865004">
                                  <w:marLeft w:val="0"/>
                                  <w:marRight w:val="0"/>
                                  <w:marTop w:val="0"/>
                                  <w:marBottom w:val="0"/>
                                  <w:divBdr>
                                    <w:top w:val="none" w:sz="0" w:space="0" w:color="auto"/>
                                    <w:left w:val="none" w:sz="0" w:space="0" w:color="auto"/>
                                    <w:bottom w:val="none" w:sz="0" w:space="0" w:color="auto"/>
                                    <w:right w:val="none" w:sz="0" w:space="0" w:color="auto"/>
                                  </w:divBdr>
                                  <w:divsChild>
                                    <w:div w:id="1454785924">
                                      <w:marLeft w:val="0"/>
                                      <w:marRight w:val="0"/>
                                      <w:marTop w:val="0"/>
                                      <w:marBottom w:val="0"/>
                                      <w:divBdr>
                                        <w:top w:val="none" w:sz="0" w:space="0" w:color="auto"/>
                                        <w:left w:val="none" w:sz="0" w:space="0" w:color="auto"/>
                                        <w:bottom w:val="none" w:sz="0" w:space="0" w:color="auto"/>
                                        <w:right w:val="none" w:sz="0" w:space="0" w:color="auto"/>
                                      </w:divBdr>
                                      <w:divsChild>
                                        <w:div w:id="10134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64841">
          <w:marLeft w:val="0"/>
          <w:marRight w:val="0"/>
          <w:marTop w:val="0"/>
          <w:marBottom w:val="0"/>
          <w:divBdr>
            <w:top w:val="none" w:sz="0" w:space="0" w:color="auto"/>
            <w:left w:val="none" w:sz="0" w:space="0" w:color="auto"/>
            <w:bottom w:val="none" w:sz="0" w:space="0" w:color="auto"/>
            <w:right w:val="none" w:sz="0" w:space="0" w:color="auto"/>
          </w:divBdr>
          <w:divsChild>
            <w:div w:id="661617412">
              <w:marLeft w:val="0"/>
              <w:marRight w:val="0"/>
              <w:marTop w:val="0"/>
              <w:marBottom w:val="0"/>
              <w:divBdr>
                <w:top w:val="none" w:sz="0" w:space="0" w:color="auto"/>
                <w:left w:val="none" w:sz="0" w:space="0" w:color="auto"/>
                <w:bottom w:val="none" w:sz="0" w:space="0" w:color="auto"/>
                <w:right w:val="none" w:sz="0" w:space="0" w:color="auto"/>
              </w:divBdr>
              <w:divsChild>
                <w:div w:id="514736781">
                  <w:marLeft w:val="0"/>
                  <w:marRight w:val="0"/>
                  <w:marTop w:val="0"/>
                  <w:marBottom w:val="0"/>
                  <w:divBdr>
                    <w:top w:val="none" w:sz="0" w:space="0" w:color="auto"/>
                    <w:left w:val="none" w:sz="0" w:space="0" w:color="auto"/>
                    <w:bottom w:val="none" w:sz="0" w:space="0" w:color="auto"/>
                    <w:right w:val="none" w:sz="0" w:space="0" w:color="auto"/>
                  </w:divBdr>
                  <w:divsChild>
                    <w:div w:id="975642060">
                      <w:marLeft w:val="0"/>
                      <w:marRight w:val="0"/>
                      <w:marTop w:val="0"/>
                      <w:marBottom w:val="0"/>
                      <w:divBdr>
                        <w:top w:val="none" w:sz="0" w:space="0" w:color="auto"/>
                        <w:left w:val="none" w:sz="0" w:space="0" w:color="auto"/>
                        <w:bottom w:val="none" w:sz="0" w:space="0" w:color="auto"/>
                        <w:right w:val="none" w:sz="0" w:space="0" w:color="auto"/>
                      </w:divBdr>
                      <w:divsChild>
                        <w:div w:id="732699678">
                          <w:marLeft w:val="0"/>
                          <w:marRight w:val="0"/>
                          <w:marTop w:val="0"/>
                          <w:marBottom w:val="0"/>
                          <w:divBdr>
                            <w:top w:val="none" w:sz="0" w:space="0" w:color="auto"/>
                            <w:left w:val="none" w:sz="0" w:space="0" w:color="auto"/>
                            <w:bottom w:val="none" w:sz="0" w:space="0" w:color="auto"/>
                            <w:right w:val="none" w:sz="0" w:space="0" w:color="auto"/>
                          </w:divBdr>
                          <w:divsChild>
                            <w:div w:id="787353088">
                              <w:marLeft w:val="0"/>
                              <w:marRight w:val="0"/>
                              <w:marTop w:val="0"/>
                              <w:marBottom w:val="0"/>
                              <w:divBdr>
                                <w:top w:val="none" w:sz="0" w:space="0" w:color="auto"/>
                                <w:left w:val="none" w:sz="0" w:space="0" w:color="auto"/>
                                <w:bottom w:val="none" w:sz="0" w:space="0" w:color="auto"/>
                                <w:right w:val="none" w:sz="0" w:space="0" w:color="auto"/>
                              </w:divBdr>
                              <w:divsChild>
                                <w:div w:id="830675604">
                                  <w:marLeft w:val="0"/>
                                  <w:marRight w:val="0"/>
                                  <w:marTop w:val="0"/>
                                  <w:marBottom w:val="0"/>
                                  <w:divBdr>
                                    <w:top w:val="none" w:sz="0" w:space="0" w:color="auto"/>
                                    <w:left w:val="none" w:sz="0" w:space="0" w:color="auto"/>
                                    <w:bottom w:val="none" w:sz="0" w:space="0" w:color="auto"/>
                                    <w:right w:val="none" w:sz="0" w:space="0" w:color="auto"/>
                                  </w:divBdr>
                                  <w:divsChild>
                                    <w:div w:id="119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618154">
      <w:bodyDiv w:val="1"/>
      <w:marLeft w:val="0"/>
      <w:marRight w:val="0"/>
      <w:marTop w:val="0"/>
      <w:marBottom w:val="0"/>
      <w:divBdr>
        <w:top w:val="none" w:sz="0" w:space="0" w:color="auto"/>
        <w:left w:val="none" w:sz="0" w:space="0" w:color="auto"/>
        <w:bottom w:val="none" w:sz="0" w:space="0" w:color="auto"/>
        <w:right w:val="none" w:sz="0" w:space="0" w:color="auto"/>
      </w:divBdr>
    </w:div>
    <w:div w:id="1635453342">
      <w:bodyDiv w:val="1"/>
      <w:marLeft w:val="0"/>
      <w:marRight w:val="0"/>
      <w:marTop w:val="0"/>
      <w:marBottom w:val="0"/>
      <w:divBdr>
        <w:top w:val="none" w:sz="0" w:space="0" w:color="auto"/>
        <w:left w:val="none" w:sz="0" w:space="0" w:color="auto"/>
        <w:bottom w:val="none" w:sz="0" w:space="0" w:color="auto"/>
        <w:right w:val="none" w:sz="0" w:space="0" w:color="auto"/>
      </w:divBdr>
    </w:div>
    <w:div w:id="1644845409">
      <w:bodyDiv w:val="1"/>
      <w:marLeft w:val="0"/>
      <w:marRight w:val="0"/>
      <w:marTop w:val="0"/>
      <w:marBottom w:val="0"/>
      <w:divBdr>
        <w:top w:val="none" w:sz="0" w:space="0" w:color="auto"/>
        <w:left w:val="none" w:sz="0" w:space="0" w:color="auto"/>
        <w:bottom w:val="none" w:sz="0" w:space="0" w:color="auto"/>
        <w:right w:val="none" w:sz="0" w:space="0" w:color="auto"/>
      </w:divBdr>
      <w:divsChild>
        <w:div w:id="1255044127">
          <w:marLeft w:val="0"/>
          <w:marRight w:val="0"/>
          <w:marTop w:val="0"/>
          <w:marBottom w:val="0"/>
          <w:divBdr>
            <w:top w:val="none" w:sz="0" w:space="0" w:color="auto"/>
            <w:left w:val="none" w:sz="0" w:space="0" w:color="auto"/>
            <w:bottom w:val="none" w:sz="0" w:space="0" w:color="auto"/>
            <w:right w:val="none" w:sz="0" w:space="0" w:color="auto"/>
          </w:divBdr>
          <w:divsChild>
            <w:div w:id="1484081769">
              <w:marLeft w:val="0"/>
              <w:marRight w:val="0"/>
              <w:marTop w:val="0"/>
              <w:marBottom w:val="0"/>
              <w:divBdr>
                <w:top w:val="none" w:sz="0" w:space="0" w:color="auto"/>
                <w:left w:val="none" w:sz="0" w:space="0" w:color="auto"/>
                <w:bottom w:val="none" w:sz="0" w:space="0" w:color="auto"/>
                <w:right w:val="none" w:sz="0" w:space="0" w:color="auto"/>
              </w:divBdr>
            </w:div>
          </w:divsChild>
        </w:div>
        <w:div w:id="1371221100">
          <w:marLeft w:val="0"/>
          <w:marRight w:val="0"/>
          <w:marTop w:val="0"/>
          <w:marBottom w:val="0"/>
          <w:divBdr>
            <w:top w:val="none" w:sz="0" w:space="0" w:color="auto"/>
            <w:left w:val="none" w:sz="0" w:space="0" w:color="auto"/>
            <w:bottom w:val="none" w:sz="0" w:space="0" w:color="auto"/>
            <w:right w:val="none" w:sz="0" w:space="0" w:color="auto"/>
          </w:divBdr>
          <w:divsChild>
            <w:div w:id="7479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941">
      <w:bodyDiv w:val="1"/>
      <w:marLeft w:val="0"/>
      <w:marRight w:val="0"/>
      <w:marTop w:val="0"/>
      <w:marBottom w:val="0"/>
      <w:divBdr>
        <w:top w:val="none" w:sz="0" w:space="0" w:color="auto"/>
        <w:left w:val="none" w:sz="0" w:space="0" w:color="auto"/>
        <w:bottom w:val="none" w:sz="0" w:space="0" w:color="auto"/>
        <w:right w:val="none" w:sz="0" w:space="0" w:color="auto"/>
      </w:divBdr>
    </w:div>
    <w:div w:id="1654678740">
      <w:bodyDiv w:val="1"/>
      <w:marLeft w:val="0"/>
      <w:marRight w:val="0"/>
      <w:marTop w:val="0"/>
      <w:marBottom w:val="0"/>
      <w:divBdr>
        <w:top w:val="none" w:sz="0" w:space="0" w:color="auto"/>
        <w:left w:val="none" w:sz="0" w:space="0" w:color="auto"/>
        <w:bottom w:val="none" w:sz="0" w:space="0" w:color="auto"/>
        <w:right w:val="none" w:sz="0" w:space="0" w:color="auto"/>
      </w:divBdr>
    </w:div>
    <w:div w:id="1656831740">
      <w:bodyDiv w:val="1"/>
      <w:marLeft w:val="0"/>
      <w:marRight w:val="0"/>
      <w:marTop w:val="0"/>
      <w:marBottom w:val="0"/>
      <w:divBdr>
        <w:top w:val="none" w:sz="0" w:space="0" w:color="auto"/>
        <w:left w:val="none" w:sz="0" w:space="0" w:color="auto"/>
        <w:bottom w:val="none" w:sz="0" w:space="0" w:color="auto"/>
        <w:right w:val="none" w:sz="0" w:space="0" w:color="auto"/>
      </w:divBdr>
    </w:div>
    <w:div w:id="1657490486">
      <w:bodyDiv w:val="1"/>
      <w:marLeft w:val="0"/>
      <w:marRight w:val="0"/>
      <w:marTop w:val="0"/>
      <w:marBottom w:val="0"/>
      <w:divBdr>
        <w:top w:val="none" w:sz="0" w:space="0" w:color="auto"/>
        <w:left w:val="none" w:sz="0" w:space="0" w:color="auto"/>
        <w:bottom w:val="none" w:sz="0" w:space="0" w:color="auto"/>
        <w:right w:val="none" w:sz="0" w:space="0" w:color="auto"/>
      </w:divBdr>
    </w:div>
    <w:div w:id="1667785127">
      <w:bodyDiv w:val="1"/>
      <w:marLeft w:val="0"/>
      <w:marRight w:val="0"/>
      <w:marTop w:val="0"/>
      <w:marBottom w:val="0"/>
      <w:divBdr>
        <w:top w:val="none" w:sz="0" w:space="0" w:color="auto"/>
        <w:left w:val="none" w:sz="0" w:space="0" w:color="auto"/>
        <w:bottom w:val="none" w:sz="0" w:space="0" w:color="auto"/>
        <w:right w:val="none" w:sz="0" w:space="0" w:color="auto"/>
      </w:divBdr>
    </w:div>
    <w:div w:id="1672636509">
      <w:bodyDiv w:val="1"/>
      <w:marLeft w:val="0"/>
      <w:marRight w:val="0"/>
      <w:marTop w:val="0"/>
      <w:marBottom w:val="0"/>
      <w:divBdr>
        <w:top w:val="none" w:sz="0" w:space="0" w:color="auto"/>
        <w:left w:val="none" w:sz="0" w:space="0" w:color="auto"/>
        <w:bottom w:val="none" w:sz="0" w:space="0" w:color="auto"/>
        <w:right w:val="none" w:sz="0" w:space="0" w:color="auto"/>
      </w:divBdr>
      <w:divsChild>
        <w:div w:id="756367980">
          <w:marLeft w:val="0"/>
          <w:marRight w:val="0"/>
          <w:marTop w:val="0"/>
          <w:marBottom w:val="0"/>
          <w:divBdr>
            <w:top w:val="none" w:sz="0" w:space="0" w:color="auto"/>
            <w:left w:val="none" w:sz="0" w:space="0" w:color="auto"/>
            <w:bottom w:val="none" w:sz="0" w:space="0" w:color="auto"/>
            <w:right w:val="none" w:sz="0" w:space="0" w:color="auto"/>
          </w:divBdr>
          <w:divsChild>
            <w:div w:id="12683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439">
      <w:bodyDiv w:val="1"/>
      <w:marLeft w:val="0"/>
      <w:marRight w:val="0"/>
      <w:marTop w:val="0"/>
      <w:marBottom w:val="0"/>
      <w:divBdr>
        <w:top w:val="none" w:sz="0" w:space="0" w:color="auto"/>
        <w:left w:val="none" w:sz="0" w:space="0" w:color="auto"/>
        <w:bottom w:val="none" w:sz="0" w:space="0" w:color="auto"/>
        <w:right w:val="none" w:sz="0" w:space="0" w:color="auto"/>
      </w:divBdr>
    </w:div>
    <w:div w:id="1681738417">
      <w:bodyDiv w:val="1"/>
      <w:marLeft w:val="0"/>
      <w:marRight w:val="0"/>
      <w:marTop w:val="0"/>
      <w:marBottom w:val="0"/>
      <w:divBdr>
        <w:top w:val="none" w:sz="0" w:space="0" w:color="auto"/>
        <w:left w:val="none" w:sz="0" w:space="0" w:color="auto"/>
        <w:bottom w:val="none" w:sz="0" w:space="0" w:color="auto"/>
        <w:right w:val="none" w:sz="0" w:space="0" w:color="auto"/>
      </w:divBdr>
    </w:div>
    <w:div w:id="1683238814">
      <w:bodyDiv w:val="1"/>
      <w:marLeft w:val="0"/>
      <w:marRight w:val="0"/>
      <w:marTop w:val="0"/>
      <w:marBottom w:val="0"/>
      <w:divBdr>
        <w:top w:val="none" w:sz="0" w:space="0" w:color="auto"/>
        <w:left w:val="none" w:sz="0" w:space="0" w:color="auto"/>
        <w:bottom w:val="none" w:sz="0" w:space="0" w:color="auto"/>
        <w:right w:val="none" w:sz="0" w:space="0" w:color="auto"/>
      </w:divBdr>
    </w:div>
    <w:div w:id="1684897601">
      <w:bodyDiv w:val="1"/>
      <w:marLeft w:val="0"/>
      <w:marRight w:val="0"/>
      <w:marTop w:val="0"/>
      <w:marBottom w:val="0"/>
      <w:divBdr>
        <w:top w:val="none" w:sz="0" w:space="0" w:color="auto"/>
        <w:left w:val="none" w:sz="0" w:space="0" w:color="auto"/>
        <w:bottom w:val="none" w:sz="0" w:space="0" w:color="auto"/>
        <w:right w:val="none" w:sz="0" w:space="0" w:color="auto"/>
      </w:divBdr>
    </w:div>
    <w:div w:id="1700353736">
      <w:bodyDiv w:val="1"/>
      <w:marLeft w:val="0"/>
      <w:marRight w:val="0"/>
      <w:marTop w:val="0"/>
      <w:marBottom w:val="0"/>
      <w:divBdr>
        <w:top w:val="none" w:sz="0" w:space="0" w:color="auto"/>
        <w:left w:val="none" w:sz="0" w:space="0" w:color="auto"/>
        <w:bottom w:val="none" w:sz="0" w:space="0" w:color="auto"/>
        <w:right w:val="none" w:sz="0" w:space="0" w:color="auto"/>
      </w:divBdr>
    </w:div>
    <w:div w:id="1722365311">
      <w:bodyDiv w:val="1"/>
      <w:marLeft w:val="0"/>
      <w:marRight w:val="0"/>
      <w:marTop w:val="0"/>
      <w:marBottom w:val="0"/>
      <w:divBdr>
        <w:top w:val="none" w:sz="0" w:space="0" w:color="auto"/>
        <w:left w:val="none" w:sz="0" w:space="0" w:color="auto"/>
        <w:bottom w:val="none" w:sz="0" w:space="0" w:color="auto"/>
        <w:right w:val="none" w:sz="0" w:space="0" w:color="auto"/>
      </w:divBdr>
    </w:div>
    <w:div w:id="1732579462">
      <w:bodyDiv w:val="1"/>
      <w:marLeft w:val="0"/>
      <w:marRight w:val="0"/>
      <w:marTop w:val="0"/>
      <w:marBottom w:val="0"/>
      <w:divBdr>
        <w:top w:val="none" w:sz="0" w:space="0" w:color="auto"/>
        <w:left w:val="none" w:sz="0" w:space="0" w:color="auto"/>
        <w:bottom w:val="none" w:sz="0" w:space="0" w:color="auto"/>
        <w:right w:val="none" w:sz="0" w:space="0" w:color="auto"/>
      </w:divBdr>
    </w:div>
    <w:div w:id="1743720131">
      <w:bodyDiv w:val="1"/>
      <w:marLeft w:val="0"/>
      <w:marRight w:val="0"/>
      <w:marTop w:val="0"/>
      <w:marBottom w:val="0"/>
      <w:divBdr>
        <w:top w:val="none" w:sz="0" w:space="0" w:color="auto"/>
        <w:left w:val="none" w:sz="0" w:space="0" w:color="auto"/>
        <w:bottom w:val="none" w:sz="0" w:space="0" w:color="auto"/>
        <w:right w:val="none" w:sz="0" w:space="0" w:color="auto"/>
      </w:divBdr>
    </w:div>
    <w:div w:id="1753693706">
      <w:bodyDiv w:val="1"/>
      <w:marLeft w:val="0"/>
      <w:marRight w:val="0"/>
      <w:marTop w:val="0"/>
      <w:marBottom w:val="0"/>
      <w:divBdr>
        <w:top w:val="none" w:sz="0" w:space="0" w:color="auto"/>
        <w:left w:val="none" w:sz="0" w:space="0" w:color="auto"/>
        <w:bottom w:val="none" w:sz="0" w:space="0" w:color="auto"/>
        <w:right w:val="none" w:sz="0" w:space="0" w:color="auto"/>
      </w:divBdr>
    </w:div>
    <w:div w:id="1763255788">
      <w:bodyDiv w:val="1"/>
      <w:marLeft w:val="0"/>
      <w:marRight w:val="0"/>
      <w:marTop w:val="0"/>
      <w:marBottom w:val="0"/>
      <w:divBdr>
        <w:top w:val="none" w:sz="0" w:space="0" w:color="auto"/>
        <w:left w:val="none" w:sz="0" w:space="0" w:color="auto"/>
        <w:bottom w:val="none" w:sz="0" w:space="0" w:color="auto"/>
        <w:right w:val="none" w:sz="0" w:space="0" w:color="auto"/>
      </w:divBdr>
    </w:div>
    <w:div w:id="1766684490">
      <w:bodyDiv w:val="1"/>
      <w:marLeft w:val="0"/>
      <w:marRight w:val="0"/>
      <w:marTop w:val="0"/>
      <w:marBottom w:val="0"/>
      <w:divBdr>
        <w:top w:val="none" w:sz="0" w:space="0" w:color="auto"/>
        <w:left w:val="none" w:sz="0" w:space="0" w:color="auto"/>
        <w:bottom w:val="none" w:sz="0" w:space="0" w:color="auto"/>
        <w:right w:val="none" w:sz="0" w:space="0" w:color="auto"/>
      </w:divBdr>
    </w:div>
    <w:div w:id="1767263028">
      <w:bodyDiv w:val="1"/>
      <w:marLeft w:val="0"/>
      <w:marRight w:val="0"/>
      <w:marTop w:val="0"/>
      <w:marBottom w:val="0"/>
      <w:divBdr>
        <w:top w:val="none" w:sz="0" w:space="0" w:color="auto"/>
        <w:left w:val="none" w:sz="0" w:space="0" w:color="auto"/>
        <w:bottom w:val="none" w:sz="0" w:space="0" w:color="auto"/>
        <w:right w:val="none" w:sz="0" w:space="0" w:color="auto"/>
      </w:divBdr>
    </w:div>
    <w:div w:id="1774665192">
      <w:bodyDiv w:val="1"/>
      <w:marLeft w:val="0"/>
      <w:marRight w:val="0"/>
      <w:marTop w:val="0"/>
      <w:marBottom w:val="0"/>
      <w:divBdr>
        <w:top w:val="none" w:sz="0" w:space="0" w:color="auto"/>
        <w:left w:val="none" w:sz="0" w:space="0" w:color="auto"/>
        <w:bottom w:val="none" w:sz="0" w:space="0" w:color="auto"/>
        <w:right w:val="none" w:sz="0" w:space="0" w:color="auto"/>
      </w:divBdr>
    </w:div>
    <w:div w:id="1781677104">
      <w:bodyDiv w:val="1"/>
      <w:marLeft w:val="0"/>
      <w:marRight w:val="0"/>
      <w:marTop w:val="0"/>
      <w:marBottom w:val="0"/>
      <w:divBdr>
        <w:top w:val="none" w:sz="0" w:space="0" w:color="auto"/>
        <w:left w:val="none" w:sz="0" w:space="0" w:color="auto"/>
        <w:bottom w:val="none" w:sz="0" w:space="0" w:color="auto"/>
        <w:right w:val="none" w:sz="0" w:space="0" w:color="auto"/>
      </w:divBdr>
    </w:div>
    <w:div w:id="1784105155">
      <w:bodyDiv w:val="1"/>
      <w:marLeft w:val="0"/>
      <w:marRight w:val="0"/>
      <w:marTop w:val="0"/>
      <w:marBottom w:val="0"/>
      <w:divBdr>
        <w:top w:val="none" w:sz="0" w:space="0" w:color="auto"/>
        <w:left w:val="none" w:sz="0" w:space="0" w:color="auto"/>
        <w:bottom w:val="none" w:sz="0" w:space="0" w:color="auto"/>
        <w:right w:val="none" w:sz="0" w:space="0" w:color="auto"/>
      </w:divBdr>
    </w:div>
    <w:div w:id="1789349946">
      <w:bodyDiv w:val="1"/>
      <w:marLeft w:val="0"/>
      <w:marRight w:val="0"/>
      <w:marTop w:val="0"/>
      <w:marBottom w:val="0"/>
      <w:divBdr>
        <w:top w:val="none" w:sz="0" w:space="0" w:color="auto"/>
        <w:left w:val="none" w:sz="0" w:space="0" w:color="auto"/>
        <w:bottom w:val="none" w:sz="0" w:space="0" w:color="auto"/>
        <w:right w:val="none" w:sz="0" w:space="0" w:color="auto"/>
      </w:divBdr>
    </w:div>
    <w:div w:id="1796289978">
      <w:bodyDiv w:val="1"/>
      <w:marLeft w:val="0"/>
      <w:marRight w:val="0"/>
      <w:marTop w:val="0"/>
      <w:marBottom w:val="0"/>
      <w:divBdr>
        <w:top w:val="none" w:sz="0" w:space="0" w:color="auto"/>
        <w:left w:val="none" w:sz="0" w:space="0" w:color="auto"/>
        <w:bottom w:val="none" w:sz="0" w:space="0" w:color="auto"/>
        <w:right w:val="none" w:sz="0" w:space="0" w:color="auto"/>
      </w:divBdr>
    </w:div>
    <w:div w:id="1797260101">
      <w:bodyDiv w:val="1"/>
      <w:marLeft w:val="0"/>
      <w:marRight w:val="0"/>
      <w:marTop w:val="0"/>
      <w:marBottom w:val="0"/>
      <w:divBdr>
        <w:top w:val="none" w:sz="0" w:space="0" w:color="auto"/>
        <w:left w:val="none" w:sz="0" w:space="0" w:color="auto"/>
        <w:bottom w:val="none" w:sz="0" w:space="0" w:color="auto"/>
        <w:right w:val="none" w:sz="0" w:space="0" w:color="auto"/>
      </w:divBdr>
    </w:div>
    <w:div w:id="1809198225">
      <w:bodyDiv w:val="1"/>
      <w:marLeft w:val="0"/>
      <w:marRight w:val="0"/>
      <w:marTop w:val="0"/>
      <w:marBottom w:val="0"/>
      <w:divBdr>
        <w:top w:val="none" w:sz="0" w:space="0" w:color="auto"/>
        <w:left w:val="none" w:sz="0" w:space="0" w:color="auto"/>
        <w:bottom w:val="none" w:sz="0" w:space="0" w:color="auto"/>
        <w:right w:val="none" w:sz="0" w:space="0" w:color="auto"/>
      </w:divBdr>
    </w:div>
    <w:div w:id="1817527952">
      <w:bodyDiv w:val="1"/>
      <w:marLeft w:val="0"/>
      <w:marRight w:val="0"/>
      <w:marTop w:val="0"/>
      <w:marBottom w:val="0"/>
      <w:divBdr>
        <w:top w:val="none" w:sz="0" w:space="0" w:color="auto"/>
        <w:left w:val="none" w:sz="0" w:space="0" w:color="auto"/>
        <w:bottom w:val="none" w:sz="0" w:space="0" w:color="auto"/>
        <w:right w:val="none" w:sz="0" w:space="0" w:color="auto"/>
      </w:divBdr>
    </w:div>
    <w:div w:id="1826624973">
      <w:bodyDiv w:val="1"/>
      <w:marLeft w:val="0"/>
      <w:marRight w:val="0"/>
      <w:marTop w:val="0"/>
      <w:marBottom w:val="0"/>
      <w:divBdr>
        <w:top w:val="none" w:sz="0" w:space="0" w:color="auto"/>
        <w:left w:val="none" w:sz="0" w:space="0" w:color="auto"/>
        <w:bottom w:val="none" w:sz="0" w:space="0" w:color="auto"/>
        <w:right w:val="none" w:sz="0" w:space="0" w:color="auto"/>
      </w:divBdr>
    </w:div>
    <w:div w:id="1832913003">
      <w:bodyDiv w:val="1"/>
      <w:marLeft w:val="0"/>
      <w:marRight w:val="0"/>
      <w:marTop w:val="0"/>
      <w:marBottom w:val="0"/>
      <w:divBdr>
        <w:top w:val="none" w:sz="0" w:space="0" w:color="auto"/>
        <w:left w:val="none" w:sz="0" w:space="0" w:color="auto"/>
        <w:bottom w:val="none" w:sz="0" w:space="0" w:color="auto"/>
        <w:right w:val="none" w:sz="0" w:space="0" w:color="auto"/>
      </w:divBdr>
    </w:div>
    <w:div w:id="1836994833">
      <w:bodyDiv w:val="1"/>
      <w:marLeft w:val="0"/>
      <w:marRight w:val="0"/>
      <w:marTop w:val="0"/>
      <w:marBottom w:val="0"/>
      <w:divBdr>
        <w:top w:val="none" w:sz="0" w:space="0" w:color="auto"/>
        <w:left w:val="none" w:sz="0" w:space="0" w:color="auto"/>
        <w:bottom w:val="none" w:sz="0" w:space="0" w:color="auto"/>
        <w:right w:val="none" w:sz="0" w:space="0" w:color="auto"/>
      </w:divBdr>
    </w:div>
    <w:div w:id="1840074153">
      <w:bodyDiv w:val="1"/>
      <w:marLeft w:val="0"/>
      <w:marRight w:val="0"/>
      <w:marTop w:val="0"/>
      <w:marBottom w:val="0"/>
      <w:divBdr>
        <w:top w:val="none" w:sz="0" w:space="0" w:color="auto"/>
        <w:left w:val="none" w:sz="0" w:space="0" w:color="auto"/>
        <w:bottom w:val="none" w:sz="0" w:space="0" w:color="auto"/>
        <w:right w:val="none" w:sz="0" w:space="0" w:color="auto"/>
      </w:divBdr>
    </w:div>
    <w:div w:id="1846821525">
      <w:bodyDiv w:val="1"/>
      <w:marLeft w:val="0"/>
      <w:marRight w:val="0"/>
      <w:marTop w:val="0"/>
      <w:marBottom w:val="0"/>
      <w:divBdr>
        <w:top w:val="none" w:sz="0" w:space="0" w:color="auto"/>
        <w:left w:val="none" w:sz="0" w:space="0" w:color="auto"/>
        <w:bottom w:val="none" w:sz="0" w:space="0" w:color="auto"/>
        <w:right w:val="none" w:sz="0" w:space="0" w:color="auto"/>
      </w:divBdr>
    </w:div>
    <w:div w:id="1853105157">
      <w:bodyDiv w:val="1"/>
      <w:marLeft w:val="0"/>
      <w:marRight w:val="0"/>
      <w:marTop w:val="0"/>
      <w:marBottom w:val="0"/>
      <w:divBdr>
        <w:top w:val="none" w:sz="0" w:space="0" w:color="auto"/>
        <w:left w:val="none" w:sz="0" w:space="0" w:color="auto"/>
        <w:bottom w:val="none" w:sz="0" w:space="0" w:color="auto"/>
        <w:right w:val="none" w:sz="0" w:space="0" w:color="auto"/>
      </w:divBdr>
    </w:div>
    <w:div w:id="1861697414">
      <w:bodyDiv w:val="1"/>
      <w:marLeft w:val="0"/>
      <w:marRight w:val="0"/>
      <w:marTop w:val="0"/>
      <w:marBottom w:val="0"/>
      <w:divBdr>
        <w:top w:val="none" w:sz="0" w:space="0" w:color="auto"/>
        <w:left w:val="none" w:sz="0" w:space="0" w:color="auto"/>
        <w:bottom w:val="none" w:sz="0" w:space="0" w:color="auto"/>
        <w:right w:val="none" w:sz="0" w:space="0" w:color="auto"/>
      </w:divBdr>
    </w:div>
    <w:div w:id="1872916243">
      <w:bodyDiv w:val="1"/>
      <w:marLeft w:val="0"/>
      <w:marRight w:val="0"/>
      <w:marTop w:val="0"/>
      <w:marBottom w:val="0"/>
      <w:divBdr>
        <w:top w:val="none" w:sz="0" w:space="0" w:color="auto"/>
        <w:left w:val="none" w:sz="0" w:space="0" w:color="auto"/>
        <w:bottom w:val="none" w:sz="0" w:space="0" w:color="auto"/>
        <w:right w:val="none" w:sz="0" w:space="0" w:color="auto"/>
      </w:divBdr>
    </w:div>
    <w:div w:id="1878086350">
      <w:bodyDiv w:val="1"/>
      <w:marLeft w:val="0"/>
      <w:marRight w:val="0"/>
      <w:marTop w:val="0"/>
      <w:marBottom w:val="0"/>
      <w:divBdr>
        <w:top w:val="none" w:sz="0" w:space="0" w:color="auto"/>
        <w:left w:val="none" w:sz="0" w:space="0" w:color="auto"/>
        <w:bottom w:val="none" w:sz="0" w:space="0" w:color="auto"/>
        <w:right w:val="none" w:sz="0" w:space="0" w:color="auto"/>
      </w:divBdr>
    </w:div>
    <w:div w:id="1880163700">
      <w:bodyDiv w:val="1"/>
      <w:marLeft w:val="0"/>
      <w:marRight w:val="0"/>
      <w:marTop w:val="0"/>
      <w:marBottom w:val="0"/>
      <w:divBdr>
        <w:top w:val="none" w:sz="0" w:space="0" w:color="auto"/>
        <w:left w:val="none" w:sz="0" w:space="0" w:color="auto"/>
        <w:bottom w:val="none" w:sz="0" w:space="0" w:color="auto"/>
        <w:right w:val="none" w:sz="0" w:space="0" w:color="auto"/>
      </w:divBdr>
    </w:div>
    <w:div w:id="1886287345">
      <w:bodyDiv w:val="1"/>
      <w:marLeft w:val="0"/>
      <w:marRight w:val="0"/>
      <w:marTop w:val="0"/>
      <w:marBottom w:val="0"/>
      <w:divBdr>
        <w:top w:val="none" w:sz="0" w:space="0" w:color="auto"/>
        <w:left w:val="none" w:sz="0" w:space="0" w:color="auto"/>
        <w:bottom w:val="none" w:sz="0" w:space="0" w:color="auto"/>
        <w:right w:val="none" w:sz="0" w:space="0" w:color="auto"/>
      </w:divBdr>
    </w:div>
    <w:div w:id="1896157833">
      <w:bodyDiv w:val="1"/>
      <w:marLeft w:val="0"/>
      <w:marRight w:val="0"/>
      <w:marTop w:val="0"/>
      <w:marBottom w:val="0"/>
      <w:divBdr>
        <w:top w:val="none" w:sz="0" w:space="0" w:color="auto"/>
        <w:left w:val="none" w:sz="0" w:space="0" w:color="auto"/>
        <w:bottom w:val="none" w:sz="0" w:space="0" w:color="auto"/>
        <w:right w:val="none" w:sz="0" w:space="0" w:color="auto"/>
      </w:divBdr>
    </w:div>
    <w:div w:id="1902398746">
      <w:bodyDiv w:val="1"/>
      <w:marLeft w:val="0"/>
      <w:marRight w:val="0"/>
      <w:marTop w:val="0"/>
      <w:marBottom w:val="0"/>
      <w:divBdr>
        <w:top w:val="none" w:sz="0" w:space="0" w:color="auto"/>
        <w:left w:val="none" w:sz="0" w:space="0" w:color="auto"/>
        <w:bottom w:val="none" w:sz="0" w:space="0" w:color="auto"/>
        <w:right w:val="none" w:sz="0" w:space="0" w:color="auto"/>
      </w:divBdr>
    </w:div>
    <w:div w:id="1906067265">
      <w:bodyDiv w:val="1"/>
      <w:marLeft w:val="0"/>
      <w:marRight w:val="0"/>
      <w:marTop w:val="0"/>
      <w:marBottom w:val="0"/>
      <w:divBdr>
        <w:top w:val="none" w:sz="0" w:space="0" w:color="auto"/>
        <w:left w:val="none" w:sz="0" w:space="0" w:color="auto"/>
        <w:bottom w:val="none" w:sz="0" w:space="0" w:color="auto"/>
        <w:right w:val="none" w:sz="0" w:space="0" w:color="auto"/>
      </w:divBdr>
    </w:div>
    <w:div w:id="1909336914">
      <w:bodyDiv w:val="1"/>
      <w:marLeft w:val="0"/>
      <w:marRight w:val="0"/>
      <w:marTop w:val="0"/>
      <w:marBottom w:val="0"/>
      <w:divBdr>
        <w:top w:val="none" w:sz="0" w:space="0" w:color="auto"/>
        <w:left w:val="none" w:sz="0" w:space="0" w:color="auto"/>
        <w:bottom w:val="none" w:sz="0" w:space="0" w:color="auto"/>
        <w:right w:val="none" w:sz="0" w:space="0" w:color="auto"/>
      </w:divBdr>
    </w:div>
    <w:div w:id="1915554092">
      <w:bodyDiv w:val="1"/>
      <w:marLeft w:val="0"/>
      <w:marRight w:val="0"/>
      <w:marTop w:val="0"/>
      <w:marBottom w:val="0"/>
      <w:divBdr>
        <w:top w:val="none" w:sz="0" w:space="0" w:color="auto"/>
        <w:left w:val="none" w:sz="0" w:space="0" w:color="auto"/>
        <w:bottom w:val="none" w:sz="0" w:space="0" w:color="auto"/>
        <w:right w:val="none" w:sz="0" w:space="0" w:color="auto"/>
      </w:divBdr>
    </w:div>
    <w:div w:id="1919629597">
      <w:bodyDiv w:val="1"/>
      <w:marLeft w:val="0"/>
      <w:marRight w:val="0"/>
      <w:marTop w:val="0"/>
      <w:marBottom w:val="0"/>
      <w:divBdr>
        <w:top w:val="none" w:sz="0" w:space="0" w:color="auto"/>
        <w:left w:val="none" w:sz="0" w:space="0" w:color="auto"/>
        <w:bottom w:val="none" w:sz="0" w:space="0" w:color="auto"/>
        <w:right w:val="none" w:sz="0" w:space="0" w:color="auto"/>
      </w:divBdr>
    </w:div>
    <w:div w:id="1920403904">
      <w:bodyDiv w:val="1"/>
      <w:marLeft w:val="0"/>
      <w:marRight w:val="0"/>
      <w:marTop w:val="0"/>
      <w:marBottom w:val="0"/>
      <w:divBdr>
        <w:top w:val="none" w:sz="0" w:space="0" w:color="auto"/>
        <w:left w:val="none" w:sz="0" w:space="0" w:color="auto"/>
        <w:bottom w:val="none" w:sz="0" w:space="0" w:color="auto"/>
        <w:right w:val="none" w:sz="0" w:space="0" w:color="auto"/>
      </w:divBdr>
    </w:div>
    <w:div w:id="1922909093">
      <w:bodyDiv w:val="1"/>
      <w:marLeft w:val="0"/>
      <w:marRight w:val="0"/>
      <w:marTop w:val="0"/>
      <w:marBottom w:val="0"/>
      <w:divBdr>
        <w:top w:val="none" w:sz="0" w:space="0" w:color="auto"/>
        <w:left w:val="none" w:sz="0" w:space="0" w:color="auto"/>
        <w:bottom w:val="none" w:sz="0" w:space="0" w:color="auto"/>
        <w:right w:val="none" w:sz="0" w:space="0" w:color="auto"/>
      </w:divBdr>
    </w:div>
    <w:div w:id="1931699883">
      <w:bodyDiv w:val="1"/>
      <w:marLeft w:val="0"/>
      <w:marRight w:val="0"/>
      <w:marTop w:val="0"/>
      <w:marBottom w:val="0"/>
      <w:divBdr>
        <w:top w:val="none" w:sz="0" w:space="0" w:color="auto"/>
        <w:left w:val="none" w:sz="0" w:space="0" w:color="auto"/>
        <w:bottom w:val="none" w:sz="0" w:space="0" w:color="auto"/>
        <w:right w:val="none" w:sz="0" w:space="0" w:color="auto"/>
      </w:divBdr>
    </w:div>
    <w:div w:id="1935624857">
      <w:bodyDiv w:val="1"/>
      <w:marLeft w:val="0"/>
      <w:marRight w:val="0"/>
      <w:marTop w:val="0"/>
      <w:marBottom w:val="0"/>
      <w:divBdr>
        <w:top w:val="none" w:sz="0" w:space="0" w:color="auto"/>
        <w:left w:val="none" w:sz="0" w:space="0" w:color="auto"/>
        <w:bottom w:val="none" w:sz="0" w:space="0" w:color="auto"/>
        <w:right w:val="none" w:sz="0" w:space="0" w:color="auto"/>
      </w:divBdr>
    </w:div>
    <w:div w:id="1945378640">
      <w:bodyDiv w:val="1"/>
      <w:marLeft w:val="0"/>
      <w:marRight w:val="0"/>
      <w:marTop w:val="0"/>
      <w:marBottom w:val="0"/>
      <w:divBdr>
        <w:top w:val="none" w:sz="0" w:space="0" w:color="auto"/>
        <w:left w:val="none" w:sz="0" w:space="0" w:color="auto"/>
        <w:bottom w:val="none" w:sz="0" w:space="0" w:color="auto"/>
        <w:right w:val="none" w:sz="0" w:space="0" w:color="auto"/>
      </w:divBdr>
    </w:div>
    <w:div w:id="1945452518">
      <w:bodyDiv w:val="1"/>
      <w:marLeft w:val="0"/>
      <w:marRight w:val="0"/>
      <w:marTop w:val="0"/>
      <w:marBottom w:val="0"/>
      <w:divBdr>
        <w:top w:val="none" w:sz="0" w:space="0" w:color="auto"/>
        <w:left w:val="none" w:sz="0" w:space="0" w:color="auto"/>
        <w:bottom w:val="none" w:sz="0" w:space="0" w:color="auto"/>
        <w:right w:val="none" w:sz="0" w:space="0" w:color="auto"/>
      </w:divBdr>
    </w:div>
    <w:div w:id="1949461922">
      <w:bodyDiv w:val="1"/>
      <w:marLeft w:val="0"/>
      <w:marRight w:val="0"/>
      <w:marTop w:val="0"/>
      <w:marBottom w:val="0"/>
      <w:divBdr>
        <w:top w:val="none" w:sz="0" w:space="0" w:color="auto"/>
        <w:left w:val="none" w:sz="0" w:space="0" w:color="auto"/>
        <w:bottom w:val="none" w:sz="0" w:space="0" w:color="auto"/>
        <w:right w:val="none" w:sz="0" w:space="0" w:color="auto"/>
      </w:divBdr>
    </w:div>
    <w:div w:id="1958758206">
      <w:bodyDiv w:val="1"/>
      <w:marLeft w:val="0"/>
      <w:marRight w:val="0"/>
      <w:marTop w:val="0"/>
      <w:marBottom w:val="0"/>
      <w:divBdr>
        <w:top w:val="none" w:sz="0" w:space="0" w:color="auto"/>
        <w:left w:val="none" w:sz="0" w:space="0" w:color="auto"/>
        <w:bottom w:val="none" w:sz="0" w:space="0" w:color="auto"/>
        <w:right w:val="none" w:sz="0" w:space="0" w:color="auto"/>
      </w:divBdr>
    </w:div>
    <w:div w:id="1975863767">
      <w:bodyDiv w:val="1"/>
      <w:marLeft w:val="0"/>
      <w:marRight w:val="0"/>
      <w:marTop w:val="0"/>
      <w:marBottom w:val="0"/>
      <w:divBdr>
        <w:top w:val="none" w:sz="0" w:space="0" w:color="auto"/>
        <w:left w:val="none" w:sz="0" w:space="0" w:color="auto"/>
        <w:bottom w:val="none" w:sz="0" w:space="0" w:color="auto"/>
        <w:right w:val="none" w:sz="0" w:space="0" w:color="auto"/>
      </w:divBdr>
    </w:div>
    <w:div w:id="1986736454">
      <w:bodyDiv w:val="1"/>
      <w:marLeft w:val="0"/>
      <w:marRight w:val="0"/>
      <w:marTop w:val="0"/>
      <w:marBottom w:val="0"/>
      <w:divBdr>
        <w:top w:val="none" w:sz="0" w:space="0" w:color="auto"/>
        <w:left w:val="none" w:sz="0" w:space="0" w:color="auto"/>
        <w:bottom w:val="none" w:sz="0" w:space="0" w:color="auto"/>
        <w:right w:val="none" w:sz="0" w:space="0" w:color="auto"/>
      </w:divBdr>
    </w:div>
    <w:div w:id="1992713706">
      <w:bodyDiv w:val="1"/>
      <w:marLeft w:val="0"/>
      <w:marRight w:val="0"/>
      <w:marTop w:val="0"/>
      <w:marBottom w:val="0"/>
      <w:divBdr>
        <w:top w:val="none" w:sz="0" w:space="0" w:color="auto"/>
        <w:left w:val="none" w:sz="0" w:space="0" w:color="auto"/>
        <w:bottom w:val="none" w:sz="0" w:space="0" w:color="auto"/>
        <w:right w:val="none" w:sz="0" w:space="0" w:color="auto"/>
      </w:divBdr>
    </w:div>
    <w:div w:id="1993673126">
      <w:bodyDiv w:val="1"/>
      <w:marLeft w:val="0"/>
      <w:marRight w:val="0"/>
      <w:marTop w:val="0"/>
      <w:marBottom w:val="0"/>
      <w:divBdr>
        <w:top w:val="none" w:sz="0" w:space="0" w:color="auto"/>
        <w:left w:val="none" w:sz="0" w:space="0" w:color="auto"/>
        <w:bottom w:val="none" w:sz="0" w:space="0" w:color="auto"/>
        <w:right w:val="none" w:sz="0" w:space="0" w:color="auto"/>
      </w:divBdr>
    </w:div>
    <w:div w:id="2001886275">
      <w:bodyDiv w:val="1"/>
      <w:marLeft w:val="0"/>
      <w:marRight w:val="0"/>
      <w:marTop w:val="0"/>
      <w:marBottom w:val="0"/>
      <w:divBdr>
        <w:top w:val="none" w:sz="0" w:space="0" w:color="auto"/>
        <w:left w:val="none" w:sz="0" w:space="0" w:color="auto"/>
        <w:bottom w:val="none" w:sz="0" w:space="0" w:color="auto"/>
        <w:right w:val="none" w:sz="0" w:space="0" w:color="auto"/>
      </w:divBdr>
    </w:div>
    <w:div w:id="2006934499">
      <w:bodyDiv w:val="1"/>
      <w:marLeft w:val="0"/>
      <w:marRight w:val="0"/>
      <w:marTop w:val="0"/>
      <w:marBottom w:val="0"/>
      <w:divBdr>
        <w:top w:val="none" w:sz="0" w:space="0" w:color="auto"/>
        <w:left w:val="none" w:sz="0" w:space="0" w:color="auto"/>
        <w:bottom w:val="none" w:sz="0" w:space="0" w:color="auto"/>
        <w:right w:val="none" w:sz="0" w:space="0" w:color="auto"/>
      </w:divBdr>
    </w:div>
    <w:div w:id="2028172623">
      <w:bodyDiv w:val="1"/>
      <w:marLeft w:val="0"/>
      <w:marRight w:val="0"/>
      <w:marTop w:val="0"/>
      <w:marBottom w:val="0"/>
      <w:divBdr>
        <w:top w:val="none" w:sz="0" w:space="0" w:color="auto"/>
        <w:left w:val="none" w:sz="0" w:space="0" w:color="auto"/>
        <w:bottom w:val="none" w:sz="0" w:space="0" w:color="auto"/>
        <w:right w:val="none" w:sz="0" w:space="0" w:color="auto"/>
      </w:divBdr>
    </w:div>
    <w:div w:id="2029793031">
      <w:bodyDiv w:val="1"/>
      <w:marLeft w:val="0"/>
      <w:marRight w:val="0"/>
      <w:marTop w:val="0"/>
      <w:marBottom w:val="0"/>
      <w:divBdr>
        <w:top w:val="none" w:sz="0" w:space="0" w:color="auto"/>
        <w:left w:val="none" w:sz="0" w:space="0" w:color="auto"/>
        <w:bottom w:val="none" w:sz="0" w:space="0" w:color="auto"/>
        <w:right w:val="none" w:sz="0" w:space="0" w:color="auto"/>
      </w:divBdr>
    </w:div>
    <w:div w:id="2031560835">
      <w:bodyDiv w:val="1"/>
      <w:marLeft w:val="0"/>
      <w:marRight w:val="0"/>
      <w:marTop w:val="0"/>
      <w:marBottom w:val="0"/>
      <w:divBdr>
        <w:top w:val="none" w:sz="0" w:space="0" w:color="auto"/>
        <w:left w:val="none" w:sz="0" w:space="0" w:color="auto"/>
        <w:bottom w:val="none" w:sz="0" w:space="0" w:color="auto"/>
        <w:right w:val="none" w:sz="0" w:space="0" w:color="auto"/>
      </w:divBdr>
    </w:div>
    <w:div w:id="2036227774">
      <w:bodyDiv w:val="1"/>
      <w:marLeft w:val="0"/>
      <w:marRight w:val="0"/>
      <w:marTop w:val="0"/>
      <w:marBottom w:val="0"/>
      <w:divBdr>
        <w:top w:val="none" w:sz="0" w:space="0" w:color="auto"/>
        <w:left w:val="none" w:sz="0" w:space="0" w:color="auto"/>
        <w:bottom w:val="none" w:sz="0" w:space="0" w:color="auto"/>
        <w:right w:val="none" w:sz="0" w:space="0" w:color="auto"/>
      </w:divBdr>
    </w:div>
    <w:div w:id="2036541165">
      <w:bodyDiv w:val="1"/>
      <w:marLeft w:val="0"/>
      <w:marRight w:val="0"/>
      <w:marTop w:val="0"/>
      <w:marBottom w:val="0"/>
      <w:divBdr>
        <w:top w:val="none" w:sz="0" w:space="0" w:color="auto"/>
        <w:left w:val="none" w:sz="0" w:space="0" w:color="auto"/>
        <w:bottom w:val="none" w:sz="0" w:space="0" w:color="auto"/>
        <w:right w:val="none" w:sz="0" w:space="0" w:color="auto"/>
      </w:divBdr>
    </w:div>
    <w:div w:id="2053262302">
      <w:bodyDiv w:val="1"/>
      <w:marLeft w:val="0"/>
      <w:marRight w:val="0"/>
      <w:marTop w:val="0"/>
      <w:marBottom w:val="0"/>
      <w:divBdr>
        <w:top w:val="none" w:sz="0" w:space="0" w:color="auto"/>
        <w:left w:val="none" w:sz="0" w:space="0" w:color="auto"/>
        <w:bottom w:val="none" w:sz="0" w:space="0" w:color="auto"/>
        <w:right w:val="none" w:sz="0" w:space="0" w:color="auto"/>
      </w:divBdr>
    </w:div>
    <w:div w:id="2058894687">
      <w:bodyDiv w:val="1"/>
      <w:marLeft w:val="0"/>
      <w:marRight w:val="0"/>
      <w:marTop w:val="0"/>
      <w:marBottom w:val="0"/>
      <w:divBdr>
        <w:top w:val="none" w:sz="0" w:space="0" w:color="auto"/>
        <w:left w:val="none" w:sz="0" w:space="0" w:color="auto"/>
        <w:bottom w:val="none" w:sz="0" w:space="0" w:color="auto"/>
        <w:right w:val="none" w:sz="0" w:space="0" w:color="auto"/>
      </w:divBdr>
    </w:div>
    <w:div w:id="2063553797">
      <w:bodyDiv w:val="1"/>
      <w:marLeft w:val="0"/>
      <w:marRight w:val="0"/>
      <w:marTop w:val="0"/>
      <w:marBottom w:val="0"/>
      <w:divBdr>
        <w:top w:val="none" w:sz="0" w:space="0" w:color="auto"/>
        <w:left w:val="none" w:sz="0" w:space="0" w:color="auto"/>
        <w:bottom w:val="none" w:sz="0" w:space="0" w:color="auto"/>
        <w:right w:val="none" w:sz="0" w:space="0" w:color="auto"/>
      </w:divBdr>
    </w:div>
    <w:div w:id="2069181986">
      <w:bodyDiv w:val="1"/>
      <w:marLeft w:val="0"/>
      <w:marRight w:val="0"/>
      <w:marTop w:val="0"/>
      <w:marBottom w:val="0"/>
      <w:divBdr>
        <w:top w:val="none" w:sz="0" w:space="0" w:color="auto"/>
        <w:left w:val="none" w:sz="0" w:space="0" w:color="auto"/>
        <w:bottom w:val="none" w:sz="0" w:space="0" w:color="auto"/>
        <w:right w:val="none" w:sz="0" w:space="0" w:color="auto"/>
      </w:divBdr>
    </w:div>
    <w:div w:id="2071728651">
      <w:bodyDiv w:val="1"/>
      <w:marLeft w:val="0"/>
      <w:marRight w:val="0"/>
      <w:marTop w:val="0"/>
      <w:marBottom w:val="0"/>
      <w:divBdr>
        <w:top w:val="none" w:sz="0" w:space="0" w:color="auto"/>
        <w:left w:val="none" w:sz="0" w:space="0" w:color="auto"/>
        <w:bottom w:val="none" w:sz="0" w:space="0" w:color="auto"/>
        <w:right w:val="none" w:sz="0" w:space="0" w:color="auto"/>
      </w:divBdr>
    </w:div>
    <w:div w:id="2071800862">
      <w:bodyDiv w:val="1"/>
      <w:marLeft w:val="0"/>
      <w:marRight w:val="0"/>
      <w:marTop w:val="0"/>
      <w:marBottom w:val="0"/>
      <w:divBdr>
        <w:top w:val="none" w:sz="0" w:space="0" w:color="auto"/>
        <w:left w:val="none" w:sz="0" w:space="0" w:color="auto"/>
        <w:bottom w:val="none" w:sz="0" w:space="0" w:color="auto"/>
        <w:right w:val="none" w:sz="0" w:space="0" w:color="auto"/>
      </w:divBdr>
    </w:div>
    <w:div w:id="2102487644">
      <w:bodyDiv w:val="1"/>
      <w:marLeft w:val="0"/>
      <w:marRight w:val="0"/>
      <w:marTop w:val="0"/>
      <w:marBottom w:val="0"/>
      <w:divBdr>
        <w:top w:val="none" w:sz="0" w:space="0" w:color="auto"/>
        <w:left w:val="none" w:sz="0" w:space="0" w:color="auto"/>
        <w:bottom w:val="none" w:sz="0" w:space="0" w:color="auto"/>
        <w:right w:val="none" w:sz="0" w:space="0" w:color="auto"/>
      </w:divBdr>
    </w:div>
    <w:div w:id="2122457073">
      <w:bodyDiv w:val="1"/>
      <w:marLeft w:val="0"/>
      <w:marRight w:val="0"/>
      <w:marTop w:val="0"/>
      <w:marBottom w:val="0"/>
      <w:divBdr>
        <w:top w:val="none" w:sz="0" w:space="0" w:color="auto"/>
        <w:left w:val="none" w:sz="0" w:space="0" w:color="auto"/>
        <w:bottom w:val="none" w:sz="0" w:space="0" w:color="auto"/>
        <w:right w:val="none" w:sz="0" w:space="0" w:color="auto"/>
      </w:divBdr>
    </w:div>
    <w:div w:id="21247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blog.josemarianoalvarez.com/2018/06/10/el-perceptron-como-neurona-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YLe89</b:Tag>
    <b:SourceType>DocumentFromInternetSite</b:SourceType>
    <b:Guid>{2A50AE47-749D-44EA-8A10-9AA8D50894CD}</b:Guid>
    <b:Author>
      <b:Author>
        <b:NameList>
          <b:Person>
            <b:Last>Y. LeCun</b:Last>
            <b:First>B.</b:First>
            <b:Middle>Boser, J. S. Denker, D. Henderson, R. E. Howard, W. Hubbard</b:Middle>
          </b:Person>
        </b:NameList>
      </b:Author>
    </b:Author>
    <b:Title>Backpropagation Applied to Handwritten Zip Code Recognition</b:Title>
    <b:Year>1989</b:Year>
    <b:Month>Diciembre</b:Month>
    <b:URL>https://ieeexplore.ieee.org/document/6795724</b:URL>
    <b:InternetSiteTitle>IEEE Xplore</b:InternetSiteTitle>
    <b:RefOrder>3</b:RefOrder>
  </b:Source>
  <b:Source>
    <b:Tag>Hir23</b:Tag>
    <b:SourceType>DocumentFromInternetSite</b:SourceType>
    <b:Guid>{D5F8EFAB-37E4-4E74-8B7D-9BA9A53D8173}</b:Guid>
    <b:Author>
      <b:Author>
        <b:NameList>
          <b:Person>
            <b:Last>Hiroki Kondou</b:Last>
            <b:First>Rina</b:First>
            <b:Middle>Morohashi, Satoko Kimura, Nozomi Idota, Ryota Matsunari, Hiroaki Ichioka, Risa Bandou, Masataka Kawamoto, Deng Ting &amp; Hiroshi Ikegaya</b:Middle>
          </b:Person>
        </b:NameList>
      </b:Author>
    </b:Author>
    <b:Title>scientific reports</b:Title>
    <b:InternetSiteTitle>Artificial intelligence-based forensic sex determination of East Asian cadavers from skull morphology</b:InternetSiteTitle>
    <b:Year>2023</b:Year>
    <b:Month>Noviembre</b:Month>
    <b:Day>29</b:Day>
    <b:URL>https://www.nature.com/articles/s41598-023-48363-3</b:URL>
    <b:RefOrder>5</b:RefOrder>
  </b:Source>
  <b:Source>
    <b:Tag>Jes20</b:Tag>
    <b:SourceType>DocumentFromInternetSite</b:SourceType>
    <b:Guid>{73C29162-4BFC-4030-B35C-820390C35307}</b:Guid>
    <b:Title>Revistas INAH</b:Title>
    <b:InternetSiteTitle>Métodos morfoscópicos para analizar restos humanos</b:InternetSiteTitle>
    <b:Year>2020</b:Year>
    <b:Month>febrero</b:Month>
    <b:Day>12</b:Day>
    <b:URL>https://revistas.inah.gob.mx/index.php/noroestedemexico/article/download/17161/18369/36683</b:URL>
    <b:Author>
      <b:Author>
        <b:NameList>
          <b:Person>
            <b:Last>Cerezo-Román</b:Last>
            <b:First>Jessica</b:First>
            <b:Middle>I.</b:Middle>
          </b:Person>
        </b:NameList>
      </b:Author>
    </b:Author>
    <b:RefOrder>7</b:RefOrder>
  </b:Source>
  <b:Source>
    <b:Tag>Xin24</b:Tag>
    <b:SourceType>DocumentFromInternetSite</b:SourceType>
    <b:Guid>{72B00C47-A9E8-4853-A40A-FEAD028A8386}</b:Guid>
    <b:Author>
      <b:Author>
        <b:NameList>
          <b:Person>
            <b:Last>Xindi Wang 1</b:Last>
            <b:First>Guihong</b:First>
            <b:Middle>Liu 1, Qiushuo Wu 1, Yazi Zheng 1, Feng Song 1,*, Yuan Li 2,*</b:Middle>
          </b:Person>
        </b:NameList>
      </b:Author>
    </b:Author>
    <b:Title>National Library of Medicine. </b:Title>
    <b:InternetSiteTitle>Sex estimation techniques based on skulls in forensic anthropology: A scoping review</b:InternetSiteTitle>
    <b:Year>2024</b:Year>
    <b:Month>Diciembre</b:Month>
    <b:Day>9</b:Day>
    <b:URL>https://pmc.ncbi.nlm.nih.gov/articles/PMC11627412/</b:URL>
    <b:RefOrder>8</b:RefOrder>
  </b:Source>
  <b:Source>
    <b:Tag>Bui94</b:Tag>
    <b:SourceType>Book</b:SourceType>
    <b:Guid>{BC40DE2C-7311-45C4-BD29-4A70AE484884}</b:Guid>
    <b:Title>Standards for data collection from human skeletal remains</b:Title>
    <b:Year>1994</b:Year>
    <b:Author>
      <b:Author>
        <b:NameList>
          <b:Person>
            <b:Last>Buikstra</b:Last>
            <b:First>J.</b:First>
            <b:Middle>E., &amp; Ubelaker, D. H.</b:Middle>
          </b:Person>
        </b:NameList>
      </b:Author>
    </b:Author>
    <b:Publisher>(Arkansas Archeological Survey Research Series No. 44). Fayetteville: Arkansas Archeological Survey.</b:Publisher>
    <b:RefOrder>2</b:RefOrder>
  </b:Source>
  <b:Source>
    <b:Tag>Rus21</b:Tag>
    <b:SourceType>Book</b:SourceType>
    <b:Guid>{20AA1935-E8D4-46E0-A1F7-FA32CE4DD345}</b:Guid>
    <b:Author>
      <b:Author>
        <b:NameList>
          <b:Person>
            <b:Last>Russell</b:Last>
            <b:First>S.,</b:First>
            <b:Middle>&amp; Norvig, P.</b:Middle>
          </b:Person>
        </b:NameList>
      </b:Author>
    </b:Author>
    <b:Title>Artificial Intelligence: A Modern Approach (4th ed.).</b:Title>
    <b:Year>2021</b:Year>
    <b:Publisher>Pearson</b:Publisher>
    <b:RefOrder>14</b:RefOrder>
  </b:Source>
  <b:Source>
    <b:Tag>Wal08</b:Tag>
    <b:SourceType>Book</b:SourceType>
    <b:Guid>{16475D1D-57FC-4CA8-BA9E-AC83B8E841E5}</b:Guid>
    <b:Author>
      <b:Author>
        <b:NameList>
          <b:Person>
            <b:Last>Walker</b:Last>
            <b:First>P.</b:First>
            <b:Middle>L.</b:Middle>
          </b:Person>
        </b:NameList>
      </b:Author>
    </b:Author>
    <b:Title>Sexing skulls using discriminant function analysis of visually assessed traits.</b:Title>
    <b:Year>2008</b:Year>
    <b:Publisher>American Journal of Physical Anthropology</b:Publisher>
    <b:Volume>136</b:Volume>
    <b:Pages>39-50</b:Pages>
    <b:DOI>https://doi.org/10.1002/ajpa.20776</b:DOI>
    <b:RefOrder>1</b:RefOrder>
  </b:Source>
  <b:Source>
    <b:Tag>Ber67</b:Tag>
    <b:SourceType>Book</b:SourceType>
    <b:Guid>{67EAAE01-6B3F-4AE1-83C7-45923425E66C}</b:Guid>
    <b:Author>
      <b:Author>
        <b:NameList>
          <b:Person>
            <b:Last>Berry</b:Last>
            <b:First>A.</b:First>
            <b:Middle>C., &amp; Berry, R. J.</b:Middle>
          </b:Person>
        </b:NameList>
      </b:Author>
    </b:Author>
    <b:Title>Epigenetic variation in the human cranium.</b:Title>
    <b:Year>1967</b:Year>
    <b:Publisher>Journal of Anatomy,</b:Publisher>
    <b:Volume>101</b:Volume>
    <b:NumberVolumes>2</b:NumberVolumes>
    <b:Pages>361–379.</b:Pages>
    <b:RefOrder>6</b:RefOrder>
  </b:Source>
  <b:Source>
    <b:Tag>Swa24</b:Tag>
    <b:SourceType>Book</b:SourceType>
    <b:Guid>{D21F4299-7A2D-40B9-A8C5-82A094A9C9B5}</b:Guid>
    <b:Author>
      <b:Author>
        <b:NameList>
          <b:Person>
            <b:Last>Swart</b:Last>
            <b:First>Mienye</b:First>
            <b:Middle>&amp;</b:Middle>
          </b:Person>
        </b:NameList>
      </b:Author>
    </b:Author>
    <b:Title>A Comprehensive Review of Deep Learning: Architectures, Recent Advances, and Applications.</b:Title>
    <b:Year>2024</b:Year>
    <b:Publisher>Information</b:Publisher>
    <b:Volume>15</b:Volume>
    <b:StandardNumber>12</b:StandardNumber>
    <b:RefOrder>4</b:RefOrder>
  </b:Source>
  <b:Source>
    <b:Tag>pon25</b:Tag>
    <b:SourceType>InternetSite</b:SourceType>
    <b:Guid>{2F0CBEEA-F842-4D60-961C-F2F102C29D0B}</b:Guid>
    <b:Author>
      <b:Author>
        <b:NameList>
          <b:Person>
            <b:Last>Gebru</b:Last>
            <b:First>T.,</b:First>
            <b:Middle>Morgenstern, J., Vecchione, B., Vaughan, J. W., Wallach, H., Daumé III, H., &amp; Crawford, K.</b:Middle>
          </b:Person>
        </b:NameList>
      </b:Author>
    </b:Author>
    <b:Title>Datasheets for Datasets</b:Title>
    <b:Year>2018</b:Year>
    <b:InternetSiteTitle> ArXiv. </b:InternetSiteTitle>
    <b:URL> https://arxiv.org/abs/1803.09010</b:URL>
    <b:RefOrder>10</b:RefOrder>
  </b:Source>
  <b:Source>
    <b:Tag>Com23</b:Tag>
    <b:SourceType>InternetSite</b:SourceType>
    <b:Guid>{41F53C16-CC8C-41BE-AFE9-E4E8B663B206}</b:Guid>
    <b:Author>
      <b:Author>
        <b:NameList>
          <b:Person>
            <b:Last>Comas</b:Last>
            <b:First>J.</b:First>
          </b:Person>
        </b:NameList>
      </b:Author>
    </b:Author>
    <b:Title>Manual de antropología física (1.ª ed. electrónica en PDF, 2.ª ed. impresa)</b:Title>
    <b:InternetSiteTitle>niversidad Nacional Autónoma de México, Instituto de Investigaciones Históricas.</b:InternetSiteTitle>
    <b:Year>2023</b:Year>
    <b:URL>https://historicas.unam.mx/publicaciones/catalogo/ficha?id=100pdf</b:URL>
    <b:RefOrder>9</b:RefOrder>
  </b:Source>
  <b:Source>
    <b:Tag>Mur24</b:Tag>
    <b:SourceType>InternetSite</b:SourceType>
    <b:Guid>{5C8CF2D6-0746-4147-A111-EE3E24F870CF}</b:Guid>
    <b:Author>
      <b:Author>
        <b:NameList>
          <b:Person>
            <b:Last>Murel</b:Last>
            <b:First>J.,</b:First>
            <b:Middle>&amp; Kavlakoglu, E.</b:Middle>
          </b:Person>
        </b:NameList>
      </b:Author>
    </b:Author>
    <b:Title>What is data augmentation?. </b:Title>
    <b:InternetSiteTitle>IBM Think</b:InternetSiteTitle>
    <b:Year>2024</b:Year>
    <b:Month>mayo</b:Month>
    <b:Day>7</b:Day>
    <b:URL>https://www.ibm.com/think/topics/data-augmentation </b:URL>
    <b:RefOrder>11</b:RefOrder>
  </b:Source>
  <b:Source>
    <b:Tag>Jun18</b:Tag>
    <b:SourceType>InternetSite</b:SourceType>
    <b:Guid>{ABDCDCA8-FFEE-44E6-8320-2EDCE80D63D5}</b:Guid>
    <b:Author>
      <b:Author>
        <b:NameList>
          <b:Person>
            <b:Last>Junge</b:Last>
            <b:First>Mark</b:First>
            <b:Middle>R. J.</b:Middle>
          </b:Person>
          <b:Person>
            <b:Last>Dettori</b:Last>
            <b:First>Joseph</b:First>
            <b:Middle>R.</b:Middle>
          </b:Person>
        </b:NameList>
      </b:Author>
    </b:Author>
    <b:Title>"ROC Solid: Receiver Operator Characteristic (ROC) Curves as a Foundation for Better Diagnostic Tests"</b:Title>
    <b:InternetSiteTitle>Gloal Spine Journal</b:InternetSiteTitle>
    <b:Year>2018</b:Year>
    <b:Month>Junio</b:Month>
    <b:URL>https://journals.sagepub.com/doi/10.1177/2192568218778294</b:URL>
    <b:RefOrder>12</b:RefOrder>
  </b:Source>
  <b:Source>
    <b:Tag>Lat20</b:Tag>
    <b:SourceType>InternetSite</b:SourceType>
    <b:Guid>{131B8056-DB30-4680-BBB7-09FF9727A607}</b:Guid>
    <b:Author>
      <b:Author>
        <b:NameList>
          <b:Person>
            <b:Last>Lattimore</b:Last>
            <b:First>F.,</b:First>
            <b:Middle>O’Callaghan, S., Paleologos, Z., Reid, A., Santow, E., Sargeant, H., &amp; Thomsen, A.</b:Middle>
          </b:Person>
        </b:NameList>
      </b:Author>
    </b:Author>
    <b:Title> Using artificial intelligence to make decisions: Addressing the problem of algorithmic bias</b:Title>
    <b:InternetSiteTitle>Australian Human Rights Commision</b:InternetSiteTitle>
    <b:Year>2020</b:Year>
    <b:Month>noviembre</b:Month>
    <b:Day>24</b:Day>
    <b:URL>https://humanrights.gov.au/sites/default/files/document/publication/final_version_technical_paper_addressing_the_problem_of_algorithmic_bias.pdf</b:URL>
    <b:RefOrder>13</b:RefOrder>
  </b:Source>
</b:Sources>
</file>

<file path=customXml/itemProps1.xml><?xml version="1.0" encoding="utf-8"?>
<ds:datastoreItem xmlns:ds="http://schemas.openxmlformats.org/officeDocument/2006/customXml" ds:itemID="{297BAD48-0D25-4904-93BE-3B7ABCAD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29</Pages>
  <Words>7888</Words>
  <Characters>43390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 Cruz</dc:creator>
  <cp:keywords/>
  <dc:description/>
  <cp:lastModifiedBy>Sua Cruz</cp:lastModifiedBy>
  <cp:revision>24</cp:revision>
  <cp:lastPrinted>2025-06-13T20:16:00Z</cp:lastPrinted>
  <dcterms:created xsi:type="dcterms:W3CDTF">2025-06-02T07:49:00Z</dcterms:created>
  <dcterms:modified xsi:type="dcterms:W3CDTF">2025-06-14T00:17:00Z</dcterms:modified>
</cp:coreProperties>
</file>