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19B" w:rsidRDefault="00AD3AE5" w:rsidP="00AD3AE5">
      <w:pPr>
        <w:jc w:val="center"/>
        <w:rPr>
          <w:b/>
          <w:sz w:val="40"/>
          <w:u w:val="single"/>
        </w:rPr>
      </w:pPr>
      <w:r w:rsidRPr="003369A3">
        <w:rPr>
          <w:b/>
          <w:sz w:val="40"/>
          <w:u w:val="single"/>
        </w:rPr>
        <w:t>Welcome Week Timetable Template</w:t>
      </w:r>
    </w:p>
    <w:p w:rsidR="003369A3" w:rsidRDefault="003369A3" w:rsidP="003369A3">
      <w:pPr>
        <w:jc w:val="both"/>
        <w:rPr>
          <w:i/>
        </w:rPr>
      </w:pPr>
      <w:r w:rsidRPr="003369A3">
        <w:rPr>
          <w:i/>
        </w:rPr>
        <w:t xml:space="preserve">Please complete the following template as fully as possible, and return to Wil Vincent. It is important that rooms are </w:t>
      </w:r>
      <w:r w:rsidRPr="003369A3">
        <w:rPr>
          <w:b/>
          <w:i/>
          <w:u w:val="single"/>
        </w:rPr>
        <w:t>booked and confirmed</w:t>
      </w:r>
      <w:r w:rsidRPr="003369A3">
        <w:rPr>
          <w:i/>
        </w:rPr>
        <w:t xml:space="preserve"> before you include them on here, as students will be receiving the information you provide in their welcome pack. As these are being designed and printed </w:t>
      </w:r>
      <w:r>
        <w:rPr>
          <w:i/>
        </w:rPr>
        <w:t>through external marketing, it won’t be possible to make amendments once designs have been confirmed!</w:t>
      </w:r>
    </w:p>
    <w:p w:rsidR="003369A3" w:rsidRPr="003369A3" w:rsidRDefault="003369A3" w:rsidP="003369A3">
      <w:pPr>
        <w:rPr>
          <w:sz w:val="40"/>
        </w:rPr>
      </w:pPr>
      <w:r>
        <w:rPr>
          <w:sz w:val="40"/>
        </w:rPr>
        <w:t xml:space="preserve">CENTRE: </w:t>
      </w:r>
      <w:r w:rsidR="00261AEE">
        <w:rPr>
          <w:sz w:val="40"/>
        </w:rPr>
        <w:t>ADE / ASE</w:t>
      </w:r>
    </w:p>
    <w:p w:rsidR="00AD3AE5" w:rsidRPr="003369A3" w:rsidRDefault="00AD3AE5" w:rsidP="00AD3AE5">
      <w:pPr>
        <w:rPr>
          <w:b/>
          <w:sz w:val="32"/>
          <w:u w:val="single"/>
        </w:rPr>
      </w:pPr>
      <w:r w:rsidRPr="003369A3">
        <w:rPr>
          <w:b/>
          <w:sz w:val="32"/>
          <w:u w:val="single"/>
        </w:rPr>
        <w:t>Monday</w:t>
      </w:r>
      <w:r w:rsidR="003369A3" w:rsidRPr="003369A3">
        <w:rPr>
          <w:b/>
          <w:sz w:val="32"/>
          <w:u w:val="single"/>
        </w:rPr>
        <w:t xml:space="preserve"> 19</w:t>
      </w:r>
      <w:r w:rsidR="003369A3" w:rsidRPr="003369A3">
        <w:rPr>
          <w:b/>
          <w:sz w:val="32"/>
          <w:u w:val="single"/>
          <w:vertAlign w:val="superscript"/>
        </w:rPr>
        <w:t>th</w:t>
      </w:r>
      <w:r w:rsidR="003369A3" w:rsidRPr="003369A3">
        <w:rPr>
          <w:b/>
          <w:sz w:val="32"/>
          <w:u w:val="single"/>
        </w:rPr>
        <w:t xml:space="preserve"> September</w:t>
      </w:r>
    </w:p>
    <w:p w:rsidR="00261AEE" w:rsidRPr="004A3437" w:rsidRDefault="00261AEE" w:rsidP="00261AEE">
      <w:pPr>
        <w:rPr>
          <w:b/>
          <w:sz w:val="28"/>
          <w:szCs w:val="28"/>
        </w:rPr>
      </w:pPr>
      <w:r w:rsidRPr="004A3437">
        <w:rPr>
          <w:b/>
          <w:sz w:val="28"/>
          <w:szCs w:val="28"/>
        </w:rPr>
        <w:t>Group – Mechanical Engineering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7"/>
        <w:gridCol w:w="1560"/>
        <w:gridCol w:w="3950"/>
      </w:tblGrid>
      <w:tr w:rsidR="00261AEE" w:rsidRPr="00E16A9A" w:rsidTr="00261AEE">
        <w:tc>
          <w:tcPr>
            <w:tcW w:w="1339" w:type="dxa"/>
          </w:tcPr>
          <w:p w:rsidR="00261AEE" w:rsidRPr="00E16A9A" w:rsidRDefault="00261AEE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167" w:type="dxa"/>
          </w:tcPr>
          <w:p w:rsidR="00261AEE" w:rsidRPr="00E16A9A" w:rsidRDefault="00261AEE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Lead </w:t>
            </w:r>
          </w:p>
        </w:tc>
        <w:tc>
          <w:tcPr>
            <w:tcW w:w="1560" w:type="dxa"/>
          </w:tcPr>
          <w:p w:rsidR="00261AEE" w:rsidRPr="00E16A9A" w:rsidRDefault="00261AEE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3950" w:type="dxa"/>
          </w:tcPr>
          <w:p w:rsidR="00261AEE" w:rsidRPr="00E16A9A" w:rsidRDefault="00261AEE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</w:tc>
      </w:tr>
      <w:tr w:rsidR="00920388" w:rsidTr="003F292F">
        <w:trPr>
          <w:trHeight w:val="1377"/>
        </w:trPr>
        <w:tc>
          <w:tcPr>
            <w:tcW w:w="1339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09.30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10.45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Simon Handley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Auditorium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3950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Talk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920388" w:rsidTr="00A766B2">
        <w:trPr>
          <w:trHeight w:val="1377"/>
        </w:trPr>
        <w:tc>
          <w:tcPr>
            <w:tcW w:w="1339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11.00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12.00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Tony Hayward 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 Fi-Yau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MP452</w:t>
            </w:r>
          </w:p>
        </w:tc>
        <w:tc>
          <w:tcPr>
            <w:tcW w:w="3950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leaders Talk</w:t>
            </w:r>
          </w:p>
        </w:tc>
      </w:tr>
      <w:tr w:rsidR="00542208" w:rsidTr="006B3D10">
        <w:trPr>
          <w:trHeight w:val="1377"/>
        </w:trPr>
        <w:tc>
          <w:tcPr>
            <w:tcW w:w="1339" w:type="dxa"/>
            <w:vAlign w:val="center"/>
          </w:tcPr>
          <w:p w:rsidR="00542208" w:rsidRDefault="00542208" w:rsidP="00210A71">
            <w:pPr>
              <w:rPr>
                <w:sz w:val="28"/>
                <w:szCs w:val="28"/>
              </w:rPr>
            </w:pPr>
          </w:p>
          <w:p w:rsidR="00542208" w:rsidRDefault="0054220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12.15 –</w:t>
            </w:r>
          </w:p>
          <w:p w:rsidR="00542208" w:rsidRDefault="0054220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13.00</w:t>
            </w:r>
          </w:p>
          <w:p w:rsidR="00542208" w:rsidRDefault="00542208" w:rsidP="00210A71">
            <w:pPr>
              <w:rPr>
                <w:sz w:val="28"/>
                <w:szCs w:val="28"/>
              </w:rPr>
            </w:pPr>
          </w:p>
          <w:p w:rsidR="00542208" w:rsidRDefault="00542208" w:rsidP="00210A71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542208" w:rsidRDefault="00542208" w:rsidP="00210A71">
            <w:pPr>
              <w:rPr>
                <w:sz w:val="28"/>
                <w:szCs w:val="28"/>
              </w:rPr>
            </w:pPr>
          </w:p>
          <w:p w:rsidR="00542208" w:rsidRDefault="0054220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Tony Hayward</w:t>
            </w:r>
          </w:p>
          <w:p w:rsidR="00542208" w:rsidRDefault="00542208" w:rsidP="00210A71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542208" w:rsidRDefault="0054220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MP036/037</w:t>
            </w:r>
          </w:p>
        </w:tc>
        <w:tc>
          <w:tcPr>
            <w:tcW w:w="3950" w:type="dxa"/>
            <w:vAlign w:val="center"/>
          </w:tcPr>
          <w:p w:rsidR="00542208" w:rsidRDefault="00E9255E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 &amp; S</w:t>
            </w:r>
            <w:r w:rsidR="00542208">
              <w:rPr>
                <w:sz w:val="28"/>
                <w:szCs w:val="28"/>
              </w:rPr>
              <w:t>afety Induction</w:t>
            </w:r>
          </w:p>
        </w:tc>
      </w:tr>
      <w:tr w:rsidR="00542208" w:rsidTr="007F63C4">
        <w:tc>
          <w:tcPr>
            <w:tcW w:w="1339" w:type="dxa"/>
            <w:vAlign w:val="center"/>
          </w:tcPr>
          <w:p w:rsidR="00542208" w:rsidRDefault="00542208" w:rsidP="00542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13.00 – 14.00</w:t>
            </w:r>
          </w:p>
        </w:tc>
        <w:tc>
          <w:tcPr>
            <w:tcW w:w="7677" w:type="dxa"/>
            <w:gridSpan w:val="3"/>
            <w:vAlign w:val="center"/>
          </w:tcPr>
          <w:p w:rsidR="00542208" w:rsidRDefault="0054220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Break</w:t>
            </w:r>
          </w:p>
        </w:tc>
      </w:tr>
      <w:tr w:rsidR="00542208" w:rsidTr="00261AEE">
        <w:tc>
          <w:tcPr>
            <w:tcW w:w="1339" w:type="dxa"/>
            <w:vAlign w:val="center"/>
          </w:tcPr>
          <w:p w:rsidR="00542208" w:rsidRDefault="00542208" w:rsidP="00542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14.15</w:t>
            </w:r>
          </w:p>
          <w:p w:rsidR="00542208" w:rsidRDefault="00542208" w:rsidP="00542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15.00</w:t>
            </w:r>
          </w:p>
        </w:tc>
        <w:tc>
          <w:tcPr>
            <w:tcW w:w="2167" w:type="dxa"/>
            <w:vAlign w:val="center"/>
          </w:tcPr>
          <w:p w:rsidR="00542208" w:rsidRDefault="00542208" w:rsidP="00542208">
            <w:pPr>
              <w:rPr>
                <w:sz w:val="28"/>
                <w:szCs w:val="28"/>
              </w:rPr>
            </w:pPr>
          </w:p>
          <w:p w:rsidR="00542208" w:rsidRDefault="00E9255E" w:rsidP="00542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</w:t>
            </w:r>
            <w:r w:rsidR="00542208">
              <w:rPr>
                <w:sz w:val="28"/>
                <w:szCs w:val="28"/>
              </w:rPr>
              <w:t>l Vi</w:t>
            </w:r>
            <w:r w:rsidR="000E4CDF">
              <w:rPr>
                <w:sz w:val="28"/>
                <w:szCs w:val="28"/>
              </w:rPr>
              <w:t>n</w:t>
            </w:r>
            <w:r w:rsidR="00542208">
              <w:rPr>
                <w:sz w:val="28"/>
                <w:szCs w:val="28"/>
              </w:rPr>
              <w:t>cent</w:t>
            </w:r>
          </w:p>
          <w:p w:rsidR="00542208" w:rsidRDefault="00542208" w:rsidP="00542208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542208" w:rsidRDefault="00542208" w:rsidP="00274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MP0</w:t>
            </w:r>
            <w:r w:rsidR="00274416">
              <w:rPr>
                <w:sz w:val="28"/>
                <w:szCs w:val="28"/>
              </w:rPr>
              <w:t>46</w:t>
            </w:r>
          </w:p>
        </w:tc>
        <w:tc>
          <w:tcPr>
            <w:tcW w:w="3950" w:type="dxa"/>
            <w:vAlign w:val="center"/>
          </w:tcPr>
          <w:p w:rsidR="00542208" w:rsidRDefault="00542208" w:rsidP="00542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Success Advisor</w:t>
            </w:r>
          </w:p>
        </w:tc>
      </w:tr>
      <w:tr w:rsidR="00542208" w:rsidTr="00261AEE">
        <w:tc>
          <w:tcPr>
            <w:tcW w:w="1339" w:type="dxa"/>
            <w:vAlign w:val="center"/>
          </w:tcPr>
          <w:p w:rsidR="00542208" w:rsidRDefault="00542208" w:rsidP="00542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15.15 – </w:t>
            </w:r>
          </w:p>
          <w:p w:rsidR="00542208" w:rsidRDefault="00542208" w:rsidP="00542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16.00</w:t>
            </w:r>
          </w:p>
        </w:tc>
        <w:tc>
          <w:tcPr>
            <w:tcW w:w="2167" w:type="dxa"/>
            <w:vAlign w:val="center"/>
          </w:tcPr>
          <w:p w:rsidR="00542208" w:rsidRDefault="00542208" w:rsidP="00542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 Ashman</w:t>
            </w:r>
          </w:p>
        </w:tc>
        <w:tc>
          <w:tcPr>
            <w:tcW w:w="1560" w:type="dxa"/>
            <w:vAlign w:val="center"/>
          </w:tcPr>
          <w:p w:rsidR="00542208" w:rsidRDefault="00542208" w:rsidP="00542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MP020</w:t>
            </w:r>
          </w:p>
        </w:tc>
        <w:tc>
          <w:tcPr>
            <w:tcW w:w="3950" w:type="dxa"/>
            <w:vAlign w:val="center"/>
          </w:tcPr>
          <w:p w:rsidR="00542208" w:rsidRDefault="00542208" w:rsidP="005422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IMechE</w:t>
            </w:r>
            <w:proofErr w:type="spellEnd"/>
          </w:p>
        </w:tc>
      </w:tr>
    </w:tbl>
    <w:p w:rsidR="00261AEE" w:rsidRDefault="00261AEE" w:rsidP="00261AEE">
      <w:pPr>
        <w:rPr>
          <w:sz w:val="28"/>
          <w:szCs w:val="28"/>
        </w:rPr>
      </w:pPr>
    </w:p>
    <w:p w:rsidR="00261AEE" w:rsidRDefault="00261AEE" w:rsidP="00261AEE">
      <w:pPr>
        <w:rPr>
          <w:sz w:val="28"/>
          <w:szCs w:val="28"/>
        </w:rPr>
      </w:pPr>
    </w:p>
    <w:p w:rsidR="00261AEE" w:rsidRDefault="00261AEE" w:rsidP="00261AEE">
      <w:pPr>
        <w:rPr>
          <w:sz w:val="28"/>
          <w:szCs w:val="28"/>
        </w:rPr>
      </w:pPr>
    </w:p>
    <w:p w:rsidR="00542208" w:rsidRDefault="00542208" w:rsidP="00261AEE">
      <w:pPr>
        <w:rPr>
          <w:b/>
          <w:sz w:val="28"/>
          <w:szCs w:val="28"/>
        </w:rPr>
      </w:pPr>
    </w:p>
    <w:p w:rsidR="00542208" w:rsidRDefault="00542208" w:rsidP="00261AEE">
      <w:pPr>
        <w:rPr>
          <w:b/>
          <w:sz w:val="28"/>
          <w:szCs w:val="28"/>
        </w:rPr>
      </w:pPr>
    </w:p>
    <w:p w:rsidR="00261AEE" w:rsidRDefault="00261AEE" w:rsidP="00261AEE">
      <w:pPr>
        <w:rPr>
          <w:b/>
          <w:sz w:val="28"/>
          <w:szCs w:val="28"/>
        </w:rPr>
      </w:pPr>
      <w:r w:rsidRPr="004A3437">
        <w:rPr>
          <w:b/>
          <w:sz w:val="28"/>
          <w:szCs w:val="28"/>
        </w:rPr>
        <w:t>Group – Mechanical Engineering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7"/>
        <w:gridCol w:w="1560"/>
        <w:gridCol w:w="3950"/>
      </w:tblGrid>
      <w:tr w:rsidR="00542208" w:rsidRPr="00E16A9A" w:rsidTr="00542208">
        <w:tc>
          <w:tcPr>
            <w:tcW w:w="1339" w:type="dxa"/>
          </w:tcPr>
          <w:p w:rsidR="00542208" w:rsidRPr="00E16A9A" w:rsidRDefault="00542208" w:rsidP="00FB5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167" w:type="dxa"/>
          </w:tcPr>
          <w:p w:rsidR="00542208" w:rsidRPr="00E16A9A" w:rsidRDefault="00542208" w:rsidP="00FB5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Lead </w:t>
            </w:r>
          </w:p>
        </w:tc>
        <w:tc>
          <w:tcPr>
            <w:tcW w:w="1560" w:type="dxa"/>
          </w:tcPr>
          <w:p w:rsidR="00542208" w:rsidRPr="00E16A9A" w:rsidRDefault="00542208" w:rsidP="00FB5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3950" w:type="dxa"/>
          </w:tcPr>
          <w:p w:rsidR="00542208" w:rsidRPr="00E16A9A" w:rsidRDefault="00542208" w:rsidP="00FB5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</w:tc>
      </w:tr>
      <w:tr w:rsidR="00920388" w:rsidTr="005E0769">
        <w:trPr>
          <w:trHeight w:val="1377"/>
        </w:trPr>
        <w:tc>
          <w:tcPr>
            <w:tcW w:w="1339" w:type="dxa"/>
          </w:tcPr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09.30</w:t>
            </w:r>
          </w:p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10.45</w:t>
            </w:r>
          </w:p>
          <w:p w:rsidR="00920388" w:rsidRDefault="00920388" w:rsidP="00FB5E34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</w:tcPr>
          <w:p w:rsidR="00920388" w:rsidRDefault="00920388" w:rsidP="00FB5E34">
            <w:pPr>
              <w:rPr>
                <w:sz w:val="28"/>
                <w:szCs w:val="28"/>
              </w:rPr>
            </w:pPr>
          </w:p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Simon Handley</w:t>
            </w:r>
          </w:p>
          <w:p w:rsidR="00920388" w:rsidRDefault="00920388" w:rsidP="00FB5E34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920388" w:rsidRDefault="00920388" w:rsidP="00FB5E34">
            <w:pPr>
              <w:rPr>
                <w:sz w:val="28"/>
                <w:szCs w:val="28"/>
              </w:rPr>
            </w:pPr>
          </w:p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Auditorium</w:t>
            </w:r>
          </w:p>
          <w:p w:rsidR="00920388" w:rsidRDefault="00920388" w:rsidP="00FB5E34">
            <w:pPr>
              <w:rPr>
                <w:sz w:val="28"/>
                <w:szCs w:val="28"/>
              </w:rPr>
            </w:pPr>
          </w:p>
        </w:tc>
        <w:tc>
          <w:tcPr>
            <w:tcW w:w="3950" w:type="dxa"/>
          </w:tcPr>
          <w:p w:rsidR="00920388" w:rsidRDefault="00920388" w:rsidP="00FB5E34">
            <w:pPr>
              <w:rPr>
                <w:sz w:val="28"/>
                <w:szCs w:val="28"/>
              </w:rPr>
            </w:pPr>
          </w:p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Talk</w:t>
            </w:r>
          </w:p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920388" w:rsidTr="009E6F00">
        <w:trPr>
          <w:trHeight w:val="1377"/>
        </w:trPr>
        <w:tc>
          <w:tcPr>
            <w:tcW w:w="1339" w:type="dxa"/>
          </w:tcPr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11.00</w:t>
            </w:r>
          </w:p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12.00</w:t>
            </w:r>
          </w:p>
          <w:p w:rsidR="00920388" w:rsidRDefault="00920388" w:rsidP="00FB5E34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</w:tcPr>
          <w:p w:rsidR="00920388" w:rsidRDefault="00920388" w:rsidP="00FB5E34">
            <w:pPr>
              <w:rPr>
                <w:sz w:val="28"/>
                <w:szCs w:val="28"/>
              </w:rPr>
            </w:pPr>
          </w:p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Tony Hayward </w:t>
            </w:r>
          </w:p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 Fi-Yau</w:t>
            </w:r>
          </w:p>
          <w:p w:rsidR="00920388" w:rsidRDefault="00920388" w:rsidP="00FB5E34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MP452</w:t>
            </w:r>
          </w:p>
        </w:tc>
        <w:tc>
          <w:tcPr>
            <w:tcW w:w="3950" w:type="dxa"/>
          </w:tcPr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leaders Talk</w:t>
            </w:r>
          </w:p>
        </w:tc>
      </w:tr>
      <w:tr w:rsidR="00542208" w:rsidTr="00542208">
        <w:trPr>
          <w:trHeight w:val="1377"/>
        </w:trPr>
        <w:tc>
          <w:tcPr>
            <w:tcW w:w="1339" w:type="dxa"/>
          </w:tcPr>
          <w:p w:rsidR="00542208" w:rsidRDefault="00542208" w:rsidP="00542208">
            <w:pPr>
              <w:rPr>
                <w:sz w:val="28"/>
                <w:szCs w:val="28"/>
              </w:rPr>
            </w:pPr>
          </w:p>
          <w:p w:rsidR="00542208" w:rsidRDefault="00542208" w:rsidP="00542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12.15 –</w:t>
            </w:r>
          </w:p>
          <w:p w:rsidR="00542208" w:rsidRDefault="00542208" w:rsidP="00542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13.00</w:t>
            </w:r>
          </w:p>
          <w:p w:rsidR="00542208" w:rsidRDefault="00542208" w:rsidP="00542208">
            <w:pPr>
              <w:rPr>
                <w:sz w:val="28"/>
                <w:szCs w:val="28"/>
              </w:rPr>
            </w:pPr>
          </w:p>
          <w:p w:rsidR="00542208" w:rsidRDefault="00542208" w:rsidP="00542208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</w:tcPr>
          <w:p w:rsidR="00542208" w:rsidRDefault="00542208" w:rsidP="005422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 Ashman</w:t>
            </w:r>
          </w:p>
        </w:tc>
        <w:tc>
          <w:tcPr>
            <w:tcW w:w="1560" w:type="dxa"/>
          </w:tcPr>
          <w:p w:rsidR="00542208" w:rsidRDefault="00542208" w:rsidP="005422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MP020</w:t>
            </w:r>
          </w:p>
        </w:tc>
        <w:tc>
          <w:tcPr>
            <w:tcW w:w="3950" w:type="dxa"/>
          </w:tcPr>
          <w:p w:rsidR="00542208" w:rsidRDefault="00542208" w:rsidP="0054220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IMechE</w:t>
            </w:r>
            <w:proofErr w:type="spellEnd"/>
          </w:p>
        </w:tc>
      </w:tr>
      <w:tr w:rsidR="002D01C2" w:rsidTr="00FB5E34">
        <w:trPr>
          <w:trHeight w:val="1377"/>
        </w:trPr>
        <w:tc>
          <w:tcPr>
            <w:tcW w:w="1339" w:type="dxa"/>
            <w:vAlign w:val="center"/>
          </w:tcPr>
          <w:p w:rsidR="002D01C2" w:rsidRDefault="002D01C2" w:rsidP="00FB5E34">
            <w:pPr>
              <w:rPr>
                <w:sz w:val="28"/>
                <w:szCs w:val="28"/>
              </w:rPr>
            </w:pPr>
          </w:p>
          <w:p w:rsidR="002D01C2" w:rsidRDefault="002D01C2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.15 –</w:t>
            </w:r>
          </w:p>
          <w:p w:rsidR="002D01C2" w:rsidRDefault="002D01C2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.00</w:t>
            </w:r>
          </w:p>
          <w:p w:rsidR="002D01C2" w:rsidRDefault="002D01C2" w:rsidP="00FB5E34">
            <w:pPr>
              <w:rPr>
                <w:sz w:val="28"/>
                <w:szCs w:val="28"/>
              </w:rPr>
            </w:pPr>
          </w:p>
          <w:p w:rsidR="002D01C2" w:rsidRDefault="002D01C2" w:rsidP="00FB5E34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2D01C2" w:rsidRDefault="002D01C2" w:rsidP="00FB5E34">
            <w:pPr>
              <w:rPr>
                <w:sz w:val="28"/>
                <w:szCs w:val="28"/>
              </w:rPr>
            </w:pPr>
          </w:p>
          <w:p w:rsidR="002D01C2" w:rsidRDefault="002D01C2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Tony Hayward</w:t>
            </w:r>
          </w:p>
          <w:p w:rsidR="002D01C2" w:rsidRDefault="002D01C2" w:rsidP="00FB5E34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D01C2" w:rsidRDefault="002D01C2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MP036/037</w:t>
            </w:r>
          </w:p>
        </w:tc>
        <w:tc>
          <w:tcPr>
            <w:tcW w:w="3950" w:type="dxa"/>
            <w:vAlign w:val="center"/>
          </w:tcPr>
          <w:p w:rsidR="002D01C2" w:rsidRDefault="00E9255E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 &amp; S</w:t>
            </w:r>
            <w:r w:rsidR="002D01C2">
              <w:rPr>
                <w:sz w:val="28"/>
                <w:szCs w:val="28"/>
              </w:rPr>
              <w:t>afety Induction</w:t>
            </w:r>
          </w:p>
        </w:tc>
      </w:tr>
      <w:tr w:rsidR="002D01C2" w:rsidTr="00FB5E34">
        <w:tc>
          <w:tcPr>
            <w:tcW w:w="1339" w:type="dxa"/>
            <w:vAlign w:val="center"/>
          </w:tcPr>
          <w:p w:rsidR="002D01C2" w:rsidRDefault="002D01C2" w:rsidP="002D01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.00 – 1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.00</w:t>
            </w:r>
          </w:p>
        </w:tc>
        <w:tc>
          <w:tcPr>
            <w:tcW w:w="7677" w:type="dxa"/>
            <w:gridSpan w:val="3"/>
            <w:vAlign w:val="center"/>
          </w:tcPr>
          <w:p w:rsidR="002D01C2" w:rsidRDefault="002D01C2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Break</w:t>
            </w:r>
          </w:p>
        </w:tc>
      </w:tr>
      <w:tr w:rsidR="00542208" w:rsidTr="00542208">
        <w:tc>
          <w:tcPr>
            <w:tcW w:w="1339" w:type="dxa"/>
          </w:tcPr>
          <w:p w:rsidR="00542208" w:rsidRDefault="0054220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D01C2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.15</w:t>
            </w:r>
          </w:p>
          <w:p w:rsidR="00542208" w:rsidRDefault="00542208" w:rsidP="002D01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D01C2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.00</w:t>
            </w:r>
          </w:p>
        </w:tc>
        <w:tc>
          <w:tcPr>
            <w:tcW w:w="2167" w:type="dxa"/>
          </w:tcPr>
          <w:p w:rsidR="00542208" w:rsidRDefault="00542208" w:rsidP="00FB5E34">
            <w:pPr>
              <w:rPr>
                <w:sz w:val="28"/>
                <w:szCs w:val="28"/>
              </w:rPr>
            </w:pPr>
          </w:p>
          <w:p w:rsidR="00542208" w:rsidRDefault="0054220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 Vi</w:t>
            </w:r>
            <w:r w:rsidR="000E4CDF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cent</w:t>
            </w:r>
          </w:p>
          <w:p w:rsidR="00542208" w:rsidRDefault="00542208" w:rsidP="00FB5E34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542208" w:rsidRDefault="00542208" w:rsidP="00274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MP0</w:t>
            </w:r>
            <w:r w:rsidR="00274416">
              <w:rPr>
                <w:sz w:val="28"/>
                <w:szCs w:val="28"/>
              </w:rPr>
              <w:t>46</w:t>
            </w:r>
          </w:p>
        </w:tc>
        <w:tc>
          <w:tcPr>
            <w:tcW w:w="3950" w:type="dxa"/>
          </w:tcPr>
          <w:p w:rsidR="00542208" w:rsidRDefault="0054220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Success Advisor</w:t>
            </w:r>
          </w:p>
        </w:tc>
      </w:tr>
    </w:tbl>
    <w:p w:rsidR="00261AEE" w:rsidRPr="00E16A9A" w:rsidRDefault="00261AEE" w:rsidP="00261AEE">
      <w:pPr>
        <w:rPr>
          <w:sz w:val="28"/>
          <w:szCs w:val="28"/>
        </w:rPr>
      </w:pPr>
    </w:p>
    <w:p w:rsidR="002D01C2" w:rsidRDefault="002D01C2" w:rsidP="00261AEE">
      <w:pPr>
        <w:rPr>
          <w:b/>
          <w:sz w:val="28"/>
          <w:szCs w:val="28"/>
        </w:rPr>
      </w:pPr>
    </w:p>
    <w:p w:rsidR="002D01C2" w:rsidRDefault="002D01C2" w:rsidP="00261AEE">
      <w:pPr>
        <w:rPr>
          <w:b/>
          <w:sz w:val="28"/>
          <w:szCs w:val="28"/>
        </w:rPr>
      </w:pPr>
    </w:p>
    <w:p w:rsidR="002D01C2" w:rsidRDefault="002D01C2" w:rsidP="00261AEE">
      <w:pPr>
        <w:rPr>
          <w:b/>
          <w:sz w:val="28"/>
          <w:szCs w:val="28"/>
        </w:rPr>
      </w:pPr>
    </w:p>
    <w:p w:rsidR="002D01C2" w:rsidRDefault="002D01C2" w:rsidP="00261AEE">
      <w:pPr>
        <w:rPr>
          <w:b/>
          <w:sz w:val="28"/>
          <w:szCs w:val="28"/>
        </w:rPr>
      </w:pPr>
    </w:p>
    <w:p w:rsidR="002D01C2" w:rsidRDefault="002D01C2" w:rsidP="00261AEE">
      <w:pPr>
        <w:rPr>
          <w:b/>
          <w:sz w:val="28"/>
          <w:szCs w:val="28"/>
        </w:rPr>
      </w:pPr>
    </w:p>
    <w:p w:rsidR="002D01C2" w:rsidRDefault="002D01C2" w:rsidP="00261AEE">
      <w:pPr>
        <w:rPr>
          <w:b/>
          <w:sz w:val="28"/>
          <w:szCs w:val="28"/>
        </w:rPr>
      </w:pPr>
    </w:p>
    <w:p w:rsidR="002D01C2" w:rsidRDefault="002D01C2" w:rsidP="00261AEE">
      <w:pPr>
        <w:rPr>
          <w:b/>
          <w:sz w:val="28"/>
          <w:szCs w:val="28"/>
        </w:rPr>
      </w:pPr>
    </w:p>
    <w:p w:rsidR="002D01C2" w:rsidRDefault="002D01C2" w:rsidP="00261AEE">
      <w:pPr>
        <w:rPr>
          <w:b/>
          <w:sz w:val="28"/>
          <w:szCs w:val="28"/>
        </w:rPr>
      </w:pPr>
    </w:p>
    <w:p w:rsidR="002D01C2" w:rsidRDefault="002D01C2" w:rsidP="00261AEE">
      <w:pPr>
        <w:rPr>
          <w:b/>
          <w:sz w:val="28"/>
          <w:szCs w:val="28"/>
        </w:rPr>
      </w:pPr>
    </w:p>
    <w:p w:rsidR="00261AEE" w:rsidRPr="004A3437" w:rsidRDefault="00261AEE" w:rsidP="00261AEE">
      <w:pPr>
        <w:rPr>
          <w:b/>
          <w:sz w:val="28"/>
          <w:szCs w:val="28"/>
        </w:rPr>
      </w:pPr>
      <w:r w:rsidRPr="004A3437">
        <w:rPr>
          <w:b/>
          <w:sz w:val="28"/>
          <w:szCs w:val="28"/>
        </w:rPr>
        <w:t xml:space="preserve">Group – Automotive Engineering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7"/>
        <w:gridCol w:w="1560"/>
        <w:gridCol w:w="3950"/>
      </w:tblGrid>
      <w:tr w:rsidR="00261AEE" w:rsidRPr="00E16A9A" w:rsidTr="00261AEE">
        <w:tc>
          <w:tcPr>
            <w:tcW w:w="1339" w:type="dxa"/>
          </w:tcPr>
          <w:p w:rsidR="00261AEE" w:rsidRPr="00E16A9A" w:rsidRDefault="00261AEE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167" w:type="dxa"/>
          </w:tcPr>
          <w:p w:rsidR="00261AEE" w:rsidRPr="00E16A9A" w:rsidRDefault="00261AEE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Lead </w:t>
            </w:r>
          </w:p>
        </w:tc>
        <w:tc>
          <w:tcPr>
            <w:tcW w:w="1560" w:type="dxa"/>
          </w:tcPr>
          <w:p w:rsidR="00261AEE" w:rsidRPr="00E16A9A" w:rsidRDefault="00261AEE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3950" w:type="dxa"/>
          </w:tcPr>
          <w:p w:rsidR="00261AEE" w:rsidRPr="00E16A9A" w:rsidRDefault="00261AEE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</w:tc>
      </w:tr>
      <w:tr w:rsidR="00920388" w:rsidTr="004F3C13">
        <w:trPr>
          <w:trHeight w:val="1377"/>
        </w:trPr>
        <w:tc>
          <w:tcPr>
            <w:tcW w:w="1339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09.30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10.45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920388" w:rsidRDefault="00920388" w:rsidP="00274416">
            <w:pPr>
              <w:rPr>
                <w:sz w:val="28"/>
                <w:szCs w:val="28"/>
              </w:rPr>
            </w:pPr>
          </w:p>
          <w:p w:rsidR="00920388" w:rsidRDefault="00920388" w:rsidP="00274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Simon Handley</w:t>
            </w:r>
          </w:p>
          <w:p w:rsidR="00920388" w:rsidRDefault="00920388" w:rsidP="00274416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20388" w:rsidRDefault="00920388" w:rsidP="00274416">
            <w:pPr>
              <w:rPr>
                <w:sz w:val="28"/>
                <w:szCs w:val="28"/>
              </w:rPr>
            </w:pPr>
          </w:p>
          <w:p w:rsidR="00920388" w:rsidRDefault="00920388" w:rsidP="00274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Auditorium</w:t>
            </w:r>
          </w:p>
          <w:p w:rsidR="00920388" w:rsidRDefault="00920388" w:rsidP="00274416">
            <w:pPr>
              <w:rPr>
                <w:sz w:val="28"/>
                <w:szCs w:val="28"/>
              </w:rPr>
            </w:pPr>
          </w:p>
        </w:tc>
        <w:tc>
          <w:tcPr>
            <w:tcW w:w="3950" w:type="dxa"/>
            <w:vAlign w:val="center"/>
          </w:tcPr>
          <w:p w:rsidR="00920388" w:rsidRDefault="00920388" w:rsidP="00274416">
            <w:pPr>
              <w:rPr>
                <w:sz w:val="28"/>
                <w:szCs w:val="28"/>
              </w:rPr>
            </w:pPr>
          </w:p>
          <w:p w:rsidR="00920388" w:rsidRDefault="00920388" w:rsidP="00274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Talk</w:t>
            </w:r>
          </w:p>
          <w:p w:rsidR="00920388" w:rsidRDefault="00920388" w:rsidP="00274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920388" w:rsidTr="00DE2DBF">
        <w:trPr>
          <w:trHeight w:val="1377"/>
        </w:trPr>
        <w:tc>
          <w:tcPr>
            <w:tcW w:w="1339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11.00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12.00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920388" w:rsidRDefault="00920388" w:rsidP="00274416">
            <w:pPr>
              <w:rPr>
                <w:sz w:val="28"/>
                <w:szCs w:val="28"/>
              </w:rPr>
            </w:pPr>
          </w:p>
          <w:p w:rsidR="00920388" w:rsidRDefault="00920388" w:rsidP="00274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Tony Hayward </w:t>
            </w:r>
          </w:p>
          <w:p w:rsidR="00920388" w:rsidRDefault="00920388" w:rsidP="00274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 Fi-Yau</w:t>
            </w:r>
          </w:p>
          <w:p w:rsidR="00920388" w:rsidRDefault="00920388" w:rsidP="00274416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20388" w:rsidRDefault="00920388" w:rsidP="00274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MP452</w:t>
            </w:r>
          </w:p>
        </w:tc>
        <w:tc>
          <w:tcPr>
            <w:tcW w:w="3950" w:type="dxa"/>
            <w:vAlign w:val="center"/>
          </w:tcPr>
          <w:p w:rsidR="00920388" w:rsidRDefault="00920388" w:rsidP="00274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leaders Talk</w:t>
            </w:r>
          </w:p>
        </w:tc>
      </w:tr>
      <w:tr w:rsidR="002D01C2" w:rsidTr="00FB5E34">
        <w:tc>
          <w:tcPr>
            <w:tcW w:w="1339" w:type="dxa"/>
          </w:tcPr>
          <w:p w:rsidR="002D01C2" w:rsidRDefault="002D01C2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.15</w:t>
            </w:r>
          </w:p>
          <w:p w:rsidR="002D01C2" w:rsidRDefault="002D01C2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.00</w:t>
            </w:r>
          </w:p>
        </w:tc>
        <w:tc>
          <w:tcPr>
            <w:tcW w:w="2167" w:type="dxa"/>
          </w:tcPr>
          <w:p w:rsidR="002D01C2" w:rsidRDefault="002D01C2" w:rsidP="00274416">
            <w:pPr>
              <w:rPr>
                <w:sz w:val="28"/>
                <w:szCs w:val="28"/>
              </w:rPr>
            </w:pPr>
          </w:p>
          <w:p w:rsidR="002D01C2" w:rsidRDefault="002866FB" w:rsidP="00274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</w:t>
            </w:r>
            <w:r w:rsidR="002D01C2">
              <w:rPr>
                <w:sz w:val="28"/>
                <w:szCs w:val="28"/>
              </w:rPr>
              <w:t xml:space="preserve"> Vi</w:t>
            </w:r>
            <w:r w:rsidR="000E4CDF">
              <w:rPr>
                <w:sz w:val="28"/>
                <w:szCs w:val="28"/>
              </w:rPr>
              <w:t>n</w:t>
            </w:r>
            <w:r w:rsidR="002D01C2">
              <w:rPr>
                <w:sz w:val="28"/>
                <w:szCs w:val="28"/>
              </w:rPr>
              <w:t>cent</w:t>
            </w:r>
          </w:p>
          <w:p w:rsidR="002D01C2" w:rsidRDefault="002D01C2" w:rsidP="00274416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2D01C2" w:rsidRDefault="00920388" w:rsidP="00274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MP046</w:t>
            </w:r>
          </w:p>
        </w:tc>
        <w:tc>
          <w:tcPr>
            <w:tcW w:w="3950" w:type="dxa"/>
          </w:tcPr>
          <w:p w:rsidR="002D01C2" w:rsidRDefault="002D01C2" w:rsidP="00274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Success Advisor</w:t>
            </w:r>
          </w:p>
        </w:tc>
      </w:tr>
      <w:tr w:rsidR="00274416" w:rsidTr="0019366C">
        <w:tc>
          <w:tcPr>
            <w:tcW w:w="1339" w:type="dxa"/>
            <w:vAlign w:val="center"/>
          </w:tcPr>
          <w:p w:rsidR="00274416" w:rsidRDefault="00274416" w:rsidP="00274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13.15</w:t>
            </w:r>
          </w:p>
          <w:p w:rsidR="00274416" w:rsidRDefault="00274416" w:rsidP="00274416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Merge w:val="restart"/>
          </w:tcPr>
          <w:p w:rsidR="00274416" w:rsidRDefault="00274416" w:rsidP="00274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 Ashman</w:t>
            </w:r>
          </w:p>
        </w:tc>
        <w:tc>
          <w:tcPr>
            <w:tcW w:w="1560" w:type="dxa"/>
            <w:vMerge w:val="restart"/>
          </w:tcPr>
          <w:p w:rsidR="00274416" w:rsidRDefault="00920388" w:rsidP="00274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MP020</w:t>
            </w:r>
          </w:p>
        </w:tc>
        <w:tc>
          <w:tcPr>
            <w:tcW w:w="3950" w:type="dxa"/>
            <w:vMerge w:val="restart"/>
          </w:tcPr>
          <w:p w:rsidR="00274416" w:rsidRDefault="00274416" w:rsidP="002744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IMechE</w:t>
            </w:r>
            <w:proofErr w:type="spellEnd"/>
          </w:p>
        </w:tc>
      </w:tr>
      <w:tr w:rsidR="00261AEE" w:rsidTr="00261AEE">
        <w:tc>
          <w:tcPr>
            <w:tcW w:w="1339" w:type="dxa"/>
            <w:vAlign w:val="center"/>
          </w:tcPr>
          <w:p w:rsidR="00261AEE" w:rsidRDefault="00274416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14.00</w:t>
            </w:r>
          </w:p>
          <w:p w:rsidR="00261AEE" w:rsidRDefault="00261AEE" w:rsidP="00210A71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Merge/>
            <w:vAlign w:val="center"/>
          </w:tcPr>
          <w:p w:rsidR="00261AEE" w:rsidRDefault="00261AEE" w:rsidP="00210A71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Merge/>
            <w:vAlign w:val="center"/>
          </w:tcPr>
          <w:p w:rsidR="00261AEE" w:rsidRDefault="00261AEE" w:rsidP="00210A71">
            <w:pPr>
              <w:rPr>
                <w:sz w:val="28"/>
                <w:szCs w:val="28"/>
              </w:rPr>
            </w:pPr>
          </w:p>
        </w:tc>
        <w:tc>
          <w:tcPr>
            <w:tcW w:w="3950" w:type="dxa"/>
            <w:vMerge/>
            <w:vAlign w:val="center"/>
          </w:tcPr>
          <w:p w:rsidR="00261AEE" w:rsidRDefault="00261AEE" w:rsidP="00210A71">
            <w:pPr>
              <w:rPr>
                <w:sz w:val="28"/>
                <w:szCs w:val="28"/>
              </w:rPr>
            </w:pPr>
          </w:p>
        </w:tc>
      </w:tr>
      <w:tr w:rsidR="00274416" w:rsidTr="00261AEE">
        <w:tc>
          <w:tcPr>
            <w:tcW w:w="1339" w:type="dxa"/>
            <w:vAlign w:val="center"/>
          </w:tcPr>
          <w:p w:rsidR="00274416" w:rsidRDefault="00274416" w:rsidP="00274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14.15</w:t>
            </w:r>
          </w:p>
          <w:p w:rsidR="00274416" w:rsidRDefault="00274416" w:rsidP="00274416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Merge w:val="restart"/>
            <w:vAlign w:val="center"/>
          </w:tcPr>
          <w:p w:rsidR="00274416" w:rsidRDefault="00274416" w:rsidP="00274416">
            <w:pPr>
              <w:rPr>
                <w:sz w:val="28"/>
                <w:szCs w:val="28"/>
              </w:rPr>
            </w:pPr>
          </w:p>
          <w:p w:rsidR="00274416" w:rsidRDefault="00274416" w:rsidP="00274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Tony Hayward</w:t>
            </w:r>
          </w:p>
          <w:p w:rsidR="00274416" w:rsidRDefault="00274416" w:rsidP="00274416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274416" w:rsidRDefault="00274416" w:rsidP="00274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MP036/037</w:t>
            </w:r>
          </w:p>
        </w:tc>
        <w:tc>
          <w:tcPr>
            <w:tcW w:w="3950" w:type="dxa"/>
            <w:vMerge w:val="restart"/>
            <w:vAlign w:val="center"/>
          </w:tcPr>
          <w:p w:rsidR="00274416" w:rsidRDefault="00E9255E" w:rsidP="00274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 &amp; S</w:t>
            </w:r>
            <w:r w:rsidR="00274416">
              <w:rPr>
                <w:sz w:val="28"/>
                <w:szCs w:val="28"/>
              </w:rPr>
              <w:t>afety Induction</w:t>
            </w:r>
          </w:p>
        </w:tc>
      </w:tr>
      <w:tr w:rsidR="00261AEE" w:rsidTr="00261AEE">
        <w:tc>
          <w:tcPr>
            <w:tcW w:w="1339" w:type="dxa"/>
            <w:vAlign w:val="center"/>
          </w:tcPr>
          <w:p w:rsidR="00261AEE" w:rsidRDefault="00274416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15.00</w:t>
            </w:r>
          </w:p>
          <w:p w:rsidR="00261AEE" w:rsidRDefault="00261AEE" w:rsidP="00210A71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Merge/>
            <w:vAlign w:val="center"/>
          </w:tcPr>
          <w:p w:rsidR="00261AEE" w:rsidRDefault="00261AEE" w:rsidP="00210A71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Merge/>
            <w:vAlign w:val="center"/>
          </w:tcPr>
          <w:p w:rsidR="00261AEE" w:rsidRDefault="00261AEE" w:rsidP="00210A71">
            <w:pPr>
              <w:rPr>
                <w:sz w:val="28"/>
                <w:szCs w:val="28"/>
              </w:rPr>
            </w:pPr>
          </w:p>
        </w:tc>
        <w:tc>
          <w:tcPr>
            <w:tcW w:w="3950" w:type="dxa"/>
            <w:vMerge/>
            <w:vAlign w:val="center"/>
          </w:tcPr>
          <w:p w:rsidR="00261AEE" w:rsidRDefault="00261AEE" w:rsidP="00210A71">
            <w:pPr>
              <w:rPr>
                <w:sz w:val="28"/>
                <w:szCs w:val="28"/>
              </w:rPr>
            </w:pPr>
          </w:p>
        </w:tc>
      </w:tr>
    </w:tbl>
    <w:p w:rsidR="00261AEE" w:rsidRDefault="00261AEE" w:rsidP="00261AEE">
      <w:pPr>
        <w:rPr>
          <w:sz w:val="28"/>
          <w:szCs w:val="28"/>
        </w:rPr>
      </w:pPr>
    </w:p>
    <w:p w:rsidR="00274416" w:rsidRDefault="00274416" w:rsidP="00261AEE">
      <w:pPr>
        <w:rPr>
          <w:b/>
          <w:sz w:val="28"/>
          <w:szCs w:val="28"/>
        </w:rPr>
      </w:pPr>
    </w:p>
    <w:p w:rsidR="00274416" w:rsidRDefault="00274416" w:rsidP="00261AEE">
      <w:pPr>
        <w:rPr>
          <w:b/>
          <w:sz w:val="28"/>
          <w:szCs w:val="28"/>
        </w:rPr>
      </w:pPr>
    </w:p>
    <w:p w:rsidR="00274416" w:rsidRDefault="00274416" w:rsidP="00261AEE">
      <w:pPr>
        <w:rPr>
          <w:b/>
          <w:sz w:val="28"/>
          <w:szCs w:val="28"/>
        </w:rPr>
      </w:pPr>
    </w:p>
    <w:p w:rsidR="00274416" w:rsidRDefault="00274416" w:rsidP="00261AEE">
      <w:pPr>
        <w:rPr>
          <w:b/>
          <w:sz w:val="28"/>
          <w:szCs w:val="28"/>
        </w:rPr>
      </w:pPr>
    </w:p>
    <w:p w:rsidR="00274416" w:rsidRDefault="00274416" w:rsidP="00261AEE">
      <w:pPr>
        <w:rPr>
          <w:b/>
          <w:sz w:val="28"/>
          <w:szCs w:val="28"/>
        </w:rPr>
      </w:pPr>
    </w:p>
    <w:p w:rsidR="00274416" w:rsidRDefault="00274416" w:rsidP="00261AEE">
      <w:pPr>
        <w:rPr>
          <w:b/>
          <w:sz w:val="28"/>
          <w:szCs w:val="28"/>
        </w:rPr>
      </w:pPr>
    </w:p>
    <w:p w:rsidR="00274416" w:rsidRDefault="00274416" w:rsidP="00261AEE">
      <w:pPr>
        <w:rPr>
          <w:b/>
          <w:sz w:val="28"/>
          <w:szCs w:val="28"/>
        </w:rPr>
      </w:pPr>
    </w:p>
    <w:p w:rsidR="00274416" w:rsidRDefault="00274416" w:rsidP="00261AEE">
      <w:pPr>
        <w:rPr>
          <w:b/>
          <w:sz w:val="28"/>
          <w:szCs w:val="28"/>
        </w:rPr>
      </w:pPr>
    </w:p>
    <w:p w:rsidR="00274416" w:rsidRDefault="00274416" w:rsidP="00261AEE">
      <w:pPr>
        <w:rPr>
          <w:b/>
          <w:sz w:val="28"/>
          <w:szCs w:val="28"/>
        </w:rPr>
      </w:pPr>
    </w:p>
    <w:p w:rsidR="00274416" w:rsidRDefault="00274416" w:rsidP="00261AEE">
      <w:pPr>
        <w:rPr>
          <w:b/>
          <w:sz w:val="28"/>
          <w:szCs w:val="28"/>
        </w:rPr>
      </w:pPr>
    </w:p>
    <w:p w:rsidR="00274416" w:rsidRDefault="00274416" w:rsidP="00261AEE">
      <w:pPr>
        <w:rPr>
          <w:b/>
          <w:sz w:val="28"/>
          <w:szCs w:val="28"/>
        </w:rPr>
      </w:pPr>
    </w:p>
    <w:p w:rsidR="00261AEE" w:rsidRPr="004A3437" w:rsidRDefault="00261AEE" w:rsidP="00261AEE">
      <w:pPr>
        <w:rPr>
          <w:b/>
          <w:sz w:val="28"/>
          <w:szCs w:val="28"/>
        </w:rPr>
      </w:pPr>
      <w:r w:rsidRPr="004A3437">
        <w:rPr>
          <w:b/>
          <w:sz w:val="28"/>
          <w:szCs w:val="28"/>
        </w:rPr>
        <w:t xml:space="preserve">Group – Foundation Year Group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7"/>
        <w:gridCol w:w="1560"/>
        <w:gridCol w:w="3950"/>
      </w:tblGrid>
      <w:tr w:rsidR="00261AEE" w:rsidRPr="00E16A9A" w:rsidTr="00261AEE">
        <w:tc>
          <w:tcPr>
            <w:tcW w:w="1339" w:type="dxa"/>
          </w:tcPr>
          <w:p w:rsidR="00261AEE" w:rsidRPr="00E16A9A" w:rsidRDefault="00261AEE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167" w:type="dxa"/>
          </w:tcPr>
          <w:p w:rsidR="00261AEE" w:rsidRPr="00E16A9A" w:rsidRDefault="00261AEE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Lead </w:t>
            </w:r>
          </w:p>
        </w:tc>
        <w:tc>
          <w:tcPr>
            <w:tcW w:w="1560" w:type="dxa"/>
          </w:tcPr>
          <w:p w:rsidR="00261AEE" w:rsidRPr="00E16A9A" w:rsidRDefault="00261AEE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3950" w:type="dxa"/>
          </w:tcPr>
          <w:p w:rsidR="00261AEE" w:rsidRPr="00E16A9A" w:rsidRDefault="00261AEE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</w:tc>
      </w:tr>
      <w:tr w:rsidR="00920388" w:rsidTr="004B773F">
        <w:trPr>
          <w:trHeight w:val="1377"/>
        </w:trPr>
        <w:tc>
          <w:tcPr>
            <w:tcW w:w="1339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09.30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10.45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Simon Handley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Auditorium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3950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Talk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920388" w:rsidTr="00C54E80">
        <w:trPr>
          <w:trHeight w:val="1377"/>
        </w:trPr>
        <w:tc>
          <w:tcPr>
            <w:tcW w:w="1339" w:type="dxa"/>
            <w:vAlign w:val="center"/>
          </w:tcPr>
          <w:p w:rsidR="00920388" w:rsidRDefault="00E9255E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11.00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12.00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 Ashman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20388" w:rsidRDefault="00920388" w:rsidP="000962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MP036/037</w:t>
            </w:r>
          </w:p>
        </w:tc>
        <w:tc>
          <w:tcPr>
            <w:tcW w:w="3950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Introduction to the </w:t>
            </w:r>
            <w:proofErr w:type="spellStart"/>
            <w:r>
              <w:rPr>
                <w:sz w:val="28"/>
                <w:szCs w:val="28"/>
              </w:rPr>
              <w:t>IMechE</w:t>
            </w:r>
            <w:proofErr w:type="spellEnd"/>
          </w:p>
        </w:tc>
      </w:tr>
      <w:tr w:rsidR="00920388" w:rsidTr="008167AC">
        <w:trPr>
          <w:trHeight w:val="1377"/>
        </w:trPr>
        <w:tc>
          <w:tcPr>
            <w:tcW w:w="1339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12.00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12.45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7677" w:type="dxa"/>
            <w:gridSpan w:val="3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</w:p>
          <w:p w:rsidR="00920388" w:rsidRDefault="00920388" w:rsidP="00210A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Lunch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</w:tr>
      <w:tr w:rsidR="00920388" w:rsidTr="00B17585">
        <w:trPr>
          <w:trHeight w:val="1377"/>
        </w:trPr>
        <w:tc>
          <w:tcPr>
            <w:tcW w:w="1339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13.00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14.00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920388" w:rsidRDefault="00920388" w:rsidP="009203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 Fi-Yau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20388" w:rsidRDefault="00920388" w:rsidP="009203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MP452</w:t>
            </w:r>
          </w:p>
        </w:tc>
        <w:tc>
          <w:tcPr>
            <w:tcW w:w="3950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leaders Talk</w:t>
            </w:r>
          </w:p>
        </w:tc>
      </w:tr>
      <w:tr w:rsidR="00920388" w:rsidTr="00DB66B9">
        <w:trPr>
          <w:trHeight w:val="1377"/>
        </w:trPr>
        <w:tc>
          <w:tcPr>
            <w:tcW w:w="1339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14.15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15.00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</w:p>
          <w:p w:rsidR="00920388" w:rsidRDefault="002866FB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</w:t>
            </w:r>
            <w:r w:rsidR="00920388">
              <w:rPr>
                <w:sz w:val="28"/>
                <w:szCs w:val="28"/>
              </w:rPr>
              <w:t xml:space="preserve"> Vi</w:t>
            </w:r>
            <w:r w:rsidR="000E4CDF">
              <w:rPr>
                <w:sz w:val="28"/>
                <w:szCs w:val="28"/>
              </w:rPr>
              <w:t>n</w:t>
            </w:r>
            <w:r w:rsidR="00920388">
              <w:rPr>
                <w:sz w:val="28"/>
                <w:szCs w:val="28"/>
              </w:rPr>
              <w:t>cent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MP046</w:t>
            </w:r>
          </w:p>
        </w:tc>
        <w:tc>
          <w:tcPr>
            <w:tcW w:w="3950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Success Advisor</w:t>
            </w:r>
          </w:p>
        </w:tc>
      </w:tr>
      <w:tr w:rsidR="00E9255E" w:rsidTr="009E66AD">
        <w:trPr>
          <w:trHeight w:val="1377"/>
        </w:trPr>
        <w:tc>
          <w:tcPr>
            <w:tcW w:w="1339" w:type="dxa"/>
            <w:vAlign w:val="center"/>
          </w:tcPr>
          <w:p w:rsidR="00E9255E" w:rsidRDefault="00E9255E" w:rsidP="00E9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15.15</w:t>
            </w:r>
          </w:p>
          <w:p w:rsidR="00E9255E" w:rsidRDefault="00E9255E" w:rsidP="00E9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16.00</w:t>
            </w:r>
          </w:p>
        </w:tc>
        <w:tc>
          <w:tcPr>
            <w:tcW w:w="2167" w:type="dxa"/>
            <w:vAlign w:val="center"/>
          </w:tcPr>
          <w:p w:rsidR="00E9255E" w:rsidRDefault="00E9255E" w:rsidP="00E9255E">
            <w:pPr>
              <w:rPr>
                <w:sz w:val="28"/>
                <w:szCs w:val="28"/>
              </w:rPr>
            </w:pPr>
          </w:p>
          <w:p w:rsidR="00E9255E" w:rsidRDefault="00E9255E" w:rsidP="00E9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Tony Hayward</w:t>
            </w:r>
          </w:p>
          <w:p w:rsidR="00E9255E" w:rsidRDefault="00E9255E" w:rsidP="00E9255E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E9255E" w:rsidRDefault="00E9255E" w:rsidP="00E9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MP046</w:t>
            </w:r>
          </w:p>
        </w:tc>
        <w:tc>
          <w:tcPr>
            <w:tcW w:w="3950" w:type="dxa"/>
            <w:vAlign w:val="center"/>
          </w:tcPr>
          <w:p w:rsidR="00E9255E" w:rsidRDefault="00E9255E" w:rsidP="00E9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 &amp; Safety Induction</w:t>
            </w:r>
          </w:p>
        </w:tc>
      </w:tr>
    </w:tbl>
    <w:p w:rsidR="00096282" w:rsidRDefault="00096282" w:rsidP="00261AEE">
      <w:pPr>
        <w:rPr>
          <w:sz w:val="28"/>
          <w:szCs w:val="28"/>
        </w:rPr>
      </w:pPr>
    </w:p>
    <w:p w:rsidR="00920388" w:rsidRDefault="00920388" w:rsidP="00261AEE">
      <w:pPr>
        <w:rPr>
          <w:b/>
          <w:sz w:val="28"/>
          <w:szCs w:val="28"/>
        </w:rPr>
      </w:pPr>
    </w:p>
    <w:p w:rsidR="00920388" w:rsidRDefault="00920388" w:rsidP="00261AEE">
      <w:pPr>
        <w:rPr>
          <w:b/>
          <w:sz w:val="28"/>
          <w:szCs w:val="28"/>
        </w:rPr>
      </w:pPr>
    </w:p>
    <w:p w:rsidR="00920388" w:rsidRDefault="00920388" w:rsidP="00261AEE">
      <w:pPr>
        <w:rPr>
          <w:b/>
          <w:sz w:val="28"/>
          <w:szCs w:val="28"/>
        </w:rPr>
      </w:pPr>
    </w:p>
    <w:p w:rsidR="00920388" w:rsidRDefault="00920388" w:rsidP="00261AEE">
      <w:pPr>
        <w:rPr>
          <w:b/>
          <w:sz w:val="28"/>
          <w:szCs w:val="28"/>
        </w:rPr>
      </w:pPr>
    </w:p>
    <w:p w:rsidR="00920388" w:rsidRDefault="00920388" w:rsidP="00261AEE">
      <w:pPr>
        <w:rPr>
          <w:b/>
          <w:sz w:val="28"/>
          <w:szCs w:val="28"/>
        </w:rPr>
      </w:pPr>
    </w:p>
    <w:p w:rsidR="00920388" w:rsidRDefault="00920388" w:rsidP="00261AEE">
      <w:pPr>
        <w:rPr>
          <w:b/>
          <w:sz w:val="28"/>
          <w:szCs w:val="28"/>
        </w:rPr>
      </w:pPr>
    </w:p>
    <w:p w:rsidR="00920388" w:rsidRDefault="00920388" w:rsidP="00261AEE">
      <w:pPr>
        <w:rPr>
          <w:b/>
          <w:sz w:val="28"/>
          <w:szCs w:val="28"/>
        </w:rPr>
      </w:pPr>
    </w:p>
    <w:p w:rsidR="00920388" w:rsidRDefault="00920388" w:rsidP="00261AEE">
      <w:pPr>
        <w:rPr>
          <w:b/>
          <w:sz w:val="28"/>
          <w:szCs w:val="28"/>
        </w:rPr>
      </w:pPr>
    </w:p>
    <w:p w:rsidR="00261AEE" w:rsidRDefault="00261AEE" w:rsidP="00261AEE">
      <w:pPr>
        <w:rPr>
          <w:b/>
          <w:sz w:val="28"/>
          <w:szCs w:val="28"/>
        </w:rPr>
      </w:pPr>
      <w:r w:rsidRPr="004A3437">
        <w:rPr>
          <w:b/>
          <w:sz w:val="28"/>
          <w:szCs w:val="28"/>
        </w:rPr>
        <w:t xml:space="preserve">Group – Foundation Year Group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7"/>
        <w:gridCol w:w="1560"/>
        <w:gridCol w:w="3950"/>
      </w:tblGrid>
      <w:tr w:rsidR="00920388" w:rsidRPr="00E16A9A" w:rsidTr="00920388">
        <w:tc>
          <w:tcPr>
            <w:tcW w:w="1339" w:type="dxa"/>
          </w:tcPr>
          <w:p w:rsidR="00920388" w:rsidRPr="00E16A9A" w:rsidRDefault="00920388" w:rsidP="00FB5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167" w:type="dxa"/>
          </w:tcPr>
          <w:p w:rsidR="00920388" w:rsidRPr="00E16A9A" w:rsidRDefault="00920388" w:rsidP="00FB5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Lead </w:t>
            </w:r>
          </w:p>
        </w:tc>
        <w:tc>
          <w:tcPr>
            <w:tcW w:w="1560" w:type="dxa"/>
          </w:tcPr>
          <w:p w:rsidR="00920388" w:rsidRPr="00E16A9A" w:rsidRDefault="00920388" w:rsidP="00FB5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3950" w:type="dxa"/>
          </w:tcPr>
          <w:p w:rsidR="00920388" w:rsidRPr="00E16A9A" w:rsidRDefault="00920388" w:rsidP="00FB5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</w:tc>
      </w:tr>
      <w:tr w:rsidR="00920388" w:rsidTr="00920388">
        <w:trPr>
          <w:trHeight w:val="1377"/>
        </w:trPr>
        <w:tc>
          <w:tcPr>
            <w:tcW w:w="1339" w:type="dxa"/>
          </w:tcPr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09.30</w:t>
            </w:r>
          </w:p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10.45</w:t>
            </w:r>
          </w:p>
          <w:p w:rsidR="00920388" w:rsidRDefault="00920388" w:rsidP="00FB5E34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</w:tcPr>
          <w:p w:rsidR="00920388" w:rsidRDefault="00920388" w:rsidP="00FB5E34">
            <w:pPr>
              <w:rPr>
                <w:sz w:val="28"/>
                <w:szCs w:val="28"/>
              </w:rPr>
            </w:pPr>
          </w:p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Simon Handley</w:t>
            </w:r>
          </w:p>
          <w:p w:rsidR="00920388" w:rsidRDefault="00920388" w:rsidP="00FB5E34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920388" w:rsidRDefault="00920388" w:rsidP="00FB5E34">
            <w:pPr>
              <w:rPr>
                <w:sz w:val="28"/>
                <w:szCs w:val="28"/>
              </w:rPr>
            </w:pPr>
          </w:p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Auditorium</w:t>
            </w:r>
          </w:p>
          <w:p w:rsidR="00920388" w:rsidRDefault="00920388" w:rsidP="00FB5E34">
            <w:pPr>
              <w:rPr>
                <w:sz w:val="28"/>
                <w:szCs w:val="28"/>
              </w:rPr>
            </w:pPr>
          </w:p>
        </w:tc>
        <w:tc>
          <w:tcPr>
            <w:tcW w:w="3950" w:type="dxa"/>
          </w:tcPr>
          <w:p w:rsidR="00920388" w:rsidRDefault="00920388" w:rsidP="00FB5E34">
            <w:pPr>
              <w:rPr>
                <w:sz w:val="28"/>
                <w:szCs w:val="28"/>
              </w:rPr>
            </w:pPr>
          </w:p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Talk</w:t>
            </w:r>
          </w:p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9255E" w:rsidTr="007E116A">
        <w:trPr>
          <w:trHeight w:val="1377"/>
        </w:trPr>
        <w:tc>
          <w:tcPr>
            <w:tcW w:w="1339" w:type="dxa"/>
          </w:tcPr>
          <w:p w:rsidR="00E9255E" w:rsidRDefault="00E9255E" w:rsidP="00E9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11.00</w:t>
            </w:r>
          </w:p>
          <w:p w:rsidR="00E9255E" w:rsidRDefault="00E9255E" w:rsidP="00E9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12.00</w:t>
            </w:r>
          </w:p>
          <w:p w:rsidR="00E9255E" w:rsidRDefault="00E9255E" w:rsidP="00E9255E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</w:tcPr>
          <w:p w:rsidR="00E9255E" w:rsidRDefault="00E9255E" w:rsidP="00E9255E">
            <w:pPr>
              <w:rPr>
                <w:sz w:val="28"/>
                <w:szCs w:val="28"/>
              </w:rPr>
            </w:pPr>
          </w:p>
          <w:p w:rsidR="00E9255E" w:rsidRDefault="00E9255E" w:rsidP="00E9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Tony Hayward</w:t>
            </w:r>
          </w:p>
          <w:p w:rsidR="00E9255E" w:rsidRDefault="00E9255E" w:rsidP="00E9255E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E9255E" w:rsidRDefault="00E9255E" w:rsidP="00E9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MP046</w:t>
            </w:r>
          </w:p>
        </w:tc>
        <w:tc>
          <w:tcPr>
            <w:tcW w:w="3950" w:type="dxa"/>
            <w:vAlign w:val="center"/>
          </w:tcPr>
          <w:p w:rsidR="00E9255E" w:rsidRDefault="00E9255E" w:rsidP="00E9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 &amp; Safety Induction</w:t>
            </w:r>
          </w:p>
        </w:tc>
      </w:tr>
      <w:tr w:rsidR="00920388" w:rsidTr="00920388">
        <w:trPr>
          <w:gridAfter w:val="2"/>
          <w:wAfter w:w="5510" w:type="dxa"/>
          <w:trHeight w:val="1377"/>
        </w:trPr>
        <w:tc>
          <w:tcPr>
            <w:tcW w:w="1339" w:type="dxa"/>
          </w:tcPr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12.00</w:t>
            </w:r>
          </w:p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12.45</w:t>
            </w:r>
          </w:p>
          <w:p w:rsidR="00920388" w:rsidRDefault="00920388" w:rsidP="00FB5E34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</w:tcPr>
          <w:p w:rsidR="00920388" w:rsidRDefault="00920388" w:rsidP="00FB5E34">
            <w:pPr>
              <w:rPr>
                <w:sz w:val="28"/>
                <w:szCs w:val="28"/>
              </w:rPr>
            </w:pPr>
          </w:p>
          <w:p w:rsidR="00920388" w:rsidRDefault="00920388" w:rsidP="00FB5E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Lunch</w:t>
            </w:r>
          </w:p>
          <w:p w:rsidR="00920388" w:rsidRDefault="00920388" w:rsidP="00FB5E34">
            <w:pPr>
              <w:rPr>
                <w:sz w:val="28"/>
                <w:szCs w:val="28"/>
              </w:rPr>
            </w:pPr>
          </w:p>
        </w:tc>
      </w:tr>
      <w:tr w:rsidR="00920388" w:rsidTr="00920388">
        <w:trPr>
          <w:trHeight w:val="1377"/>
        </w:trPr>
        <w:tc>
          <w:tcPr>
            <w:tcW w:w="1339" w:type="dxa"/>
          </w:tcPr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13.00</w:t>
            </w:r>
          </w:p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14.00</w:t>
            </w:r>
          </w:p>
          <w:p w:rsidR="00920388" w:rsidRDefault="00920388" w:rsidP="00FB5E34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</w:tcPr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 Fi-Yau</w:t>
            </w:r>
          </w:p>
          <w:p w:rsidR="00920388" w:rsidRDefault="00920388" w:rsidP="00FB5E34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MP452</w:t>
            </w:r>
          </w:p>
        </w:tc>
        <w:tc>
          <w:tcPr>
            <w:tcW w:w="3950" w:type="dxa"/>
          </w:tcPr>
          <w:p w:rsidR="00920388" w:rsidRDefault="00920388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leaders Talk</w:t>
            </w:r>
          </w:p>
        </w:tc>
      </w:tr>
      <w:tr w:rsidR="00920388" w:rsidTr="00D45010">
        <w:trPr>
          <w:trHeight w:val="1377"/>
        </w:trPr>
        <w:tc>
          <w:tcPr>
            <w:tcW w:w="1339" w:type="dxa"/>
          </w:tcPr>
          <w:p w:rsidR="00920388" w:rsidRDefault="00920388" w:rsidP="009203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14.15</w:t>
            </w:r>
          </w:p>
          <w:p w:rsidR="00920388" w:rsidRDefault="00920388" w:rsidP="009203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15.00</w:t>
            </w:r>
          </w:p>
          <w:p w:rsidR="00920388" w:rsidRDefault="00920388" w:rsidP="00920388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920388" w:rsidRDefault="00920388" w:rsidP="00920388">
            <w:pPr>
              <w:rPr>
                <w:sz w:val="28"/>
                <w:szCs w:val="28"/>
              </w:rPr>
            </w:pPr>
          </w:p>
          <w:p w:rsidR="00920388" w:rsidRDefault="00920388" w:rsidP="009203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 Ashman</w:t>
            </w:r>
          </w:p>
          <w:p w:rsidR="00920388" w:rsidRDefault="00920388" w:rsidP="00920388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20388" w:rsidRDefault="00920388" w:rsidP="009203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MP036/037</w:t>
            </w:r>
          </w:p>
        </w:tc>
        <w:tc>
          <w:tcPr>
            <w:tcW w:w="3950" w:type="dxa"/>
            <w:vAlign w:val="center"/>
          </w:tcPr>
          <w:p w:rsidR="00920388" w:rsidRDefault="00920388" w:rsidP="009203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Introduction to the </w:t>
            </w:r>
            <w:proofErr w:type="spellStart"/>
            <w:r>
              <w:rPr>
                <w:sz w:val="28"/>
                <w:szCs w:val="28"/>
              </w:rPr>
              <w:t>IMechE</w:t>
            </w:r>
            <w:proofErr w:type="spellEnd"/>
          </w:p>
        </w:tc>
      </w:tr>
      <w:tr w:rsidR="00920388" w:rsidTr="008360BE">
        <w:trPr>
          <w:trHeight w:val="1377"/>
        </w:trPr>
        <w:tc>
          <w:tcPr>
            <w:tcW w:w="1339" w:type="dxa"/>
          </w:tcPr>
          <w:p w:rsidR="00920388" w:rsidRDefault="00920388" w:rsidP="009203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15.15</w:t>
            </w:r>
          </w:p>
          <w:p w:rsidR="00920388" w:rsidRDefault="00920388" w:rsidP="009203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16.00</w:t>
            </w:r>
          </w:p>
        </w:tc>
        <w:tc>
          <w:tcPr>
            <w:tcW w:w="2167" w:type="dxa"/>
            <w:vAlign w:val="center"/>
          </w:tcPr>
          <w:p w:rsidR="00920388" w:rsidRDefault="00920388" w:rsidP="00920388">
            <w:pPr>
              <w:rPr>
                <w:sz w:val="28"/>
                <w:szCs w:val="28"/>
              </w:rPr>
            </w:pPr>
          </w:p>
          <w:p w:rsidR="00920388" w:rsidRDefault="00920388" w:rsidP="009203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 Vi</w:t>
            </w:r>
            <w:r w:rsidR="000E4CDF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cent</w:t>
            </w:r>
          </w:p>
          <w:p w:rsidR="00920388" w:rsidRDefault="00920388" w:rsidP="00920388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20388" w:rsidRDefault="00920388" w:rsidP="009203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MP046</w:t>
            </w:r>
          </w:p>
        </w:tc>
        <w:tc>
          <w:tcPr>
            <w:tcW w:w="3950" w:type="dxa"/>
            <w:vAlign w:val="center"/>
          </w:tcPr>
          <w:p w:rsidR="00920388" w:rsidRDefault="00920388" w:rsidP="009203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Success Advisor</w:t>
            </w:r>
          </w:p>
        </w:tc>
      </w:tr>
    </w:tbl>
    <w:p w:rsidR="00261AEE" w:rsidRDefault="00261AEE" w:rsidP="00AD3AE5"/>
    <w:p w:rsidR="00920388" w:rsidRDefault="0092038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A4969" w:rsidRPr="004A3437" w:rsidRDefault="00AA4969" w:rsidP="00AA4969">
      <w:pPr>
        <w:rPr>
          <w:b/>
          <w:sz w:val="28"/>
          <w:szCs w:val="28"/>
        </w:rPr>
      </w:pPr>
      <w:r w:rsidRPr="004A3437">
        <w:rPr>
          <w:b/>
          <w:sz w:val="28"/>
          <w:szCs w:val="28"/>
        </w:rPr>
        <w:t>Group –</w:t>
      </w:r>
      <w:r>
        <w:rPr>
          <w:b/>
          <w:sz w:val="28"/>
          <w:szCs w:val="28"/>
        </w:rPr>
        <w:t xml:space="preserve"> Electronic Engineering 1 </w:t>
      </w:r>
      <w:r w:rsidRPr="004A3437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7"/>
        <w:gridCol w:w="1560"/>
        <w:gridCol w:w="3950"/>
      </w:tblGrid>
      <w:tr w:rsidR="00AA4969" w:rsidRPr="00E16A9A" w:rsidTr="00210A71">
        <w:tc>
          <w:tcPr>
            <w:tcW w:w="1339" w:type="dxa"/>
          </w:tcPr>
          <w:p w:rsidR="00AA4969" w:rsidRPr="00E16A9A" w:rsidRDefault="00AA4969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167" w:type="dxa"/>
          </w:tcPr>
          <w:p w:rsidR="00AA4969" w:rsidRPr="00E16A9A" w:rsidRDefault="00AA4969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Lead </w:t>
            </w:r>
          </w:p>
        </w:tc>
        <w:tc>
          <w:tcPr>
            <w:tcW w:w="1560" w:type="dxa"/>
          </w:tcPr>
          <w:p w:rsidR="00AA4969" w:rsidRPr="00E16A9A" w:rsidRDefault="00AA4969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3950" w:type="dxa"/>
          </w:tcPr>
          <w:p w:rsidR="00AA4969" w:rsidRPr="00E16A9A" w:rsidRDefault="00AA4969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</w:tc>
      </w:tr>
      <w:tr w:rsidR="00E9255E" w:rsidTr="00FC795E">
        <w:trPr>
          <w:trHeight w:val="1377"/>
        </w:trPr>
        <w:tc>
          <w:tcPr>
            <w:tcW w:w="1339" w:type="dxa"/>
            <w:vAlign w:val="center"/>
          </w:tcPr>
          <w:p w:rsidR="00E9255E" w:rsidRDefault="00E9255E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09.30</w:t>
            </w:r>
          </w:p>
          <w:p w:rsidR="00E9255E" w:rsidRDefault="00E9255E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10.45</w:t>
            </w:r>
          </w:p>
          <w:p w:rsidR="00E9255E" w:rsidRDefault="00E9255E" w:rsidP="00210A71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E9255E" w:rsidRDefault="00E9255E" w:rsidP="00210A71">
            <w:pPr>
              <w:rPr>
                <w:sz w:val="28"/>
                <w:szCs w:val="28"/>
              </w:rPr>
            </w:pPr>
          </w:p>
          <w:p w:rsidR="00E9255E" w:rsidRDefault="00E9255E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Simon Handley</w:t>
            </w:r>
          </w:p>
          <w:p w:rsidR="00E9255E" w:rsidRDefault="00E9255E" w:rsidP="00210A71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E9255E" w:rsidRDefault="00E9255E" w:rsidP="00210A71">
            <w:pPr>
              <w:rPr>
                <w:sz w:val="28"/>
                <w:szCs w:val="28"/>
              </w:rPr>
            </w:pPr>
          </w:p>
          <w:p w:rsidR="00E9255E" w:rsidRDefault="00E9255E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Auditorium</w:t>
            </w:r>
          </w:p>
          <w:p w:rsidR="00E9255E" w:rsidRDefault="00E9255E" w:rsidP="00210A71">
            <w:pPr>
              <w:rPr>
                <w:sz w:val="28"/>
                <w:szCs w:val="28"/>
              </w:rPr>
            </w:pPr>
          </w:p>
        </w:tc>
        <w:tc>
          <w:tcPr>
            <w:tcW w:w="3950" w:type="dxa"/>
            <w:vAlign w:val="center"/>
          </w:tcPr>
          <w:p w:rsidR="00E9255E" w:rsidRDefault="00E9255E" w:rsidP="00210A71">
            <w:pPr>
              <w:rPr>
                <w:sz w:val="28"/>
                <w:szCs w:val="28"/>
              </w:rPr>
            </w:pPr>
          </w:p>
          <w:p w:rsidR="00E9255E" w:rsidRDefault="00E9255E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Talk</w:t>
            </w:r>
          </w:p>
          <w:p w:rsidR="00E9255E" w:rsidRDefault="00E9255E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9255E" w:rsidTr="00012BF8">
        <w:trPr>
          <w:trHeight w:val="1377"/>
        </w:trPr>
        <w:tc>
          <w:tcPr>
            <w:tcW w:w="1339" w:type="dxa"/>
            <w:vAlign w:val="center"/>
          </w:tcPr>
          <w:p w:rsidR="00E9255E" w:rsidRDefault="00E9255E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11.00</w:t>
            </w:r>
          </w:p>
          <w:p w:rsidR="00E9255E" w:rsidRDefault="00E9255E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12.00</w:t>
            </w:r>
          </w:p>
          <w:p w:rsidR="00E9255E" w:rsidRDefault="00E9255E" w:rsidP="00210A71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E9255E" w:rsidRDefault="00E9255E" w:rsidP="00210A71">
            <w:pPr>
              <w:rPr>
                <w:sz w:val="28"/>
                <w:szCs w:val="28"/>
              </w:rPr>
            </w:pPr>
          </w:p>
          <w:p w:rsidR="00E9255E" w:rsidRDefault="00864753" w:rsidP="00820F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Jagjit Sehra</w:t>
            </w:r>
          </w:p>
        </w:tc>
        <w:tc>
          <w:tcPr>
            <w:tcW w:w="1560" w:type="dxa"/>
            <w:vAlign w:val="center"/>
          </w:tcPr>
          <w:p w:rsidR="00E9255E" w:rsidRDefault="00E9255E" w:rsidP="00820F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MP053/054</w:t>
            </w:r>
          </w:p>
        </w:tc>
        <w:tc>
          <w:tcPr>
            <w:tcW w:w="3950" w:type="dxa"/>
            <w:vAlign w:val="center"/>
          </w:tcPr>
          <w:p w:rsidR="00E9255E" w:rsidRDefault="00E9255E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Leaders Talk</w:t>
            </w:r>
          </w:p>
        </w:tc>
      </w:tr>
      <w:tr w:rsidR="00E9255E" w:rsidTr="00794E47">
        <w:trPr>
          <w:trHeight w:val="1377"/>
        </w:trPr>
        <w:tc>
          <w:tcPr>
            <w:tcW w:w="1339" w:type="dxa"/>
            <w:vAlign w:val="center"/>
          </w:tcPr>
          <w:p w:rsidR="00E9255E" w:rsidRDefault="00E9255E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12.00</w:t>
            </w:r>
          </w:p>
          <w:p w:rsidR="00E9255E" w:rsidRDefault="00E9255E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13.00</w:t>
            </w:r>
          </w:p>
          <w:p w:rsidR="00E9255E" w:rsidRDefault="00E9255E" w:rsidP="00210A71">
            <w:pPr>
              <w:rPr>
                <w:sz w:val="28"/>
                <w:szCs w:val="28"/>
              </w:rPr>
            </w:pPr>
          </w:p>
        </w:tc>
        <w:tc>
          <w:tcPr>
            <w:tcW w:w="7677" w:type="dxa"/>
            <w:gridSpan w:val="3"/>
            <w:vAlign w:val="center"/>
          </w:tcPr>
          <w:p w:rsidR="00E9255E" w:rsidRDefault="00E9255E" w:rsidP="00210A71">
            <w:pPr>
              <w:rPr>
                <w:sz w:val="28"/>
                <w:szCs w:val="28"/>
              </w:rPr>
            </w:pPr>
          </w:p>
          <w:p w:rsidR="00E9255E" w:rsidRDefault="00E9255E" w:rsidP="00210A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Lunch</w:t>
            </w:r>
          </w:p>
          <w:p w:rsidR="00E9255E" w:rsidRDefault="00E9255E" w:rsidP="00210A71">
            <w:pPr>
              <w:rPr>
                <w:sz w:val="28"/>
                <w:szCs w:val="28"/>
              </w:rPr>
            </w:pPr>
          </w:p>
        </w:tc>
      </w:tr>
      <w:tr w:rsidR="00E9255E" w:rsidTr="00ED5007">
        <w:trPr>
          <w:trHeight w:val="1377"/>
        </w:trPr>
        <w:tc>
          <w:tcPr>
            <w:tcW w:w="1339" w:type="dxa"/>
            <w:vAlign w:val="center"/>
          </w:tcPr>
          <w:p w:rsidR="00E9255E" w:rsidRDefault="00E9255E" w:rsidP="00E9255E">
            <w:pPr>
              <w:rPr>
                <w:sz w:val="28"/>
                <w:szCs w:val="28"/>
              </w:rPr>
            </w:pPr>
          </w:p>
          <w:p w:rsidR="00E9255E" w:rsidRDefault="00E9255E" w:rsidP="00E9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13.15</w:t>
            </w:r>
          </w:p>
          <w:p w:rsidR="00E9255E" w:rsidRDefault="00E9255E" w:rsidP="00E9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14.00</w:t>
            </w:r>
          </w:p>
          <w:p w:rsidR="00E9255E" w:rsidRDefault="00E9255E" w:rsidP="00E9255E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E9255E" w:rsidRDefault="00E9255E" w:rsidP="00E9255E">
            <w:pPr>
              <w:rPr>
                <w:sz w:val="28"/>
                <w:szCs w:val="28"/>
              </w:rPr>
            </w:pPr>
          </w:p>
          <w:p w:rsidR="00E9255E" w:rsidRDefault="00E9255E" w:rsidP="00E9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 Vi</w:t>
            </w:r>
            <w:r w:rsidR="000E4CDF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cent</w:t>
            </w:r>
          </w:p>
          <w:p w:rsidR="00E9255E" w:rsidRDefault="00E9255E" w:rsidP="00E9255E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E9255E" w:rsidRDefault="00E9255E" w:rsidP="00E9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MP046</w:t>
            </w:r>
          </w:p>
        </w:tc>
        <w:tc>
          <w:tcPr>
            <w:tcW w:w="3950" w:type="dxa"/>
            <w:vAlign w:val="center"/>
          </w:tcPr>
          <w:p w:rsidR="00E9255E" w:rsidRDefault="00E9255E" w:rsidP="00E9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Success Advisor</w:t>
            </w:r>
          </w:p>
        </w:tc>
      </w:tr>
      <w:tr w:rsidR="00864753" w:rsidTr="008A5E15">
        <w:trPr>
          <w:trHeight w:val="1377"/>
        </w:trPr>
        <w:tc>
          <w:tcPr>
            <w:tcW w:w="1339" w:type="dxa"/>
            <w:vAlign w:val="center"/>
          </w:tcPr>
          <w:p w:rsidR="00864753" w:rsidRDefault="00864753" w:rsidP="00864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14.15</w:t>
            </w:r>
          </w:p>
          <w:p w:rsidR="00864753" w:rsidRDefault="00864753" w:rsidP="00864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15.00</w:t>
            </w:r>
          </w:p>
          <w:p w:rsidR="00864753" w:rsidRDefault="00864753" w:rsidP="00864753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864753" w:rsidRDefault="00864753" w:rsidP="00864753">
            <w:pPr>
              <w:rPr>
                <w:sz w:val="28"/>
                <w:szCs w:val="28"/>
              </w:rPr>
            </w:pPr>
          </w:p>
          <w:p w:rsidR="00864753" w:rsidRDefault="00864753" w:rsidP="00864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Jagjit Sehra</w:t>
            </w:r>
          </w:p>
        </w:tc>
        <w:tc>
          <w:tcPr>
            <w:tcW w:w="1560" w:type="dxa"/>
            <w:vAlign w:val="center"/>
          </w:tcPr>
          <w:p w:rsidR="00864753" w:rsidRDefault="00864753" w:rsidP="00864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MP053/4</w:t>
            </w:r>
          </w:p>
        </w:tc>
        <w:tc>
          <w:tcPr>
            <w:tcW w:w="3950" w:type="dxa"/>
            <w:vAlign w:val="center"/>
          </w:tcPr>
          <w:p w:rsidR="00864753" w:rsidRDefault="00864753" w:rsidP="00864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IET</w:t>
            </w:r>
          </w:p>
        </w:tc>
      </w:tr>
      <w:tr w:rsidR="003A2241" w:rsidTr="005F1366">
        <w:trPr>
          <w:trHeight w:val="1377"/>
        </w:trPr>
        <w:tc>
          <w:tcPr>
            <w:tcW w:w="1339" w:type="dxa"/>
            <w:vAlign w:val="center"/>
          </w:tcPr>
          <w:p w:rsidR="003A2241" w:rsidRDefault="003A2241" w:rsidP="003A22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15.15</w:t>
            </w:r>
          </w:p>
          <w:p w:rsidR="003A2241" w:rsidRDefault="003A2241" w:rsidP="003A22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16.00</w:t>
            </w:r>
          </w:p>
          <w:p w:rsidR="003A2241" w:rsidRDefault="003A2241" w:rsidP="003A2241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3A2241" w:rsidRDefault="003A2241" w:rsidP="003A2241">
            <w:pPr>
              <w:rPr>
                <w:sz w:val="28"/>
                <w:szCs w:val="28"/>
              </w:rPr>
            </w:pPr>
          </w:p>
          <w:p w:rsidR="003A2241" w:rsidRDefault="003A2241" w:rsidP="003A22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Jagjit Sehra</w:t>
            </w:r>
          </w:p>
        </w:tc>
        <w:tc>
          <w:tcPr>
            <w:tcW w:w="1560" w:type="dxa"/>
            <w:vAlign w:val="center"/>
          </w:tcPr>
          <w:p w:rsidR="003A2241" w:rsidRDefault="003A2241" w:rsidP="003A22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MP053/4</w:t>
            </w:r>
          </w:p>
        </w:tc>
        <w:tc>
          <w:tcPr>
            <w:tcW w:w="3950" w:type="dxa"/>
            <w:vAlign w:val="center"/>
          </w:tcPr>
          <w:p w:rsidR="003A2241" w:rsidRDefault="003A2241" w:rsidP="003A22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 &amp; S</w:t>
            </w:r>
            <w:r>
              <w:rPr>
                <w:sz w:val="28"/>
                <w:szCs w:val="28"/>
              </w:rPr>
              <w:t>afety Induction</w:t>
            </w:r>
          </w:p>
        </w:tc>
      </w:tr>
    </w:tbl>
    <w:p w:rsidR="00820F9B" w:rsidRDefault="00820F9B" w:rsidP="003369A3">
      <w:pPr>
        <w:rPr>
          <w:b/>
          <w:sz w:val="32"/>
          <w:u w:val="single"/>
        </w:rPr>
      </w:pPr>
    </w:p>
    <w:p w:rsidR="00864753" w:rsidRDefault="00864753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3369A3" w:rsidRPr="003369A3" w:rsidRDefault="003369A3" w:rsidP="003369A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Tuesday 20</w:t>
      </w:r>
      <w:r w:rsidRPr="003369A3">
        <w:rPr>
          <w:b/>
          <w:sz w:val="32"/>
          <w:u w:val="single"/>
          <w:vertAlign w:val="superscript"/>
        </w:rPr>
        <w:t>th</w:t>
      </w:r>
      <w:r>
        <w:rPr>
          <w:b/>
          <w:sz w:val="32"/>
          <w:u w:val="single"/>
        </w:rPr>
        <w:t xml:space="preserve"> </w:t>
      </w:r>
      <w:r w:rsidRPr="003369A3">
        <w:rPr>
          <w:b/>
          <w:sz w:val="32"/>
          <w:u w:val="single"/>
        </w:rPr>
        <w:t>September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269"/>
        <w:gridCol w:w="6241"/>
      </w:tblGrid>
      <w:tr w:rsidR="003369A3" w:rsidTr="00210A71">
        <w:tc>
          <w:tcPr>
            <w:tcW w:w="1129" w:type="dxa"/>
          </w:tcPr>
          <w:p w:rsidR="003369A3" w:rsidRPr="00AD3AE5" w:rsidRDefault="003369A3" w:rsidP="00210A71">
            <w:pPr>
              <w:rPr>
                <w:b/>
              </w:rPr>
            </w:pPr>
            <w:r w:rsidRPr="00AD3AE5">
              <w:rPr>
                <w:b/>
              </w:rPr>
              <w:t>Time</w:t>
            </w:r>
          </w:p>
        </w:tc>
        <w:tc>
          <w:tcPr>
            <w:tcW w:w="993" w:type="dxa"/>
          </w:tcPr>
          <w:p w:rsidR="003369A3" w:rsidRPr="00AD3AE5" w:rsidRDefault="003369A3" w:rsidP="00210A71">
            <w:pPr>
              <w:rPr>
                <w:b/>
              </w:rPr>
            </w:pPr>
            <w:r w:rsidRPr="00AD3AE5">
              <w:rPr>
                <w:b/>
              </w:rPr>
              <w:t>Room</w:t>
            </w:r>
          </w:p>
        </w:tc>
        <w:tc>
          <w:tcPr>
            <w:tcW w:w="6894" w:type="dxa"/>
          </w:tcPr>
          <w:p w:rsidR="003369A3" w:rsidRPr="00AD3AE5" w:rsidRDefault="003369A3" w:rsidP="00210A71">
            <w:pPr>
              <w:rPr>
                <w:b/>
              </w:rPr>
            </w:pPr>
            <w:r w:rsidRPr="00AD3AE5">
              <w:rPr>
                <w:b/>
              </w:rPr>
              <w:t>Event</w:t>
            </w:r>
            <w:r>
              <w:rPr>
                <w:b/>
              </w:rPr>
              <w:t xml:space="preserve"> (And description)</w:t>
            </w:r>
          </w:p>
        </w:tc>
      </w:tr>
      <w:tr w:rsidR="003369A3" w:rsidTr="00DC6438">
        <w:trPr>
          <w:trHeight w:val="503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3369A3" w:rsidRDefault="00DC6438" w:rsidP="00210A71">
            <w:r>
              <w:t>10.00</w:t>
            </w:r>
            <w:r w:rsidR="003369A3">
              <w:t>AM</w:t>
            </w:r>
          </w:p>
          <w:p w:rsidR="003369A3" w:rsidRDefault="003369A3" w:rsidP="00210A71">
            <w:r>
              <w:t>-</w:t>
            </w:r>
          </w:p>
          <w:p w:rsidR="00DC6438" w:rsidRDefault="00DC6438" w:rsidP="00210A71">
            <w:r>
              <w:t xml:space="preserve">Return by </w:t>
            </w:r>
          </w:p>
          <w:p w:rsidR="003369A3" w:rsidRDefault="00DC6438" w:rsidP="00210A71">
            <w:r>
              <w:t>16.30</w:t>
            </w:r>
            <w:r w:rsidR="003369A3">
              <w:t>PM</w:t>
            </w:r>
            <w:r>
              <w:t xml:space="preserve"> </w:t>
            </w:r>
            <w:r w:rsidR="00210A71">
              <w:t>approximately</w:t>
            </w:r>
          </w:p>
          <w:p w:rsidR="003369A3" w:rsidRDefault="003369A3" w:rsidP="00210A71"/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3369A3" w:rsidRPr="000E4CDF" w:rsidRDefault="00DC6438" w:rsidP="00210A71">
            <w:pPr>
              <w:rPr>
                <w:b/>
              </w:rPr>
            </w:pPr>
            <w:r w:rsidRPr="000E4CDF">
              <w:rPr>
                <w:b/>
              </w:rPr>
              <w:t>Pick Up From Curzon Street in front of Millennium Point</w:t>
            </w:r>
          </w:p>
          <w:p w:rsidR="000E4CDF" w:rsidRDefault="000E4CDF" w:rsidP="00210A71">
            <w:r w:rsidRPr="000E4CDF">
              <w:rPr>
                <w:b/>
              </w:rPr>
              <w:t>10.00AM</w:t>
            </w:r>
          </w:p>
        </w:tc>
        <w:tc>
          <w:tcPr>
            <w:tcW w:w="6894" w:type="dxa"/>
            <w:shd w:val="clear" w:color="auto" w:fill="BFBFBF" w:themeFill="background1" w:themeFillShade="BF"/>
            <w:vAlign w:val="center"/>
          </w:tcPr>
          <w:p w:rsidR="003369A3" w:rsidRPr="00261AEE" w:rsidRDefault="00DC6438" w:rsidP="00210A71">
            <w:pPr>
              <w:rPr>
                <w:b/>
              </w:rPr>
            </w:pPr>
            <w:r w:rsidRPr="00261AEE">
              <w:rPr>
                <w:b/>
              </w:rPr>
              <w:t xml:space="preserve">RAF </w:t>
            </w:r>
            <w:proofErr w:type="spellStart"/>
            <w:r w:rsidRPr="00261AEE">
              <w:rPr>
                <w:b/>
              </w:rPr>
              <w:t>Cosford</w:t>
            </w:r>
            <w:proofErr w:type="spellEnd"/>
          </w:p>
          <w:p w:rsidR="00210A71" w:rsidRDefault="00DC6438" w:rsidP="00DC6438">
            <w:p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 w:rsidRPr="00261AEE">
              <w:rPr>
                <w:color w:val="000000"/>
              </w:rPr>
              <w:t xml:space="preserve">Tuesday Trip Day! On the Tuesday of Welcome Week, we will be taking you to RAF </w:t>
            </w:r>
            <w:proofErr w:type="spellStart"/>
            <w:r w:rsidRPr="00261AEE">
              <w:rPr>
                <w:color w:val="000000"/>
              </w:rPr>
              <w:t>Cosford</w:t>
            </w:r>
            <w:proofErr w:type="spellEnd"/>
            <w:r w:rsidRPr="00261AEE">
              <w:rPr>
                <w:color w:val="000000"/>
              </w:rPr>
              <w:t>. Here you will get the opportunity to socialise with other students and staff from the engineering cou</w:t>
            </w:r>
            <w:r w:rsidR="002C19DC">
              <w:rPr>
                <w:color w:val="000000"/>
              </w:rPr>
              <w:t>rses. On the day you will take</w:t>
            </w:r>
            <w:r w:rsidRPr="00261AEE">
              <w:rPr>
                <w:color w:val="000000"/>
              </w:rPr>
              <w:t xml:space="preserve"> part in team building activities</w:t>
            </w:r>
            <w:r w:rsidR="00210A71">
              <w:rPr>
                <w:color w:val="000000"/>
              </w:rPr>
              <w:t>:</w:t>
            </w:r>
          </w:p>
          <w:p w:rsidR="002E5368" w:rsidRDefault="002C19DC" w:rsidP="00210A7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Design and M</w:t>
            </w:r>
            <w:r w:rsidR="000E0DBB">
              <w:rPr>
                <w:color w:val="000000"/>
              </w:rPr>
              <w:t>ake a rocket car &amp; test</w:t>
            </w:r>
          </w:p>
          <w:p w:rsidR="000E0DBB" w:rsidRDefault="002C19DC" w:rsidP="000E0DBB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Practical Problem solving </w:t>
            </w:r>
          </w:p>
          <w:p w:rsidR="00210A71" w:rsidRDefault="00210A71" w:rsidP="00210A7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Ride the 4D Red Arrow Simulator</w:t>
            </w:r>
          </w:p>
          <w:p w:rsidR="00210A71" w:rsidRDefault="00210A71" w:rsidP="00210A7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Red Baron Simulator </w:t>
            </w:r>
          </w:p>
          <w:p w:rsidR="00210A71" w:rsidRDefault="00210A71" w:rsidP="00210A7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 w:rsidRPr="00210A71">
              <w:rPr>
                <w:color w:val="000000"/>
              </w:rPr>
              <w:t xml:space="preserve">Air Fighter Simulator  </w:t>
            </w:r>
          </w:p>
          <w:p w:rsidR="00DC6438" w:rsidRPr="00210A71" w:rsidRDefault="00DC6438" w:rsidP="00210A71">
            <w:p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 w:rsidRPr="00210A71">
              <w:rPr>
                <w:color w:val="000000"/>
              </w:rPr>
              <w:t>Please meet us on Curzon Street (in front of Millennium Point) at (10.00am) on Tuesday the 20</w:t>
            </w:r>
            <w:r w:rsidRPr="00210A71">
              <w:rPr>
                <w:color w:val="000000"/>
                <w:vertAlign w:val="superscript"/>
              </w:rPr>
              <w:t>th</w:t>
            </w:r>
            <w:r w:rsidRPr="00210A71">
              <w:rPr>
                <w:color w:val="000000"/>
              </w:rPr>
              <w:t xml:space="preserve"> of September where the coaches will be waiting. </w:t>
            </w:r>
          </w:p>
          <w:p w:rsidR="00DC6438" w:rsidRPr="00261AEE" w:rsidRDefault="00DC6438" w:rsidP="00DC6438">
            <w:pPr>
              <w:shd w:val="clear" w:color="auto" w:fill="FFFFFF"/>
              <w:spacing w:before="100" w:beforeAutospacing="1" w:after="100" w:afterAutospacing="1"/>
            </w:pPr>
            <w:r w:rsidRPr="00261AEE">
              <w:rPr>
                <w:color w:val="000000"/>
              </w:rPr>
              <w:t>We look forward to seeing you!</w:t>
            </w:r>
          </w:p>
          <w:p w:rsidR="00DC6438" w:rsidRPr="00261AEE" w:rsidRDefault="00DC6438" w:rsidP="00210A71">
            <w:pPr>
              <w:rPr>
                <w:b/>
              </w:rPr>
            </w:pPr>
          </w:p>
          <w:p w:rsidR="003369A3" w:rsidRPr="00261AEE" w:rsidRDefault="003369A3" w:rsidP="00210A71">
            <w:pPr>
              <w:rPr>
                <w:i/>
              </w:rPr>
            </w:pPr>
          </w:p>
        </w:tc>
      </w:tr>
      <w:tr w:rsidR="003369A3" w:rsidTr="00210A71">
        <w:tc>
          <w:tcPr>
            <w:tcW w:w="1129" w:type="dxa"/>
          </w:tcPr>
          <w:p w:rsidR="003369A3" w:rsidRDefault="003369A3" w:rsidP="00210A71"/>
        </w:tc>
        <w:tc>
          <w:tcPr>
            <w:tcW w:w="993" w:type="dxa"/>
          </w:tcPr>
          <w:p w:rsidR="003369A3" w:rsidRDefault="003369A3" w:rsidP="00210A71"/>
        </w:tc>
        <w:tc>
          <w:tcPr>
            <w:tcW w:w="6894" w:type="dxa"/>
          </w:tcPr>
          <w:p w:rsidR="003369A3" w:rsidRDefault="003369A3" w:rsidP="00210A71"/>
        </w:tc>
      </w:tr>
    </w:tbl>
    <w:p w:rsidR="003369A3" w:rsidRDefault="003369A3" w:rsidP="00AD3AE5"/>
    <w:p w:rsidR="003369A3" w:rsidRPr="003369A3" w:rsidRDefault="003369A3" w:rsidP="003369A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Wednesday 21</w:t>
      </w:r>
      <w:r w:rsidRPr="003369A3">
        <w:rPr>
          <w:b/>
          <w:sz w:val="32"/>
          <w:u w:val="single"/>
          <w:vertAlign w:val="superscript"/>
        </w:rPr>
        <w:t>st</w:t>
      </w:r>
      <w:r>
        <w:rPr>
          <w:b/>
          <w:sz w:val="32"/>
          <w:u w:val="single"/>
        </w:rPr>
        <w:t xml:space="preserve"> </w:t>
      </w:r>
      <w:r w:rsidRPr="003369A3">
        <w:rPr>
          <w:b/>
          <w:sz w:val="32"/>
          <w:u w:val="single"/>
        </w:rPr>
        <w:t>September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239"/>
        <w:gridCol w:w="6652"/>
      </w:tblGrid>
      <w:tr w:rsidR="003369A3" w:rsidTr="00210A71">
        <w:tc>
          <w:tcPr>
            <w:tcW w:w="1129" w:type="dxa"/>
          </w:tcPr>
          <w:p w:rsidR="003369A3" w:rsidRPr="00AD3AE5" w:rsidRDefault="003369A3" w:rsidP="00210A71">
            <w:pPr>
              <w:rPr>
                <w:b/>
              </w:rPr>
            </w:pPr>
            <w:r w:rsidRPr="00AD3AE5">
              <w:rPr>
                <w:b/>
              </w:rPr>
              <w:t>Time</w:t>
            </w:r>
          </w:p>
        </w:tc>
        <w:tc>
          <w:tcPr>
            <w:tcW w:w="993" w:type="dxa"/>
          </w:tcPr>
          <w:p w:rsidR="003369A3" w:rsidRPr="00AD3AE5" w:rsidRDefault="003369A3" w:rsidP="00210A71">
            <w:pPr>
              <w:rPr>
                <w:b/>
              </w:rPr>
            </w:pPr>
            <w:r w:rsidRPr="00AD3AE5">
              <w:rPr>
                <w:b/>
              </w:rPr>
              <w:t>Room</w:t>
            </w:r>
          </w:p>
        </w:tc>
        <w:tc>
          <w:tcPr>
            <w:tcW w:w="6894" w:type="dxa"/>
          </w:tcPr>
          <w:p w:rsidR="003369A3" w:rsidRPr="00AD3AE5" w:rsidRDefault="003369A3" w:rsidP="00210A71">
            <w:pPr>
              <w:rPr>
                <w:b/>
              </w:rPr>
            </w:pPr>
            <w:r w:rsidRPr="00AD3AE5">
              <w:rPr>
                <w:b/>
              </w:rPr>
              <w:t>Event</w:t>
            </w:r>
            <w:r>
              <w:rPr>
                <w:b/>
              </w:rPr>
              <w:t xml:space="preserve"> (And description)</w:t>
            </w:r>
          </w:p>
        </w:tc>
      </w:tr>
      <w:tr w:rsidR="003369A3" w:rsidTr="003369A3">
        <w:trPr>
          <w:trHeight w:val="503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3369A3" w:rsidRDefault="00411B31" w:rsidP="00210A71">
            <w:r>
              <w:t>11.00</w:t>
            </w:r>
            <w:r w:rsidR="003369A3">
              <w:t>AM</w:t>
            </w:r>
          </w:p>
          <w:p w:rsidR="003369A3" w:rsidRDefault="003369A3" w:rsidP="00210A71">
            <w:r>
              <w:t>-</w:t>
            </w:r>
          </w:p>
          <w:p w:rsidR="003369A3" w:rsidRDefault="00411B31" w:rsidP="00210A71">
            <w:r>
              <w:t>17.00</w:t>
            </w:r>
            <w:r w:rsidR="003369A3">
              <w:t>PM</w:t>
            </w:r>
          </w:p>
          <w:p w:rsidR="003369A3" w:rsidRDefault="003369A3" w:rsidP="00210A71"/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3369A3" w:rsidRDefault="00411B31" w:rsidP="00411B31">
            <w:r>
              <w:t>Millennium Point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center"/>
          </w:tcPr>
          <w:p w:rsidR="003369A3" w:rsidRPr="00AD3AE5" w:rsidRDefault="00DC6438" w:rsidP="00210A71">
            <w:pPr>
              <w:rPr>
                <w:b/>
              </w:rPr>
            </w:pPr>
            <w:r>
              <w:rPr>
                <w:b/>
              </w:rPr>
              <w:t>Students Union Day</w:t>
            </w:r>
          </w:p>
          <w:p w:rsidR="003369A3" w:rsidRPr="00AD3AE5" w:rsidRDefault="003369A3" w:rsidP="00210A71">
            <w:pPr>
              <w:rPr>
                <w:i/>
              </w:rPr>
            </w:pPr>
          </w:p>
        </w:tc>
      </w:tr>
      <w:tr w:rsidR="003369A3" w:rsidTr="00210A71">
        <w:tc>
          <w:tcPr>
            <w:tcW w:w="1129" w:type="dxa"/>
          </w:tcPr>
          <w:p w:rsidR="003369A3" w:rsidRDefault="003369A3" w:rsidP="00210A71"/>
        </w:tc>
        <w:tc>
          <w:tcPr>
            <w:tcW w:w="993" w:type="dxa"/>
          </w:tcPr>
          <w:p w:rsidR="003369A3" w:rsidRDefault="003369A3" w:rsidP="00210A71"/>
        </w:tc>
        <w:tc>
          <w:tcPr>
            <w:tcW w:w="6894" w:type="dxa"/>
          </w:tcPr>
          <w:p w:rsidR="003369A3" w:rsidRDefault="003369A3" w:rsidP="00210A71"/>
        </w:tc>
      </w:tr>
    </w:tbl>
    <w:p w:rsidR="003369A3" w:rsidRDefault="003369A3" w:rsidP="00AD3AE5"/>
    <w:p w:rsidR="003A2241" w:rsidRPr="003A2241" w:rsidRDefault="003A2241" w:rsidP="00AD3AE5">
      <w:pPr>
        <w:rPr>
          <w:b/>
          <w:sz w:val="28"/>
          <w:szCs w:val="28"/>
        </w:rPr>
      </w:pPr>
      <w:r w:rsidRPr="003A2241">
        <w:rPr>
          <w:b/>
          <w:sz w:val="28"/>
          <w:szCs w:val="28"/>
        </w:rPr>
        <w:t>Postgraduate Induction – Mechanical / Automotive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7"/>
        <w:gridCol w:w="1560"/>
        <w:gridCol w:w="3950"/>
      </w:tblGrid>
      <w:tr w:rsidR="003A2241" w:rsidRPr="00E16A9A" w:rsidTr="00FB5E34">
        <w:tc>
          <w:tcPr>
            <w:tcW w:w="1339" w:type="dxa"/>
          </w:tcPr>
          <w:p w:rsidR="003A2241" w:rsidRPr="00E16A9A" w:rsidRDefault="003A2241" w:rsidP="00FB5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167" w:type="dxa"/>
          </w:tcPr>
          <w:p w:rsidR="003A2241" w:rsidRPr="00E16A9A" w:rsidRDefault="003A2241" w:rsidP="00FB5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Lead </w:t>
            </w:r>
          </w:p>
        </w:tc>
        <w:tc>
          <w:tcPr>
            <w:tcW w:w="1560" w:type="dxa"/>
          </w:tcPr>
          <w:p w:rsidR="003A2241" w:rsidRPr="00E16A9A" w:rsidRDefault="003A2241" w:rsidP="00FB5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3950" w:type="dxa"/>
          </w:tcPr>
          <w:p w:rsidR="003A2241" w:rsidRPr="00E16A9A" w:rsidRDefault="003A2241" w:rsidP="00FB5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</w:tc>
      </w:tr>
      <w:tr w:rsidR="003A2241" w:rsidTr="00FB5E34">
        <w:trPr>
          <w:trHeight w:val="1377"/>
        </w:trPr>
        <w:tc>
          <w:tcPr>
            <w:tcW w:w="1339" w:type="dxa"/>
            <w:vAlign w:val="center"/>
          </w:tcPr>
          <w:p w:rsidR="003A2241" w:rsidRDefault="003A2241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12.30</w:t>
            </w:r>
          </w:p>
          <w:p w:rsidR="003A2241" w:rsidRDefault="003A2241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14.00</w:t>
            </w:r>
          </w:p>
          <w:p w:rsidR="003A2241" w:rsidRDefault="003A2241" w:rsidP="00FB5E34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3A2241" w:rsidRDefault="003A2241" w:rsidP="00FB5E34">
            <w:pPr>
              <w:rPr>
                <w:sz w:val="28"/>
                <w:szCs w:val="28"/>
              </w:rPr>
            </w:pPr>
          </w:p>
          <w:p w:rsidR="003A2241" w:rsidRDefault="003A2241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Simon Handley</w:t>
            </w:r>
          </w:p>
          <w:p w:rsidR="003A2241" w:rsidRDefault="003A2241" w:rsidP="00FB5E34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2241" w:rsidRDefault="003A2241" w:rsidP="00FB5E34">
            <w:pPr>
              <w:rPr>
                <w:sz w:val="28"/>
                <w:szCs w:val="28"/>
              </w:rPr>
            </w:pPr>
          </w:p>
          <w:p w:rsidR="003A2241" w:rsidRDefault="003A2241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Auditorium</w:t>
            </w:r>
          </w:p>
          <w:p w:rsidR="003A2241" w:rsidRDefault="003A2241" w:rsidP="00FB5E34">
            <w:pPr>
              <w:rPr>
                <w:sz w:val="28"/>
                <w:szCs w:val="28"/>
              </w:rPr>
            </w:pPr>
          </w:p>
        </w:tc>
        <w:tc>
          <w:tcPr>
            <w:tcW w:w="3950" w:type="dxa"/>
            <w:vAlign w:val="center"/>
          </w:tcPr>
          <w:p w:rsidR="003A2241" w:rsidRDefault="003A2241" w:rsidP="00FB5E34">
            <w:pPr>
              <w:rPr>
                <w:sz w:val="28"/>
                <w:szCs w:val="28"/>
              </w:rPr>
            </w:pPr>
          </w:p>
          <w:p w:rsidR="003A2241" w:rsidRDefault="003A2241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Talk</w:t>
            </w:r>
          </w:p>
          <w:p w:rsidR="003A2241" w:rsidRDefault="003A2241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2866FB" w:rsidTr="00C94B6A">
        <w:trPr>
          <w:trHeight w:val="1377"/>
        </w:trPr>
        <w:tc>
          <w:tcPr>
            <w:tcW w:w="1339" w:type="dxa"/>
            <w:vAlign w:val="center"/>
          </w:tcPr>
          <w:p w:rsidR="002866FB" w:rsidRDefault="002866FB" w:rsidP="002866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14.15</w:t>
            </w:r>
          </w:p>
          <w:p w:rsidR="002866FB" w:rsidRDefault="002866FB" w:rsidP="002866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16.30</w:t>
            </w:r>
          </w:p>
          <w:p w:rsidR="002866FB" w:rsidRDefault="002866FB" w:rsidP="002866FB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</w:tcPr>
          <w:p w:rsidR="002866FB" w:rsidRDefault="002866FB" w:rsidP="002866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 Fi-Yau</w:t>
            </w:r>
          </w:p>
          <w:p w:rsidR="002866FB" w:rsidRDefault="002866FB" w:rsidP="002866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Tony Hayward</w:t>
            </w:r>
          </w:p>
          <w:p w:rsidR="002866FB" w:rsidRDefault="002866FB" w:rsidP="002866FB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866FB" w:rsidRDefault="002866FB" w:rsidP="002866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MP036/7</w:t>
            </w:r>
          </w:p>
        </w:tc>
        <w:tc>
          <w:tcPr>
            <w:tcW w:w="3950" w:type="dxa"/>
            <w:vAlign w:val="center"/>
          </w:tcPr>
          <w:p w:rsidR="002866FB" w:rsidRDefault="002866FB" w:rsidP="002866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Leaders Talk</w:t>
            </w:r>
          </w:p>
        </w:tc>
      </w:tr>
    </w:tbl>
    <w:p w:rsidR="003A2241" w:rsidRPr="003A2241" w:rsidRDefault="003A2241" w:rsidP="00AD3AE5">
      <w:pPr>
        <w:rPr>
          <w:b/>
          <w:sz w:val="28"/>
          <w:szCs w:val="28"/>
        </w:rPr>
      </w:pPr>
      <w:r w:rsidRPr="003A2241">
        <w:rPr>
          <w:b/>
          <w:sz w:val="28"/>
          <w:szCs w:val="28"/>
        </w:rPr>
        <w:t>Postgraduate Induction – Project Management / Logistics &amp; Supply Chain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7"/>
        <w:gridCol w:w="1560"/>
        <w:gridCol w:w="3950"/>
      </w:tblGrid>
      <w:tr w:rsidR="003A2241" w:rsidRPr="00E16A9A" w:rsidTr="00FB5E34">
        <w:tc>
          <w:tcPr>
            <w:tcW w:w="1339" w:type="dxa"/>
          </w:tcPr>
          <w:p w:rsidR="003A2241" w:rsidRPr="00E16A9A" w:rsidRDefault="003A2241" w:rsidP="00FB5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167" w:type="dxa"/>
          </w:tcPr>
          <w:p w:rsidR="003A2241" w:rsidRPr="00E16A9A" w:rsidRDefault="003A2241" w:rsidP="00FB5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Lead </w:t>
            </w:r>
          </w:p>
        </w:tc>
        <w:tc>
          <w:tcPr>
            <w:tcW w:w="1560" w:type="dxa"/>
          </w:tcPr>
          <w:p w:rsidR="003A2241" w:rsidRPr="00E16A9A" w:rsidRDefault="003A2241" w:rsidP="00FB5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3950" w:type="dxa"/>
          </w:tcPr>
          <w:p w:rsidR="003A2241" w:rsidRPr="00E16A9A" w:rsidRDefault="003A2241" w:rsidP="00FB5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</w:tc>
      </w:tr>
      <w:tr w:rsidR="003A2241" w:rsidTr="00FB5E34">
        <w:trPr>
          <w:trHeight w:val="1377"/>
        </w:trPr>
        <w:tc>
          <w:tcPr>
            <w:tcW w:w="1339" w:type="dxa"/>
            <w:vAlign w:val="center"/>
          </w:tcPr>
          <w:p w:rsidR="003A2241" w:rsidRDefault="003A2241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12.30</w:t>
            </w:r>
          </w:p>
          <w:p w:rsidR="003A2241" w:rsidRDefault="003A2241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14.00</w:t>
            </w:r>
          </w:p>
          <w:p w:rsidR="003A2241" w:rsidRDefault="003A2241" w:rsidP="00FB5E34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3A2241" w:rsidRDefault="003A2241" w:rsidP="00FB5E34">
            <w:pPr>
              <w:rPr>
                <w:sz w:val="28"/>
                <w:szCs w:val="28"/>
              </w:rPr>
            </w:pPr>
          </w:p>
          <w:p w:rsidR="003A2241" w:rsidRDefault="003A2241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Simon Handley</w:t>
            </w:r>
          </w:p>
          <w:p w:rsidR="003A2241" w:rsidRDefault="003A2241" w:rsidP="00FB5E34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2241" w:rsidRDefault="003A2241" w:rsidP="00FB5E34">
            <w:pPr>
              <w:rPr>
                <w:sz w:val="28"/>
                <w:szCs w:val="28"/>
              </w:rPr>
            </w:pPr>
          </w:p>
          <w:p w:rsidR="003A2241" w:rsidRDefault="003A2241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Auditorium</w:t>
            </w:r>
          </w:p>
          <w:p w:rsidR="003A2241" w:rsidRDefault="003A2241" w:rsidP="00FB5E34">
            <w:pPr>
              <w:rPr>
                <w:sz w:val="28"/>
                <w:szCs w:val="28"/>
              </w:rPr>
            </w:pPr>
          </w:p>
        </w:tc>
        <w:tc>
          <w:tcPr>
            <w:tcW w:w="3950" w:type="dxa"/>
            <w:vAlign w:val="center"/>
          </w:tcPr>
          <w:p w:rsidR="003A2241" w:rsidRDefault="003A2241" w:rsidP="00FB5E34">
            <w:pPr>
              <w:rPr>
                <w:sz w:val="28"/>
                <w:szCs w:val="28"/>
              </w:rPr>
            </w:pPr>
          </w:p>
          <w:p w:rsidR="003A2241" w:rsidRDefault="003A2241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Talk</w:t>
            </w:r>
          </w:p>
          <w:p w:rsidR="003A2241" w:rsidRDefault="003A2241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3A2241" w:rsidTr="00FB5E34">
        <w:trPr>
          <w:trHeight w:val="1377"/>
        </w:trPr>
        <w:tc>
          <w:tcPr>
            <w:tcW w:w="1339" w:type="dxa"/>
            <w:vAlign w:val="center"/>
          </w:tcPr>
          <w:p w:rsidR="003A2241" w:rsidRDefault="003A2241" w:rsidP="003A22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14.15</w:t>
            </w:r>
          </w:p>
          <w:p w:rsidR="003A2241" w:rsidRDefault="003A2241" w:rsidP="003A22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16.30</w:t>
            </w:r>
          </w:p>
          <w:p w:rsidR="003A2241" w:rsidRDefault="003A2241" w:rsidP="00FB5E34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3A2241" w:rsidRDefault="002866FB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Jahangir Akhtar</w:t>
            </w:r>
          </w:p>
          <w:p w:rsidR="002866FB" w:rsidRDefault="002866FB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Poonam Aulak</w:t>
            </w:r>
          </w:p>
          <w:p w:rsidR="003A2241" w:rsidRDefault="003A2241" w:rsidP="00FB5E34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2241" w:rsidRDefault="002866FB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MP230</w:t>
            </w:r>
          </w:p>
        </w:tc>
        <w:tc>
          <w:tcPr>
            <w:tcW w:w="3950" w:type="dxa"/>
            <w:vAlign w:val="center"/>
          </w:tcPr>
          <w:p w:rsidR="003A2241" w:rsidRDefault="003A2241" w:rsidP="00FB5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Leaders Talk</w:t>
            </w:r>
          </w:p>
        </w:tc>
      </w:tr>
    </w:tbl>
    <w:p w:rsidR="003A2241" w:rsidRDefault="003A2241" w:rsidP="003369A3">
      <w:pPr>
        <w:rPr>
          <w:b/>
          <w:sz w:val="32"/>
          <w:u w:val="single"/>
        </w:rPr>
      </w:pPr>
    </w:p>
    <w:p w:rsidR="003369A3" w:rsidRPr="003369A3" w:rsidRDefault="003369A3" w:rsidP="003369A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Thursday 22</w:t>
      </w:r>
      <w:r w:rsidRPr="003369A3">
        <w:rPr>
          <w:b/>
          <w:sz w:val="32"/>
          <w:u w:val="single"/>
          <w:vertAlign w:val="superscript"/>
        </w:rPr>
        <w:t>nd</w:t>
      </w:r>
      <w:r>
        <w:rPr>
          <w:b/>
          <w:sz w:val="32"/>
          <w:u w:val="single"/>
        </w:rPr>
        <w:t xml:space="preserve"> </w:t>
      </w:r>
      <w:r w:rsidRPr="003369A3">
        <w:rPr>
          <w:b/>
          <w:sz w:val="32"/>
          <w:u w:val="single"/>
        </w:rPr>
        <w:t>September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272"/>
        <w:gridCol w:w="6620"/>
      </w:tblGrid>
      <w:tr w:rsidR="003369A3" w:rsidTr="00210A71">
        <w:tc>
          <w:tcPr>
            <w:tcW w:w="1129" w:type="dxa"/>
          </w:tcPr>
          <w:p w:rsidR="003369A3" w:rsidRPr="00AD3AE5" w:rsidRDefault="003369A3" w:rsidP="00210A71">
            <w:pPr>
              <w:rPr>
                <w:b/>
              </w:rPr>
            </w:pPr>
            <w:r w:rsidRPr="00AD3AE5">
              <w:rPr>
                <w:b/>
              </w:rPr>
              <w:t>Time</w:t>
            </w:r>
          </w:p>
        </w:tc>
        <w:tc>
          <w:tcPr>
            <w:tcW w:w="993" w:type="dxa"/>
          </w:tcPr>
          <w:p w:rsidR="003369A3" w:rsidRPr="00AD3AE5" w:rsidRDefault="003369A3" w:rsidP="00210A71">
            <w:pPr>
              <w:rPr>
                <w:b/>
              </w:rPr>
            </w:pPr>
            <w:r w:rsidRPr="00AD3AE5">
              <w:rPr>
                <w:b/>
              </w:rPr>
              <w:t>Room</w:t>
            </w:r>
          </w:p>
        </w:tc>
        <w:tc>
          <w:tcPr>
            <w:tcW w:w="6894" w:type="dxa"/>
          </w:tcPr>
          <w:p w:rsidR="003369A3" w:rsidRPr="00AD3AE5" w:rsidRDefault="003369A3" w:rsidP="00210A71">
            <w:pPr>
              <w:rPr>
                <w:b/>
              </w:rPr>
            </w:pPr>
            <w:r w:rsidRPr="00AD3AE5">
              <w:rPr>
                <w:b/>
              </w:rPr>
              <w:t>Event</w:t>
            </w:r>
            <w:r>
              <w:rPr>
                <w:b/>
              </w:rPr>
              <w:t xml:space="preserve"> (And description)</w:t>
            </w:r>
          </w:p>
        </w:tc>
      </w:tr>
      <w:tr w:rsidR="003369A3" w:rsidTr="003369A3">
        <w:trPr>
          <w:trHeight w:val="503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3369A3" w:rsidRDefault="00261AEE" w:rsidP="00210A71">
            <w:r>
              <w:t>10.00</w:t>
            </w:r>
            <w:r w:rsidR="003369A3">
              <w:t>AM</w:t>
            </w:r>
          </w:p>
          <w:p w:rsidR="003369A3" w:rsidRDefault="003369A3" w:rsidP="00210A71">
            <w:r>
              <w:t>-</w:t>
            </w:r>
          </w:p>
          <w:p w:rsidR="003369A3" w:rsidRDefault="00261AEE" w:rsidP="00210A71">
            <w:r>
              <w:t>16.00</w:t>
            </w:r>
            <w:r w:rsidR="003369A3">
              <w:t>PM</w:t>
            </w:r>
          </w:p>
          <w:p w:rsidR="003369A3" w:rsidRDefault="003369A3" w:rsidP="00210A71"/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3369A3" w:rsidRDefault="00D46DD2" w:rsidP="00210A71">
            <w:r>
              <w:t>MP036/037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center"/>
          </w:tcPr>
          <w:p w:rsidR="003369A3" w:rsidRPr="00AD3AE5" w:rsidRDefault="00411B31" w:rsidP="00210A71">
            <w:pPr>
              <w:rPr>
                <w:b/>
              </w:rPr>
            </w:pPr>
            <w:r>
              <w:rPr>
                <w:b/>
              </w:rPr>
              <w:t>Meet your Personal Tutor &amp; G</w:t>
            </w:r>
            <w:r w:rsidR="00DC6438">
              <w:rPr>
                <w:b/>
              </w:rPr>
              <w:t>et Know Birmingham</w:t>
            </w:r>
          </w:p>
          <w:p w:rsidR="003369A3" w:rsidRDefault="003369A3" w:rsidP="00210A71">
            <w:pPr>
              <w:rPr>
                <w:i/>
              </w:rPr>
            </w:pPr>
          </w:p>
          <w:p w:rsidR="00DC6438" w:rsidRPr="00AD3AE5" w:rsidRDefault="00DC6438" w:rsidP="00210A71">
            <w:pPr>
              <w:rPr>
                <w:i/>
              </w:rPr>
            </w:pPr>
          </w:p>
        </w:tc>
      </w:tr>
      <w:tr w:rsidR="003369A3" w:rsidTr="00210A71">
        <w:tc>
          <w:tcPr>
            <w:tcW w:w="1129" w:type="dxa"/>
          </w:tcPr>
          <w:p w:rsidR="003369A3" w:rsidRDefault="003369A3" w:rsidP="00210A71"/>
        </w:tc>
        <w:tc>
          <w:tcPr>
            <w:tcW w:w="993" w:type="dxa"/>
          </w:tcPr>
          <w:p w:rsidR="003369A3" w:rsidRDefault="003369A3" w:rsidP="00210A71"/>
        </w:tc>
        <w:tc>
          <w:tcPr>
            <w:tcW w:w="6894" w:type="dxa"/>
          </w:tcPr>
          <w:p w:rsidR="003369A3" w:rsidRDefault="003369A3" w:rsidP="00210A71"/>
        </w:tc>
      </w:tr>
    </w:tbl>
    <w:p w:rsidR="003369A3" w:rsidRDefault="003369A3" w:rsidP="00AD3AE5"/>
    <w:p w:rsidR="004A3437" w:rsidRDefault="004A3437" w:rsidP="003369A3">
      <w:pPr>
        <w:rPr>
          <w:sz w:val="24"/>
          <w:szCs w:val="24"/>
        </w:rPr>
      </w:pPr>
      <w:r>
        <w:rPr>
          <w:sz w:val="24"/>
          <w:szCs w:val="24"/>
        </w:rPr>
        <w:t>** Please note the following:</w:t>
      </w:r>
    </w:p>
    <w:p w:rsidR="004A3437" w:rsidRPr="004A3437" w:rsidRDefault="004A3437" w:rsidP="003369A3">
      <w:pPr>
        <w:rPr>
          <w:sz w:val="24"/>
          <w:szCs w:val="24"/>
        </w:rPr>
      </w:pPr>
      <w:r>
        <w:rPr>
          <w:sz w:val="24"/>
          <w:szCs w:val="24"/>
        </w:rPr>
        <w:t>All meet in MP036/037 where you will be allocated a person</w:t>
      </w:r>
      <w:r w:rsidR="00E9255E">
        <w:rPr>
          <w:sz w:val="24"/>
          <w:szCs w:val="24"/>
        </w:rPr>
        <w:t>a</w:t>
      </w:r>
      <w:r>
        <w:rPr>
          <w:sz w:val="24"/>
          <w:szCs w:val="24"/>
        </w:rPr>
        <w:t>l tutor</w:t>
      </w:r>
      <w:r w:rsidR="00246CEE">
        <w:rPr>
          <w:sz w:val="24"/>
          <w:szCs w:val="24"/>
        </w:rPr>
        <w:t xml:space="preserve"> (Undergraduate &amp; Postgraduate students)</w:t>
      </w:r>
    </w:p>
    <w:p w:rsidR="004A3437" w:rsidRDefault="004A3437" w:rsidP="003369A3">
      <w:pPr>
        <w:rPr>
          <w:b/>
          <w:sz w:val="32"/>
          <w:u w:val="single"/>
        </w:rPr>
      </w:pPr>
    </w:p>
    <w:p w:rsidR="003369A3" w:rsidRPr="00D46DD2" w:rsidRDefault="003369A3" w:rsidP="003369A3">
      <w:pPr>
        <w:rPr>
          <w:b/>
          <w:sz w:val="32"/>
        </w:rPr>
      </w:pPr>
      <w:r>
        <w:rPr>
          <w:b/>
          <w:sz w:val="32"/>
          <w:u w:val="single"/>
        </w:rPr>
        <w:t>Friday 23</w:t>
      </w:r>
      <w:r w:rsidRPr="003369A3">
        <w:rPr>
          <w:b/>
          <w:sz w:val="32"/>
          <w:u w:val="single"/>
          <w:vertAlign w:val="superscript"/>
        </w:rPr>
        <w:t>rd</w:t>
      </w:r>
      <w:r>
        <w:rPr>
          <w:b/>
          <w:sz w:val="32"/>
          <w:u w:val="single"/>
        </w:rPr>
        <w:t xml:space="preserve"> </w:t>
      </w:r>
      <w:r w:rsidRPr="003369A3">
        <w:rPr>
          <w:b/>
          <w:sz w:val="32"/>
          <w:u w:val="single"/>
        </w:rPr>
        <w:t>September</w:t>
      </w:r>
      <w:r w:rsidR="00D46DD2">
        <w:rPr>
          <w:b/>
          <w:sz w:val="32"/>
          <w:u w:val="single"/>
        </w:rPr>
        <w:t xml:space="preserve"> - ** </w:t>
      </w:r>
      <w:r w:rsidR="00D46DD2">
        <w:rPr>
          <w:b/>
          <w:sz w:val="32"/>
        </w:rPr>
        <w:t>Wil Vi</w:t>
      </w:r>
      <w:r w:rsidR="000E4CDF">
        <w:rPr>
          <w:b/>
          <w:sz w:val="32"/>
        </w:rPr>
        <w:t>n</w:t>
      </w:r>
      <w:r w:rsidR="00D46DD2">
        <w:rPr>
          <w:b/>
          <w:sz w:val="32"/>
        </w:rPr>
        <w:t>cent to complete with specific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6894"/>
      </w:tblGrid>
      <w:tr w:rsidR="003369A3" w:rsidTr="00210A71">
        <w:tc>
          <w:tcPr>
            <w:tcW w:w="1129" w:type="dxa"/>
          </w:tcPr>
          <w:p w:rsidR="003369A3" w:rsidRPr="00AD3AE5" w:rsidRDefault="003369A3" w:rsidP="00210A71">
            <w:pPr>
              <w:rPr>
                <w:b/>
              </w:rPr>
            </w:pPr>
            <w:r w:rsidRPr="00AD3AE5">
              <w:rPr>
                <w:b/>
              </w:rPr>
              <w:t>Time</w:t>
            </w:r>
          </w:p>
        </w:tc>
        <w:tc>
          <w:tcPr>
            <w:tcW w:w="993" w:type="dxa"/>
          </w:tcPr>
          <w:p w:rsidR="003369A3" w:rsidRPr="00AD3AE5" w:rsidRDefault="003369A3" w:rsidP="00210A71">
            <w:pPr>
              <w:rPr>
                <w:b/>
              </w:rPr>
            </w:pPr>
            <w:r w:rsidRPr="00AD3AE5">
              <w:rPr>
                <w:b/>
              </w:rPr>
              <w:t>Room</w:t>
            </w:r>
          </w:p>
        </w:tc>
        <w:tc>
          <w:tcPr>
            <w:tcW w:w="6894" w:type="dxa"/>
          </w:tcPr>
          <w:p w:rsidR="003369A3" w:rsidRPr="00AD3AE5" w:rsidRDefault="003369A3" w:rsidP="00210A71">
            <w:pPr>
              <w:rPr>
                <w:b/>
              </w:rPr>
            </w:pPr>
            <w:r w:rsidRPr="00AD3AE5">
              <w:rPr>
                <w:b/>
              </w:rPr>
              <w:t>Event</w:t>
            </w:r>
            <w:r>
              <w:rPr>
                <w:b/>
              </w:rPr>
              <w:t xml:space="preserve"> (And description)</w:t>
            </w:r>
          </w:p>
        </w:tc>
      </w:tr>
      <w:tr w:rsidR="003369A3" w:rsidTr="003369A3">
        <w:trPr>
          <w:trHeight w:val="503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3369A3" w:rsidRDefault="003369A3" w:rsidP="00210A71">
            <w:r>
              <w:t>XX.XXAM</w:t>
            </w:r>
          </w:p>
          <w:p w:rsidR="003369A3" w:rsidRDefault="003369A3" w:rsidP="00210A71">
            <w:r>
              <w:t>-</w:t>
            </w:r>
          </w:p>
          <w:p w:rsidR="003369A3" w:rsidRDefault="003369A3" w:rsidP="00210A71">
            <w:r>
              <w:t>XX.XXPM</w:t>
            </w:r>
          </w:p>
          <w:p w:rsidR="003369A3" w:rsidRDefault="003369A3" w:rsidP="00210A71"/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3369A3" w:rsidRDefault="003369A3" w:rsidP="00210A71">
            <w:r>
              <w:t>MP X.XX</w:t>
            </w:r>
          </w:p>
        </w:tc>
        <w:tc>
          <w:tcPr>
            <w:tcW w:w="6894" w:type="dxa"/>
            <w:shd w:val="clear" w:color="auto" w:fill="D9D9D9" w:themeFill="background1" w:themeFillShade="D9"/>
            <w:vAlign w:val="center"/>
          </w:tcPr>
          <w:p w:rsidR="003369A3" w:rsidRPr="00AD3AE5" w:rsidRDefault="003369A3" w:rsidP="00210A71">
            <w:pPr>
              <w:rPr>
                <w:b/>
              </w:rPr>
            </w:pPr>
            <w:r w:rsidRPr="00AD3AE5">
              <w:rPr>
                <w:b/>
              </w:rPr>
              <w:t>Event Title</w:t>
            </w:r>
          </w:p>
          <w:p w:rsidR="003369A3" w:rsidRPr="00AD3AE5" w:rsidRDefault="003369A3" w:rsidP="00210A71">
            <w:pPr>
              <w:rPr>
                <w:i/>
              </w:rPr>
            </w:pPr>
            <w:r w:rsidRPr="00AD3AE5">
              <w:rPr>
                <w:i/>
              </w:rPr>
              <w:t>If the event needs some additional information in order to make it more appealing to students / offer additional context, please include it in here!</w:t>
            </w:r>
          </w:p>
        </w:tc>
      </w:tr>
      <w:tr w:rsidR="003369A3" w:rsidTr="00210A71">
        <w:tc>
          <w:tcPr>
            <w:tcW w:w="1129" w:type="dxa"/>
          </w:tcPr>
          <w:p w:rsidR="003369A3" w:rsidRDefault="003369A3" w:rsidP="00210A71"/>
        </w:tc>
        <w:tc>
          <w:tcPr>
            <w:tcW w:w="993" w:type="dxa"/>
          </w:tcPr>
          <w:p w:rsidR="003369A3" w:rsidRDefault="003369A3" w:rsidP="00210A71"/>
        </w:tc>
        <w:tc>
          <w:tcPr>
            <w:tcW w:w="6894" w:type="dxa"/>
          </w:tcPr>
          <w:p w:rsidR="003369A3" w:rsidRDefault="003369A3" w:rsidP="00210A71"/>
        </w:tc>
      </w:tr>
    </w:tbl>
    <w:p w:rsidR="003369A3" w:rsidRDefault="003369A3" w:rsidP="00AD3AE5"/>
    <w:sectPr w:rsidR="00336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71B8C"/>
    <w:multiLevelType w:val="hybridMultilevel"/>
    <w:tmpl w:val="9D00948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E5"/>
    <w:rsid w:val="00096282"/>
    <w:rsid w:val="000E0DBB"/>
    <w:rsid w:val="000E4CDF"/>
    <w:rsid w:val="00210A71"/>
    <w:rsid w:val="00246CEE"/>
    <w:rsid w:val="00261AEE"/>
    <w:rsid w:val="00274416"/>
    <w:rsid w:val="002866FB"/>
    <w:rsid w:val="002C19DC"/>
    <w:rsid w:val="002D01C2"/>
    <w:rsid w:val="002E5368"/>
    <w:rsid w:val="003369A3"/>
    <w:rsid w:val="003A2241"/>
    <w:rsid w:val="00411B31"/>
    <w:rsid w:val="004A3437"/>
    <w:rsid w:val="00542208"/>
    <w:rsid w:val="00647311"/>
    <w:rsid w:val="00820F9B"/>
    <w:rsid w:val="00864753"/>
    <w:rsid w:val="00920388"/>
    <w:rsid w:val="00AA4969"/>
    <w:rsid w:val="00AD3AE5"/>
    <w:rsid w:val="00D46DD2"/>
    <w:rsid w:val="00DC6438"/>
    <w:rsid w:val="00E9255E"/>
    <w:rsid w:val="00ED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38201-148B-4247-A7E5-BD60AB45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0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5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1E9D0-0F60-436B-8AAD-666CBD60D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Vincent</dc:creator>
  <cp:keywords/>
  <dc:description/>
  <cp:lastModifiedBy>Ian Baker</cp:lastModifiedBy>
  <cp:revision>8</cp:revision>
  <dcterms:created xsi:type="dcterms:W3CDTF">2016-07-28T15:31:00Z</dcterms:created>
  <dcterms:modified xsi:type="dcterms:W3CDTF">2016-07-29T08:02:00Z</dcterms:modified>
</cp:coreProperties>
</file>