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2">
      <w:pPr>
        <w:jc w:val="center"/>
        <w:rPr>
          <w:b w:val="0"/>
          <w:bCs w:val="0"/>
          <w:smallCaps w:val="0"/>
          <w:sz w:val="36"/>
          <w:szCs w:val="36"/>
          <w:vertAlign w:val="baseline"/>
        </w:rPr>
      </w:pPr>
      <w:r w:rsidDel="00000000" w:rsidR="00000000" w:rsidRPr="00000000">
        <w:rPr>
          <w:rtl w:val="0"/>
        </w:rPr>
      </w:r>
    </w:p>
    <w:p w:rsidR="00000000" w:rsidDel="00000000" w:rsidP="00000000" w:rsidRDefault="00000000" w:rsidRPr="00000000" w14:paraId="00000003">
      <w:pPr>
        <w:jc w:val="center"/>
        <w:rPr>
          <w:rFonts w:ascii="Arial" w:cs="Arial" w:eastAsia="Arial" w:hAnsi="Arial"/>
          <w:b w:val="0"/>
          <w:bCs w:val="0"/>
          <w:i w:val="0"/>
          <w:iCs w:val="0"/>
          <w:sz w:val="26"/>
          <w:szCs w:val="26"/>
          <w:vertAlign w:val="baseline"/>
        </w:rPr>
      </w:pPr>
      <w:hyperlink r:id="rId7">
        <w:r w:rsidDel="00000000" w:rsidR="00000000" w:rsidRPr="00000000">
          <w:rPr>
            <w:color w:val="063c73"/>
            <w:vertAlign w:val="baseline"/>
          </w:rPr>
          <w:drawing>
            <wp:inline distB="0" distT="0" distL="114300" distR="114300">
              <wp:extent cx="3209925" cy="523875"/>
              <wp:effectExtent b="0" l="0" r="0" t="0"/>
              <wp:docPr descr="Project Management Templates" id="1027" name="image1.jpg"/>
              <a:graphic>
                <a:graphicData uri="http://schemas.openxmlformats.org/drawingml/2006/picture">
                  <pic:pic>
                    <pic:nvPicPr>
                      <pic:cNvPr descr="Project Management Templates" id="0" name="image1.jpg"/>
                      <pic:cNvPicPr preferRelativeResize="0"/>
                    </pic:nvPicPr>
                    <pic:blipFill>
                      <a:blip r:embed="rId8"/>
                      <a:srcRect b="0" l="0" r="0" t="0"/>
                      <a:stretch>
                        <a:fillRect/>
                      </a:stretch>
                    </pic:blipFill>
                    <pic:spPr>
                      <a:xfrm>
                        <a:off x="0" y="0"/>
                        <a:ext cx="3209925" cy="523875"/>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04">
      <w:pPr>
        <w:jc w:val="center"/>
        <w:rPr>
          <w:rFonts w:ascii="Arial" w:cs="Arial" w:eastAsia="Arial" w:hAnsi="Arial"/>
          <w:b w:val="0"/>
          <w:bCs w:val="0"/>
          <w:i w:val="0"/>
          <w:iCs w:val="0"/>
          <w:sz w:val="26"/>
          <w:szCs w:val="26"/>
          <w:vertAlign w:val="baseline"/>
        </w:rPr>
      </w:pPr>
      <w:r w:rsidDel="00000000" w:rsidR="00000000" w:rsidRPr="00000000">
        <w:rPr>
          <w:rtl w:val="0"/>
        </w:rPr>
      </w:r>
    </w:p>
    <w:p w:rsidR="00000000" w:rsidDel="00000000" w:rsidP="00000000" w:rsidRDefault="00000000" w:rsidRPr="00000000" w14:paraId="00000005">
      <w:pPr>
        <w:jc w:val="center"/>
        <w:rPr>
          <w:b w:val="0"/>
          <w:bCs w:val="0"/>
          <w:smallCaps w:val="0"/>
          <w:sz w:val="24"/>
          <w:szCs w:val="24"/>
          <w:vertAlign w:val="baseline"/>
        </w:rPr>
      </w:pPr>
      <w:r w:rsidDel="00000000" w:rsidR="00000000" w:rsidRPr="00000000">
        <w:rPr>
          <w:rtl w:val="0"/>
        </w:rPr>
      </w:r>
    </w:p>
    <w:p w:rsidR="00000000" w:rsidDel="00000000" w:rsidP="00000000" w:rsidRDefault="00000000" w:rsidRPr="00000000" w14:paraId="00000006">
      <w:pPr>
        <w:jc w:val="center"/>
        <w:rPr>
          <w:b w:val="0"/>
          <w:bCs w:val="0"/>
          <w:smallCaps w:val="0"/>
          <w:sz w:val="24"/>
          <w:szCs w:val="24"/>
          <w:vertAlign w:val="baseline"/>
        </w:rPr>
      </w:pPr>
      <w:r w:rsidDel="00000000" w:rsidR="00000000" w:rsidRPr="00000000">
        <w:rPr>
          <w:b w:val="1"/>
          <w:bCs w:val="1"/>
          <w:smallCaps w:val="1"/>
          <w:sz w:val="24"/>
          <w:szCs w:val="24"/>
          <w:vertAlign w:val="baseline"/>
          <w:rtl w:val="0"/>
        </w:rPr>
        <w:t xml:space="preserve">Stakeholder Management Strategy Template</w:t>
      </w:r>
      <w:r w:rsidDel="00000000" w:rsidR="00000000" w:rsidRPr="00000000">
        <w:rPr>
          <w:rtl w:val="0"/>
        </w:rPr>
      </w:r>
    </w:p>
    <w:p w:rsidR="00000000" w:rsidDel="00000000" w:rsidP="00000000" w:rsidRDefault="00000000" w:rsidRPr="00000000" w14:paraId="00000007">
      <w:pPr>
        <w:ind w:left="1440" w:right="1440" w:firstLine="0"/>
        <w:jc w:val="center"/>
        <w:rPr>
          <w:sz w:val="24"/>
          <w:szCs w:val="24"/>
          <w:vertAlign w:val="baseline"/>
        </w:rPr>
      </w:pPr>
      <w:r w:rsidDel="00000000" w:rsidR="00000000" w:rsidRPr="00000000">
        <w:rPr>
          <w:sz w:val="24"/>
          <w:szCs w:val="24"/>
          <w:vertAlign w:val="baseline"/>
          <w:rtl w:val="0"/>
        </w:rPr>
        <w:t xml:space="preserve">This Project Stakeholder Management Strategy Template is free for you to copy and use on your project and within your organization. We hope that you find this template useful and welcome your comments. Public distribution of this document is only permitted from the Project Management Docs official website at:</w:t>
      </w:r>
    </w:p>
    <w:p w:rsidR="00000000" w:rsidDel="00000000" w:rsidP="00000000" w:rsidRDefault="00000000" w:rsidRPr="00000000" w14:paraId="00000008">
      <w:pPr>
        <w:jc w:val="center"/>
        <w:rPr>
          <w:smallCaps w:val="0"/>
          <w:sz w:val="21"/>
          <w:szCs w:val="21"/>
          <w:vertAlign w:val="baseline"/>
        </w:rPr>
      </w:pPr>
      <w:hyperlink r:id="rId9">
        <w:r w:rsidDel="00000000" w:rsidR="00000000" w:rsidRPr="00000000">
          <w:rPr>
            <w:color w:val="0000ff"/>
            <w:sz w:val="21"/>
            <w:szCs w:val="21"/>
            <w:u w:val="single"/>
            <w:vertAlign w:val="baseline"/>
            <w:rtl w:val="0"/>
          </w:rPr>
          <w:t xml:space="preserve">www.</w:t>
        </w:r>
      </w:hyperlink>
      <w:hyperlink r:id="rId10">
        <w:r w:rsidDel="00000000" w:rsidR="00000000" w:rsidRPr="00000000">
          <w:rPr>
            <w:color w:val="0000ff"/>
            <w:sz w:val="24"/>
            <w:szCs w:val="24"/>
            <w:u w:val="single"/>
            <w:vertAlign w:val="baseline"/>
            <w:rtl w:val="0"/>
          </w:rPr>
          <w:t xml:space="preserve">P</w:t>
        </w:r>
      </w:hyperlink>
      <w:hyperlink r:id="rId11">
        <w:r w:rsidDel="00000000" w:rsidR="00000000" w:rsidRPr="00000000">
          <w:rPr>
            <w:color w:val="0000ff"/>
            <w:sz w:val="21"/>
            <w:szCs w:val="21"/>
            <w:u w:val="single"/>
            <w:vertAlign w:val="baseline"/>
            <w:rtl w:val="0"/>
          </w:rPr>
          <w:t xml:space="preserve">roject</w:t>
        </w:r>
      </w:hyperlink>
      <w:hyperlink r:id="rId12">
        <w:r w:rsidDel="00000000" w:rsidR="00000000" w:rsidRPr="00000000">
          <w:rPr>
            <w:color w:val="0000ff"/>
            <w:sz w:val="24"/>
            <w:szCs w:val="24"/>
            <w:u w:val="single"/>
            <w:vertAlign w:val="baseline"/>
            <w:rtl w:val="0"/>
          </w:rPr>
          <w:t xml:space="preserve">M</w:t>
        </w:r>
      </w:hyperlink>
      <w:hyperlink r:id="rId13">
        <w:r w:rsidDel="00000000" w:rsidR="00000000" w:rsidRPr="00000000">
          <w:rPr>
            <w:color w:val="0000ff"/>
            <w:sz w:val="21"/>
            <w:szCs w:val="21"/>
            <w:u w:val="single"/>
            <w:vertAlign w:val="baseline"/>
            <w:rtl w:val="0"/>
          </w:rPr>
          <w:t xml:space="preserve">anagement</w:t>
        </w:r>
      </w:hyperlink>
      <w:hyperlink r:id="rId14">
        <w:r w:rsidDel="00000000" w:rsidR="00000000" w:rsidRPr="00000000">
          <w:rPr>
            <w:color w:val="0000ff"/>
            <w:sz w:val="24"/>
            <w:szCs w:val="24"/>
            <w:u w:val="single"/>
            <w:vertAlign w:val="baseline"/>
            <w:rtl w:val="0"/>
          </w:rPr>
          <w:t xml:space="preserve">D</w:t>
        </w:r>
      </w:hyperlink>
      <w:hyperlink r:id="rId15">
        <w:r w:rsidDel="00000000" w:rsidR="00000000" w:rsidRPr="00000000">
          <w:rPr>
            <w:color w:val="0000ff"/>
            <w:sz w:val="21"/>
            <w:szCs w:val="21"/>
            <w:u w:val="single"/>
            <w:vertAlign w:val="baseline"/>
            <w:rtl w:val="0"/>
          </w:rPr>
          <w:t xml:space="preserve">ocs.com</w:t>
        </w:r>
      </w:hyperlink>
      <w:r w:rsidDel="00000000" w:rsidR="00000000" w:rsidRPr="00000000">
        <w:rPr>
          <w:rtl w:val="0"/>
        </w:rPr>
      </w:r>
    </w:p>
    <w:p w:rsidR="00000000" w:rsidDel="00000000" w:rsidP="00000000" w:rsidRDefault="00000000" w:rsidRPr="00000000" w14:paraId="00000009">
      <w:pPr>
        <w:jc w:val="center"/>
        <w:rPr>
          <w:b w:val="0"/>
          <w:bCs w:val="0"/>
          <w:smallCaps w:val="0"/>
          <w:sz w:val="36"/>
          <w:szCs w:val="36"/>
          <w:vertAlign w:val="baseline"/>
        </w:rPr>
      </w:pPr>
      <w:r w:rsidDel="00000000" w:rsidR="00000000" w:rsidRPr="00000000">
        <w:rPr>
          <w:rtl w:val="0"/>
        </w:rPr>
      </w:r>
    </w:p>
    <w:p w:rsidR="00000000" w:rsidDel="00000000" w:rsidP="00000000" w:rsidRDefault="00000000" w:rsidRPr="00000000" w14:paraId="0000000A">
      <w:pPr>
        <w:jc w:val="center"/>
        <w:rPr>
          <w:b w:val="0"/>
          <w:bCs w:val="0"/>
          <w:smallCaps w:val="0"/>
          <w:sz w:val="36"/>
          <w:szCs w:val="36"/>
          <w:vertAlign w:val="baseline"/>
        </w:rPr>
      </w:pPr>
      <w:r w:rsidDel="00000000" w:rsidR="00000000" w:rsidRPr="00000000">
        <w:rPr>
          <w:rtl w:val="0"/>
        </w:rPr>
      </w:r>
    </w:p>
    <w:p w:rsidR="00000000" w:rsidDel="00000000" w:rsidP="00000000" w:rsidRDefault="00000000" w:rsidRPr="00000000" w14:paraId="0000000B">
      <w:pPr>
        <w:jc w:val="center"/>
        <w:rPr>
          <w:b w:val="0"/>
          <w:bCs w:val="0"/>
          <w:smallCaps w:val="0"/>
          <w:sz w:val="36"/>
          <w:szCs w:val="36"/>
          <w:vertAlign w:val="baseline"/>
        </w:rPr>
      </w:pPr>
      <w:r w:rsidDel="00000000" w:rsidR="00000000" w:rsidRPr="00000000">
        <w:rPr>
          <w:b w:val="1"/>
          <w:bCs w:val="1"/>
          <w:smallCaps w:val="1"/>
          <w:sz w:val="36"/>
          <w:szCs w:val="36"/>
          <w:vertAlign w:val="baseline"/>
          <w:rtl w:val="0"/>
        </w:rPr>
        <w:t xml:space="preserve">Stakeholder Management Strategy</w:t>
      </w:r>
      <w:r w:rsidDel="00000000" w:rsidR="00000000" w:rsidRPr="00000000">
        <w:rPr>
          <w:rtl w:val="0"/>
        </w:rPr>
      </w:r>
    </w:p>
    <w:p w:rsidR="00000000" w:rsidDel="00000000" w:rsidP="00000000" w:rsidRDefault="00000000" w:rsidRPr="00000000" w14:paraId="0000000C">
      <w:pPr>
        <w:jc w:val="center"/>
        <w:rPr>
          <w:b w:val="0"/>
          <w:bCs w:val="0"/>
          <w:smallCaps w:val="0"/>
          <w:sz w:val="28"/>
          <w:szCs w:val="28"/>
          <w:vertAlign w:val="baseline"/>
        </w:rPr>
      </w:pPr>
      <w:r w:rsidDel="00000000" w:rsidR="00000000" w:rsidRPr="00000000">
        <w:rPr>
          <w:b w:val="1"/>
          <w:bCs w:val="1"/>
          <w:smallCaps w:val="1"/>
          <w:sz w:val="28"/>
          <w:szCs w:val="28"/>
          <w:rtl w:val="0"/>
        </w:rPr>
        <w:t xml:space="preserve">Skin CheckAI</w:t>
      </w:r>
      <w:r w:rsidDel="00000000" w:rsidR="00000000" w:rsidRPr="00000000">
        <w:rPr>
          <w:rtl w:val="0"/>
        </w:rPr>
      </w:r>
    </w:p>
    <w:p w:rsidR="00000000" w:rsidDel="00000000" w:rsidP="00000000" w:rsidRDefault="00000000" w:rsidRPr="00000000" w14:paraId="0000000D">
      <w:pPr>
        <w:jc w:val="center"/>
        <w:rPr>
          <w:b w:val="0"/>
          <w:bCs w:val="0"/>
          <w:smallCaps w:val="0"/>
          <w:sz w:val="28"/>
          <w:szCs w:val="28"/>
          <w:vertAlign w:val="baseline"/>
        </w:rPr>
      </w:pPr>
      <w:r w:rsidDel="00000000" w:rsidR="00000000" w:rsidRPr="00000000">
        <w:rPr>
          <w:rtl w:val="0"/>
        </w:rPr>
      </w:r>
    </w:p>
    <w:p w:rsidR="00000000" w:rsidDel="00000000" w:rsidP="00000000" w:rsidRDefault="00000000" w:rsidRPr="00000000" w14:paraId="0000000E">
      <w:pPr>
        <w:jc w:val="center"/>
        <w:rPr>
          <w:b w:val="0"/>
          <w:bCs w:val="0"/>
          <w:smallCaps w:val="0"/>
          <w:sz w:val="28"/>
          <w:szCs w:val="28"/>
          <w:vertAlign w:val="baseline"/>
        </w:rPr>
      </w:pPr>
      <w:r w:rsidDel="00000000" w:rsidR="00000000" w:rsidRPr="00000000">
        <w:rPr>
          <w:rtl w:val="0"/>
        </w:rPr>
      </w:r>
    </w:p>
    <w:p w:rsidR="00000000" w:rsidDel="00000000" w:rsidP="00000000" w:rsidRDefault="00000000" w:rsidRPr="00000000" w14:paraId="0000000F">
      <w:pPr>
        <w:jc w:val="center"/>
        <w:rPr>
          <w:b w:val="0"/>
          <w:bCs w:val="0"/>
          <w:smallCaps w:val="0"/>
          <w:sz w:val="28"/>
          <w:szCs w:val="28"/>
          <w:vertAlign w:val="baseline"/>
        </w:rPr>
      </w:pPr>
      <w:r w:rsidDel="00000000" w:rsidR="00000000" w:rsidRPr="00000000">
        <w:rPr>
          <w:rtl w:val="0"/>
        </w:rPr>
      </w:r>
    </w:p>
    <w:p w:rsidR="00000000" w:rsidDel="00000000" w:rsidP="00000000" w:rsidRDefault="00000000" w:rsidRPr="00000000" w14:paraId="00000010">
      <w:pPr>
        <w:jc w:val="center"/>
        <w:rPr>
          <w:b w:val="0"/>
          <w:bCs w:val="0"/>
          <w:smallCaps w:val="0"/>
          <w:sz w:val="28"/>
          <w:szCs w:val="28"/>
          <w:vertAlign w:val="baseline"/>
        </w:rPr>
      </w:pPr>
      <w:r w:rsidDel="00000000" w:rsidR="00000000" w:rsidRPr="00000000">
        <w:rPr>
          <w:rtl w:val="0"/>
        </w:rPr>
      </w:r>
    </w:p>
    <w:p w:rsidR="00000000" w:rsidDel="00000000" w:rsidP="00000000" w:rsidRDefault="00000000" w:rsidRPr="00000000" w14:paraId="00000011">
      <w:pPr>
        <w:jc w:val="center"/>
        <w:rPr>
          <w:b w:val="0"/>
          <w:bCs w:val="0"/>
          <w:smallCaps w:val="0"/>
          <w:sz w:val="28"/>
          <w:szCs w:val="28"/>
          <w:vertAlign w:val="baseline"/>
        </w:rPr>
      </w:pPr>
      <w:r w:rsidDel="00000000" w:rsidR="00000000" w:rsidRPr="00000000">
        <w:rPr>
          <w:b w:val="1"/>
          <w:bCs w:val="1"/>
          <w:smallCaps w:val="1"/>
          <w:sz w:val="28"/>
          <w:szCs w:val="28"/>
          <w:vertAlign w:val="baseline"/>
          <w:rtl w:val="0"/>
        </w:rPr>
        <w:t xml:space="preserve">Company Name</w:t>
      </w:r>
      <w:r w:rsidDel="00000000" w:rsidR="00000000" w:rsidRPr="00000000">
        <w:rPr>
          <w:rtl w:val="0"/>
        </w:rPr>
      </w:r>
    </w:p>
    <w:p w:rsidR="00000000" w:rsidDel="00000000" w:rsidP="00000000" w:rsidRDefault="00000000" w:rsidRPr="00000000" w14:paraId="00000012">
      <w:pPr>
        <w:jc w:val="center"/>
        <w:rPr>
          <w:b w:val="0"/>
          <w:bCs w:val="0"/>
          <w:smallCaps w:val="0"/>
          <w:sz w:val="28"/>
          <w:szCs w:val="28"/>
          <w:vertAlign w:val="baseline"/>
        </w:rPr>
      </w:pPr>
      <w:r w:rsidDel="00000000" w:rsidR="00000000" w:rsidRPr="00000000">
        <w:rPr>
          <w:b w:val="1"/>
          <w:bCs w:val="1"/>
          <w:smallCaps w:val="1"/>
          <w:sz w:val="28"/>
          <w:szCs w:val="28"/>
          <w:vertAlign w:val="baseline"/>
          <w:rtl w:val="0"/>
        </w:rPr>
        <w:t xml:space="preserve">Street Address</w:t>
      </w:r>
      <w:r w:rsidDel="00000000" w:rsidR="00000000" w:rsidRPr="00000000">
        <w:rPr>
          <w:rtl w:val="0"/>
        </w:rPr>
      </w:r>
    </w:p>
    <w:p w:rsidR="00000000" w:rsidDel="00000000" w:rsidP="00000000" w:rsidRDefault="00000000" w:rsidRPr="00000000" w14:paraId="00000013">
      <w:pPr>
        <w:jc w:val="center"/>
        <w:rPr>
          <w:b w:val="0"/>
          <w:bCs w:val="0"/>
          <w:smallCaps w:val="0"/>
          <w:sz w:val="28"/>
          <w:szCs w:val="28"/>
          <w:vertAlign w:val="baseline"/>
        </w:rPr>
      </w:pPr>
      <w:r w:rsidDel="00000000" w:rsidR="00000000" w:rsidRPr="00000000">
        <w:rPr>
          <w:b w:val="1"/>
          <w:bCs w:val="1"/>
          <w:smallCaps w:val="1"/>
          <w:sz w:val="28"/>
          <w:szCs w:val="28"/>
          <w:vertAlign w:val="baseline"/>
          <w:rtl w:val="0"/>
        </w:rPr>
        <w:t xml:space="preserve">City, State Zip Code</w:t>
      </w:r>
      <w:r w:rsidDel="00000000" w:rsidR="00000000" w:rsidRPr="00000000">
        <w:rPr>
          <w:rtl w:val="0"/>
        </w:rPr>
      </w:r>
    </w:p>
    <w:p w:rsidR="00000000" w:rsidDel="00000000" w:rsidP="00000000" w:rsidRDefault="00000000" w:rsidRPr="00000000" w14:paraId="00000014">
      <w:pPr>
        <w:jc w:val="center"/>
        <w:rPr>
          <w:b w:val="0"/>
          <w:bCs w:val="0"/>
          <w:smallCaps w:val="0"/>
          <w:sz w:val="28"/>
          <w:szCs w:val="28"/>
          <w:vertAlign w:val="baseline"/>
        </w:rPr>
      </w:pPr>
      <w:r w:rsidDel="00000000" w:rsidR="00000000" w:rsidRPr="00000000">
        <w:rPr>
          <w:rtl w:val="0"/>
        </w:rPr>
      </w:r>
    </w:p>
    <w:p w:rsidR="00000000" w:rsidDel="00000000" w:rsidP="00000000" w:rsidRDefault="00000000" w:rsidRPr="00000000" w14:paraId="00000015">
      <w:pPr>
        <w:jc w:val="center"/>
        <w:rPr>
          <w:b w:val="0"/>
          <w:bCs w:val="0"/>
          <w:smallCaps w:val="0"/>
          <w:sz w:val="28"/>
          <w:szCs w:val="28"/>
          <w:vertAlign w:val="baseline"/>
        </w:rPr>
      </w:pPr>
      <w:r w:rsidDel="00000000" w:rsidR="00000000" w:rsidRPr="00000000">
        <w:rPr>
          <w:rtl w:val="0"/>
        </w:rPr>
      </w:r>
    </w:p>
    <w:p w:rsidR="00000000" w:rsidDel="00000000" w:rsidP="00000000" w:rsidRDefault="00000000" w:rsidRPr="00000000" w14:paraId="00000016">
      <w:pPr>
        <w:jc w:val="center"/>
        <w:rPr>
          <w:b w:val="0"/>
          <w:bCs w:val="0"/>
          <w:smallCaps w:val="0"/>
          <w:sz w:val="28"/>
          <w:szCs w:val="28"/>
          <w:vertAlign w:val="baseline"/>
        </w:rPr>
      </w:pPr>
      <w:r w:rsidDel="00000000" w:rsidR="00000000" w:rsidRPr="00000000">
        <w:rPr>
          <w:rtl w:val="0"/>
        </w:rPr>
      </w:r>
    </w:p>
    <w:p w:rsidR="00000000" w:rsidDel="00000000" w:rsidP="00000000" w:rsidRDefault="00000000" w:rsidRPr="00000000" w14:paraId="00000017">
      <w:pPr>
        <w:jc w:val="center"/>
        <w:rPr>
          <w:b w:val="0"/>
          <w:bCs w:val="0"/>
          <w:smallCaps w:val="0"/>
          <w:sz w:val="28"/>
          <w:szCs w:val="28"/>
          <w:vertAlign w:val="baseline"/>
        </w:rPr>
      </w:pPr>
      <w:r w:rsidDel="00000000" w:rsidR="00000000" w:rsidRPr="00000000">
        <w:rPr>
          <w:b w:val="1"/>
          <w:bCs w:val="1"/>
          <w:smallCaps w:val="1"/>
          <w:sz w:val="28"/>
          <w:szCs w:val="28"/>
          <w:vertAlign w:val="baseline"/>
          <w:rtl w:val="0"/>
        </w:rPr>
        <w:t xml:space="preserve">Date</w:t>
      </w:r>
      <w:r w:rsidDel="00000000" w:rsidR="00000000" w:rsidRPr="00000000">
        <w:rPr>
          <w:rtl w:val="0"/>
        </w:rPr>
      </w:r>
    </w:p>
    <w:p w:rsidR="00000000" w:rsidDel="00000000" w:rsidP="00000000" w:rsidRDefault="00000000" w:rsidRPr="00000000" w14:paraId="00000018">
      <w:pPr>
        <w:pStyle w:val="Heading1"/>
        <w:rPr>
          <w:sz w:val="28"/>
          <w:szCs w:val="28"/>
          <w:vertAlign w:val="baseline"/>
        </w:rPr>
        <w:sectPr>
          <w:headerReference r:id="rId16" w:type="default"/>
          <w:footerReference r:id="rId17" w:type="default"/>
          <w:footerReference r:id="rId18" w:type="even"/>
          <w:pgSz w:h="15840" w:w="12240" w:orient="portrait"/>
          <w:pgMar w:bottom="1440"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019">
      <w:pPr>
        <w:rPr>
          <w:sz w:val="24"/>
          <w:szCs w:val="24"/>
          <w:vertAlign w:val="baseline"/>
        </w:rPr>
      </w:pPr>
      <w:r w:rsidDel="00000000" w:rsidR="00000000" w:rsidRPr="00000000">
        <w:rPr>
          <w:rtl w:val="0"/>
        </w:rPr>
      </w:r>
    </w:p>
    <w:p w:rsidR="00000000" w:rsidDel="00000000" w:rsidP="00000000" w:rsidRDefault="00000000" w:rsidRPr="00000000" w14:paraId="0000001A">
      <w:pPr>
        <w:rPr>
          <w:b w:val="0"/>
          <w:bCs w:val="0"/>
          <w:smallCaps w:val="0"/>
          <w:sz w:val="28"/>
          <w:szCs w:val="28"/>
          <w:vertAlign w:val="baseline"/>
        </w:rPr>
      </w:pPr>
      <w:r w:rsidDel="00000000" w:rsidR="00000000" w:rsidRPr="00000000">
        <w:rPr>
          <w:b w:val="1"/>
          <w:bCs w:val="1"/>
          <w:smallCaps w:val="1"/>
          <w:sz w:val="28"/>
          <w:szCs w:val="28"/>
          <w:vertAlign w:val="baseline"/>
          <w:rtl w:val="0"/>
        </w:rPr>
        <w:t xml:space="preserve">Table of Contents</w:t>
      </w:r>
      <w:r w:rsidDel="00000000" w:rsidR="00000000" w:rsidRPr="00000000">
        <w:rPr>
          <w:rtl w:val="0"/>
        </w:rPr>
      </w:r>
    </w:p>
    <w:sdt>
      <w:sdtPr>
        <w:id w:val="-354741680"/>
        <w:docPartObj>
          <w:docPartGallery w:val="Table of Contents"/>
          <w:docPartUnique w:val="1"/>
        </w:docPartObj>
      </w:sdtPr>
      <w:sdtContent>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35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k3nq21skvx2l">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1.</w:t>
            </w:r>
          </w:hyperlink>
          <w:hyperlink w:anchor="_heading=h.k3nq21skvx2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_heading=h.k3nq21skvx2l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Introduction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35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def7f56lzlr0">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2.</w:t>
            </w:r>
          </w:hyperlink>
          <w:hyperlink w:anchor="_heading=h.def7f56lzlr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_heading=h.def7f56lzlr0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Identify Stakeholders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35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1et4phyut60a">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3.</w:t>
            </w:r>
          </w:hyperlink>
          <w:hyperlink w:anchor="_heading=h.1et4phyut60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_heading=h.1et4phyut60a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Key Stakeholders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35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rixy50ooplny">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4.</w:t>
            </w:r>
          </w:hyperlink>
          <w:hyperlink w:anchor="_heading=h.rixy50oopln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_heading=h.rixy50ooplny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Stakeholder Analysis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3</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F">
      <w:pPr>
        <w:ind w:left="720" w:firstLine="0"/>
        <w:rPr>
          <w:sz w:val="24"/>
          <w:szCs w:val="24"/>
          <w:vertAlign w:val="baseline"/>
        </w:rPr>
      </w:pPr>
      <w:r w:rsidDel="00000000" w:rsidR="00000000" w:rsidRPr="00000000">
        <w:rPr>
          <w:rtl w:val="0"/>
        </w:rPr>
      </w:r>
    </w:p>
    <w:p w:rsidR="00000000" w:rsidDel="00000000" w:rsidP="00000000" w:rsidRDefault="00000000" w:rsidRPr="00000000" w14:paraId="00000020">
      <w:pPr>
        <w:rPr>
          <w:sz w:val="24"/>
          <w:szCs w:val="24"/>
          <w:vertAlign w:val="baseline"/>
        </w:rPr>
      </w:pPr>
      <w:r w:rsidDel="00000000" w:rsidR="00000000" w:rsidRPr="00000000">
        <w:rPr>
          <w:rtl w:val="0"/>
        </w:rPr>
      </w:r>
    </w:p>
    <w:p w:rsidR="00000000" w:rsidDel="00000000" w:rsidP="00000000" w:rsidRDefault="00000000" w:rsidRPr="00000000" w14:paraId="00000021">
      <w:pPr>
        <w:rPr>
          <w:sz w:val="24"/>
          <w:szCs w:val="24"/>
          <w:vertAlign w:val="baseline"/>
        </w:rPr>
      </w:pPr>
      <w:r w:rsidDel="00000000" w:rsidR="00000000" w:rsidRPr="00000000">
        <w:rPr>
          <w:rtl w:val="0"/>
        </w:rPr>
      </w:r>
    </w:p>
    <w:p w:rsidR="00000000" w:rsidDel="00000000" w:rsidP="00000000" w:rsidRDefault="00000000" w:rsidRPr="00000000" w14:paraId="00000022">
      <w:pPr>
        <w:rPr>
          <w:sz w:val="24"/>
          <w:szCs w:val="24"/>
          <w:vertAlign w:val="baseline"/>
        </w:rPr>
      </w:pPr>
      <w:r w:rsidDel="00000000" w:rsidR="00000000" w:rsidRPr="00000000">
        <w:rPr>
          <w:rtl w:val="0"/>
        </w:rPr>
      </w:r>
    </w:p>
    <w:p w:rsidR="00000000" w:rsidDel="00000000" w:rsidP="00000000" w:rsidRDefault="00000000" w:rsidRPr="00000000" w14:paraId="00000023">
      <w:pPr>
        <w:pStyle w:val="Heading1"/>
        <w:numPr>
          <w:ilvl w:val="0"/>
          <w:numId w:val="2"/>
        </w:numPr>
        <w:ind w:left="360" w:hanging="360"/>
        <w:jc w:val="left"/>
        <w:rPr>
          <w:smallCaps w:val="0"/>
          <w:sz w:val="28"/>
          <w:szCs w:val="28"/>
          <w:vertAlign w:val="baseline"/>
        </w:rPr>
      </w:pPr>
      <w:bookmarkStart w:colFirst="0" w:colLast="0" w:name="_heading=h.k3nq21skvx2l" w:id="0"/>
      <w:bookmarkEnd w:id="0"/>
      <w:r w:rsidDel="00000000" w:rsidR="00000000" w:rsidRPr="00000000">
        <w:br w:type="page"/>
      </w:r>
      <w:r w:rsidDel="00000000" w:rsidR="00000000" w:rsidRPr="00000000">
        <w:rPr>
          <w:b w:val="1"/>
          <w:bCs w:val="1"/>
          <w:smallCaps w:val="1"/>
          <w:sz w:val="28"/>
          <w:szCs w:val="28"/>
          <w:vertAlign w:val="baseline"/>
          <w:rtl w:val="0"/>
        </w:rPr>
        <w:t xml:space="preserve">Introduction</w:t>
      </w:r>
      <w:r w:rsidDel="00000000" w:rsidR="00000000" w:rsidRPr="00000000">
        <w:rPr>
          <w:rtl w:val="0"/>
        </w:rPr>
      </w:r>
    </w:p>
    <w:p w:rsidR="00000000" w:rsidDel="00000000" w:rsidP="00000000" w:rsidRDefault="00000000" w:rsidRPr="00000000" w14:paraId="00000024">
      <w:pPr>
        <w:spacing w:after="240" w:before="240" w:lineRule="auto"/>
        <w:ind w:firstLine="720"/>
        <w:jc w:val="both"/>
        <w:rPr>
          <w:sz w:val="24"/>
          <w:szCs w:val="24"/>
        </w:rPr>
      </w:pPr>
      <w:bookmarkStart w:colFirst="0" w:colLast="0" w:name="_heading=h.def7f56lzlr0" w:id="1"/>
      <w:bookmarkEnd w:id="1"/>
      <w:r w:rsidDel="00000000" w:rsidR="00000000" w:rsidRPr="00000000">
        <w:rPr>
          <w:sz w:val="24"/>
          <w:szCs w:val="24"/>
          <w:rtl w:val="0"/>
        </w:rPr>
        <w:t xml:space="preserve">Stakeholder Management Strategy disusun untuk mengidentifikasi, menganalisis, dan mengelola pihak-pihak yang memiliki kepentingan terhadap proyek </w:t>
      </w:r>
      <w:r w:rsidDel="00000000" w:rsidR="00000000" w:rsidRPr="00000000">
        <w:rPr>
          <w:b w:val="1"/>
          <w:bCs w:val="1"/>
          <w:sz w:val="24"/>
          <w:szCs w:val="24"/>
          <w:rtl w:val="0"/>
        </w:rPr>
        <w:t xml:space="preserve">Skin CheckAI</w:t>
      </w:r>
      <w:r w:rsidDel="00000000" w:rsidR="00000000" w:rsidRPr="00000000">
        <w:rPr>
          <w:sz w:val="24"/>
          <w:szCs w:val="24"/>
          <w:rtl w:val="0"/>
        </w:rPr>
        <w:t xml:space="preserve">. Strategi ini bertujuan untuk memastikan keterlibatan stakeholder secara efektif, meminimalkan konflik kepentingan, serta mendukung keberhasilan proyek melalui komunikasi dan koordinasi yang terstruktur.</w:t>
      </w:r>
    </w:p>
    <w:p w:rsidR="00000000" w:rsidDel="00000000" w:rsidP="00000000" w:rsidRDefault="00000000" w:rsidRPr="00000000" w14:paraId="00000025">
      <w:pPr>
        <w:spacing w:after="240" w:before="240" w:lineRule="auto"/>
        <w:ind w:firstLine="720"/>
        <w:jc w:val="both"/>
        <w:rPr>
          <w:sz w:val="24"/>
          <w:szCs w:val="24"/>
        </w:rPr>
      </w:pPr>
      <w:bookmarkStart w:colFirst="0" w:colLast="0" w:name="_heading=h.def7f56lzlr0" w:id="1"/>
      <w:bookmarkEnd w:id="1"/>
      <w:r w:rsidDel="00000000" w:rsidR="00000000" w:rsidRPr="00000000">
        <w:rPr>
          <w:sz w:val="24"/>
          <w:szCs w:val="24"/>
          <w:rtl w:val="0"/>
        </w:rPr>
        <w:t xml:space="preserve">Proyek Skin CheckAI melibatkan berbagai stakeholder internal dan eksternal, mulai dari tim pengembang hingga pengguna akhir. Oleh karena itu, diperlukan pendekatan manajemen stakeholder yang sistematis agar kebutuhan, harapan, dan pengaruh masing-masing pihak dapat dikelola dengan baik sepanjang siklus proyek.</w:t>
      </w:r>
    </w:p>
    <w:p w:rsidR="00000000" w:rsidDel="00000000" w:rsidP="00000000" w:rsidRDefault="00000000" w:rsidRPr="00000000" w14:paraId="00000026">
      <w:pPr>
        <w:ind w:left="360" w:firstLine="0"/>
        <w:rPr>
          <w:color w:val="008000"/>
          <w:sz w:val="24"/>
          <w:szCs w:val="24"/>
        </w:rPr>
      </w:pPr>
      <w:bookmarkStart w:colFirst="0" w:colLast="0" w:name="_heading=h.def7f56lzlr0" w:id="1"/>
      <w:bookmarkEnd w:id="1"/>
      <w:r w:rsidDel="00000000" w:rsidR="00000000" w:rsidRPr="00000000">
        <w:rPr>
          <w:rtl w:val="0"/>
        </w:rPr>
      </w:r>
    </w:p>
    <w:p w:rsidR="00000000" w:rsidDel="00000000" w:rsidP="00000000" w:rsidRDefault="00000000" w:rsidRPr="00000000" w14:paraId="00000027">
      <w:pPr>
        <w:pStyle w:val="Heading1"/>
        <w:numPr>
          <w:ilvl w:val="0"/>
          <w:numId w:val="2"/>
        </w:numPr>
        <w:ind w:left="360" w:hanging="360"/>
        <w:jc w:val="left"/>
        <w:rPr>
          <w:smallCaps w:val="0"/>
          <w:sz w:val="28"/>
          <w:szCs w:val="28"/>
          <w:vertAlign w:val="baseline"/>
        </w:rPr>
      </w:pPr>
      <w:r w:rsidDel="00000000" w:rsidR="00000000" w:rsidRPr="00000000">
        <w:rPr>
          <w:b w:val="1"/>
          <w:bCs w:val="1"/>
          <w:smallCaps w:val="1"/>
          <w:sz w:val="28"/>
          <w:szCs w:val="28"/>
          <w:vertAlign w:val="baseline"/>
          <w:rtl w:val="0"/>
        </w:rPr>
        <w:t xml:space="preserve">Identify Stakeholders</w:t>
      </w:r>
      <w:r w:rsidDel="00000000" w:rsidR="00000000" w:rsidRPr="00000000">
        <w:rPr>
          <w:rtl w:val="0"/>
        </w:rPr>
      </w:r>
    </w:p>
    <w:p w:rsidR="00000000" w:rsidDel="00000000" w:rsidP="00000000" w:rsidRDefault="00000000" w:rsidRPr="00000000" w14:paraId="00000028">
      <w:pPr>
        <w:ind w:left="360" w:firstLine="360"/>
        <w:rPr>
          <w:sz w:val="24"/>
          <w:szCs w:val="24"/>
        </w:rPr>
      </w:pPr>
      <w:r w:rsidDel="00000000" w:rsidR="00000000" w:rsidRPr="00000000">
        <w:rPr>
          <w:sz w:val="24"/>
          <w:szCs w:val="24"/>
          <w:rtl w:val="0"/>
        </w:rPr>
        <w:t xml:space="preserve">Stakeholder dalam proyek Skin CheckAI diidentifikasi berdasarkan keterlibatan langsung maupun tidak langsung terhadap perencanaan, pengembangan, implementasi, dan penggunaan sistem.</w:t>
      </w:r>
    </w:p>
    <w:sdt>
      <w:sdtPr>
        <w:lock w:val="contentLocked"/>
        <w:id w:val="-917073409"/>
        <w:tag w:val="goog_rdk_0"/>
      </w:sdtPr>
      <w:sdtContent>
        <w:tbl>
          <w:tblPr>
            <w:tblStyle w:val="Table1"/>
            <w:tblpPr w:leftFromText="180" w:rightFromText="180" w:topFromText="180" w:bottomFromText="180" w:vertAnchor="text" w:horzAnchor="text" w:tblpX="465" w:tblpY="441.2499999999977"/>
            <w:tblW w:w="894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3840"/>
            <w:gridCol w:w="2235"/>
            <w:gridCol w:w="2235"/>
            <w:tblGridChange w:id="0">
              <w:tblGrid>
                <w:gridCol w:w="630"/>
                <w:gridCol w:w="3840"/>
                <w:gridCol w:w="2235"/>
                <w:gridCol w:w="2235"/>
              </w:tblGrid>
            </w:tblGridChange>
          </w:tblGrid>
          <w:tr>
            <w:trPr>
              <w:cantSplit w:val="0"/>
              <w:tblHeader w:val="0"/>
            </w:trPr>
            <w:tc>
              <w:tcPr/>
              <w:p w:rsidR="00000000" w:rsidDel="00000000" w:rsidP="00000000" w:rsidRDefault="00000000" w:rsidRPr="00000000" w14:paraId="00000029">
                <w:pPr>
                  <w:widowControl w:val="0"/>
                  <w:rPr>
                    <w:sz w:val="24"/>
                    <w:szCs w:val="24"/>
                  </w:rPr>
                </w:pPr>
                <w:r w:rsidDel="00000000" w:rsidR="00000000" w:rsidRPr="00000000">
                  <w:rPr>
                    <w:sz w:val="24"/>
                    <w:szCs w:val="24"/>
                    <w:rtl w:val="0"/>
                  </w:rPr>
                  <w:t xml:space="preserve">NO</w:t>
                </w:r>
              </w:p>
            </w:tc>
            <w:tc>
              <w:tcPr/>
              <w:p w:rsidR="00000000" w:rsidDel="00000000" w:rsidP="00000000" w:rsidRDefault="00000000" w:rsidRPr="00000000" w14:paraId="0000002A">
                <w:pPr>
                  <w:widowControl w:val="0"/>
                  <w:rPr>
                    <w:sz w:val="24"/>
                    <w:szCs w:val="24"/>
                  </w:rPr>
                </w:pPr>
                <w:r w:rsidDel="00000000" w:rsidR="00000000" w:rsidRPr="00000000">
                  <w:rPr>
                    <w:sz w:val="24"/>
                    <w:szCs w:val="24"/>
                    <w:rtl w:val="0"/>
                  </w:rPr>
                  <w:t xml:space="preserve">Stakeholder</w:t>
                </w:r>
              </w:p>
            </w:tc>
            <w:tc>
              <w:tcPr/>
              <w:p w:rsidR="00000000" w:rsidDel="00000000" w:rsidP="00000000" w:rsidRDefault="00000000" w:rsidRPr="00000000" w14:paraId="0000002B">
                <w:pPr>
                  <w:widowControl w:val="0"/>
                  <w:rPr>
                    <w:sz w:val="24"/>
                    <w:szCs w:val="24"/>
                  </w:rPr>
                </w:pPr>
                <w:r w:rsidDel="00000000" w:rsidR="00000000" w:rsidRPr="00000000">
                  <w:rPr>
                    <w:sz w:val="24"/>
                    <w:szCs w:val="24"/>
                    <w:rtl w:val="0"/>
                  </w:rPr>
                  <w:t xml:space="preserve">Jenis</w:t>
                </w:r>
              </w:p>
            </w:tc>
            <w:tc>
              <w:tcPr/>
              <w:p w:rsidR="00000000" w:rsidDel="00000000" w:rsidP="00000000" w:rsidRDefault="00000000" w:rsidRPr="00000000" w14:paraId="0000002C">
                <w:pPr>
                  <w:widowControl w:val="0"/>
                  <w:rPr>
                    <w:sz w:val="24"/>
                    <w:szCs w:val="24"/>
                  </w:rPr>
                </w:pPr>
                <w:r w:rsidDel="00000000" w:rsidR="00000000" w:rsidRPr="00000000">
                  <w:rPr>
                    <w:sz w:val="24"/>
                    <w:szCs w:val="24"/>
                    <w:rtl w:val="0"/>
                  </w:rPr>
                  <w:t xml:space="preserve">Peran Utama</w:t>
                </w:r>
              </w:p>
            </w:tc>
          </w:tr>
          <w:tr>
            <w:trPr>
              <w:cantSplit w:val="0"/>
              <w:tblHeader w:val="0"/>
            </w:trPr>
            <w:tc>
              <w:tcPr/>
              <w:p w:rsidR="00000000" w:rsidDel="00000000" w:rsidP="00000000" w:rsidRDefault="00000000" w:rsidRPr="00000000" w14:paraId="0000002D">
                <w:pPr>
                  <w:widowControl w:val="0"/>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02E">
                <w:pPr>
                  <w:widowControl w:val="0"/>
                  <w:rPr>
                    <w:sz w:val="24"/>
                    <w:szCs w:val="24"/>
                  </w:rPr>
                </w:pPr>
                <w:r w:rsidDel="00000000" w:rsidR="00000000" w:rsidRPr="00000000">
                  <w:rPr>
                    <w:sz w:val="24"/>
                    <w:szCs w:val="24"/>
                    <w:rtl w:val="0"/>
                  </w:rPr>
                  <w:t xml:space="preserve">Project Sponsor</w:t>
                </w:r>
              </w:p>
            </w:tc>
            <w:tc>
              <w:tcPr/>
              <w:p w:rsidR="00000000" w:rsidDel="00000000" w:rsidP="00000000" w:rsidRDefault="00000000" w:rsidRPr="00000000" w14:paraId="0000002F">
                <w:pPr>
                  <w:widowControl w:val="0"/>
                  <w:rPr>
                    <w:sz w:val="24"/>
                    <w:szCs w:val="24"/>
                  </w:rPr>
                </w:pPr>
                <w:r w:rsidDel="00000000" w:rsidR="00000000" w:rsidRPr="00000000">
                  <w:rPr>
                    <w:sz w:val="24"/>
                    <w:szCs w:val="24"/>
                    <w:rtl w:val="0"/>
                  </w:rPr>
                  <w:t xml:space="preserve">Internal</w:t>
                </w:r>
              </w:p>
            </w:tc>
            <w:tc>
              <w:tcPr/>
              <w:p w:rsidR="00000000" w:rsidDel="00000000" w:rsidP="00000000" w:rsidRDefault="00000000" w:rsidRPr="00000000" w14:paraId="00000030">
                <w:pPr>
                  <w:widowControl w:val="0"/>
                  <w:rPr>
                    <w:sz w:val="24"/>
                    <w:szCs w:val="24"/>
                  </w:rPr>
                </w:pPr>
                <w:r w:rsidDel="00000000" w:rsidR="00000000" w:rsidRPr="00000000">
                  <w:rPr>
                    <w:sz w:val="24"/>
                    <w:szCs w:val="24"/>
                    <w:rtl w:val="0"/>
                  </w:rPr>
                  <w:t xml:space="preserve">Menyediakan pendanaan dan persetujuan proyek</w:t>
                </w:r>
              </w:p>
            </w:tc>
          </w:tr>
          <w:tr>
            <w:trPr>
              <w:cantSplit w:val="0"/>
              <w:tblHeader w:val="0"/>
            </w:trPr>
            <w:tc>
              <w:tcPr/>
              <w:p w:rsidR="00000000" w:rsidDel="00000000" w:rsidP="00000000" w:rsidRDefault="00000000" w:rsidRPr="00000000" w14:paraId="00000031">
                <w:pPr>
                  <w:widowControl w:val="0"/>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032">
                <w:pPr>
                  <w:widowControl w:val="0"/>
                  <w:rPr>
                    <w:sz w:val="24"/>
                    <w:szCs w:val="24"/>
                  </w:rPr>
                </w:pPr>
                <w:r w:rsidDel="00000000" w:rsidR="00000000" w:rsidRPr="00000000">
                  <w:rPr>
                    <w:sz w:val="24"/>
                    <w:szCs w:val="24"/>
                    <w:rtl w:val="0"/>
                  </w:rPr>
                  <w:t xml:space="preserve">Project Manager</w:t>
                </w:r>
              </w:p>
            </w:tc>
            <w:tc>
              <w:tcPr/>
              <w:p w:rsidR="00000000" w:rsidDel="00000000" w:rsidP="00000000" w:rsidRDefault="00000000" w:rsidRPr="00000000" w14:paraId="00000033">
                <w:pPr>
                  <w:widowControl w:val="0"/>
                  <w:rPr>
                    <w:sz w:val="24"/>
                    <w:szCs w:val="24"/>
                  </w:rPr>
                </w:pPr>
                <w:r w:rsidDel="00000000" w:rsidR="00000000" w:rsidRPr="00000000">
                  <w:rPr>
                    <w:sz w:val="24"/>
                    <w:szCs w:val="24"/>
                    <w:rtl w:val="0"/>
                  </w:rPr>
                  <w:t xml:space="preserve">Internal</w:t>
                </w:r>
              </w:p>
            </w:tc>
            <w:tc>
              <w:tcPr/>
              <w:p w:rsidR="00000000" w:rsidDel="00000000" w:rsidP="00000000" w:rsidRDefault="00000000" w:rsidRPr="00000000" w14:paraId="00000034">
                <w:pPr>
                  <w:widowControl w:val="0"/>
                  <w:rPr>
                    <w:sz w:val="24"/>
                    <w:szCs w:val="24"/>
                  </w:rPr>
                </w:pPr>
                <w:r w:rsidDel="00000000" w:rsidR="00000000" w:rsidRPr="00000000">
                  <w:rPr>
                    <w:sz w:val="24"/>
                    <w:szCs w:val="24"/>
                    <w:rtl w:val="0"/>
                  </w:rPr>
                  <w:t xml:space="preserve">Mengelola dan mengoordinasikan seluruh aktivitas proyek</w:t>
                </w:r>
              </w:p>
            </w:tc>
          </w:tr>
          <w:tr>
            <w:trPr>
              <w:cantSplit w:val="0"/>
              <w:tblHeader w:val="0"/>
            </w:trPr>
            <w:tc>
              <w:tcPr/>
              <w:p w:rsidR="00000000" w:rsidDel="00000000" w:rsidP="00000000" w:rsidRDefault="00000000" w:rsidRPr="00000000" w14:paraId="00000035">
                <w:pPr>
                  <w:widowControl w:val="0"/>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036">
                <w:pPr>
                  <w:widowControl w:val="0"/>
                  <w:rPr>
                    <w:sz w:val="24"/>
                    <w:szCs w:val="24"/>
                  </w:rPr>
                </w:pPr>
                <w:r w:rsidDel="00000000" w:rsidR="00000000" w:rsidRPr="00000000">
                  <w:rPr>
                    <w:sz w:val="24"/>
                    <w:szCs w:val="24"/>
                    <w:rtl w:val="0"/>
                  </w:rPr>
                  <w:t xml:space="preserve">Tim Pengembang (Developer &amp; AI Engineer)</w:t>
                </w:r>
              </w:p>
            </w:tc>
            <w:tc>
              <w:tcPr/>
              <w:p w:rsidR="00000000" w:rsidDel="00000000" w:rsidP="00000000" w:rsidRDefault="00000000" w:rsidRPr="00000000" w14:paraId="00000037">
                <w:pPr>
                  <w:widowControl w:val="0"/>
                  <w:rPr>
                    <w:sz w:val="24"/>
                    <w:szCs w:val="24"/>
                  </w:rPr>
                </w:pPr>
                <w:r w:rsidDel="00000000" w:rsidR="00000000" w:rsidRPr="00000000">
                  <w:rPr>
                    <w:sz w:val="24"/>
                    <w:szCs w:val="24"/>
                    <w:rtl w:val="0"/>
                  </w:rPr>
                  <w:t xml:space="preserve">Internal</w:t>
                </w:r>
              </w:p>
            </w:tc>
            <w:tc>
              <w:tcPr/>
              <w:p w:rsidR="00000000" w:rsidDel="00000000" w:rsidP="00000000" w:rsidRDefault="00000000" w:rsidRPr="00000000" w14:paraId="00000038">
                <w:pPr>
                  <w:widowControl w:val="0"/>
                  <w:rPr>
                    <w:sz w:val="24"/>
                    <w:szCs w:val="24"/>
                  </w:rPr>
                </w:pPr>
                <w:r w:rsidDel="00000000" w:rsidR="00000000" w:rsidRPr="00000000">
                  <w:rPr>
                    <w:sz w:val="24"/>
                    <w:szCs w:val="24"/>
                    <w:rtl w:val="0"/>
                  </w:rPr>
                  <w:t xml:space="preserve">Mengembangkan sistem Skin CheckAI</w:t>
                </w:r>
              </w:p>
            </w:tc>
          </w:tr>
          <w:tr>
            <w:trPr>
              <w:cantSplit w:val="0"/>
              <w:tblHeader w:val="0"/>
            </w:trPr>
            <w:tc>
              <w:tcPr/>
              <w:p w:rsidR="00000000" w:rsidDel="00000000" w:rsidP="00000000" w:rsidRDefault="00000000" w:rsidRPr="00000000" w14:paraId="00000039">
                <w:pPr>
                  <w:widowControl w:val="0"/>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03A">
                <w:pPr>
                  <w:widowControl w:val="0"/>
                  <w:rPr>
                    <w:sz w:val="24"/>
                    <w:szCs w:val="24"/>
                  </w:rPr>
                </w:pPr>
                <w:r w:rsidDel="00000000" w:rsidR="00000000" w:rsidRPr="00000000">
                  <w:rPr>
                    <w:sz w:val="24"/>
                    <w:szCs w:val="24"/>
                    <w:rtl w:val="0"/>
                  </w:rPr>
                  <w:t xml:space="preserve">Tim UI/UX</w:t>
                </w:r>
              </w:p>
            </w:tc>
            <w:tc>
              <w:tcPr/>
              <w:p w:rsidR="00000000" w:rsidDel="00000000" w:rsidP="00000000" w:rsidRDefault="00000000" w:rsidRPr="00000000" w14:paraId="0000003B">
                <w:pPr>
                  <w:widowControl w:val="0"/>
                  <w:rPr>
                    <w:sz w:val="24"/>
                    <w:szCs w:val="24"/>
                  </w:rPr>
                </w:pPr>
                <w:r w:rsidDel="00000000" w:rsidR="00000000" w:rsidRPr="00000000">
                  <w:rPr>
                    <w:sz w:val="24"/>
                    <w:szCs w:val="24"/>
                    <w:rtl w:val="0"/>
                  </w:rPr>
                  <w:t xml:space="preserve">Internal</w:t>
                </w:r>
              </w:p>
            </w:tc>
            <w:tc>
              <w:tcPr/>
              <w:p w:rsidR="00000000" w:rsidDel="00000000" w:rsidP="00000000" w:rsidRDefault="00000000" w:rsidRPr="00000000" w14:paraId="0000003C">
                <w:pPr>
                  <w:widowControl w:val="0"/>
                  <w:rPr>
                    <w:sz w:val="24"/>
                    <w:szCs w:val="24"/>
                  </w:rPr>
                </w:pPr>
                <w:r w:rsidDel="00000000" w:rsidR="00000000" w:rsidRPr="00000000">
                  <w:rPr>
                    <w:sz w:val="24"/>
                    <w:szCs w:val="24"/>
                    <w:rtl w:val="0"/>
                  </w:rPr>
                  <w:t xml:space="preserve">Mendesain antarmuka pengguna</w:t>
                </w:r>
              </w:p>
            </w:tc>
          </w:tr>
          <w:tr>
            <w:trPr>
              <w:cantSplit w:val="0"/>
              <w:tblHeader w:val="0"/>
            </w:trPr>
            <w:tc>
              <w:tcPr/>
              <w:p w:rsidR="00000000" w:rsidDel="00000000" w:rsidP="00000000" w:rsidRDefault="00000000" w:rsidRPr="00000000" w14:paraId="0000003D">
                <w:pPr>
                  <w:widowControl w:val="0"/>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03E">
                <w:pPr>
                  <w:widowControl w:val="0"/>
                  <w:rPr>
                    <w:sz w:val="24"/>
                    <w:szCs w:val="24"/>
                  </w:rPr>
                </w:pPr>
                <w:r w:rsidDel="00000000" w:rsidR="00000000" w:rsidRPr="00000000">
                  <w:rPr>
                    <w:sz w:val="24"/>
                    <w:szCs w:val="24"/>
                    <w:rtl w:val="0"/>
                  </w:rPr>
                  <w:t xml:space="preserve">Tim Penguji (QA)</w:t>
                </w:r>
              </w:p>
            </w:tc>
            <w:tc>
              <w:tcPr/>
              <w:p w:rsidR="00000000" w:rsidDel="00000000" w:rsidP="00000000" w:rsidRDefault="00000000" w:rsidRPr="00000000" w14:paraId="0000003F">
                <w:pPr>
                  <w:widowControl w:val="0"/>
                  <w:rPr>
                    <w:sz w:val="24"/>
                    <w:szCs w:val="24"/>
                  </w:rPr>
                </w:pPr>
                <w:r w:rsidDel="00000000" w:rsidR="00000000" w:rsidRPr="00000000">
                  <w:rPr>
                    <w:sz w:val="24"/>
                    <w:szCs w:val="24"/>
                    <w:rtl w:val="0"/>
                  </w:rPr>
                  <w:t xml:space="preserve">Internal</w:t>
                </w:r>
              </w:p>
            </w:tc>
            <w:tc>
              <w:tcPr/>
              <w:p w:rsidR="00000000" w:rsidDel="00000000" w:rsidP="00000000" w:rsidRDefault="00000000" w:rsidRPr="00000000" w14:paraId="00000040">
                <w:pPr>
                  <w:widowControl w:val="0"/>
                  <w:rPr>
                    <w:sz w:val="24"/>
                    <w:szCs w:val="24"/>
                  </w:rPr>
                </w:pPr>
                <w:r w:rsidDel="00000000" w:rsidR="00000000" w:rsidRPr="00000000">
                  <w:rPr>
                    <w:sz w:val="24"/>
                    <w:szCs w:val="24"/>
                    <w:rtl w:val="0"/>
                  </w:rPr>
                  <w:t xml:space="preserve">Melakukan pengujian sistem</w:t>
                </w:r>
              </w:p>
            </w:tc>
          </w:tr>
          <w:tr>
            <w:trPr>
              <w:cantSplit w:val="0"/>
              <w:tblHeader w:val="0"/>
            </w:trPr>
            <w:tc>
              <w:tcPr/>
              <w:p w:rsidR="00000000" w:rsidDel="00000000" w:rsidP="00000000" w:rsidRDefault="00000000" w:rsidRPr="00000000" w14:paraId="00000041">
                <w:pPr>
                  <w:widowControl w:val="0"/>
                  <w:rPr>
                    <w:sz w:val="24"/>
                    <w:szCs w:val="24"/>
                  </w:rPr>
                </w:pPr>
                <w:r w:rsidDel="00000000" w:rsidR="00000000" w:rsidRPr="00000000">
                  <w:rPr>
                    <w:sz w:val="24"/>
                    <w:szCs w:val="24"/>
                    <w:rtl w:val="0"/>
                  </w:rPr>
                  <w:t xml:space="preserve">6</w:t>
                </w:r>
              </w:p>
            </w:tc>
            <w:tc>
              <w:tcPr/>
              <w:p w:rsidR="00000000" w:rsidDel="00000000" w:rsidP="00000000" w:rsidRDefault="00000000" w:rsidRPr="00000000" w14:paraId="00000042">
                <w:pPr>
                  <w:widowControl w:val="0"/>
                  <w:rPr>
                    <w:sz w:val="24"/>
                    <w:szCs w:val="24"/>
                  </w:rPr>
                </w:pPr>
                <w:r w:rsidDel="00000000" w:rsidR="00000000" w:rsidRPr="00000000">
                  <w:rPr>
                    <w:sz w:val="24"/>
                    <w:szCs w:val="24"/>
                    <w:rtl w:val="0"/>
                  </w:rPr>
                  <w:t xml:space="preserve">Dosen Pengampu</w:t>
                </w:r>
              </w:p>
            </w:tc>
            <w:tc>
              <w:tcPr/>
              <w:p w:rsidR="00000000" w:rsidDel="00000000" w:rsidP="00000000" w:rsidRDefault="00000000" w:rsidRPr="00000000" w14:paraId="00000043">
                <w:pPr>
                  <w:widowControl w:val="0"/>
                  <w:rPr>
                    <w:sz w:val="24"/>
                    <w:szCs w:val="24"/>
                  </w:rPr>
                </w:pPr>
                <w:r w:rsidDel="00000000" w:rsidR="00000000" w:rsidRPr="00000000">
                  <w:rPr>
                    <w:sz w:val="24"/>
                    <w:szCs w:val="24"/>
                    <w:rtl w:val="0"/>
                  </w:rPr>
                  <w:t xml:space="preserve">Eksternal </w:t>
                </w:r>
              </w:p>
            </w:tc>
            <w:tc>
              <w:tcPr/>
              <w:p w:rsidR="00000000" w:rsidDel="00000000" w:rsidP="00000000" w:rsidRDefault="00000000" w:rsidRPr="00000000" w14:paraId="00000044">
                <w:pPr>
                  <w:widowControl w:val="0"/>
                  <w:rPr>
                    <w:sz w:val="24"/>
                    <w:szCs w:val="24"/>
                  </w:rPr>
                </w:pPr>
                <w:r w:rsidDel="00000000" w:rsidR="00000000" w:rsidRPr="00000000">
                  <w:rPr>
                    <w:sz w:val="24"/>
                    <w:szCs w:val="24"/>
                    <w:rtl w:val="0"/>
                  </w:rPr>
                  <w:t xml:space="preserve">Evaluasi dan pengawasan akademik</w:t>
                </w:r>
              </w:p>
            </w:tc>
          </w:tr>
          <w:tr>
            <w:trPr>
              <w:cantSplit w:val="0"/>
              <w:tblHeader w:val="0"/>
            </w:trPr>
            <w:tc>
              <w:tcPr/>
              <w:p w:rsidR="00000000" w:rsidDel="00000000" w:rsidP="00000000" w:rsidRDefault="00000000" w:rsidRPr="00000000" w14:paraId="00000045">
                <w:pPr>
                  <w:widowControl w:val="0"/>
                  <w:rPr>
                    <w:sz w:val="24"/>
                    <w:szCs w:val="24"/>
                  </w:rPr>
                </w:pPr>
                <w:r w:rsidDel="00000000" w:rsidR="00000000" w:rsidRPr="00000000">
                  <w:rPr>
                    <w:sz w:val="24"/>
                    <w:szCs w:val="24"/>
                    <w:rtl w:val="0"/>
                  </w:rPr>
                  <w:t xml:space="preserve">7</w:t>
                </w:r>
              </w:p>
            </w:tc>
            <w:tc>
              <w:tcPr/>
              <w:p w:rsidR="00000000" w:rsidDel="00000000" w:rsidP="00000000" w:rsidRDefault="00000000" w:rsidRPr="00000000" w14:paraId="00000046">
                <w:pPr>
                  <w:widowControl w:val="0"/>
                  <w:rPr>
                    <w:sz w:val="24"/>
                    <w:szCs w:val="24"/>
                  </w:rPr>
                </w:pPr>
                <w:r w:rsidDel="00000000" w:rsidR="00000000" w:rsidRPr="00000000">
                  <w:rPr>
                    <w:sz w:val="24"/>
                    <w:szCs w:val="24"/>
                    <w:rtl w:val="0"/>
                  </w:rPr>
                  <w:t xml:space="preserve">Vendor Cloud/AI</w:t>
                </w:r>
              </w:p>
            </w:tc>
            <w:tc>
              <w:tcPr/>
              <w:p w:rsidR="00000000" w:rsidDel="00000000" w:rsidP="00000000" w:rsidRDefault="00000000" w:rsidRPr="00000000" w14:paraId="00000047">
                <w:pPr>
                  <w:widowControl w:val="0"/>
                  <w:rPr>
                    <w:sz w:val="24"/>
                    <w:szCs w:val="24"/>
                  </w:rPr>
                </w:pPr>
                <w:r w:rsidDel="00000000" w:rsidR="00000000" w:rsidRPr="00000000">
                  <w:rPr>
                    <w:sz w:val="24"/>
                    <w:szCs w:val="24"/>
                    <w:rtl w:val="0"/>
                  </w:rPr>
                  <w:t xml:space="preserve">Eksternal </w:t>
                </w:r>
              </w:p>
            </w:tc>
            <w:tc>
              <w:tcPr/>
              <w:p w:rsidR="00000000" w:rsidDel="00000000" w:rsidP="00000000" w:rsidRDefault="00000000" w:rsidRPr="00000000" w14:paraId="00000048">
                <w:pPr>
                  <w:widowControl w:val="0"/>
                  <w:rPr>
                    <w:sz w:val="24"/>
                    <w:szCs w:val="24"/>
                  </w:rPr>
                </w:pPr>
                <w:r w:rsidDel="00000000" w:rsidR="00000000" w:rsidRPr="00000000">
                  <w:rPr>
                    <w:sz w:val="24"/>
                    <w:szCs w:val="24"/>
                    <w:rtl w:val="0"/>
                  </w:rPr>
                  <w:t xml:space="preserve">Menyediakan infrastruktur dan layanan pendukung</w:t>
                </w:r>
              </w:p>
            </w:tc>
          </w:tr>
          <w:tr>
            <w:trPr>
              <w:cantSplit w:val="0"/>
              <w:tblHeader w:val="0"/>
            </w:trPr>
            <w:tc>
              <w:tcPr/>
              <w:p w:rsidR="00000000" w:rsidDel="00000000" w:rsidP="00000000" w:rsidRDefault="00000000" w:rsidRPr="00000000" w14:paraId="00000049">
                <w:pPr>
                  <w:widowControl w:val="0"/>
                  <w:rPr>
                    <w:sz w:val="24"/>
                    <w:szCs w:val="24"/>
                  </w:rPr>
                </w:pPr>
                <w:r w:rsidDel="00000000" w:rsidR="00000000" w:rsidRPr="00000000">
                  <w:rPr>
                    <w:sz w:val="24"/>
                    <w:szCs w:val="24"/>
                    <w:rtl w:val="0"/>
                  </w:rPr>
                  <w:t xml:space="preserve">8</w:t>
                </w:r>
              </w:p>
            </w:tc>
            <w:tc>
              <w:tcPr/>
              <w:p w:rsidR="00000000" w:rsidDel="00000000" w:rsidP="00000000" w:rsidRDefault="00000000" w:rsidRPr="00000000" w14:paraId="0000004A">
                <w:pPr>
                  <w:widowControl w:val="0"/>
                  <w:rPr>
                    <w:sz w:val="24"/>
                    <w:szCs w:val="24"/>
                  </w:rPr>
                </w:pPr>
                <w:r w:rsidDel="00000000" w:rsidR="00000000" w:rsidRPr="00000000">
                  <w:rPr>
                    <w:sz w:val="24"/>
                    <w:szCs w:val="24"/>
                    <w:rtl w:val="0"/>
                  </w:rPr>
                  <w:t xml:space="preserve">Pengguna Akhir (User)</w:t>
                </w:r>
              </w:p>
            </w:tc>
            <w:tc>
              <w:tcPr/>
              <w:p w:rsidR="00000000" w:rsidDel="00000000" w:rsidP="00000000" w:rsidRDefault="00000000" w:rsidRPr="00000000" w14:paraId="0000004B">
                <w:pPr>
                  <w:widowControl w:val="0"/>
                  <w:rPr>
                    <w:sz w:val="24"/>
                    <w:szCs w:val="24"/>
                  </w:rPr>
                </w:pPr>
                <w:r w:rsidDel="00000000" w:rsidR="00000000" w:rsidRPr="00000000">
                  <w:rPr>
                    <w:sz w:val="24"/>
                    <w:szCs w:val="24"/>
                    <w:rtl w:val="0"/>
                  </w:rPr>
                  <w:t xml:space="preserve">Eksternal </w:t>
                </w:r>
              </w:p>
            </w:tc>
            <w:tc>
              <w:tcPr/>
              <w:p w:rsidR="00000000" w:rsidDel="00000000" w:rsidP="00000000" w:rsidRDefault="00000000" w:rsidRPr="00000000" w14:paraId="0000004C">
                <w:pPr>
                  <w:widowControl w:val="0"/>
                  <w:rPr>
                    <w:sz w:val="24"/>
                    <w:szCs w:val="24"/>
                  </w:rPr>
                </w:pPr>
                <w:r w:rsidDel="00000000" w:rsidR="00000000" w:rsidRPr="00000000">
                  <w:rPr>
                    <w:sz w:val="24"/>
                    <w:szCs w:val="24"/>
                    <w:rtl w:val="0"/>
                  </w:rPr>
                  <w:t xml:space="preserve">Menggunakan aplikasi Skin CheckAI</w:t>
                </w:r>
              </w:p>
            </w:tc>
          </w:tr>
        </w:tbl>
      </w:sdtContent>
    </w:sdt>
    <w:p w:rsidR="00000000" w:rsidDel="00000000" w:rsidP="00000000" w:rsidRDefault="00000000" w:rsidRPr="00000000" w14:paraId="0000004D">
      <w:pPr>
        <w:ind w:left="0" w:firstLine="0"/>
        <w:rPr>
          <w:sz w:val="24"/>
          <w:szCs w:val="24"/>
          <w:vertAlign w:val="baseline"/>
        </w:rPr>
      </w:pPr>
      <w:bookmarkStart w:colFirst="0" w:colLast="0" w:name="_heading=h.1et4phyut60a" w:id="2"/>
      <w:bookmarkEnd w:id="2"/>
      <w:r w:rsidDel="00000000" w:rsidR="00000000" w:rsidRPr="00000000">
        <w:rPr>
          <w:rtl w:val="0"/>
        </w:rPr>
      </w:r>
    </w:p>
    <w:p w:rsidR="00000000" w:rsidDel="00000000" w:rsidP="00000000" w:rsidRDefault="00000000" w:rsidRPr="00000000" w14:paraId="0000004E">
      <w:pPr>
        <w:pStyle w:val="Heading1"/>
        <w:numPr>
          <w:ilvl w:val="0"/>
          <w:numId w:val="2"/>
        </w:numPr>
        <w:ind w:left="360" w:hanging="360"/>
        <w:jc w:val="left"/>
        <w:rPr>
          <w:smallCaps w:val="0"/>
          <w:sz w:val="28"/>
          <w:szCs w:val="28"/>
          <w:vertAlign w:val="baseline"/>
        </w:rPr>
      </w:pPr>
      <w:r w:rsidDel="00000000" w:rsidR="00000000" w:rsidRPr="00000000">
        <w:rPr>
          <w:b w:val="1"/>
          <w:bCs w:val="1"/>
          <w:smallCaps w:val="1"/>
          <w:sz w:val="28"/>
          <w:szCs w:val="28"/>
          <w:vertAlign w:val="baseline"/>
          <w:rtl w:val="0"/>
        </w:rPr>
        <w:t xml:space="preserve">Key Stakeholders</w:t>
      </w:r>
      <w:r w:rsidDel="00000000" w:rsidR="00000000" w:rsidRPr="00000000">
        <w:rPr>
          <w:rtl w:val="0"/>
        </w:rPr>
      </w:r>
    </w:p>
    <w:p w:rsidR="00000000" w:rsidDel="00000000" w:rsidP="00000000" w:rsidRDefault="00000000" w:rsidRPr="00000000" w14:paraId="0000004F">
      <w:pPr>
        <w:spacing w:after="240" w:before="240" w:lineRule="auto"/>
        <w:ind w:firstLine="720"/>
        <w:jc w:val="both"/>
        <w:rPr>
          <w:sz w:val="24"/>
          <w:szCs w:val="24"/>
        </w:rPr>
      </w:pPr>
      <w:r w:rsidDel="00000000" w:rsidR="00000000" w:rsidRPr="00000000">
        <w:rPr>
          <w:sz w:val="24"/>
          <w:szCs w:val="24"/>
          <w:rtl w:val="0"/>
        </w:rPr>
        <w:t xml:space="preserve">Key stakeholders adalah pihak-pihak yang memiliki tingkat pengaruh dan kepentingan tinggi terhadap keberhasilan proyek Skin CheckAI.</w:t>
      </w:r>
    </w:p>
    <w:p w:rsidR="00000000" w:rsidDel="00000000" w:rsidP="00000000" w:rsidRDefault="00000000" w:rsidRPr="00000000" w14:paraId="00000050">
      <w:pPr>
        <w:pStyle w:val="Heading3"/>
        <w:keepNext w:val="0"/>
        <w:spacing w:after="80" w:before="280" w:lineRule="auto"/>
        <w:ind w:left="360" w:firstLine="0"/>
        <w:jc w:val="both"/>
        <w:rPr>
          <w:sz w:val="26"/>
          <w:szCs w:val="26"/>
        </w:rPr>
      </w:pPr>
      <w:bookmarkStart w:colFirst="0" w:colLast="0" w:name="_heading=h.8h1u0xqr4dlj" w:id="3"/>
      <w:bookmarkEnd w:id="3"/>
      <w:r w:rsidDel="00000000" w:rsidR="00000000" w:rsidRPr="00000000">
        <w:rPr>
          <w:sz w:val="26"/>
          <w:szCs w:val="26"/>
          <w:rtl w:val="0"/>
        </w:rPr>
        <w:t xml:space="preserve">Key Stakeholders Proyek Skin CheckAI:</w:t>
      </w:r>
    </w:p>
    <w:p w:rsidR="00000000" w:rsidDel="00000000" w:rsidP="00000000" w:rsidRDefault="00000000" w:rsidRPr="00000000" w14:paraId="00000051">
      <w:pPr>
        <w:numPr>
          <w:ilvl w:val="0"/>
          <w:numId w:val="3"/>
        </w:numPr>
        <w:spacing w:after="0" w:afterAutospacing="0" w:before="240" w:lineRule="auto"/>
        <w:ind w:left="720" w:hanging="360"/>
        <w:jc w:val="both"/>
        <w:rPr>
          <w:sz w:val="24"/>
          <w:szCs w:val="24"/>
        </w:rPr>
      </w:pPr>
      <w:r w:rsidDel="00000000" w:rsidR="00000000" w:rsidRPr="00000000">
        <w:rPr>
          <w:sz w:val="24"/>
          <w:szCs w:val="24"/>
          <w:rtl w:val="0"/>
        </w:rPr>
        <w:t xml:space="preserve">Project Sponsor</w:t>
        <w:br w:type="textWrapping"/>
        <w:t xml:space="preserve"> Bertanggung jawab atas pendanaan, persetujuan keputusan penting, dan keberlanjutan proyek.</w:t>
      </w:r>
    </w:p>
    <w:p w:rsidR="00000000" w:rsidDel="00000000" w:rsidP="00000000" w:rsidRDefault="00000000" w:rsidRPr="00000000" w14:paraId="00000052">
      <w:pPr>
        <w:numPr>
          <w:ilvl w:val="0"/>
          <w:numId w:val="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Project Manager</w:t>
        <w:br w:type="textWrapping"/>
        <w:t xml:space="preserve"> Memiliki peran utama dalam perencanaan, pelaksanaan, pengendalian, dan pelaporan proyek.</w:t>
      </w:r>
    </w:p>
    <w:p w:rsidR="00000000" w:rsidDel="00000000" w:rsidP="00000000" w:rsidRDefault="00000000" w:rsidRPr="00000000" w14:paraId="00000053">
      <w:pPr>
        <w:numPr>
          <w:ilvl w:val="0"/>
          <w:numId w:val="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Tim Pengembang</w:t>
        <w:br w:type="textWrapping"/>
        <w:t xml:space="preserve"> Bertanggung jawab langsung terhadap kualitas teknis dan fungsionalitas sistem Skin CheckAI.</w:t>
      </w:r>
    </w:p>
    <w:p w:rsidR="00000000" w:rsidDel="00000000" w:rsidP="00000000" w:rsidRDefault="00000000" w:rsidRPr="00000000" w14:paraId="00000054">
      <w:pPr>
        <w:numPr>
          <w:ilvl w:val="0"/>
          <w:numId w:val="3"/>
        </w:numPr>
        <w:spacing w:after="240" w:before="0" w:beforeAutospacing="0" w:lineRule="auto"/>
        <w:ind w:left="720" w:hanging="360"/>
        <w:jc w:val="both"/>
        <w:rPr>
          <w:sz w:val="24"/>
          <w:szCs w:val="24"/>
        </w:rPr>
      </w:pPr>
      <w:r w:rsidDel="00000000" w:rsidR="00000000" w:rsidRPr="00000000">
        <w:rPr>
          <w:sz w:val="24"/>
          <w:szCs w:val="24"/>
          <w:rtl w:val="0"/>
        </w:rPr>
        <w:t xml:space="preserve">Dosen Pengampu</w:t>
        <w:br w:type="textWrapping"/>
        <w:t xml:space="preserve"> Berperan sebagai evaluator dan pemberi arahan akademik terhadap proyek.</w:t>
      </w:r>
    </w:p>
    <w:p w:rsidR="00000000" w:rsidDel="00000000" w:rsidP="00000000" w:rsidRDefault="00000000" w:rsidRPr="00000000" w14:paraId="00000055">
      <w:pPr>
        <w:spacing w:after="240" w:before="240" w:lineRule="auto"/>
        <w:ind w:firstLine="720"/>
        <w:jc w:val="both"/>
        <w:rPr>
          <w:sz w:val="24"/>
          <w:szCs w:val="24"/>
          <w:vertAlign w:val="baseline"/>
        </w:rPr>
      </w:pPr>
      <w:r w:rsidDel="00000000" w:rsidR="00000000" w:rsidRPr="00000000">
        <w:rPr>
          <w:sz w:val="24"/>
          <w:szCs w:val="24"/>
          <w:rtl w:val="0"/>
        </w:rPr>
        <w:t xml:space="preserve">Stakeholder kunci ini akan dilibatkan secara aktif dalam pengambilan keputusan strategis dan evaluasi progres proyek.</w:t>
      </w:r>
      <w:r w:rsidDel="00000000" w:rsidR="00000000" w:rsidRPr="00000000">
        <w:rPr>
          <w:rtl w:val="0"/>
        </w:rPr>
      </w:r>
    </w:p>
    <w:p w:rsidR="00000000" w:rsidDel="00000000" w:rsidP="00000000" w:rsidRDefault="00000000" w:rsidRPr="00000000" w14:paraId="00000056">
      <w:pPr>
        <w:pStyle w:val="Heading1"/>
        <w:numPr>
          <w:ilvl w:val="0"/>
          <w:numId w:val="2"/>
        </w:numPr>
        <w:ind w:left="360" w:hanging="360"/>
        <w:jc w:val="left"/>
        <w:rPr>
          <w:smallCaps w:val="0"/>
          <w:sz w:val="28"/>
          <w:szCs w:val="28"/>
          <w:vertAlign w:val="baseline"/>
        </w:rPr>
      </w:pPr>
      <w:r w:rsidDel="00000000" w:rsidR="00000000" w:rsidRPr="00000000">
        <w:rPr>
          <w:b w:val="1"/>
          <w:bCs w:val="1"/>
          <w:smallCaps w:val="1"/>
          <w:sz w:val="28"/>
          <w:szCs w:val="28"/>
          <w:vertAlign w:val="baseline"/>
          <w:rtl w:val="0"/>
        </w:rPr>
        <w:t xml:space="preserve">Stakeholder Analysis</w:t>
      </w:r>
      <w:r w:rsidDel="00000000" w:rsidR="00000000" w:rsidRPr="00000000">
        <w:rPr>
          <w:rtl w:val="0"/>
        </w:rPr>
      </w:r>
    </w:p>
    <w:p w:rsidR="00000000" w:rsidDel="00000000" w:rsidP="00000000" w:rsidRDefault="00000000" w:rsidRPr="00000000" w14:paraId="00000057">
      <w:pPr>
        <w:ind w:left="360" w:firstLine="0"/>
        <w:rPr>
          <w:sz w:val="24"/>
          <w:szCs w:val="24"/>
          <w:vertAlign w:val="baseline"/>
        </w:rPr>
      </w:pPr>
      <w:r w:rsidDel="00000000" w:rsidR="00000000" w:rsidRPr="00000000">
        <w:rPr>
          <w:sz w:val="24"/>
          <w:szCs w:val="24"/>
          <w:rtl w:val="0"/>
        </w:rPr>
        <w:t xml:space="preserve">Analisis stakeholder dilakukan untuk memahami tingkat kepentingan (interest) dan pengaruh (power) masing-masing stakeholder terhadap proyek Skin CheckAI.</w:t>
      </w:r>
      <w:r w:rsidDel="00000000" w:rsidR="00000000" w:rsidRPr="00000000">
        <w:rPr>
          <w:rtl w:val="0"/>
        </w:rPr>
      </w:r>
    </w:p>
    <w:p w:rsidR="00000000" w:rsidDel="00000000" w:rsidP="00000000" w:rsidRDefault="00000000" w:rsidRPr="00000000" w14:paraId="00000058">
      <w:pPr>
        <w:ind w:left="360" w:firstLine="0"/>
        <w:rPr>
          <w:sz w:val="24"/>
          <w:szCs w:val="24"/>
          <w:vertAlign w:val="baseline"/>
        </w:rPr>
      </w:pPr>
      <w:r w:rsidDel="00000000" w:rsidR="00000000" w:rsidRPr="00000000">
        <w:rPr>
          <w:sz w:val="24"/>
          <w:szCs w:val="24"/>
          <w:rtl w:val="0"/>
        </w:rPr>
        <w:t xml:space="preserve">Analisis Stakeholder Berdasarkan Power &amp; Interest:</w:t>
      </w:r>
      <w:r w:rsidDel="00000000" w:rsidR="00000000" w:rsidRPr="00000000">
        <w:rPr>
          <w:rtl w:val="0"/>
        </w:rPr>
      </w:r>
    </w:p>
    <w:p w:rsidR="00000000" w:rsidDel="00000000" w:rsidP="00000000" w:rsidRDefault="00000000" w:rsidRPr="00000000" w14:paraId="00000059">
      <w:pPr>
        <w:ind w:left="360" w:firstLine="0"/>
        <w:rPr>
          <w:sz w:val="24"/>
          <w:szCs w:val="24"/>
        </w:rPr>
      </w:pPr>
      <w:r w:rsidDel="00000000" w:rsidR="00000000" w:rsidRPr="00000000">
        <w:rPr>
          <w:rtl w:val="0"/>
        </w:rPr>
      </w:r>
    </w:p>
    <w:sdt>
      <w:sdtPr>
        <w:lock w:val="contentLocked"/>
        <w:id w:val="-1491946703"/>
        <w:tag w:val="goog_rdk_1"/>
      </w:sdtPr>
      <w:sdtContent>
        <w:tbl>
          <w:tblPr>
            <w:tblStyle w:val="Table2"/>
            <w:tblW w:w="900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2250"/>
            <w:gridCol w:w="2250"/>
            <w:gridCol w:w="2250"/>
            <w:tblGridChange w:id="0">
              <w:tblGrid>
                <w:gridCol w:w="2250"/>
                <w:gridCol w:w="2250"/>
                <w:gridCol w:w="2250"/>
                <w:gridCol w:w="22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Stakeholder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Power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Interest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Strategi Pengelolaan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Project Sponsor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Tinggi</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Tinggi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Kelola secara aktif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Project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rPr>
                    <w:sz w:val="24"/>
                    <w:szCs w:val="24"/>
                  </w:rPr>
                </w:pPr>
                <w:r w:rsidDel="00000000" w:rsidR="00000000" w:rsidRPr="00000000">
                  <w:rPr>
                    <w:sz w:val="24"/>
                    <w:szCs w:val="24"/>
                    <w:rtl w:val="0"/>
                  </w:rPr>
                  <w:t xml:space="preserve">Tinggi</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Tinggi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Kelola secara aktif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Tim Pengembang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Sedang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Tinggi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Libatkan secara rutin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Tim UI/UX</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rPr>
                    <w:sz w:val="24"/>
                    <w:szCs w:val="24"/>
                  </w:rPr>
                </w:pPr>
                <w:r w:rsidDel="00000000" w:rsidR="00000000" w:rsidRPr="00000000">
                  <w:rPr>
                    <w:sz w:val="24"/>
                    <w:szCs w:val="24"/>
                    <w:rtl w:val="0"/>
                  </w:rPr>
                  <w:t xml:space="preserve">Sedang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Sedang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Jaga komunikasi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Tim QA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Rendah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Sedang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monitor</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Dosen Pengampu</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Tinggi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Sedang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Jaga kepuasan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Vendor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Sedang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Sedang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Kelola kontrak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Pengguna Akhir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Rendah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Tinggi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Kumpulkan umpan balik</w:t>
                </w:r>
              </w:p>
            </w:tc>
          </w:tr>
        </w:tbl>
      </w:sdtContent>
    </w:sdt>
    <w:p w:rsidR="00000000" w:rsidDel="00000000" w:rsidP="00000000" w:rsidRDefault="00000000" w:rsidRPr="00000000" w14:paraId="0000007F">
      <w:pPr>
        <w:pStyle w:val="Heading3"/>
        <w:keepNext w:val="0"/>
        <w:widowControl w:val="0"/>
        <w:spacing w:after="80" w:before="280" w:lineRule="auto"/>
        <w:rPr>
          <w:b w:val="1"/>
          <w:bCs w:val="1"/>
          <w:sz w:val="26"/>
          <w:szCs w:val="26"/>
        </w:rPr>
      </w:pPr>
      <w:bookmarkStart w:colFirst="0" w:colLast="0" w:name="_heading=h.5dpeezj2dwh8" w:id="4"/>
      <w:bookmarkEnd w:id="4"/>
      <w:r w:rsidDel="00000000" w:rsidR="00000000" w:rsidRPr="00000000">
        <w:rPr>
          <w:b w:val="1"/>
          <w:bCs w:val="1"/>
          <w:sz w:val="26"/>
          <w:szCs w:val="26"/>
          <w:rtl w:val="0"/>
        </w:rPr>
        <w:t xml:space="preserve">Strategi Komunikasi Stakeholder</w:t>
      </w:r>
    </w:p>
    <w:p w:rsidR="00000000" w:rsidDel="00000000" w:rsidP="00000000" w:rsidRDefault="00000000" w:rsidRPr="00000000" w14:paraId="00000080">
      <w:pPr>
        <w:widowControl w:val="0"/>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Rapat rutin mingguan untuk stakeholder internal</w:t>
        <w:br w:type="textWrapping"/>
      </w:r>
    </w:p>
    <w:p w:rsidR="00000000" w:rsidDel="00000000" w:rsidP="00000000" w:rsidRDefault="00000000" w:rsidRPr="00000000" w14:paraId="00000081">
      <w:pPr>
        <w:widowControl w:val="0"/>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Laporan kemajuan proyek kepada sponsor dan dosen pengampu</w:t>
        <w:br w:type="textWrapping"/>
      </w:r>
    </w:p>
    <w:p w:rsidR="00000000" w:rsidDel="00000000" w:rsidP="00000000" w:rsidRDefault="00000000" w:rsidRPr="00000000" w14:paraId="00000082">
      <w:pPr>
        <w:widowControl w:val="0"/>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Dokumentasi tertulis untuk keputusan penting</w:t>
        <w:br w:type="textWrapping"/>
      </w:r>
    </w:p>
    <w:p w:rsidR="00000000" w:rsidDel="00000000" w:rsidP="00000000" w:rsidRDefault="00000000" w:rsidRPr="00000000" w14:paraId="00000083">
      <w:pPr>
        <w:widowControl w:val="0"/>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Pengumpulan feedback dari pengguna akhir</w:t>
      </w: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hyperlink r:id="rId1">
      <w:r w:rsidDel="00000000" w:rsidR="00000000" w:rsidRPr="00000000">
        <w:rPr>
          <w:rFonts w:ascii="Times New Roman" w:cs="Times New Roman" w:eastAsia="Times New Roman" w:hAnsi="Times New Roman"/>
          <w:b w:val="0"/>
          <w:bCs w:val="0"/>
          <w:i w:val="0"/>
          <w:iCs w:val="0"/>
          <w:smallCaps w:val="0"/>
          <w:strike w:val="0"/>
          <w:color w:val="063c73"/>
          <w:sz w:val="20"/>
          <w:szCs w:val="20"/>
          <w:u w:val="none"/>
          <w:shd w:fill="auto" w:val="clear"/>
          <w:vertAlign w:val="baseline"/>
        </w:rPr>
        <w:drawing>
          <wp:inline distB="0" distT="0" distL="114300" distR="114300">
            <wp:extent cx="2057400" cy="334645"/>
            <wp:effectExtent b="0" l="0" r="0" t="0"/>
            <wp:docPr descr="Project Management Templates" id="1028" name="image1.jpg"/>
            <a:graphic>
              <a:graphicData uri="http://schemas.openxmlformats.org/drawingml/2006/picture">
                <pic:pic>
                  <pic:nvPicPr>
                    <pic:cNvPr descr="Project Management Templates" id="0" name="image1.jpg"/>
                    <pic:cNvPicPr preferRelativeResize="0"/>
                  </pic:nvPicPr>
                  <pic:blipFill>
                    <a:blip r:embed="rId2"/>
                    <a:srcRect b="0" l="0" r="0" t="0"/>
                    <a:stretch>
                      <a:fillRect/>
                    </a:stretch>
                  </pic:blipFill>
                  <pic:spPr>
                    <a:xfrm>
                      <a:off x="0" y="0"/>
                      <a:ext cx="2057400" cy="334645"/>
                    </a:xfrm>
                    <a:prstGeom prst="rect"/>
                    <a:ln/>
                  </pic:spPr>
                </pic:pic>
              </a:graphicData>
            </a:graphic>
          </wp:inline>
        </w:drawing>
      </w:r>
    </w:hyperlink>
    <w:r w:rsidDel="00000000" w:rsidR="00000000" w:rsidRPr="00000000">
      <w:rPr>
        <w:rFonts w:ascii="Arial" w:cs="Arial" w:eastAsia="Arial" w:hAnsi="Arial"/>
        <w:b w:val="1"/>
        <w:bCs w:val="1"/>
        <w:i w:val="1"/>
        <w:iCs w:val="1"/>
        <w:smallCaps w:val="0"/>
        <w:strike w:val="0"/>
        <w:color w:val="000000"/>
        <w:sz w:val="26"/>
        <w:szCs w:val="26"/>
        <w:u w:val="none"/>
        <w:shd w:fill="auto" w:val="clear"/>
        <w:vertAlign w:val="baseline"/>
        <w:rtl w:val="0"/>
      </w:rPr>
      <w:tab/>
      <w:tab/>
    </w: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Stakeholder Management Strategy Template</w:t>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ab/>
      <w:tab/>
    </w:r>
    <w:hyperlink r:id="rId3">
      <w:r w:rsidDel="00000000" w:rsidR="00000000" w:rsidRPr="00000000">
        <w:rPr>
          <w:rFonts w:ascii="Times New Roman" w:cs="Times New Roman" w:eastAsia="Times New Roman" w:hAnsi="Times New Roman"/>
          <w:b w:val="1"/>
          <w:bCs w:val="1"/>
          <w:i w:val="0"/>
          <w:iCs w:val="0"/>
          <w:smallCaps w:val="0"/>
          <w:strike w:val="0"/>
          <w:color w:val="0000ff"/>
          <w:sz w:val="16"/>
          <w:szCs w:val="16"/>
          <w:u w:val="single"/>
          <w:shd w:fill="auto" w:val="clear"/>
          <w:vertAlign w:val="baseline"/>
          <w:rtl w:val="0"/>
        </w:rPr>
        <w:t xml:space="preserve">www.ProjectManagementDocs.com</w:t>
      </w:r>
    </w:hyperlink>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360" w:hanging="360"/>
      </w:pPr>
      <w:rPr>
        <w:vertAlign w:val="baseline"/>
      </w:rPr>
    </w:lvl>
    <w:lvl w:ilvl="1">
      <w:start w:val="1"/>
      <w:numFmt w:val="decimal"/>
      <w:lvlText w:val="%1.%2."/>
      <w:lvlJc w:val="left"/>
      <w:pPr>
        <w:ind w:left="792" w:hanging="432"/>
      </w:pPr>
      <w:rPr>
        <w:vertAlign w:val="baseline"/>
      </w:rPr>
    </w:lvl>
    <w:lvl w:ilvl="2">
      <w:start w:val="1"/>
      <w:numFmt w:val="decimal"/>
      <w:lvlText w:val="%1.%2.%3."/>
      <w:lvlJc w:val="left"/>
      <w:pPr>
        <w:ind w:left="1224" w:hanging="504"/>
      </w:pPr>
      <w:rPr>
        <w:vertAlign w:val="baseline"/>
      </w:rPr>
    </w:lvl>
    <w:lvl w:ilvl="3">
      <w:start w:val="1"/>
      <w:numFmt w:val="decimal"/>
      <w:lvlText w:val="%1.%2.%3.%4."/>
      <w:lvlJc w:val="left"/>
      <w:pPr>
        <w:ind w:left="1728" w:hanging="647.9999999999998"/>
      </w:pPr>
      <w:rPr>
        <w:vertAlign w:val="baseline"/>
      </w:rPr>
    </w:lvl>
    <w:lvl w:ilvl="4">
      <w:start w:val="1"/>
      <w:numFmt w:val="decimal"/>
      <w:lvlText w:val="%1.%2.%3.%4.%5."/>
      <w:lvlJc w:val="left"/>
      <w:pPr>
        <w:ind w:left="2232" w:hanging="792"/>
      </w:pPr>
      <w:rPr>
        <w:vertAlign w:val="baseline"/>
      </w:rPr>
    </w:lvl>
    <w:lvl w:ilvl="5">
      <w:start w:val="1"/>
      <w:numFmt w:val="decimal"/>
      <w:lvlText w:val="%1.%2.%3.%4.%5.%6."/>
      <w:lvlJc w:val="left"/>
      <w:pPr>
        <w:ind w:left="2736" w:hanging="935.9999999999998"/>
      </w:pPr>
      <w:rPr>
        <w:vertAlign w:val="baseline"/>
      </w:rPr>
    </w:lvl>
    <w:lvl w:ilvl="6">
      <w:start w:val="1"/>
      <w:numFmt w:val="decimal"/>
      <w:lvlText w:val="%1.%2.%3.%4.%5.%6.%7."/>
      <w:lvlJc w:val="left"/>
      <w:pPr>
        <w:ind w:left="3240" w:hanging="1080"/>
      </w:pPr>
      <w:rPr>
        <w:vertAlign w:val="baseline"/>
      </w:rPr>
    </w:lvl>
    <w:lvl w:ilvl="7">
      <w:start w:val="1"/>
      <w:numFmt w:val="decimal"/>
      <w:lvlText w:val="%1.%2.%3.%4.%5.%6.%7.%8."/>
      <w:lvlJc w:val="left"/>
      <w:pPr>
        <w:ind w:left="3744" w:hanging="1224.0000000000005"/>
      </w:pPr>
      <w:rPr>
        <w:vertAlign w:val="baseline"/>
      </w:rPr>
    </w:lvl>
    <w:lvl w:ilvl="8">
      <w:start w:val="1"/>
      <w:numFmt w:val="decimal"/>
      <w:lvlText w:val="%1.%2.%3.%4.%5.%6.%7.%8.%9."/>
      <w:lvlJc w:val="left"/>
      <w:pPr>
        <w:ind w:left="4320" w:hanging="1440"/>
      </w:pPr>
      <w:rPr>
        <w:vertAlign w:val="baseli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jc w:val="center"/>
    </w:pPr>
    <w:rPr>
      <w:b w:val="1"/>
      <w:bCs w:val="1"/>
      <w:sz w:val="22"/>
      <w:szCs w:val="22"/>
      <w:vertAlign w:val="baseline"/>
    </w:rPr>
  </w:style>
  <w:style w:type="paragraph" w:styleId="Heading2">
    <w:name w:val="heading 2"/>
    <w:basedOn w:val="Normal"/>
    <w:next w:val="Normal"/>
    <w:pPr>
      <w:keepNext w:val="1"/>
      <w:keepLines w:val="1"/>
      <w:jc w:val="center"/>
    </w:pPr>
    <w:rPr>
      <w:rFonts w:ascii="Helvetica Neue" w:cs="Helvetica Neue" w:eastAsia="Helvetica Neue" w:hAnsi="Helvetica Neue"/>
      <w:b w:val="1"/>
      <w:bCs w:val="1"/>
      <w:color w:val="000000"/>
      <w:vertAlign w:val="baseline"/>
    </w:rPr>
  </w:style>
  <w:style w:type="paragraph" w:styleId="Heading3">
    <w:name w:val="heading 3"/>
    <w:basedOn w:val="Normal"/>
    <w:next w:val="Normal"/>
    <w:pPr>
      <w:keepNext w:val="1"/>
      <w:tabs>
        <w:tab w:val="left" w:leader="none" w:pos="5040"/>
        <w:tab w:val="left" w:leader="none" w:pos="5760"/>
        <w:tab w:val="left" w:leader="none" w:pos="8640"/>
      </w:tabs>
    </w:pPr>
    <w:rPr>
      <w:sz w:val="24"/>
      <w:szCs w:val="24"/>
      <w:vertAlign w:val="baselin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Normal"/>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paragraph" w:styleId="Header">
    <w:name w:val="Header"/>
    <w:basedOn w:val="Normal"/>
    <w:next w:val="Header"/>
    <w:autoRedefine w:val="0"/>
    <w:hidden w:val="0"/>
    <w:qFormat w:val="0"/>
    <w:pPr>
      <w:tabs>
        <w:tab w:val="center" w:leader="none" w:pos="4320"/>
        <w:tab w:val="right" w:leader="none" w:pos="8640"/>
      </w:tabs>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Footer">
    <w:name w:val="Footer"/>
    <w:basedOn w:val="Normal"/>
    <w:next w:val="Footer"/>
    <w:autoRedefine w:val="0"/>
    <w:hidden w:val="0"/>
    <w:qFormat w:val="0"/>
    <w:pPr>
      <w:tabs>
        <w:tab w:val="center" w:leader="none" w:pos="4320"/>
        <w:tab w:val="right" w:leader="none" w:pos="8640"/>
      </w:tabs>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BodyText">
    <w:name w:val="Body Text"/>
    <w:basedOn w:val="Normal"/>
    <w:next w:val="BodyText"/>
    <w:autoRedefine w:val="0"/>
    <w:hidden w:val="0"/>
    <w:qFormat w:val="0"/>
    <w:pPr>
      <w:suppressAutoHyphens w:val="1"/>
      <w:spacing w:line="1" w:lineRule="atLeast"/>
      <w:ind w:leftChars="-1" w:rightChars="0" w:firstLineChars="-1"/>
      <w:textDirection w:val="btLr"/>
      <w:textAlignment w:val="top"/>
      <w:outlineLvl w:val="0"/>
    </w:pPr>
    <w:rPr>
      <w:w w:val="100"/>
      <w:position w:val="-1"/>
      <w:sz w:val="24"/>
      <w:effect w:val="none"/>
      <w:vertAlign w:val="baseline"/>
      <w:cs w:val="0"/>
      <w:em w:val="none"/>
      <w:lang w:bidi="ar-SA" w:eastAsia="en-US" w:val="en-US"/>
    </w:rPr>
  </w:style>
  <w:style w:type="paragraph" w:styleId="BalloonText">
    <w:name w:val="Balloon Text"/>
    <w:basedOn w:val="Normal"/>
    <w:next w:val="BalloonText"/>
    <w:autoRedefine w:val="0"/>
    <w:hidden w:val="0"/>
    <w:qFormat w:val="0"/>
    <w:pPr>
      <w:suppressAutoHyphens w:val="1"/>
      <w:spacing w:line="1" w:lineRule="atLeast"/>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n-US"/>
    </w:rPr>
  </w:style>
  <w:style w:type="character" w:styleId="CommentReference">
    <w:name w:val="Comment Reference"/>
    <w:basedOn w:val="DefaultParagraphFont"/>
    <w:next w:val="CommentReference"/>
    <w:autoRedefine w:val="0"/>
    <w:hidden w:val="0"/>
    <w:qFormat w:val="0"/>
    <w:rPr>
      <w:w w:val="100"/>
      <w:position w:val="-1"/>
      <w:sz w:val="16"/>
      <w:szCs w:val="16"/>
      <w:effect w:val="none"/>
      <w:vertAlign w:val="baseline"/>
      <w:cs w:val="0"/>
      <w:em w:val="none"/>
      <w:lang/>
    </w:rPr>
  </w:style>
  <w:style w:type="paragraph" w:styleId="CommentText">
    <w:name w:val="Comment Text"/>
    <w:basedOn w:val="Normal"/>
    <w:next w:val="CommentText"/>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CommentSubject">
    <w:name w:val="Comment Subject"/>
    <w:basedOn w:val="CommentText"/>
    <w:next w:val="CommentText"/>
    <w:autoRedefine w:val="0"/>
    <w:hidden w:val="0"/>
    <w:qFormat w:val="0"/>
    <w:pPr>
      <w:suppressAutoHyphens w:val="1"/>
      <w:spacing w:line="1" w:lineRule="atLeast"/>
      <w:ind w:leftChars="-1" w:rightChars="0" w:firstLineChars="-1"/>
      <w:textDirection w:val="btLr"/>
      <w:textAlignment w:val="top"/>
      <w:outlineLvl w:val="0"/>
    </w:pPr>
    <w:rPr>
      <w:b w:val="1"/>
      <w:bCs w:val="1"/>
      <w:w w:val="100"/>
      <w:position w:val="-1"/>
      <w:effect w:val="none"/>
      <w:vertAlign w:val="baseline"/>
      <w:cs w:val="0"/>
      <w:em w:val="none"/>
      <w:lang w:bidi="ar-SA" w:eastAsia="en-US" w:val="en-US"/>
    </w:rPr>
  </w:style>
  <w:style w:type="character" w:styleId="Hyperlink">
    <w:name w:val="Hyperlink"/>
    <w:basedOn w:val="DefaultParagraphFont"/>
    <w:next w:val="Hyperlink"/>
    <w:autoRedefine w:val="0"/>
    <w:hidden w:val="0"/>
    <w:qFormat w:val="0"/>
    <w:rPr>
      <w:color w:val="0000ff"/>
      <w:w w:val="100"/>
      <w:position w:val="-1"/>
      <w:u w:val="single"/>
      <w:effect w:val="none"/>
      <w:vertAlign w:val="baseline"/>
      <w:cs w:val="0"/>
      <w:em w:val="none"/>
      <w:lang/>
    </w:rPr>
  </w:style>
  <w:style w:type="paragraph" w:styleId="BodyTextIndent">
    <w:name w:val="Body Text Indent"/>
    <w:basedOn w:val="Normal"/>
    <w:next w:val="BodyTextIndent"/>
    <w:autoRedefine w:val="0"/>
    <w:hidden w:val="0"/>
    <w:qFormat w:val="0"/>
    <w:pPr>
      <w:suppressAutoHyphens w:val="1"/>
      <w:spacing w:after="120" w:line="1" w:lineRule="atLeast"/>
      <w:ind w:left="36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TOC3">
    <w:name w:val="TOC 3"/>
    <w:basedOn w:val="Normal"/>
    <w:next w:val="Normal"/>
    <w:autoRedefine w:val="0"/>
    <w:hidden w:val="0"/>
    <w:qFormat w:val="0"/>
    <w:pPr>
      <w:suppressAutoHyphens w:val="1"/>
      <w:spacing w:line="1" w:lineRule="atLeast"/>
      <w:ind w:left="40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TOC1">
    <w:name w:val="TOC 1"/>
    <w:basedOn w:val="Normal"/>
    <w:next w:val="Normal"/>
    <w:autoRedefine w:val="0"/>
    <w:hidden w:val="0"/>
    <w:qFormat w:val="0"/>
    <w:pPr>
      <w:suppressAutoHyphens w:val="1"/>
      <w:spacing w:line="1" w:lineRule="atLeast"/>
      <w:ind w:leftChars="-1" w:rightChars="0" w:firstLineChars="-1"/>
      <w:textDirection w:val="btLr"/>
      <w:textAlignment w:val="top"/>
      <w:outlineLvl w:val="0"/>
    </w:pPr>
    <w:rPr>
      <w:w w:val="100"/>
      <w:position w:val="-1"/>
      <w:sz w:val="24"/>
      <w:effect w:val="none"/>
      <w:vertAlign w:val="baseline"/>
      <w:cs w:val="0"/>
      <w:em w:val="none"/>
      <w:lang w:bidi="ar-SA" w:eastAsia="en-US" w:val="en-US"/>
    </w:rPr>
  </w:style>
  <w:style w:type="character" w:styleId="PageNumber">
    <w:name w:val="Page Number"/>
    <w:basedOn w:val="DefaultParagraphFont"/>
    <w:next w:val="PageNumber"/>
    <w:autoRedefine w:val="0"/>
    <w:hidden w:val="0"/>
    <w:qFormat w:val="0"/>
    <w:rPr>
      <w:w w:val="100"/>
      <w:position w:val="-1"/>
      <w:effect w:val="none"/>
      <w:vertAlign w:val="baseline"/>
      <w:cs w:val="0"/>
      <w:em w:val="none"/>
      <w:lang/>
    </w:rPr>
  </w:style>
  <w:style w:type="paragraph" w:styleId="Normal(Web)">
    <w:name w:val="Normal (Web)"/>
    <w:basedOn w:val="Normal"/>
    <w:next w:val="Normal(Web)"/>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zh-CN" w:val="en-US"/>
    </w:rPr>
  </w:style>
  <w:style w:type="table" w:styleId="TableGrid">
    <w:name w:val="Table Grid"/>
    <w:basedOn w:val="TableNormal"/>
    <w:next w:val="TableGrid"/>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Grid"/>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0903_fh,fh">
    <w:name w:val="0903_fh,fh"/>
    <w:basedOn w:val="Normal"/>
    <w:next w:val="0903_fh,fh"/>
    <w:autoRedefine w:val="0"/>
    <w:hidden w:val="0"/>
    <w:qFormat w:val="0"/>
    <w:pPr>
      <w:suppressAutoHyphens w:val="1"/>
      <w:spacing w:after="120" w:before="40" w:line="1" w:lineRule="atLeast"/>
      <w:ind w:left="101" w:right="43" w:leftChars="-1" w:rightChars="0" w:firstLineChars="-1"/>
      <w:textDirection w:val="btLr"/>
      <w:textAlignment w:val="top"/>
      <w:outlineLvl w:val="0"/>
    </w:pPr>
    <w:rPr>
      <w:rFonts w:ascii="Arial" w:hAnsi="Arial"/>
      <w:bCs w:val="1"/>
      <w:color w:val="000000"/>
      <w:w w:val="100"/>
      <w:position w:val="-1"/>
      <w:sz w:val="24"/>
      <w:szCs w:val="24"/>
      <w:effect w:val="none"/>
      <w:vertAlign w:val="baseline"/>
      <w:cs w:val="0"/>
      <w:em w:val="none"/>
      <w:lang w:bidi="ar-SA" w:eastAsia="en-US" w:val="en-US"/>
    </w:rPr>
  </w:style>
  <w:style w:type="paragraph" w:styleId="TableText">
    <w:name w:val="Table Text"/>
    <w:basedOn w:val="Normal"/>
    <w:next w:val="TableText"/>
    <w:autoRedefine w:val="0"/>
    <w:hidden w:val="0"/>
    <w:qFormat w:val="0"/>
    <w:pPr>
      <w:suppressAutoHyphens w:val="1"/>
      <w:spacing w:line="220" w:lineRule="atLeast"/>
      <w:ind w:leftChars="-1" w:rightChars="0" w:firstLineChars="-1"/>
      <w:textDirection w:val="btLr"/>
      <w:textAlignment w:val="top"/>
      <w:outlineLvl w:val="0"/>
    </w:pPr>
    <w:rPr>
      <w:rFonts w:ascii="Arial" w:hAnsi="Arial"/>
      <w:w w:val="100"/>
      <w:position w:val="-1"/>
      <w:sz w:val="18"/>
      <w:szCs w:val="24"/>
      <w:effect w:val="none"/>
      <w:vertAlign w:val="baseline"/>
      <w:cs w:val="0"/>
      <w:em w:val="none"/>
      <w:lang w:bidi="ar-SA" w:eastAsia="en-US" w:val="en-US"/>
    </w:rPr>
  </w:style>
  <w:style w:type="paragraph" w:styleId="TOC2">
    <w:name w:val="TOC 2"/>
    <w:basedOn w:val="Normal"/>
    <w:next w:val="Normal"/>
    <w:autoRedefine w:val="0"/>
    <w:hidden w:val="0"/>
    <w:qFormat w:val="1"/>
    <w:pPr>
      <w:suppressAutoHyphens w:val="1"/>
      <w:spacing w:line="1" w:lineRule="atLeast"/>
      <w:ind w:left="200" w:leftChars="-1" w:rightChars="0" w:firstLineChars="-1"/>
      <w:textDirection w:val="btLr"/>
      <w:textAlignment w:val="top"/>
      <w:outlineLvl w:val="0"/>
    </w:pPr>
    <w:rPr>
      <w:w w:val="100"/>
      <w:position w:val="-1"/>
      <w:effect w:val="none"/>
      <w:vertAlign w:val="baseline"/>
      <w:cs w:val="0"/>
      <w:em w:val="none"/>
      <w:lang w:bidi="ar-SA" w:eastAsia="en-US" w:val="en-US"/>
    </w:rPr>
  </w:style>
  <w:style w:type="character" w:styleId="Heading1Char">
    <w:name w:val="Heading 1 Char"/>
    <w:basedOn w:val="DefaultParagraphFont"/>
    <w:next w:val="Heading1Char"/>
    <w:autoRedefine w:val="0"/>
    <w:hidden w:val="0"/>
    <w:qFormat w:val="0"/>
    <w:rPr>
      <w:b w:val="1"/>
      <w:w w:val="100"/>
      <w:position w:val="-1"/>
      <w:sz w:val="22"/>
      <w:effect w:val="none"/>
      <w:vertAlign w:val="baseline"/>
      <w:cs w:val="0"/>
      <w:em w:val="none"/>
      <w:lang w:eastAsia="en-US"/>
    </w:rPr>
  </w:style>
  <w:style w:type="character" w:styleId="HeaderChar">
    <w:name w:val="Header Char"/>
    <w:basedOn w:val="DefaultParagraphFont"/>
    <w:next w:val="HeaderChar"/>
    <w:autoRedefine w:val="0"/>
    <w:hidden w:val="0"/>
    <w:qFormat w:val="0"/>
    <w:rPr>
      <w:w w:val="100"/>
      <w:position w:val="-1"/>
      <w:effect w:val="none"/>
      <w:vertAlign w:val="baseline"/>
      <w:cs w:val="0"/>
      <w:em w:val="none"/>
      <w:lang w:eastAsia="en-US"/>
    </w:rPr>
  </w:style>
  <w:style w:type="character" w:styleId="BodyTextChar">
    <w:name w:val="Body Text Char"/>
    <w:basedOn w:val="DefaultParagraphFont"/>
    <w:next w:val="BodyTextChar"/>
    <w:autoRedefine w:val="0"/>
    <w:hidden w:val="0"/>
    <w:qFormat w:val="0"/>
    <w:rPr>
      <w:w w:val="100"/>
      <w:position w:val="-1"/>
      <w:sz w:val="24"/>
      <w:effect w:val="none"/>
      <w:vertAlign w:val="baseline"/>
      <w:cs w:val="0"/>
      <w:em w:val="none"/>
      <w:lang w:eastAsia="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www.projectmanagementdocs.com" TargetMode="External"/><Relationship Id="rId10" Type="http://schemas.openxmlformats.org/officeDocument/2006/relationships/hyperlink" Target="http://www.projectmanagementdocs.com" TargetMode="External"/><Relationship Id="rId13" Type="http://schemas.openxmlformats.org/officeDocument/2006/relationships/hyperlink" Target="http://www.projectmanagementdocs.com" TargetMode="External"/><Relationship Id="rId12" Type="http://schemas.openxmlformats.org/officeDocument/2006/relationships/hyperlink" Target="http://www.projectmanagementdocs.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projectmanagementdocs.com" TargetMode="External"/><Relationship Id="rId15" Type="http://schemas.openxmlformats.org/officeDocument/2006/relationships/hyperlink" Target="http://www.projectmanagementdocs.com" TargetMode="External"/><Relationship Id="rId14" Type="http://schemas.openxmlformats.org/officeDocument/2006/relationships/hyperlink" Target="http://www.projectmanagementdocs.com" TargetMode="External"/><Relationship Id="rId17" Type="http://schemas.openxmlformats.org/officeDocument/2006/relationships/footer" Target="footer2.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1.xml"/><Relationship Id="rId7" Type="http://schemas.openxmlformats.org/officeDocument/2006/relationships/hyperlink" Target="http://www.projectmanagementdocs.com" TargetMode="External"/><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header1.xml.rels><?xml version="1.0" encoding="UTF-8" standalone="yes"?><Relationships xmlns="http://schemas.openxmlformats.org/package/2006/relationships"><Relationship Id="rId1" Type="http://schemas.openxmlformats.org/officeDocument/2006/relationships/hyperlink" Target="http://www.120society.com/" TargetMode="External"/><Relationship Id="rId2" Type="http://schemas.openxmlformats.org/officeDocument/2006/relationships/image" Target="media/image1.jpg"/><Relationship Id="rId3" Type="http://schemas.openxmlformats.org/officeDocument/2006/relationships/hyperlink" Target="http://www.projectmanagementdoc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8uwVjDyxqtNAD/9sBgVfxe3pw==">CgMxLjAaHwoBMBIaChgICVIUChJ0YWJsZS5kd3hpOHVobmY1NGEaHwoBMRIaChgICVIUChJ0YWJsZS50djVidmI3c3hlaHkyDmguazNucTIxc2t2eDJsMg5oLmRlZjdmNTZsemxyMDIOaC5kZWY3ZjU2bHpscjAyDmguZGVmN2Y1Nmx6bHIwMg5oLjFldDRwaHl1dDYwYTIOaC44aDF1MHhxcjRkbGoyDmguNWRwZWV6ajJkd2g4OAByITFtaTluSnV3NjVMLU9UN2xNTDRJclpPaG5wZW84RTNqb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2012-08-16T02:08:00Z</dcterms:created>
  <dc:creator>www.ProjectManagementDocs.com</dc:creator>
</cp:coreProperties>
</file>

<file path=docProps/custom.xml><?xml version="1.0" encoding="utf-8"?>
<Properties xmlns="http://schemas.openxmlformats.org/officeDocument/2006/custom-properties" xmlns:vt="http://schemas.openxmlformats.org/officeDocument/2006/docPropsVTypes"/>
</file>