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8E" w:rsidRDefault="00253317" w:rsidP="00E43F83">
      <w:pPr>
        <w:shd w:val="clear" w:color="auto" w:fill="FFFFFF"/>
        <w:rPr>
          <w:rFonts w:ascii="Arial" w:hAnsi="Arial" w:cs="Arial"/>
          <w:noProof/>
          <w:color w:val="000000"/>
          <w:sz w:val="20"/>
          <w:szCs w:val="20"/>
        </w:rPr>
      </w:pPr>
      <w:r>
        <w:rPr>
          <w:rFonts w:ascii="Arial" w:hAnsi="Arial" w:cs="Arial"/>
          <w:noProof/>
          <w:color w:val="000000"/>
          <w:sz w:val="20"/>
          <w:szCs w:val="20"/>
          <w:lang w:val="en-US" w:eastAsia="en-US"/>
        </w:rPr>
        <w:drawing>
          <wp:inline distT="0" distB="0" distL="0" distR="0">
            <wp:extent cx="5905500" cy="838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838200"/>
                    </a:xfrm>
                    <a:prstGeom prst="rect">
                      <a:avLst/>
                    </a:prstGeom>
                    <a:noFill/>
                    <a:ln>
                      <a:noFill/>
                    </a:ln>
                  </pic:spPr>
                </pic:pic>
              </a:graphicData>
            </a:graphic>
          </wp:inline>
        </w:drawing>
      </w:r>
      <w:r w:rsidR="0077648E" w:rsidRPr="004659F4" w:rsidDel="00C878E3">
        <w:rPr>
          <w:rFonts w:ascii="Arial" w:hAnsi="Arial" w:cs="Arial"/>
          <w:noProof/>
          <w:color w:val="000000"/>
          <w:sz w:val="20"/>
          <w:szCs w:val="20"/>
        </w:rPr>
        <w:t xml:space="preserve"> </w:t>
      </w:r>
    </w:p>
    <w:p w:rsidR="0077648E" w:rsidRPr="00253317" w:rsidRDefault="0077648E" w:rsidP="00E43F83">
      <w:pPr>
        <w:shd w:val="clear" w:color="auto" w:fill="FFFFFF"/>
        <w:rPr>
          <w:rFonts w:ascii="Arial" w:hAnsi="Arial" w:cs="Arial"/>
          <w:b/>
          <w:color w:val="000000"/>
          <w:szCs w:val="20"/>
        </w:rPr>
      </w:pPr>
    </w:p>
    <w:p w:rsidR="0077648E" w:rsidRPr="00253317" w:rsidRDefault="0077648E" w:rsidP="00E43F83">
      <w:pPr>
        <w:shd w:val="clear" w:color="auto" w:fill="FFFFFF"/>
        <w:rPr>
          <w:rFonts w:ascii="Arial" w:hAnsi="Arial" w:cs="Arial"/>
          <w:b/>
          <w:color w:val="000000"/>
          <w:szCs w:val="20"/>
        </w:rPr>
      </w:pPr>
      <w:r w:rsidRPr="00253317">
        <w:rPr>
          <w:rFonts w:ascii="Arial" w:hAnsi="Arial" w:cs="Arial"/>
          <w:b/>
          <w:color w:val="000000"/>
          <w:szCs w:val="20"/>
        </w:rPr>
        <w:t>Introduction</w:t>
      </w:r>
    </w:p>
    <w:p w:rsidR="0077648E" w:rsidRPr="004659F4" w:rsidRDefault="0077648E" w:rsidP="00E43F83">
      <w:pPr>
        <w:shd w:val="clear" w:color="auto" w:fill="FFFFFF"/>
        <w:rPr>
          <w:rFonts w:ascii="Arial" w:hAnsi="Arial" w:cs="Arial"/>
          <w:color w:val="000000"/>
          <w:sz w:val="20"/>
          <w:szCs w:val="20"/>
        </w:rPr>
      </w:pPr>
      <w:r w:rsidRPr="004F65A3">
        <w:rPr>
          <w:rFonts w:ascii="Arial" w:hAnsi="Arial" w:cs="Arial"/>
          <w:color w:val="000000"/>
          <w:sz w:val="20"/>
          <w:szCs w:val="20"/>
        </w:rPr>
        <w:t xml:space="preserve">The increase in Government of Canada (GC) cross-departmental collaboration has significantly increased the number of file uploads to GCconnex. </w:t>
      </w:r>
      <w:r>
        <w:rPr>
          <w:rFonts w:ascii="Arial" w:hAnsi="Arial" w:cs="Arial"/>
          <w:color w:val="000000"/>
          <w:sz w:val="20"/>
          <w:szCs w:val="20"/>
        </w:rPr>
        <w:t>Appropriate information management techniques at the user level are needed i</w:t>
      </w:r>
      <w:r w:rsidRPr="004F65A3">
        <w:rPr>
          <w:rFonts w:ascii="Arial" w:hAnsi="Arial" w:cs="Arial"/>
          <w:color w:val="000000"/>
          <w:sz w:val="20"/>
          <w:szCs w:val="20"/>
        </w:rPr>
        <w:t>n order to mitigate potential risks and costs</w:t>
      </w:r>
      <w:r>
        <w:rPr>
          <w:rFonts w:ascii="Arial" w:hAnsi="Arial" w:cs="Arial"/>
          <w:color w:val="000000"/>
          <w:sz w:val="20"/>
          <w:szCs w:val="20"/>
        </w:rPr>
        <w:t>.</w:t>
      </w:r>
    </w:p>
    <w:p w:rsidR="0077648E" w:rsidRDefault="0077648E" w:rsidP="00E43F83">
      <w:pPr>
        <w:shd w:val="clear" w:color="auto" w:fill="FFFFFF"/>
        <w:rPr>
          <w:rFonts w:ascii="Arial" w:hAnsi="Arial" w:cs="Arial"/>
          <w:color w:val="000000"/>
          <w:sz w:val="20"/>
          <w:szCs w:val="20"/>
        </w:rPr>
      </w:pPr>
    </w:p>
    <w:p w:rsidR="0077648E" w:rsidRPr="00253317" w:rsidRDefault="0077648E" w:rsidP="00E43F83">
      <w:pPr>
        <w:shd w:val="clear" w:color="auto" w:fill="FFFFFF"/>
        <w:rPr>
          <w:rFonts w:ascii="Arial" w:hAnsi="Arial" w:cs="Arial"/>
          <w:color w:val="000000"/>
          <w:sz w:val="20"/>
          <w:szCs w:val="20"/>
        </w:rPr>
      </w:pPr>
    </w:p>
    <w:p w:rsidR="0077648E" w:rsidRDefault="0077648E" w:rsidP="00E43F83">
      <w:pPr>
        <w:shd w:val="clear" w:color="auto" w:fill="FFFFFF"/>
        <w:rPr>
          <w:rFonts w:ascii="Arial" w:hAnsi="Arial" w:cs="Arial"/>
          <w:b/>
          <w:color w:val="000000"/>
          <w:szCs w:val="20"/>
        </w:rPr>
      </w:pPr>
      <w:r w:rsidRPr="00253317">
        <w:rPr>
          <w:rFonts w:ascii="Arial" w:hAnsi="Arial" w:cs="Arial"/>
          <w:b/>
          <w:color w:val="000000"/>
          <w:szCs w:val="20"/>
        </w:rPr>
        <w:t>Background</w:t>
      </w:r>
    </w:p>
    <w:p w:rsidR="0077648E" w:rsidRPr="00253317" w:rsidRDefault="0077648E" w:rsidP="00253317">
      <w:pPr>
        <w:shd w:val="clear" w:color="auto" w:fill="FFFFFF"/>
        <w:rPr>
          <w:rFonts w:ascii="Arial" w:hAnsi="Arial" w:cs="Arial"/>
          <w:b/>
          <w:color w:val="000000"/>
          <w:sz w:val="20"/>
          <w:szCs w:val="20"/>
        </w:rPr>
      </w:pPr>
      <w:r w:rsidRPr="00253317">
        <w:rPr>
          <w:rFonts w:ascii="Arial" w:hAnsi="Arial" w:cs="Arial"/>
          <w:b/>
          <w:color w:val="000000"/>
          <w:sz w:val="20"/>
          <w:szCs w:val="20"/>
        </w:rPr>
        <w:t>GCconnex</w:t>
      </w:r>
      <w:r>
        <w:rPr>
          <w:rFonts w:ascii="Arial" w:hAnsi="Arial" w:cs="Arial"/>
          <w:b/>
          <w:color w:val="000000"/>
          <w:sz w:val="20"/>
          <w:szCs w:val="20"/>
        </w:rPr>
        <w:t xml:space="preserve"> - </w:t>
      </w:r>
      <w:r w:rsidRPr="00253317">
        <w:rPr>
          <w:rFonts w:ascii="Arial" w:hAnsi="Arial" w:cs="Arial"/>
          <w:b/>
          <w:color w:val="000000"/>
          <w:sz w:val="20"/>
          <w:szCs w:val="20"/>
        </w:rPr>
        <w:t xml:space="preserve"> the unofficial central repository</w:t>
      </w:r>
      <w:r>
        <w:rPr>
          <w:rFonts w:ascii="Arial" w:hAnsi="Arial" w:cs="Arial"/>
          <w:b/>
          <w:color w:val="000000"/>
          <w:sz w:val="20"/>
          <w:szCs w:val="20"/>
        </w:rPr>
        <w:t xml:space="preserve"> for file sharing</w:t>
      </w:r>
    </w:p>
    <w:p w:rsidR="0077648E" w:rsidRPr="00253317" w:rsidRDefault="0077648E" w:rsidP="00253317">
      <w:pPr>
        <w:shd w:val="clear" w:color="auto" w:fill="FFFFFF"/>
        <w:rPr>
          <w:rFonts w:ascii="Arial" w:hAnsi="Arial" w:cs="Arial"/>
          <w:color w:val="000000"/>
          <w:sz w:val="20"/>
          <w:szCs w:val="20"/>
        </w:rPr>
      </w:pPr>
      <w:r w:rsidRPr="00253317">
        <w:rPr>
          <w:rFonts w:ascii="Arial" w:hAnsi="Arial" w:cs="Arial"/>
          <w:color w:val="000000"/>
          <w:sz w:val="20"/>
          <w:szCs w:val="20"/>
        </w:rPr>
        <w:t xml:space="preserve">GCconnex has been used as </w:t>
      </w:r>
      <w:r>
        <w:rPr>
          <w:rFonts w:ascii="Arial" w:hAnsi="Arial" w:cs="Arial"/>
          <w:color w:val="000000"/>
          <w:sz w:val="20"/>
          <w:szCs w:val="20"/>
        </w:rPr>
        <w:t xml:space="preserve">an </w:t>
      </w:r>
      <w:r w:rsidRPr="00253317">
        <w:rPr>
          <w:rFonts w:ascii="Arial" w:hAnsi="Arial" w:cs="Arial"/>
          <w:color w:val="000000"/>
          <w:sz w:val="20"/>
          <w:szCs w:val="20"/>
        </w:rPr>
        <w:t>unofficial central repository</w:t>
      </w:r>
      <w:r>
        <w:rPr>
          <w:rFonts w:ascii="Arial" w:hAnsi="Arial" w:cs="Arial"/>
          <w:color w:val="000000"/>
          <w:sz w:val="20"/>
          <w:szCs w:val="20"/>
        </w:rPr>
        <w:t xml:space="preserve"> for file sharing across government departments. T</w:t>
      </w:r>
      <w:r w:rsidRPr="00253317">
        <w:rPr>
          <w:rFonts w:ascii="Arial" w:hAnsi="Arial" w:cs="Arial"/>
          <w:color w:val="000000"/>
          <w:sz w:val="20"/>
          <w:szCs w:val="20"/>
        </w:rPr>
        <w:t xml:space="preserve">his is </w:t>
      </w:r>
      <w:r>
        <w:rPr>
          <w:rFonts w:ascii="Arial" w:hAnsi="Arial" w:cs="Arial"/>
          <w:color w:val="000000"/>
          <w:sz w:val="20"/>
          <w:szCs w:val="20"/>
        </w:rPr>
        <w:t xml:space="preserve">not sustainable </w:t>
      </w:r>
      <w:r w:rsidR="00253317">
        <w:rPr>
          <w:rFonts w:ascii="Arial" w:hAnsi="Arial" w:cs="Arial"/>
          <w:color w:val="000000"/>
          <w:sz w:val="20"/>
          <w:szCs w:val="20"/>
        </w:rPr>
        <w:t>—</w:t>
      </w:r>
      <w:r>
        <w:rPr>
          <w:rFonts w:ascii="Arial" w:hAnsi="Arial" w:cs="Arial"/>
          <w:color w:val="000000"/>
          <w:sz w:val="20"/>
          <w:szCs w:val="20"/>
        </w:rPr>
        <w:t xml:space="preserve"> currently, </w:t>
      </w:r>
      <w:r w:rsidRPr="00253317">
        <w:rPr>
          <w:rFonts w:ascii="Arial" w:hAnsi="Arial" w:cs="Arial"/>
          <w:color w:val="000000"/>
          <w:sz w:val="20"/>
          <w:szCs w:val="20"/>
        </w:rPr>
        <w:t>39% of total file storage space</w:t>
      </w:r>
      <w:r>
        <w:rPr>
          <w:rFonts w:ascii="Arial" w:hAnsi="Arial" w:cs="Arial"/>
          <w:color w:val="000000"/>
          <w:sz w:val="20"/>
          <w:szCs w:val="20"/>
        </w:rPr>
        <w:t xml:space="preserve"> on GCconnex is being used and that is </w:t>
      </w:r>
      <w:r w:rsidRPr="00253317">
        <w:rPr>
          <w:rFonts w:ascii="Arial" w:hAnsi="Arial" w:cs="Arial"/>
          <w:color w:val="000000"/>
          <w:sz w:val="20"/>
          <w:szCs w:val="20"/>
        </w:rPr>
        <w:t xml:space="preserve">with only 700 active daily users! As the number of </w:t>
      </w:r>
      <w:r>
        <w:rPr>
          <w:rFonts w:ascii="Arial" w:hAnsi="Arial" w:cs="Arial"/>
          <w:color w:val="000000"/>
          <w:sz w:val="20"/>
          <w:szCs w:val="20"/>
        </w:rPr>
        <w:t xml:space="preserve">active </w:t>
      </w:r>
      <w:r w:rsidRPr="00253317">
        <w:rPr>
          <w:rFonts w:ascii="Arial" w:hAnsi="Arial" w:cs="Arial"/>
          <w:color w:val="000000"/>
          <w:sz w:val="20"/>
          <w:szCs w:val="20"/>
        </w:rPr>
        <w:t xml:space="preserve">users grows </w:t>
      </w:r>
      <w:r>
        <w:rPr>
          <w:rFonts w:ascii="Arial" w:hAnsi="Arial" w:cs="Arial"/>
          <w:color w:val="000000"/>
          <w:sz w:val="20"/>
          <w:szCs w:val="20"/>
        </w:rPr>
        <w:t xml:space="preserve">so will the volume of files on </w:t>
      </w:r>
      <w:r w:rsidRPr="00253317">
        <w:rPr>
          <w:rFonts w:ascii="Arial" w:hAnsi="Arial" w:cs="Arial"/>
          <w:color w:val="000000"/>
          <w:sz w:val="20"/>
          <w:szCs w:val="20"/>
        </w:rPr>
        <w:t>GCconnex</w:t>
      </w:r>
      <w:r>
        <w:rPr>
          <w:rFonts w:ascii="Arial" w:hAnsi="Arial" w:cs="Arial"/>
          <w:color w:val="000000"/>
          <w:sz w:val="20"/>
          <w:szCs w:val="20"/>
        </w:rPr>
        <w:t xml:space="preserve">. </w:t>
      </w:r>
    </w:p>
    <w:p w:rsidR="0077648E" w:rsidRDefault="0077648E" w:rsidP="007D0654">
      <w:pPr>
        <w:shd w:val="clear" w:color="auto" w:fill="FFFFFF"/>
        <w:rPr>
          <w:rFonts w:ascii="Arial" w:hAnsi="Arial" w:cs="Arial"/>
          <w:color w:val="000000"/>
          <w:sz w:val="20"/>
          <w:szCs w:val="20"/>
        </w:rPr>
      </w:pPr>
    </w:p>
    <w:p w:rsidR="0077648E" w:rsidRPr="00253317" w:rsidRDefault="0077648E" w:rsidP="007D0654">
      <w:pPr>
        <w:shd w:val="clear" w:color="auto" w:fill="FFFFFF"/>
        <w:rPr>
          <w:rFonts w:ascii="Arial" w:hAnsi="Arial" w:cs="Arial"/>
          <w:b/>
          <w:color w:val="000000"/>
          <w:sz w:val="20"/>
          <w:szCs w:val="20"/>
        </w:rPr>
      </w:pPr>
      <w:r w:rsidRPr="00253317">
        <w:rPr>
          <w:rFonts w:ascii="Arial" w:hAnsi="Arial" w:cs="Arial"/>
          <w:b/>
          <w:color w:val="000000"/>
          <w:sz w:val="20"/>
          <w:szCs w:val="20"/>
        </w:rPr>
        <w:t>No mechanism for file management</w:t>
      </w:r>
    </w:p>
    <w:p w:rsidR="0077648E" w:rsidRPr="001F4835" w:rsidRDefault="0077648E" w:rsidP="00C62A4D">
      <w:pPr>
        <w:shd w:val="clear" w:color="auto" w:fill="FFFFFF"/>
        <w:rPr>
          <w:rFonts w:ascii="Arial" w:hAnsi="Arial" w:cs="Arial"/>
          <w:color w:val="000000"/>
          <w:sz w:val="20"/>
          <w:szCs w:val="20"/>
        </w:rPr>
      </w:pPr>
      <w:r w:rsidRPr="001F4835">
        <w:rPr>
          <w:rFonts w:ascii="Arial" w:hAnsi="Arial" w:cs="Arial"/>
          <w:color w:val="000000"/>
          <w:sz w:val="20"/>
          <w:szCs w:val="20"/>
        </w:rPr>
        <w:t xml:space="preserve">Currently </w:t>
      </w:r>
      <w:r>
        <w:rPr>
          <w:rFonts w:ascii="Arial" w:hAnsi="Arial" w:cs="Arial"/>
          <w:color w:val="000000"/>
          <w:sz w:val="20"/>
          <w:szCs w:val="20"/>
        </w:rPr>
        <w:t>there is no mechanism within GCc</w:t>
      </w:r>
      <w:r w:rsidRPr="001F4835">
        <w:rPr>
          <w:rFonts w:ascii="Arial" w:hAnsi="Arial" w:cs="Arial"/>
          <w:color w:val="000000"/>
          <w:sz w:val="20"/>
          <w:szCs w:val="20"/>
        </w:rPr>
        <w:t>onnex for group administrators to know how much space they are actually using. Files are continually added</w:t>
      </w:r>
      <w:r>
        <w:rPr>
          <w:rFonts w:ascii="Arial" w:hAnsi="Arial" w:cs="Arial"/>
          <w:color w:val="000000"/>
          <w:sz w:val="20"/>
          <w:szCs w:val="20"/>
        </w:rPr>
        <w:t>,</w:t>
      </w:r>
      <w:r w:rsidRPr="001F4835">
        <w:rPr>
          <w:rFonts w:ascii="Arial" w:hAnsi="Arial" w:cs="Arial"/>
          <w:color w:val="000000"/>
          <w:sz w:val="20"/>
          <w:szCs w:val="20"/>
        </w:rPr>
        <w:t xml:space="preserve"> but with no data ma</w:t>
      </w:r>
      <w:r>
        <w:rPr>
          <w:rFonts w:ascii="Arial" w:hAnsi="Arial" w:cs="Arial"/>
          <w:color w:val="000000"/>
          <w:sz w:val="20"/>
          <w:szCs w:val="20"/>
        </w:rPr>
        <w:t xml:space="preserve">nagement mechanism, managing file storage is impossible. </w:t>
      </w:r>
    </w:p>
    <w:p w:rsidR="0077648E" w:rsidRDefault="0077648E" w:rsidP="007D0654">
      <w:pPr>
        <w:shd w:val="clear" w:color="auto" w:fill="FFFFFF"/>
        <w:rPr>
          <w:rFonts w:ascii="Arial" w:hAnsi="Arial" w:cs="Arial"/>
          <w:color w:val="000000"/>
          <w:sz w:val="20"/>
          <w:szCs w:val="20"/>
        </w:rPr>
      </w:pPr>
    </w:p>
    <w:p w:rsidR="0077648E" w:rsidRPr="00253317" w:rsidRDefault="0077648E" w:rsidP="007D0654">
      <w:pPr>
        <w:shd w:val="clear" w:color="auto" w:fill="FFFFFF"/>
        <w:rPr>
          <w:rFonts w:ascii="Arial" w:hAnsi="Arial" w:cs="Arial"/>
          <w:b/>
          <w:color w:val="000000"/>
          <w:sz w:val="20"/>
          <w:szCs w:val="20"/>
        </w:rPr>
      </w:pPr>
      <w:r w:rsidRPr="00253317">
        <w:rPr>
          <w:rFonts w:ascii="Arial" w:hAnsi="Arial" w:cs="Arial"/>
          <w:b/>
          <w:color w:val="000000"/>
          <w:sz w:val="20"/>
          <w:szCs w:val="20"/>
        </w:rPr>
        <w:t>GC</w:t>
      </w:r>
      <w:r>
        <w:rPr>
          <w:rFonts w:ascii="Arial" w:hAnsi="Arial" w:cs="Arial"/>
          <w:b/>
          <w:color w:val="000000"/>
          <w:sz w:val="20"/>
          <w:szCs w:val="20"/>
        </w:rPr>
        <w:t>DOCS</w:t>
      </w:r>
    </w:p>
    <w:p w:rsidR="0077648E" w:rsidRDefault="0077648E" w:rsidP="00253317">
      <w:pPr>
        <w:shd w:val="clear" w:color="auto" w:fill="FFFFFF"/>
        <w:rPr>
          <w:rFonts w:ascii="Arial" w:hAnsi="Arial" w:cs="Arial"/>
          <w:color w:val="000000"/>
          <w:sz w:val="20"/>
          <w:szCs w:val="20"/>
        </w:rPr>
      </w:pPr>
      <w:r w:rsidRPr="004F65A3">
        <w:rPr>
          <w:rFonts w:ascii="Arial" w:hAnsi="Arial" w:cs="Arial"/>
          <w:color w:val="000000"/>
          <w:sz w:val="20"/>
          <w:szCs w:val="20"/>
        </w:rPr>
        <w:t>GC</w:t>
      </w:r>
      <w:r>
        <w:rPr>
          <w:rFonts w:ascii="Arial" w:hAnsi="Arial" w:cs="Arial"/>
          <w:color w:val="000000"/>
          <w:sz w:val="20"/>
          <w:szCs w:val="20"/>
        </w:rPr>
        <w:t>DOCS</w:t>
      </w:r>
      <w:r w:rsidRPr="004F65A3">
        <w:rPr>
          <w:rFonts w:ascii="Arial" w:hAnsi="Arial" w:cs="Arial"/>
          <w:color w:val="000000"/>
          <w:sz w:val="20"/>
          <w:szCs w:val="20"/>
        </w:rPr>
        <w:t xml:space="preserve"> </w:t>
      </w:r>
      <w:r>
        <w:rPr>
          <w:rFonts w:ascii="Arial" w:hAnsi="Arial" w:cs="Arial"/>
          <w:color w:val="000000"/>
          <w:sz w:val="20"/>
          <w:szCs w:val="20"/>
        </w:rPr>
        <w:t xml:space="preserve">is the only official information repository for information resources of business value and is the future tool for </w:t>
      </w:r>
      <w:r w:rsidRPr="004F65A3">
        <w:rPr>
          <w:rFonts w:ascii="Arial" w:hAnsi="Arial" w:cs="Arial"/>
          <w:color w:val="000000"/>
          <w:sz w:val="20"/>
          <w:szCs w:val="20"/>
        </w:rPr>
        <w:t xml:space="preserve">file sharing </w:t>
      </w:r>
      <w:r>
        <w:rPr>
          <w:rFonts w:ascii="Arial" w:hAnsi="Arial" w:cs="Arial"/>
          <w:color w:val="000000"/>
          <w:sz w:val="20"/>
          <w:szCs w:val="20"/>
        </w:rPr>
        <w:t>in the GC. However, with enterprise-wide implementatio</w:t>
      </w:r>
      <w:r w:rsidRPr="00AF5B9E">
        <w:rPr>
          <w:rFonts w:ascii="Arial" w:hAnsi="Arial" w:cs="Arial"/>
          <w:color w:val="000000"/>
          <w:sz w:val="20"/>
          <w:szCs w:val="20"/>
        </w:rPr>
        <w:t xml:space="preserve">n still </w:t>
      </w:r>
      <w:r w:rsidRPr="00253317">
        <w:rPr>
          <w:rFonts w:ascii="Arial" w:hAnsi="Arial" w:cs="Arial"/>
          <w:color w:val="000000"/>
          <w:sz w:val="20"/>
          <w:szCs w:val="20"/>
        </w:rPr>
        <w:t>a long way away</w:t>
      </w:r>
      <w:r w:rsidRPr="00AF5B9E">
        <w:rPr>
          <w:rFonts w:ascii="Arial" w:hAnsi="Arial" w:cs="Arial"/>
          <w:color w:val="000000"/>
          <w:sz w:val="20"/>
          <w:szCs w:val="20"/>
        </w:rPr>
        <w:t>,</w:t>
      </w:r>
      <w:r>
        <w:rPr>
          <w:rFonts w:ascii="Arial" w:hAnsi="Arial" w:cs="Arial"/>
          <w:color w:val="000000"/>
          <w:sz w:val="20"/>
          <w:szCs w:val="20"/>
        </w:rPr>
        <w:t xml:space="preserve"> file sharing through GCconnex is the default choice for users. </w:t>
      </w:r>
    </w:p>
    <w:p w:rsidR="0077648E" w:rsidRDefault="0077648E" w:rsidP="00E43F83">
      <w:pPr>
        <w:shd w:val="clear" w:color="auto" w:fill="FFFFFF"/>
        <w:rPr>
          <w:rFonts w:ascii="Arial" w:hAnsi="Arial" w:cs="Arial"/>
          <w:color w:val="000000"/>
          <w:sz w:val="20"/>
          <w:szCs w:val="20"/>
        </w:rPr>
      </w:pPr>
    </w:p>
    <w:p w:rsidR="0077648E" w:rsidRPr="00253317" w:rsidRDefault="0077648E" w:rsidP="00E43F83">
      <w:pPr>
        <w:shd w:val="clear" w:color="auto" w:fill="FFFFFF"/>
        <w:rPr>
          <w:rFonts w:ascii="Arial" w:hAnsi="Arial" w:cs="Arial"/>
          <w:b/>
          <w:color w:val="000000"/>
          <w:sz w:val="20"/>
          <w:szCs w:val="20"/>
        </w:rPr>
      </w:pPr>
      <w:r w:rsidRPr="00253317">
        <w:rPr>
          <w:rFonts w:ascii="Arial" w:hAnsi="Arial" w:cs="Arial"/>
          <w:b/>
          <w:color w:val="000000"/>
          <w:sz w:val="20"/>
          <w:szCs w:val="20"/>
        </w:rPr>
        <w:t>Number of GCconnex users to rise</w:t>
      </w:r>
      <w:r>
        <w:rPr>
          <w:rFonts w:ascii="Arial" w:hAnsi="Arial" w:cs="Arial"/>
          <w:b/>
          <w:color w:val="000000"/>
          <w:sz w:val="20"/>
          <w:szCs w:val="20"/>
        </w:rPr>
        <w:t xml:space="preserve"> significantly</w:t>
      </w:r>
    </w:p>
    <w:p w:rsidR="0077648E" w:rsidRDefault="0077648E" w:rsidP="00E43F83">
      <w:pPr>
        <w:shd w:val="clear" w:color="auto" w:fill="FFFFFF"/>
        <w:rPr>
          <w:rFonts w:ascii="Arial" w:hAnsi="Arial" w:cs="Arial"/>
          <w:color w:val="000000"/>
          <w:sz w:val="20"/>
          <w:szCs w:val="20"/>
        </w:rPr>
      </w:pPr>
      <w:r>
        <w:rPr>
          <w:rFonts w:ascii="Arial" w:hAnsi="Arial" w:cs="Arial"/>
          <w:color w:val="000000"/>
          <w:sz w:val="20"/>
          <w:szCs w:val="20"/>
        </w:rPr>
        <w:t xml:space="preserve">Further promotion of GCconnex as a collaboration platform for the GC will significantly increase the number of active users. In order for cross-departmental initiatives such as Blueprint 2020 to be successful, collaboration platforms are necessary. </w:t>
      </w:r>
    </w:p>
    <w:p w:rsidR="0077648E" w:rsidRDefault="0077648E" w:rsidP="00E43F83">
      <w:pPr>
        <w:shd w:val="clear" w:color="auto" w:fill="FFFFFF"/>
        <w:rPr>
          <w:rFonts w:ascii="Arial" w:hAnsi="Arial" w:cs="Arial"/>
          <w:color w:val="000000"/>
          <w:sz w:val="20"/>
          <w:szCs w:val="20"/>
        </w:rPr>
      </w:pPr>
    </w:p>
    <w:p w:rsidR="0077648E" w:rsidRPr="00253317" w:rsidRDefault="0077648E" w:rsidP="00E43F83">
      <w:pPr>
        <w:shd w:val="clear" w:color="auto" w:fill="FFFFFF"/>
        <w:rPr>
          <w:rFonts w:ascii="Arial" w:hAnsi="Arial" w:cs="Arial"/>
          <w:b/>
          <w:color w:val="000000"/>
        </w:rPr>
      </w:pPr>
    </w:p>
    <w:p w:rsidR="0077648E" w:rsidRPr="0082107E" w:rsidRDefault="0077648E" w:rsidP="00E43F83">
      <w:pPr>
        <w:shd w:val="clear" w:color="auto" w:fill="FFFFFF"/>
        <w:rPr>
          <w:rFonts w:ascii="Arial" w:hAnsi="Arial" w:cs="Arial"/>
          <w:b/>
          <w:color w:val="000000"/>
        </w:rPr>
      </w:pPr>
      <w:r w:rsidRPr="00253317">
        <w:rPr>
          <w:rFonts w:ascii="Arial" w:hAnsi="Arial" w:cs="Arial"/>
          <w:b/>
          <w:color w:val="000000"/>
        </w:rPr>
        <w:t xml:space="preserve">Why we should win </w:t>
      </w:r>
      <w:r>
        <w:rPr>
          <w:rFonts w:ascii="Arial" w:hAnsi="Arial" w:cs="Arial"/>
          <w:b/>
          <w:color w:val="000000"/>
        </w:rPr>
        <w:t>(aka Project proposal)</w:t>
      </w:r>
    </w:p>
    <w:p w:rsidR="0077648E" w:rsidRPr="004659F4" w:rsidRDefault="0077648E" w:rsidP="00E43F83">
      <w:pPr>
        <w:shd w:val="clear" w:color="auto" w:fill="FFFFFF"/>
        <w:rPr>
          <w:rFonts w:ascii="Arial" w:hAnsi="Arial" w:cs="Arial"/>
          <w:color w:val="000000"/>
          <w:sz w:val="20"/>
          <w:szCs w:val="20"/>
        </w:rPr>
      </w:pPr>
      <w:r>
        <w:rPr>
          <w:rFonts w:ascii="Arial" w:hAnsi="Arial" w:cs="Arial"/>
          <w:b/>
          <w:color w:val="000000"/>
          <w:sz w:val="20"/>
          <w:szCs w:val="20"/>
        </w:rPr>
        <w:t xml:space="preserve">1. </w:t>
      </w:r>
      <w:r w:rsidRPr="00253317">
        <w:rPr>
          <w:rFonts w:ascii="Arial" w:hAnsi="Arial" w:cs="Arial"/>
          <w:b/>
          <w:color w:val="000000"/>
          <w:sz w:val="20"/>
          <w:szCs w:val="20"/>
        </w:rPr>
        <w:t xml:space="preserve">File </w:t>
      </w:r>
      <w:r>
        <w:rPr>
          <w:rFonts w:ascii="Arial" w:hAnsi="Arial" w:cs="Arial"/>
          <w:b/>
          <w:color w:val="000000"/>
          <w:sz w:val="20"/>
          <w:szCs w:val="20"/>
        </w:rPr>
        <w:t>s</w:t>
      </w:r>
      <w:r w:rsidRPr="00253317">
        <w:rPr>
          <w:rFonts w:ascii="Arial" w:hAnsi="Arial" w:cs="Arial"/>
          <w:b/>
          <w:color w:val="000000"/>
          <w:sz w:val="20"/>
          <w:szCs w:val="20"/>
        </w:rPr>
        <w:t xml:space="preserve">torage </w:t>
      </w:r>
      <w:r>
        <w:rPr>
          <w:rFonts w:ascii="Arial" w:hAnsi="Arial" w:cs="Arial"/>
          <w:b/>
          <w:color w:val="000000"/>
          <w:sz w:val="20"/>
          <w:szCs w:val="20"/>
        </w:rPr>
        <w:t>d</w:t>
      </w:r>
      <w:r w:rsidRPr="00253317">
        <w:rPr>
          <w:rFonts w:ascii="Arial" w:hAnsi="Arial" w:cs="Arial"/>
          <w:b/>
          <w:color w:val="000000"/>
          <w:sz w:val="20"/>
          <w:szCs w:val="20"/>
        </w:rPr>
        <w:t>ashboard</w:t>
      </w:r>
    </w:p>
    <w:p w:rsidR="0077648E" w:rsidRDefault="0077648E" w:rsidP="00E43F83">
      <w:pPr>
        <w:shd w:val="clear" w:color="auto" w:fill="FFFFFF"/>
        <w:rPr>
          <w:rFonts w:ascii="Arial" w:hAnsi="Arial" w:cs="Arial"/>
          <w:color w:val="000000"/>
          <w:sz w:val="20"/>
          <w:szCs w:val="20"/>
        </w:rPr>
      </w:pPr>
      <w:r>
        <w:rPr>
          <w:rFonts w:ascii="Arial" w:hAnsi="Arial" w:cs="Arial"/>
          <w:color w:val="000000"/>
          <w:sz w:val="20"/>
          <w:szCs w:val="20"/>
        </w:rPr>
        <w:t>The</w:t>
      </w:r>
      <w:r w:rsidRPr="00C74FF9">
        <w:rPr>
          <w:rFonts w:ascii="Arial" w:hAnsi="Arial" w:cs="Arial"/>
          <w:color w:val="000000"/>
          <w:sz w:val="20"/>
          <w:szCs w:val="20"/>
        </w:rPr>
        <w:t xml:space="preserve"> File Storage Dashboard </w:t>
      </w:r>
      <w:r>
        <w:rPr>
          <w:rFonts w:ascii="Arial" w:hAnsi="Arial" w:cs="Arial"/>
          <w:color w:val="000000"/>
          <w:sz w:val="20"/>
          <w:szCs w:val="20"/>
        </w:rPr>
        <w:t>can be leveraged at the group operator level and by GCconnex administrators. It</w:t>
      </w:r>
      <w:r w:rsidRPr="00C74FF9">
        <w:rPr>
          <w:rFonts w:ascii="Arial" w:hAnsi="Arial" w:cs="Arial"/>
          <w:color w:val="000000"/>
          <w:sz w:val="20"/>
          <w:szCs w:val="20"/>
        </w:rPr>
        <w:t xml:space="preserve"> </w:t>
      </w:r>
      <w:r>
        <w:rPr>
          <w:rFonts w:ascii="Arial" w:hAnsi="Arial" w:cs="Arial"/>
          <w:color w:val="000000"/>
          <w:sz w:val="20"/>
          <w:szCs w:val="20"/>
        </w:rPr>
        <w:t xml:space="preserve">will </w:t>
      </w:r>
      <w:r w:rsidRPr="00C74FF9">
        <w:rPr>
          <w:rFonts w:ascii="Arial" w:hAnsi="Arial" w:cs="Arial"/>
          <w:color w:val="000000"/>
          <w:sz w:val="20"/>
          <w:szCs w:val="20"/>
        </w:rPr>
        <w:t xml:space="preserve">provide group </w:t>
      </w:r>
      <w:r>
        <w:rPr>
          <w:rFonts w:ascii="Arial" w:hAnsi="Arial" w:cs="Arial"/>
          <w:color w:val="000000"/>
          <w:sz w:val="20"/>
          <w:szCs w:val="20"/>
        </w:rPr>
        <w:t>operators</w:t>
      </w:r>
      <w:r w:rsidRPr="00C74FF9">
        <w:rPr>
          <w:rFonts w:ascii="Arial" w:hAnsi="Arial" w:cs="Arial"/>
          <w:color w:val="000000"/>
          <w:sz w:val="20"/>
          <w:szCs w:val="20"/>
        </w:rPr>
        <w:t xml:space="preserve"> with a means to view and manage file storage</w:t>
      </w:r>
      <w:r>
        <w:rPr>
          <w:rFonts w:ascii="Arial" w:hAnsi="Arial" w:cs="Arial"/>
          <w:color w:val="000000"/>
          <w:sz w:val="20"/>
          <w:szCs w:val="20"/>
        </w:rPr>
        <w:t xml:space="preserve"> within their groups</w:t>
      </w:r>
      <w:r w:rsidRPr="00C74FF9">
        <w:rPr>
          <w:rFonts w:ascii="Arial" w:hAnsi="Arial" w:cs="Arial"/>
          <w:color w:val="000000"/>
          <w:sz w:val="20"/>
          <w:szCs w:val="20"/>
        </w:rPr>
        <w:t xml:space="preserve">. When a group file storage level gets too high, a warning will pop up and provide quick suggestions for managing the files. Incorporating easy-to-action information management (IM) techniques will </w:t>
      </w:r>
      <w:r>
        <w:rPr>
          <w:rFonts w:ascii="Arial" w:hAnsi="Arial" w:cs="Arial"/>
          <w:color w:val="000000"/>
          <w:sz w:val="20"/>
          <w:szCs w:val="20"/>
        </w:rPr>
        <w:t>keep storage levels low</w:t>
      </w:r>
      <w:r w:rsidRPr="00C74FF9">
        <w:rPr>
          <w:rFonts w:ascii="Arial" w:hAnsi="Arial" w:cs="Arial"/>
          <w:color w:val="000000"/>
          <w:sz w:val="20"/>
          <w:szCs w:val="20"/>
        </w:rPr>
        <w:t xml:space="preserve"> and </w:t>
      </w:r>
      <w:r>
        <w:rPr>
          <w:rFonts w:ascii="Arial" w:hAnsi="Arial" w:cs="Arial"/>
          <w:color w:val="000000"/>
          <w:sz w:val="20"/>
          <w:szCs w:val="20"/>
        </w:rPr>
        <w:t>help</w:t>
      </w:r>
      <w:r w:rsidRPr="00C74FF9">
        <w:rPr>
          <w:rFonts w:ascii="Arial" w:hAnsi="Arial" w:cs="Arial"/>
          <w:color w:val="000000"/>
          <w:sz w:val="20"/>
          <w:szCs w:val="20"/>
        </w:rPr>
        <w:t xml:space="preserve"> in the further development of good IM on GCconnex and the future GC central repository.</w:t>
      </w:r>
    </w:p>
    <w:p w:rsidR="0077648E" w:rsidRDefault="0077648E" w:rsidP="00E43F83">
      <w:pPr>
        <w:shd w:val="clear" w:color="auto" w:fill="FFFFFF"/>
        <w:rPr>
          <w:rFonts w:ascii="Arial" w:hAnsi="Arial" w:cs="Arial"/>
          <w:color w:val="000000"/>
          <w:sz w:val="20"/>
          <w:szCs w:val="20"/>
        </w:rPr>
      </w:pPr>
    </w:p>
    <w:p w:rsidR="0077648E" w:rsidRPr="001F4835" w:rsidRDefault="0077648E" w:rsidP="00C74FF9">
      <w:pPr>
        <w:shd w:val="clear" w:color="auto" w:fill="FFFFFF"/>
        <w:rPr>
          <w:rFonts w:ascii="Arial" w:hAnsi="Arial" w:cs="Arial"/>
          <w:color w:val="000000"/>
          <w:sz w:val="20"/>
          <w:szCs w:val="20"/>
        </w:rPr>
      </w:pPr>
      <w:r>
        <w:rPr>
          <w:rFonts w:ascii="Arial" w:hAnsi="Arial" w:cs="Arial"/>
          <w:color w:val="000000"/>
          <w:sz w:val="20"/>
          <w:szCs w:val="20"/>
        </w:rPr>
        <w:t>The</w:t>
      </w:r>
      <w:r w:rsidRPr="00C74FF9">
        <w:rPr>
          <w:rFonts w:ascii="Arial" w:hAnsi="Arial" w:cs="Arial"/>
          <w:color w:val="000000"/>
          <w:sz w:val="20"/>
          <w:szCs w:val="20"/>
        </w:rPr>
        <w:t xml:space="preserve"> File Storage Dashboard </w:t>
      </w:r>
      <w:r w:rsidRPr="001F4835">
        <w:rPr>
          <w:rFonts w:ascii="Arial" w:hAnsi="Arial" w:cs="Arial"/>
          <w:color w:val="000000"/>
          <w:sz w:val="20"/>
          <w:szCs w:val="20"/>
        </w:rPr>
        <w:t xml:space="preserve">will </w:t>
      </w:r>
      <w:r>
        <w:rPr>
          <w:rFonts w:ascii="Arial" w:hAnsi="Arial" w:cs="Arial"/>
          <w:color w:val="000000"/>
          <w:sz w:val="20"/>
          <w:szCs w:val="20"/>
        </w:rPr>
        <w:t xml:space="preserve">put the onus on group operators for good IM (currently a responsibility of the </w:t>
      </w:r>
      <w:r w:rsidRPr="001F4835">
        <w:rPr>
          <w:rFonts w:ascii="Arial" w:hAnsi="Arial" w:cs="Arial"/>
          <w:color w:val="000000"/>
          <w:sz w:val="20"/>
          <w:szCs w:val="20"/>
        </w:rPr>
        <w:t xml:space="preserve">GC 2.0 Tools </w:t>
      </w:r>
      <w:r>
        <w:rPr>
          <w:rFonts w:ascii="Arial" w:hAnsi="Arial" w:cs="Arial"/>
          <w:color w:val="000000"/>
          <w:sz w:val="20"/>
          <w:szCs w:val="20"/>
        </w:rPr>
        <w:t>T</w:t>
      </w:r>
      <w:r w:rsidRPr="001F4835">
        <w:rPr>
          <w:rFonts w:ascii="Arial" w:hAnsi="Arial" w:cs="Arial"/>
          <w:color w:val="000000"/>
          <w:sz w:val="20"/>
          <w:szCs w:val="20"/>
        </w:rPr>
        <w:t>eam</w:t>
      </w:r>
      <w:r>
        <w:rPr>
          <w:rFonts w:ascii="Arial" w:hAnsi="Arial" w:cs="Arial"/>
          <w:color w:val="000000"/>
          <w:sz w:val="20"/>
          <w:szCs w:val="20"/>
        </w:rPr>
        <w:t>) as well as allow group operators to easily find statistics about the file</w:t>
      </w:r>
      <w:r w:rsidR="00253317">
        <w:rPr>
          <w:rFonts w:ascii="Arial" w:hAnsi="Arial" w:cs="Arial"/>
          <w:color w:val="000000"/>
          <w:sz w:val="20"/>
          <w:szCs w:val="20"/>
        </w:rPr>
        <w:t>s</w:t>
      </w:r>
      <w:r>
        <w:rPr>
          <w:rFonts w:ascii="Arial" w:hAnsi="Arial" w:cs="Arial"/>
          <w:color w:val="000000"/>
          <w:sz w:val="20"/>
          <w:szCs w:val="20"/>
        </w:rPr>
        <w:t xml:space="preserve"> in their group (currently a responsibility of the </w:t>
      </w:r>
      <w:r w:rsidRPr="001F4835">
        <w:rPr>
          <w:rFonts w:ascii="Arial" w:hAnsi="Arial" w:cs="Arial"/>
          <w:color w:val="000000"/>
          <w:sz w:val="20"/>
          <w:szCs w:val="20"/>
        </w:rPr>
        <w:t xml:space="preserve">GC 2.0 Tools </w:t>
      </w:r>
      <w:r>
        <w:rPr>
          <w:rFonts w:ascii="Arial" w:hAnsi="Arial" w:cs="Arial"/>
          <w:color w:val="000000"/>
          <w:sz w:val="20"/>
          <w:szCs w:val="20"/>
        </w:rPr>
        <w:t>T</w:t>
      </w:r>
      <w:r w:rsidRPr="001F4835">
        <w:rPr>
          <w:rFonts w:ascii="Arial" w:hAnsi="Arial" w:cs="Arial"/>
          <w:color w:val="000000"/>
          <w:sz w:val="20"/>
          <w:szCs w:val="20"/>
        </w:rPr>
        <w:t>eam</w:t>
      </w:r>
      <w:r>
        <w:rPr>
          <w:rFonts w:ascii="Arial" w:hAnsi="Arial" w:cs="Arial"/>
          <w:color w:val="000000"/>
          <w:sz w:val="20"/>
          <w:szCs w:val="20"/>
        </w:rPr>
        <w:t xml:space="preserve">). The </w:t>
      </w:r>
      <w:r w:rsidRPr="001F4835">
        <w:rPr>
          <w:rFonts w:ascii="Arial" w:hAnsi="Arial" w:cs="Arial"/>
          <w:color w:val="000000"/>
          <w:sz w:val="20"/>
          <w:szCs w:val="20"/>
        </w:rPr>
        <w:t xml:space="preserve">GC 2.0 Tools </w:t>
      </w:r>
      <w:r>
        <w:rPr>
          <w:rFonts w:ascii="Arial" w:hAnsi="Arial" w:cs="Arial"/>
          <w:color w:val="000000"/>
          <w:sz w:val="20"/>
          <w:szCs w:val="20"/>
        </w:rPr>
        <w:t>T</w:t>
      </w:r>
      <w:r w:rsidRPr="001F4835">
        <w:rPr>
          <w:rFonts w:ascii="Arial" w:hAnsi="Arial" w:cs="Arial"/>
          <w:color w:val="000000"/>
          <w:sz w:val="20"/>
          <w:szCs w:val="20"/>
        </w:rPr>
        <w:t>eam</w:t>
      </w:r>
      <w:r>
        <w:rPr>
          <w:rFonts w:ascii="Arial" w:hAnsi="Arial" w:cs="Arial"/>
          <w:color w:val="000000"/>
          <w:sz w:val="20"/>
          <w:szCs w:val="20"/>
        </w:rPr>
        <w:t xml:space="preserve"> will have a larger version of the </w:t>
      </w:r>
      <w:r w:rsidRPr="00C74FF9">
        <w:rPr>
          <w:rFonts w:ascii="Arial" w:hAnsi="Arial" w:cs="Arial"/>
          <w:color w:val="000000"/>
          <w:sz w:val="20"/>
          <w:szCs w:val="20"/>
        </w:rPr>
        <w:t>File Storage Dashboard</w:t>
      </w:r>
      <w:r>
        <w:rPr>
          <w:rFonts w:ascii="Arial" w:hAnsi="Arial" w:cs="Arial"/>
          <w:color w:val="000000"/>
          <w:sz w:val="20"/>
          <w:szCs w:val="20"/>
        </w:rPr>
        <w:t xml:space="preserve"> that will allow them to better manage GCconnex as a whole.</w:t>
      </w:r>
    </w:p>
    <w:p w:rsidR="0077648E" w:rsidRDefault="0077648E">
      <w:pPr>
        <w:rPr>
          <w:rFonts w:ascii="Arial" w:hAnsi="Arial" w:cs="Arial"/>
          <w:color w:val="000000"/>
          <w:sz w:val="20"/>
          <w:szCs w:val="20"/>
        </w:rPr>
      </w:pPr>
      <w:r>
        <w:rPr>
          <w:rFonts w:ascii="Arial" w:hAnsi="Arial" w:cs="Arial"/>
          <w:color w:val="000000"/>
          <w:sz w:val="20"/>
          <w:szCs w:val="20"/>
        </w:rPr>
        <w:br w:type="page"/>
      </w:r>
    </w:p>
    <w:p w:rsidR="0077648E" w:rsidRPr="00253317" w:rsidRDefault="0077648E" w:rsidP="00E43F83">
      <w:pPr>
        <w:shd w:val="clear" w:color="auto" w:fill="FFFFFF"/>
        <w:rPr>
          <w:rFonts w:ascii="Arial" w:hAnsi="Arial" w:cs="Arial"/>
          <w:b/>
          <w:color w:val="000000"/>
          <w:sz w:val="20"/>
          <w:szCs w:val="20"/>
        </w:rPr>
      </w:pPr>
      <w:r w:rsidRPr="00253317">
        <w:rPr>
          <w:rFonts w:ascii="Arial" w:hAnsi="Arial" w:cs="Arial"/>
          <w:b/>
          <w:color w:val="000000"/>
          <w:sz w:val="20"/>
          <w:szCs w:val="20"/>
        </w:rPr>
        <w:t xml:space="preserve">2. File </w:t>
      </w:r>
      <w:r>
        <w:rPr>
          <w:rFonts w:ascii="Arial" w:hAnsi="Arial" w:cs="Arial"/>
          <w:b/>
          <w:color w:val="000000"/>
          <w:sz w:val="20"/>
          <w:szCs w:val="20"/>
        </w:rPr>
        <w:t>s</w:t>
      </w:r>
      <w:r w:rsidRPr="00253317">
        <w:rPr>
          <w:rFonts w:ascii="Arial" w:hAnsi="Arial" w:cs="Arial"/>
          <w:b/>
          <w:color w:val="000000"/>
          <w:sz w:val="20"/>
          <w:szCs w:val="20"/>
        </w:rPr>
        <w:t xml:space="preserve">torage </w:t>
      </w:r>
      <w:r>
        <w:rPr>
          <w:rFonts w:ascii="Arial" w:hAnsi="Arial" w:cs="Arial"/>
          <w:b/>
          <w:color w:val="000000"/>
          <w:sz w:val="20"/>
          <w:szCs w:val="20"/>
        </w:rPr>
        <w:t>l</w:t>
      </w:r>
      <w:r w:rsidRPr="00253317">
        <w:rPr>
          <w:rFonts w:ascii="Arial" w:hAnsi="Arial" w:cs="Arial"/>
          <w:b/>
          <w:color w:val="000000"/>
          <w:sz w:val="20"/>
          <w:szCs w:val="20"/>
        </w:rPr>
        <w:t>imits</w:t>
      </w:r>
    </w:p>
    <w:p w:rsidR="0077648E" w:rsidRPr="004659F4" w:rsidRDefault="0077648E" w:rsidP="00E43F83">
      <w:pPr>
        <w:shd w:val="clear" w:color="auto" w:fill="FFFFFF"/>
        <w:rPr>
          <w:rFonts w:ascii="Arial" w:hAnsi="Arial" w:cs="Arial"/>
          <w:color w:val="000000"/>
          <w:sz w:val="20"/>
          <w:szCs w:val="20"/>
        </w:rPr>
      </w:pPr>
      <w:r>
        <w:rPr>
          <w:rFonts w:ascii="Arial" w:hAnsi="Arial" w:cs="Arial"/>
          <w:color w:val="000000"/>
          <w:sz w:val="20"/>
          <w:szCs w:val="20"/>
        </w:rPr>
        <w:t xml:space="preserve">To assist with good IM practices, </w:t>
      </w:r>
      <w:r w:rsidRPr="00253317">
        <w:rPr>
          <w:rFonts w:ascii="Arial" w:hAnsi="Arial" w:cs="Arial"/>
          <w:color w:val="000000"/>
          <w:sz w:val="20"/>
          <w:szCs w:val="20"/>
        </w:rPr>
        <w:t xml:space="preserve">a file storage limit </w:t>
      </w:r>
      <w:r>
        <w:rPr>
          <w:rFonts w:ascii="Arial" w:hAnsi="Arial" w:cs="Arial"/>
          <w:color w:val="000000"/>
          <w:sz w:val="20"/>
          <w:szCs w:val="20"/>
        </w:rPr>
        <w:t xml:space="preserve">should be applied to each GCconnex group. </w:t>
      </w:r>
      <w:r w:rsidRPr="007C100D">
        <w:rPr>
          <w:rFonts w:ascii="Arial" w:hAnsi="Arial" w:cs="Arial"/>
          <w:color w:val="000000"/>
          <w:sz w:val="20"/>
          <w:szCs w:val="20"/>
        </w:rPr>
        <w:t>As no GC IM policy currently exists to impose this limit, the limit cannot be officially enforced.</w:t>
      </w:r>
      <w:r>
        <w:rPr>
          <w:rFonts w:ascii="Arial" w:hAnsi="Arial" w:cs="Arial"/>
          <w:color w:val="000000"/>
          <w:sz w:val="20"/>
          <w:szCs w:val="20"/>
        </w:rPr>
        <w:t xml:space="preserve"> To encourage good IM practices, as a group file storage size reaches this limit, a warning message will pop up </w:t>
      </w:r>
      <w:r w:rsidRPr="00C74FF9">
        <w:rPr>
          <w:rFonts w:ascii="Arial" w:hAnsi="Arial" w:cs="Arial"/>
          <w:color w:val="000000"/>
          <w:sz w:val="20"/>
          <w:szCs w:val="20"/>
        </w:rPr>
        <w:t>and provide quick suggestions for managing the files</w:t>
      </w:r>
      <w:r>
        <w:rPr>
          <w:rFonts w:ascii="Arial" w:hAnsi="Arial" w:cs="Arial"/>
          <w:color w:val="000000"/>
          <w:sz w:val="20"/>
          <w:szCs w:val="20"/>
        </w:rPr>
        <w:t xml:space="preserve"> based on IM techniques.</w:t>
      </w:r>
    </w:p>
    <w:p w:rsidR="0077648E" w:rsidRPr="004659F4" w:rsidRDefault="0077648E" w:rsidP="00E43F83">
      <w:pPr>
        <w:shd w:val="clear" w:color="auto" w:fill="FFFFFF"/>
        <w:rPr>
          <w:rFonts w:ascii="Arial" w:hAnsi="Arial" w:cs="Arial"/>
          <w:color w:val="000000"/>
          <w:sz w:val="20"/>
          <w:szCs w:val="20"/>
        </w:rPr>
      </w:pPr>
    </w:p>
    <w:p w:rsidR="0077648E" w:rsidRPr="004659F4" w:rsidRDefault="0077648E" w:rsidP="00E43F83">
      <w:pPr>
        <w:shd w:val="clear" w:color="auto" w:fill="FFFFFF"/>
        <w:rPr>
          <w:rFonts w:ascii="Arial" w:hAnsi="Arial" w:cs="Arial"/>
          <w:color w:val="000000"/>
          <w:sz w:val="20"/>
          <w:szCs w:val="20"/>
        </w:rPr>
      </w:pPr>
    </w:p>
    <w:p w:rsidR="0077648E" w:rsidRPr="00253317" w:rsidRDefault="0077648E" w:rsidP="00E43F83">
      <w:pPr>
        <w:shd w:val="clear" w:color="auto" w:fill="FFFFFF"/>
        <w:rPr>
          <w:rFonts w:ascii="Arial" w:hAnsi="Arial" w:cs="Arial"/>
          <w:b/>
          <w:color w:val="000000"/>
          <w:szCs w:val="20"/>
        </w:rPr>
      </w:pPr>
      <w:r w:rsidRPr="00253317">
        <w:rPr>
          <w:rFonts w:ascii="Arial" w:hAnsi="Arial" w:cs="Arial"/>
          <w:b/>
          <w:color w:val="000000"/>
          <w:szCs w:val="20"/>
        </w:rPr>
        <w:t>Conclusion</w:t>
      </w:r>
    </w:p>
    <w:p w:rsidR="0077648E" w:rsidRDefault="0077648E" w:rsidP="00E43F83">
      <w:pPr>
        <w:shd w:val="clear" w:color="auto" w:fill="FFFFFF"/>
        <w:rPr>
          <w:rFonts w:ascii="Arial" w:hAnsi="Arial" w:cs="Arial"/>
          <w:color w:val="000000"/>
          <w:sz w:val="20"/>
          <w:szCs w:val="20"/>
        </w:rPr>
      </w:pPr>
      <w:r w:rsidRPr="001F4835">
        <w:rPr>
          <w:rFonts w:ascii="Arial" w:hAnsi="Arial" w:cs="Arial"/>
          <w:color w:val="000000"/>
          <w:sz w:val="20"/>
          <w:szCs w:val="20"/>
        </w:rPr>
        <w:t xml:space="preserve">As a result of Blueprint 2020, the use of GCconnex </w:t>
      </w:r>
      <w:r>
        <w:rPr>
          <w:rFonts w:ascii="Arial" w:hAnsi="Arial" w:cs="Arial"/>
          <w:color w:val="000000"/>
          <w:sz w:val="20"/>
          <w:szCs w:val="20"/>
        </w:rPr>
        <w:t xml:space="preserve">as a </w:t>
      </w:r>
      <w:r w:rsidRPr="001F4835">
        <w:rPr>
          <w:rFonts w:ascii="Arial" w:hAnsi="Arial" w:cs="Arial"/>
          <w:color w:val="000000"/>
          <w:sz w:val="20"/>
          <w:szCs w:val="20"/>
        </w:rPr>
        <w:t xml:space="preserve">cross-departmental collaboration </w:t>
      </w:r>
      <w:r>
        <w:rPr>
          <w:rFonts w:ascii="Arial" w:hAnsi="Arial" w:cs="Arial"/>
          <w:color w:val="000000"/>
          <w:sz w:val="20"/>
          <w:szCs w:val="20"/>
        </w:rPr>
        <w:t xml:space="preserve">tool </w:t>
      </w:r>
      <w:r w:rsidRPr="001F4835">
        <w:rPr>
          <w:rFonts w:ascii="Arial" w:hAnsi="Arial" w:cs="Arial"/>
          <w:color w:val="000000"/>
          <w:sz w:val="20"/>
          <w:szCs w:val="20"/>
        </w:rPr>
        <w:t xml:space="preserve">has skyrocketed. </w:t>
      </w:r>
      <w:r>
        <w:rPr>
          <w:rFonts w:ascii="Arial" w:hAnsi="Arial" w:cs="Arial"/>
          <w:color w:val="000000"/>
          <w:sz w:val="20"/>
          <w:szCs w:val="20"/>
        </w:rPr>
        <w:t>As the culture of collaboration continues to grow in the GC, m</w:t>
      </w:r>
      <w:r w:rsidRPr="001F4835">
        <w:rPr>
          <w:rFonts w:ascii="Arial" w:hAnsi="Arial" w:cs="Arial"/>
          <w:color w:val="000000"/>
          <w:sz w:val="20"/>
          <w:szCs w:val="20"/>
        </w:rPr>
        <w:t xml:space="preserve">ore initiatives </w:t>
      </w:r>
      <w:r>
        <w:rPr>
          <w:rFonts w:ascii="Arial" w:hAnsi="Arial" w:cs="Arial"/>
          <w:color w:val="000000"/>
          <w:sz w:val="20"/>
          <w:szCs w:val="20"/>
        </w:rPr>
        <w:t xml:space="preserve">will </w:t>
      </w:r>
      <w:r w:rsidRPr="001F4835">
        <w:rPr>
          <w:rFonts w:ascii="Arial" w:hAnsi="Arial" w:cs="Arial"/>
          <w:color w:val="000000"/>
          <w:sz w:val="20"/>
          <w:szCs w:val="20"/>
        </w:rPr>
        <w:t>require</w:t>
      </w:r>
      <w:r>
        <w:rPr>
          <w:rFonts w:ascii="Arial" w:hAnsi="Arial" w:cs="Arial"/>
          <w:color w:val="000000"/>
          <w:sz w:val="20"/>
          <w:szCs w:val="20"/>
        </w:rPr>
        <w:t xml:space="preserve"> tools to interface collaboration and file sharing. </w:t>
      </w:r>
    </w:p>
    <w:p w:rsidR="0077648E" w:rsidRDefault="0077648E" w:rsidP="00E43F83">
      <w:pPr>
        <w:shd w:val="clear" w:color="auto" w:fill="FFFFFF"/>
        <w:rPr>
          <w:rFonts w:ascii="Arial" w:hAnsi="Arial" w:cs="Arial"/>
          <w:color w:val="000000"/>
          <w:sz w:val="20"/>
          <w:szCs w:val="20"/>
        </w:rPr>
      </w:pPr>
    </w:p>
    <w:p w:rsidR="0077648E" w:rsidRPr="001F4835" w:rsidRDefault="0077648E" w:rsidP="00C878E3">
      <w:pPr>
        <w:shd w:val="clear" w:color="auto" w:fill="FFFFFF"/>
        <w:rPr>
          <w:rFonts w:ascii="Arial" w:hAnsi="Arial" w:cs="Arial"/>
          <w:color w:val="000000"/>
          <w:sz w:val="20"/>
          <w:szCs w:val="20"/>
        </w:rPr>
      </w:pPr>
      <w:r>
        <w:rPr>
          <w:rFonts w:ascii="Arial" w:hAnsi="Arial" w:cs="Arial"/>
          <w:color w:val="000000"/>
          <w:sz w:val="20"/>
          <w:szCs w:val="20"/>
        </w:rPr>
        <w:t xml:space="preserve">Our proposed solution, the File Storage Dashboard (and subsequently the file storage limit), gives group operators the tools and encouragement necessary to use good IM techniques on GCconnex. </w:t>
      </w:r>
    </w:p>
    <w:p w:rsidR="0077648E" w:rsidRDefault="0077648E" w:rsidP="00E43F83">
      <w:pPr>
        <w:shd w:val="clear" w:color="auto" w:fill="FFFFFF"/>
        <w:rPr>
          <w:rFonts w:ascii="Arial" w:hAnsi="Arial" w:cs="Arial"/>
          <w:color w:val="000000"/>
          <w:sz w:val="20"/>
          <w:szCs w:val="20"/>
        </w:rPr>
      </w:pPr>
    </w:p>
    <w:p w:rsidR="0077648E" w:rsidRDefault="0077648E">
      <w:pPr>
        <w:shd w:val="clear" w:color="auto" w:fill="FFFFFF"/>
        <w:rPr>
          <w:rFonts w:ascii="Arial" w:hAnsi="Arial" w:cs="Arial"/>
          <w:sz w:val="20"/>
          <w:szCs w:val="20"/>
        </w:rPr>
      </w:pPr>
      <w:r>
        <w:rPr>
          <w:rFonts w:ascii="Arial" w:hAnsi="Arial" w:cs="Arial"/>
          <w:color w:val="000000"/>
          <w:sz w:val="20"/>
          <w:szCs w:val="20"/>
        </w:rPr>
        <w:t>If all GCconnex users participate in proper IM and keep their file storage levels low, GCconnex can continue being the interface for connecting Public Servants across boundaries and enable them to effectively collaborate.</w:t>
      </w:r>
      <w:bookmarkStart w:id="0" w:name="_GoBack"/>
      <w:bookmarkEnd w:id="0"/>
    </w:p>
    <w:sectPr w:rsidR="0077648E" w:rsidSect="00253317">
      <w:footerReference w:type="default" r:id="rId9"/>
      <w:pgSz w:w="12240" w:h="15840"/>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26D" w:rsidRDefault="006E126D" w:rsidP="00C878E3">
      <w:r>
        <w:separator/>
      </w:r>
    </w:p>
  </w:endnote>
  <w:endnote w:type="continuationSeparator" w:id="0">
    <w:p w:rsidR="006E126D" w:rsidRDefault="006E126D" w:rsidP="00C8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8E" w:rsidRDefault="0077648E" w:rsidP="00253317">
    <w:pPr>
      <w:pStyle w:val="Footer"/>
      <w:jc w:val="right"/>
    </w:pPr>
    <w:r>
      <w:fldChar w:fldCharType="begin"/>
    </w:r>
    <w:r>
      <w:instrText xml:space="preserve"> PAGE   \* MERGEFORMAT </w:instrText>
    </w:r>
    <w:r>
      <w:fldChar w:fldCharType="separate"/>
    </w:r>
    <w:r w:rsidR="00253317">
      <w:rPr>
        <w:noProof/>
      </w:rPr>
      <w:t>2</w:t>
    </w:r>
    <w:r>
      <w:fldChar w:fldCharType="end"/>
    </w:r>
  </w:p>
  <w:p w:rsidR="0077648E" w:rsidRDefault="00776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26D" w:rsidRDefault="006E126D" w:rsidP="00C878E3">
      <w:r>
        <w:separator/>
      </w:r>
    </w:p>
  </w:footnote>
  <w:footnote w:type="continuationSeparator" w:id="0">
    <w:p w:rsidR="006E126D" w:rsidRDefault="006E126D" w:rsidP="00C878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C8C51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29EF43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CD8E91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AD62F3D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F8843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49414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76698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4AF8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A10420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C0E920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83"/>
    <w:rsid w:val="00000B8D"/>
    <w:rsid w:val="00001EE6"/>
    <w:rsid w:val="001F4835"/>
    <w:rsid w:val="00253317"/>
    <w:rsid w:val="00327002"/>
    <w:rsid w:val="00334984"/>
    <w:rsid w:val="00336FB7"/>
    <w:rsid w:val="003639D5"/>
    <w:rsid w:val="003C7CA4"/>
    <w:rsid w:val="003D7B67"/>
    <w:rsid w:val="003E1316"/>
    <w:rsid w:val="00400775"/>
    <w:rsid w:val="00414381"/>
    <w:rsid w:val="004659F4"/>
    <w:rsid w:val="004F65A3"/>
    <w:rsid w:val="00550EF4"/>
    <w:rsid w:val="00562B43"/>
    <w:rsid w:val="005A1822"/>
    <w:rsid w:val="005D4DBC"/>
    <w:rsid w:val="005E3A45"/>
    <w:rsid w:val="006E126D"/>
    <w:rsid w:val="0075639C"/>
    <w:rsid w:val="0077648E"/>
    <w:rsid w:val="007B7EBF"/>
    <w:rsid w:val="007C100D"/>
    <w:rsid w:val="007D0654"/>
    <w:rsid w:val="0082107E"/>
    <w:rsid w:val="00826A7D"/>
    <w:rsid w:val="0084208D"/>
    <w:rsid w:val="00901041"/>
    <w:rsid w:val="00981ECC"/>
    <w:rsid w:val="009906E9"/>
    <w:rsid w:val="009C0B66"/>
    <w:rsid w:val="00A07B3A"/>
    <w:rsid w:val="00A209C0"/>
    <w:rsid w:val="00A3684B"/>
    <w:rsid w:val="00AF5B9E"/>
    <w:rsid w:val="00B619E0"/>
    <w:rsid w:val="00B62871"/>
    <w:rsid w:val="00BA5E05"/>
    <w:rsid w:val="00BB0ED7"/>
    <w:rsid w:val="00C62A4D"/>
    <w:rsid w:val="00C74FF9"/>
    <w:rsid w:val="00C878E3"/>
    <w:rsid w:val="00CA441D"/>
    <w:rsid w:val="00CE43BE"/>
    <w:rsid w:val="00CE7BFC"/>
    <w:rsid w:val="00D05030"/>
    <w:rsid w:val="00D101A9"/>
    <w:rsid w:val="00E16656"/>
    <w:rsid w:val="00E40201"/>
    <w:rsid w:val="00E43F83"/>
    <w:rsid w:val="00E70AD6"/>
    <w:rsid w:val="00F82A9C"/>
    <w:rsid w:val="00FD1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83"/>
    <w:rPr>
      <w:rFonts w:ascii="Times New Roman" w:hAnsi="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43F83"/>
    <w:rPr>
      <w:rFonts w:cs="Times New Roman"/>
      <w:color w:val="0000FF"/>
      <w:u w:val="single"/>
    </w:rPr>
  </w:style>
  <w:style w:type="paragraph" w:styleId="BalloonText">
    <w:name w:val="Balloon Text"/>
    <w:basedOn w:val="Normal"/>
    <w:link w:val="BalloonTextChar"/>
    <w:uiPriority w:val="99"/>
    <w:semiHidden/>
    <w:rsid w:val="00BB0E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0ED7"/>
    <w:rPr>
      <w:rFonts w:ascii="Tahoma" w:hAnsi="Tahoma" w:cs="Tahoma"/>
      <w:sz w:val="16"/>
      <w:szCs w:val="16"/>
      <w:lang w:eastAsia="en-CA"/>
    </w:rPr>
  </w:style>
  <w:style w:type="paragraph" w:customStyle="1" w:styleId="ParaAttribute3">
    <w:name w:val="ParaAttribute3"/>
    <w:uiPriority w:val="99"/>
    <w:rsid w:val="00E16656"/>
    <w:pPr>
      <w:ind w:left="-3"/>
    </w:pPr>
    <w:rPr>
      <w:rFonts w:ascii="Times New Roman" w:eastAsia="Batang" w:hAnsi="Times New Roman"/>
      <w:sz w:val="20"/>
      <w:szCs w:val="20"/>
    </w:rPr>
  </w:style>
  <w:style w:type="character" w:customStyle="1" w:styleId="CharAttribute3">
    <w:name w:val="CharAttribute3"/>
    <w:uiPriority w:val="99"/>
    <w:rsid w:val="00E16656"/>
    <w:rPr>
      <w:rFonts w:ascii="Times New Roman" w:eastAsia="Times New Roman"/>
      <w:sz w:val="24"/>
    </w:rPr>
  </w:style>
  <w:style w:type="paragraph" w:styleId="Header">
    <w:name w:val="header"/>
    <w:basedOn w:val="Normal"/>
    <w:link w:val="HeaderChar"/>
    <w:uiPriority w:val="99"/>
    <w:rsid w:val="00C878E3"/>
    <w:pPr>
      <w:tabs>
        <w:tab w:val="center" w:pos="4680"/>
        <w:tab w:val="right" w:pos="9360"/>
      </w:tabs>
    </w:pPr>
  </w:style>
  <w:style w:type="character" w:customStyle="1" w:styleId="HeaderChar">
    <w:name w:val="Header Char"/>
    <w:basedOn w:val="DefaultParagraphFont"/>
    <w:link w:val="Header"/>
    <w:uiPriority w:val="99"/>
    <w:locked/>
    <w:rsid w:val="00C878E3"/>
    <w:rPr>
      <w:rFonts w:ascii="Times New Roman" w:hAnsi="Times New Roman" w:cs="Times New Roman"/>
      <w:sz w:val="24"/>
      <w:szCs w:val="24"/>
      <w:lang w:eastAsia="en-CA"/>
    </w:rPr>
  </w:style>
  <w:style w:type="paragraph" w:styleId="Footer">
    <w:name w:val="footer"/>
    <w:basedOn w:val="Normal"/>
    <w:link w:val="FooterChar"/>
    <w:uiPriority w:val="99"/>
    <w:rsid w:val="00C878E3"/>
    <w:pPr>
      <w:tabs>
        <w:tab w:val="center" w:pos="4680"/>
        <w:tab w:val="right" w:pos="9360"/>
      </w:tabs>
    </w:pPr>
  </w:style>
  <w:style w:type="character" w:customStyle="1" w:styleId="FooterChar">
    <w:name w:val="Footer Char"/>
    <w:basedOn w:val="DefaultParagraphFont"/>
    <w:link w:val="Footer"/>
    <w:uiPriority w:val="99"/>
    <w:locked/>
    <w:rsid w:val="00C878E3"/>
    <w:rPr>
      <w:rFonts w:ascii="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ko-K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83"/>
    <w:rPr>
      <w:rFonts w:ascii="Times New Roman" w:hAnsi="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E43F83"/>
    <w:rPr>
      <w:rFonts w:cs="Times New Roman"/>
      <w:color w:val="0000FF"/>
      <w:u w:val="single"/>
    </w:rPr>
  </w:style>
  <w:style w:type="paragraph" w:styleId="BalloonText">
    <w:name w:val="Balloon Text"/>
    <w:basedOn w:val="Normal"/>
    <w:link w:val="BalloonTextChar"/>
    <w:uiPriority w:val="99"/>
    <w:semiHidden/>
    <w:rsid w:val="00BB0E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0ED7"/>
    <w:rPr>
      <w:rFonts w:ascii="Tahoma" w:hAnsi="Tahoma" w:cs="Tahoma"/>
      <w:sz w:val="16"/>
      <w:szCs w:val="16"/>
      <w:lang w:eastAsia="en-CA"/>
    </w:rPr>
  </w:style>
  <w:style w:type="paragraph" w:customStyle="1" w:styleId="ParaAttribute3">
    <w:name w:val="ParaAttribute3"/>
    <w:uiPriority w:val="99"/>
    <w:rsid w:val="00E16656"/>
    <w:pPr>
      <w:ind w:left="-3"/>
    </w:pPr>
    <w:rPr>
      <w:rFonts w:ascii="Times New Roman" w:eastAsia="Batang" w:hAnsi="Times New Roman"/>
      <w:sz w:val="20"/>
      <w:szCs w:val="20"/>
    </w:rPr>
  </w:style>
  <w:style w:type="character" w:customStyle="1" w:styleId="CharAttribute3">
    <w:name w:val="CharAttribute3"/>
    <w:uiPriority w:val="99"/>
    <w:rsid w:val="00E16656"/>
    <w:rPr>
      <w:rFonts w:ascii="Times New Roman" w:eastAsia="Times New Roman"/>
      <w:sz w:val="24"/>
    </w:rPr>
  </w:style>
  <w:style w:type="paragraph" w:styleId="Header">
    <w:name w:val="header"/>
    <w:basedOn w:val="Normal"/>
    <w:link w:val="HeaderChar"/>
    <w:uiPriority w:val="99"/>
    <w:rsid w:val="00C878E3"/>
    <w:pPr>
      <w:tabs>
        <w:tab w:val="center" w:pos="4680"/>
        <w:tab w:val="right" w:pos="9360"/>
      </w:tabs>
    </w:pPr>
  </w:style>
  <w:style w:type="character" w:customStyle="1" w:styleId="HeaderChar">
    <w:name w:val="Header Char"/>
    <w:basedOn w:val="DefaultParagraphFont"/>
    <w:link w:val="Header"/>
    <w:uiPriority w:val="99"/>
    <w:locked/>
    <w:rsid w:val="00C878E3"/>
    <w:rPr>
      <w:rFonts w:ascii="Times New Roman" w:hAnsi="Times New Roman" w:cs="Times New Roman"/>
      <w:sz w:val="24"/>
      <w:szCs w:val="24"/>
      <w:lang w:eastAsia="en-CA"/>
    </w:rPr>
  </w:style>
  <w:style w:type="paragraph" w:styleId="Footer">
    <w:name w:val="footer"/>
    <w:basedOn w:val="Normal"/>
    <w:link w:val="FooterChar"/>
    <w:uiPriority w:val="99"/>
    <w:rsid w:val="00C878E3"/>
    <w:pPr>
      <w:tabs>
        <w:tab w:val="center" w:pos="4680"/>
        <w:tab w:val="right" w:pos="9360"/>
      </w:tabs>
    </w:pPr>
  </w:style>
  <w:style w:type="character" w:customStyle="1" w:styleId="FooterChar">
    <w:name w:val="Footer Char"/>
    <w:basedOn w:val="DefaultParagraphFont"/>
    <w:link w:val="Footer"/>
    <w:uiPriority w:val="99"/>
    <w:locked/>
    <w:rsid w:val="00C878E3"/>
    <w:rPr>
      <w:rFonts w:ascii="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56711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Government of Canada / Gouvernement du Canada</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Gallant, Rod</dc:creator>
  <cp:lastModifiedBy>Christine Y</cp:lastModifiedBy>
  <cp:revision>2</cp:revision>
  <dcterms:created xsi:type="dcterms:W3CDTF">2015-12-10T21:09:00Z</dcterms:created>
  <dcterms:modified xsi:type="dcterms:W3CDTF">2015-12-10T21:09:00Z</dcterms:modified>
</cp:coreProperties>
</file>