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D401" w14:textId="551342FE" w:rsidR="00630183" w:rsidRDefault="009C7351">
      <w:pPr>
        <w:spacing w:before="11" w:line="406" w:lineRule="exact"/>
        <w:ind w:left="3596"/>
        <w:rPr>
          <w:b/>
          <w:sz w:val="44"/>
        </w:rPr>
      </w:pPr>
      <w:r>
        <w:rPr>
          <w:noProof/>
        </w:rPr>
        <w:drawing>
          <wp:anchor distT="0" distB="0" distL="114300" distR="114300" simplePos="0" relativeHeight="251660800" behindDoc="1" locked="0" layoutInCell="1" allowOverlap="1" wp14:anchorId="5EFDF665" wp14:editId="4AF821DE">
            <wp:simplePos x="0" y="0"/>
            <wp:positionH relativeFrom="column">
              <wp:posOffset>-387350</wp:posOffset>
            </wp:positionH>
            <wp:positionV relativeFrom="paragraph">
              <wp:posOffset>15875</wp:posOffset>
            </wp:positionV>
            <wp:extent cx="2200275" cy="451485"/>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200275" cy="451485"/>
                    </a:xfrm>
                    <a:prstGeom prst="rect">
                      <a:avLst/>
                    </a:prstGeom>
                  </pic:spPr>
                </pic:pic>
              </a:graphicData>
            </a:graphic>
          </wp:anchor>
        </w:drawing>
      </w:r>
      <w:r>
        <w:rPr>
          <w:b/>
          <w:sz w:val="44"/>
        </w:rPr>
        <w:t>PANELTEC PTY LTD</w:t>
      </w:r>
    </w:p>
    <w:p w14:paraId="64D01EBA" w14:textId="551CD3E2" w:rsidR="00630183" w:rsidRDefault="009C7351">
      <w:pPr>
        <w:spacing w:line="415" w:lineRule="exact"/>
        <w:ind w:left="169"/>
        <w:rPr>
          <w:b/>
        </w:rPr>
      </w:pPr>
      <w:r>
        <w:rPr>
          <w:rFonts w:ascii="Times New Roman"/>
          <w:sz w:val="20"/>
        </w:rPr>
        <w:t xml:space="preserve">                                                                    </w:t>
      </w:r>
      <w:r>
        <w:rPr>
          <w:rFonts w:ascii="Times New Roman"/>
          <w:spacing w:val="-25"/>
          <w:sz w:val="20"/>
        </w:rPr>
        <w:t xml:space="preserve"> </w:t>
      </w:r>
      <w:r>
        <w:rPr>
          <w:b/>
        </w:rPr>
        <w:t>A.B.N. 12 128 689</w:t>
      </w:r>
      <w:r>
        <w:rPr>
          <w:b/>
          <w:spacing w:val="-3"/>
        </w:rPr>
        <w:t xml:space="preserve"> </w:t>
      </w:r>
      <w:r>
        <w:rPr>
          <w:b/>
        </w:rPr>
        <w:t>412</w:t>
      </w:r>
    </w:p>
    <w:p w14:paraId="1F37A2DC" w14:textId="1FD0E4D0" w:rsidR="00630183" w:rsidRDefault="00132961">
      <w:pPr>
        <w:pStyle w:val="Heading1"/>
        <w:ind w:left="2916" w:right="2908" w:hanging="3"/>
      </w:pPr>
      <w:r>
        <w:rPr>
          <w:noProof/>
        </w:rPr>
        <mc:AlternateContent>
          <mc:Choice Requires="wps">
            <w:drawing>
              <wp:anchor distT="0" distB="0" distL="0" distR="0" simplePos="0" relativeHeight="251657728" behindDoc="1" locked="0" layoutInCell="1" allowOverlap="1" wp14:anchorId="1AC43054" wp14:editId="0A23F093">
                <wp:simplePos x="0" y="0"/>
                <wp:positionH relativeFrom="page">
                  <wp:posOffset>701040</wp:posOffset>
                </wp:positionH>
                <wp:positionV relativeFrom="paragraph">
                  <wp:posOffset>389255</wp:posOffset>
                </wp:positionV>
                <wp:extent cx="6516370" cy="0"/>
                <wp:effectExtent l="15240" t="15875" r="12065" b="12700"/>
                <wp:wrapTopAndBottom/>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A160F" id="Line 7"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30.65pt" to="568.3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" strokeweight="1.44pt">
                <w10:wrap type="topAndBottom" anchorx="page"/>
              </v:line>
            </w:pict>
          </mc:Fallback>
        </mc:AlternateContent>
      </w:r>
      <w:r w:rsidR="009C7351">
        <w:t>INTEGRATED MANAGEMENT SYSTEM MANUAL QUALITY-WORK HEALTH &amp; SAFETY-ENVIRONMENT</w:t>
      </w:r>
    </w:p>
    <w:p w14:paraId="346F8ADE" w14:textId="1C588449" w:rsidR="00630183" w:rsidRDefault="009C7351">
      <w:pPr>
        <w:tabs>
          <w:tab w:val="left" w:pos="8324"/>
        </w:tabs>
        <w:spacing w:line="212" w:lineRule="exact"/>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986F96">
        <w:rPr>
          <w:sz w:val="20"/>
        </w:rPr>
        <w:t>10</w:t>
      </w:r>
      <w:r>
        <w:rPr>
          <w:sz w:val="20"/>
        </w:rPr>
        <w:tab/>
        <w:t>Revision Date:</w:t>
      </w:r>
      <w:r>
        <w:rPr>
          <w:spacing w:val="-7"/>
          <w:sz w:val="20"/>
        </w:rPr>
        <w:t xml:space="preserve"> </w:t>
      </w:r>
      <w:r w:rsidR="00132961">
        <w:rPr>
          <w:sz w:val="20"/>
        </w:rPr>
        <w:t>31</w:t>
      </w:r>
      <w:r>
        <w:rPr>
          <w:sz w:val="20"/>
        </w:rPr>
        <w:t>/0</w:t>
      </w:r>
      <w:r w:rsidR="00132961">
        <w:rPr>
          <w:sz w:val="20"/>
        </w:rPr>
        <w:t>8</w:t>
      </w:r>
      <w:r>
        <w:rPr>
          <w:sz w:val="20"/>
        </w:rPr>
        <w:t>/</w:t>
      </w:r>
      <w:r w:rsidR="00D32866">
        <w:rPr>
          <w:sz w:val="20"/>
        </w:rPr>
        <w:t>2</w:t>
      </w:r>
      <w:r w:rsidR="00986F96">
        <w:rPr>
          <w:sz w:val="20"/>
        </w:rPr>
        <w:t>5</w:t>
      </w:r>
    </w:p>
    <w:p w14:paraId="362F4249" w14:textId="4BC7372D" w:rsidR="00630183" w:rsidRDefault="00132961">
      <w:pPr>
        <w:spacing w:line="268" w:lineRule="exact"/>
        <w:ind w:left="132"/>
      </w:pPr>
      <w:r>
        <w:rPr>
          <w:noProof/>
        </w:rPr>
        <mc:AlternateContent>
          <mc:Choice Requires="wps">
            <w:drawing>
              <wp:anchor distT="0" distB="0" distL="0" distR="0" simplePos="0" relativeHeight="251658752" behindDoc="1" locked="0" layoutInCell="1" allowOverlap="1" wp14:anchorId="737ED0D7" wp14:editId="2395FAE7">
                <wp:simplePos x="0" y="0"/>
                <wp:positionH relativeFrom="page">
                  <wp:posOffset>701040</wp:posOffset>
                </wp:positionH>
                <wp:positionV relativeFrom="paragraph">
                  <wp:posOffset>225425</wp:posOffset>
                </wp:positionV>
                <wp:extent cx="6516370" cy="0"/>
                <wp:effectExtent l="15240" t="15240" r="12065" b="13335"/>
                <wp:wrapTopAndBottom/>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7D74B" id="Line 6" o:spid="_x0000_s1026" style="position:absolute;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17.75pt" to="568.3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" strokeweight="1.44pt">
                <w10:wrap type="topAndBottom" anchorx="page"/>
              </v:line>
            </w:pict>
          </mc:Fallback>
        </mc:AlternateContent>
      </w:r>
      <w:r w:rsidR="009C7351">
        <w:rPr>
          <w:sz w:val="20"/>
        </w:rPr>
        <w:t xml:space="preserve">Document No: </w:t>
      </w:r>
      <w:r w:rsidR="009C7351">
        <w:t>IMS-05.05</w:t>
      </w:r>
    </w:p>
    <w:p w14:paraId="4E0EC9FA" w14:textId="77777777" w:rsidR="00630183" w:rsidRDefault="00630183">
      <w:pPr>
        <w:pStyle w:val="BodyText"/>
        <w:spacing w:before="3"/>
        <w:rPr>
          <w:sz w:val="19"/>
        </w:rPr>
      </w:pPr>
    </w:p>
    <w:p w14:paraId="28676565" w14:textId="77777777" w:rsidR="00630183" w:rsidRPr="00A83654" w:rsidRDefault="009C7351">
      <w:pPr>
        <w:spacing w:before="3"/>
        <w:ind w:left="2439"/>
        <w:rPr>
          <w:b/>
          <w:sz w:val="48"/>
        </w:rPr>
      </w:pPr>
      <w:r w:rsidRPr="00A83654">
        <w:rPr>
          <w:b/>
          <w:sz w:val="48"/>
        </w:rPr>
        <w:t>DRUG and ALCOHOL POLICY</w:t>
      </w:r>
    </w:p>
    <w:p w14:paraId="21A9AAE9" w14:textId="77777777" w:rsidR="00630183" w:rsidRDefault="00630183">
      <w:pPr>
        <w:pStyle w:val="BodyText"/>
        <w:spacing w:before="2"/>
        <w:rPr>
          <w:b/>
          <w:sz w:val="19"/>
        </w:rPr>
      </w:pPr>
    </w:p>
    <w:p w14:paraId="050E709C" w14:textId="77777777" w:rsidR="00630183" w:rsidRDefault="009C7351">
      <w:pPr>
        <w:pStyle w:val="BodyText"/>
        <w:spacing w:before="56"/>
        <w:ind w:left="133" w:right="124" w:hanging="1"/>
        <w:jc w:val="both"/>
      </w:pPr>
      <w:proofErr w:type="spellStart"/>
      <w:r>
        <w:rPr>
          <w:b/>
        </w:rPr>
        <w:t>Paneltec</w:t>
      </w:r>
      <w:proofErr w:type="spellEnd"/>
      <w:r>
        <w:rPr>
          <w:b/>
        </w:rPr>
        <w:t xml:space="preserve"> Pty Ltd </w:t>
      </w:r>
      <w:r>
        <w:t xml:space="preserve">commitment to health and safety extends to ensuring our workers, clients and members of the public’s wellbeing is not compromised by people affected by drugs and alcohol. The scope of this drug and alcohol policy extends to all workers of </w:t>
      </w:r>
      <w:proofErr w:type="spellStart"/>
      <w:r>
        <w:t>Paneltec</w:t>
      </w:r>
      <w:proofErr w:type="spellEnd"/>
      <w:r>
        <w:t xml:space="preserve"> Pty Ltd.</w:t>
      </w:r>
    </w:p>
    <w:p w14:paraId="1602BA7C" w14:textId="77777777" w:rsidR="00630183" w:rsidRDefault="00630183">
      <w:pPr>
        <w:pStyle w:val="BodyText"/>
        <w:spacing w:before="11"/>
        <w:rPr>
          <w:sz w:val="19"/>
        </w:rPr>
      </w:pPr>
    </w:p>
    <w:p w14:paraId="01B8E82A" w14:textId="77777777" w:rsidR="00630183" w:rsidRDefault="009C7351">
      <w:pPr>
        <w:pStyle w:val="BodyText"/>
        <w:spacing w:before="1"/>
        <w:ind w:left="132" w:right="125"/>
        <w:jc w:val="both"/>
      </w:pPr>
      <w:proofErr w:type="spellStart"/>
      <w:r>
        <w:t>Paneltec</w:t>
      </w:r>
      <w:proofErr w:type="spellEnd"/>
      <w:r>
        <w:t xml:space="preserve"> Pty Ltd is obligated under Work Health and Safety Legislation and has commercial responsibilities to prohibit drugs and alcohol in the workplace except for the consumption of alcohol at social functions where appropriate protocols and transport arrangements are implemented and adhered to.</w:t>
      </w:r>
    </w:p>
    <w:p w14:paraId="2DAF40D1" w14:textId="77777777" w:rsidR="00630183" w:rsidRDefault="00630183">
      <w:pPr>
        <w:pStyle w:val="BodyText"/>
      </w:pPr>
    </w:p>
    <w:p w14:paraId="37565630" w14:textId="77777777" w:rsidR="00630183" w:rsidRDefault="009C7351">
      <w:pPr>
        <w:pStyle w:val="BodyText"/>
        <w:ind w:left="132" w:right="126"/>
        <w:jc w:val="both"/>
      </w:pPr>
      <w:r>
        <w:t>The bringing of drugs and alcohol and or consumption at work, reporting for work or operating equipment under the influence of drugs and alcohol will not be tolerated.</w:t>
      </w:r>
    </w:p>
    <w:p w14:paraId="06354C21" w14:textId="77777777" w:rsidR="00630183" w:rsidRDefault="00630183">
      <w:pPr>
        <w:pStyle w:val="BodyText"/>
        <w:spacing w:before="1"/>
      </w:pPr>
    </w:p>
    <w:p w14:paraId="45B6358D" w14:textId="77777777" w:rsidR="00630183" w:rsidRDefault="009C7351">
      <w:pPr>
        <w:pStyle w:val="BodyText"/>
        <w:ind w:left="132" w:right="124"/>
        <w:jc w:val="both"/>
      </w:pPr>
      <w:r>
        <w:t xml:space="preserve">A worker </w:t>
      </w:r>
      <w:proofErr w:type="gramStart"/>
      <w:r>
        <w:t>is considered to be</w:t>
      </w:r>
      <w:proofErr w:type="gramEnd"/>
      <w:r>
        <w:t xml:space="preserve"> under the influence of drugs if a drug test would result in a positive result. A worker </w:t>
      </w:r>
      <w:proofErr w:type="gramStart"/>
      <w:r>
        <w:t>is considered to be</w:t>
      </w:r>
      <w:proofErr w:type="gramEnd"/>
      <w:r>
        <w:t xml:space="preserve"> under the influence of alcohol if an alcohol test </w:t>
      </w:r>
      <w:proofErr w:type="gramStart"/>
      <w:r>
        <w:t>would result</w:t>
      </w:r>
      <w:proofErr w:type="gramEnd"/>
      <w:r>
        <w:t xml:space="preserve"> in a blood/alcohol content reading higher than</w:t>
      </w:r>
      <w:r>
        <w:rPr>
          <w:spacing w:val="-3"/>
        </w:rPr>
        <w:t xml:space="preserve"> </w:t>
      </w:r>
      <w:r>
        <w:t>0.00.</w:t>
      </w:r>
    </w:p>
    <w:p w14:paraId="7A313876" w14:textId="77777777" w:rsidR="00630183" w:rsidRDefault="00630183">
      <w:pPr>
        <w:pStyle w:val="BodyText"/>
        <w:spacing w:before="10"/>
        <w:rPr>
          <w:sz w:val="21"/>
        </w:rPr>
      </w:pPr>
    </w:p>
    <w:p w14:paraId="4D5009B1" w14:textId="77777777" w:rsidR="00630183" w:rsidRDefault="009C7351">
      <w:pPr>
        <w:pStyle w:val="BodyText"/>
        <w:ind w:left="132" w:right="124"/>
        <w:jc w:val="both"/>
      </w:pPr>
      <w:r>
        <w:t xml:space="preserve">Workers on prescription medicines and/or drugs that may affect their work performance should immediately advise their supervisor of the situation in the interests of </w:t>
      </w:r>
      <w:proofErr w:type="spellStart"/>
      <w:r>
        <w:t>minimising</w:t>
      </w:r>
      <w:proofErr w:type="spellEnd"/>
      <w:r>
        <w:t xml:space="preserve"> the potential of an accident and subsequent injury to self, workmates or a member of the public.</w:t>
      </w:r>
    </w:p>
    <w:p w14:paraId="1290AAD6" w14:textId="77777777" w:rsidR="00630183" w:rsidRDefault="00630183">
      <w:pPr>
        <w:pStyle w:val="BodyText"/>
        <w:spacing w:before="1"/>
      </w:pPr>
    </w:p>
    <w:p w14:paraId="52F69DEC" w14:textId="77777777" w:rsidR="00630183" w:rsidRDefault="009C7351">
      <w:pPr>
        <w:pStyle w:val="BodyText"/>
        <w:ind w:left="132" w:right="125"/>
        <w:jc w:val="both"/>
      </w:pPr>
      <w:r>
        <w:t xml:space="preserve">Workers found on duty possessing or under the influence of alcohol or drugs will be immediately prevented, from performing any duties and may be dismissed from the </w:t>
      </w:r>
      <w:proofErr w:type="gramStart"/>
      <w:r>
        <w:t>worksite, and</w:t>
      </w:r>
      <w:proofErr w:type="gramEnd"/>
      <w:r>
        <w:t xml:space="preserve"> may be subject to disciplinary procedures that may include instant dismissal.</w:t>
      </w:r>
    </w:p>
    <w:p w14:paraId="5A1539D4" w14:textId="77777777" w:rsidR="00630183" w:rsidRDefault="00630183">
      <w:pPr>
        <w:pStyle w:val="BodyText"/>
        <w:spacing w:before="10"/>
        <w:rPr>
          <w:sz w:val="21"/>
        </w:rPr>
      </w:pPr>
    </w:p>
    <w:p w14:paraId="7B5864B6" w14:textId="77777777" w:rsidR="00630183" w:rsidRDefault="009C7351">
      <w:pPr>
        <w:pStyle w:val="BodyText"/>
        <w:spacing w:before="1"/>
        <w:ind w:left="132" w:right="124"/>
        <w:jc w:val="both"/>
      </w:pPr>
      <w:r>
        <w:t xml:space="preserve">Management while not interfering in the private lives of </w:t>
      </w:r>
      <w:proofErr w:type="gramStart"/>
      <w:r>
        <w:t>worker’s</w:t>
      </w:r>
      <w:proofErr w:type="gramEnd"/>
      <w:r>
        <w:t xml:space="preserve">, can assist workers with drug and alcohol related problems that affect or have the potential to affect work </w:t>
      </w:r>
      <w:proofErr w:type="gramStart"/>
      <w:r>
        <w:t>performances</w:t>
      </w:r>
      <w:proofErr w:type="gramEnd"/>
      <w:r>
        <w:t xml:space="preserve"> or attendance by sourcing appropriate information and/or</w:t>
      </w:r>
      <w:r>
        <w:rPr>
          <w:spacing w:val="-3"/>
        </w:rPr>
        <w:t xml:space="preserve"> </w:t>
      </w:r>
      <w:r>
        <w:t>counselling.</w:t>
      </w:r>
    </w:p>
    <w:p w14:paraId="091C8D23" w14:textId="77777777" w:rsidR="00630183" w:rsidRDefault="00630183">
      <w:pPr>
        <w:pStyle w:val="BodyText"/>
        <w:spacing w:before="2"/>
        <w:rPr>
          <w:sz w:val="20"/>
        </w:rPr>
      </w:pPr>
    </w:p>
    <w:p w14:paraId="275F244D" w14:textId="77777777" w:rsidR="00630183" w:rsidRDefault="009C7351">
      <w:pPr>
        <w:pStyle w:val="BodyText"/>
        <w:ind w:left="132" w:right="125"/>
        <w:jc w:val="both"/>
      </w:pPr>
      <w:r>
        <w:t>To ensure a safe work environment alcohol and drug testing may be performed under the following circumstances:</w:t>
      </w:r>
    </w:p>
    <w:p w14:paraId="08005460" w14:textId="77777777" w:rsidR="00630183" w:rsidRDefault="009C7351">
      <w:pPr>
        <w:pStyle w:val="ListParagraph"/>
        <w:numPr>
          <w:ilvl w:val="0"/>
          <w:numId w:val="1"/>
        </w:numPr>
        <w:tabs>
          <w:tab w:val="left" w:pos="1212"/>
          <w:tab w:val="left" w:pos="1213"/>
        </w:tabs>
        <w:spacing w:before="1" w:line="268" w:lineRule="exact"/>
      </w:pPr>
      <w:r>
        <w:t>Random</w:t>
      </w:r>
      <w:r>
        <w:rPr>
          <w:spacing w:val="-2"/>
        </w:rPr>
        <w:t xml:space="preserve"> </w:t>
      </w:r>
      <w:r>
        <w:t>testing,</w:t>
      </w:r>
    </w:p>
    <w:p w14:paraId="0FB19569" w14:textId="77777777" w:rsidR="00630183" w:rsidRDefault="009C7351">
      <w:pPr>
        <w:pStyle w:val="ListParagraph"/>
        <w:numPr>
          <w:ilvl w:val="0"/>
          <w:numId w:val="1"/>
        </w:numPr>
        <w:tabs>
          <w:tab w:val="left" w:pos="1212"/>
          <w:tab w:val="left" w:pos="1213"/>
        </w:tabs>
        <w:spacing w:line="268" w:lineRule="exact"/>
      </w:pPr>
      <w:r>
        <w:t>Post – Accident and/or</w:t>
      </w:r>
      <w:r>
        <w:rPr>
          <w:spacing w:val="-5"/>
        </w:rPr>
        <w:t xml:space="preserve"> </w:t>
      </w:r>
      <w:r>
        <w:t>Incident,</w:t>
      </w:r>
    </w:p>
    <w:p w14:paraId="2ABD88E7" w14:textId="77777777" w:rsidR="00630183" w:rsidRDefault="009C7351">
      <w:pPr>
        <w:pStyle w:val="ListParagraph"/>
        <w:numPr>
          <w:ilvl w:val="0"/>
          <w:numId w:val="1"/>
        </w:numPr>
        <w:tabs>
          <w:tab w:val="left" w:pos="1212"/>
          <w:tab w:val="left" w:pos="1213"/>
        </w:tabs>
      </w:pPr>
      <w:r>
        <w:t>For cause testing – on reasonable suspicion of intoxication or</w:t>
      </w:r>
      <w:r>
        <w:rPr>
          <w:spacing w:val="-12"/>
        </w:rPr>
        <w:t xml:space="preserve"> </w:t>
      </w:r>
      <w:r>
        <w:t>impairment,</w:t>
      </w:r>
    </w:p>
    <w:p w14:paraId="4439E2C1" w14:textId="77777777" w:rsidR="00630183" w:rsidRDefault="009C7351">
      <w:pPr>
        <w:pStyle w:val="ListParagraph"/>
        <w:numPr>
          <w:ilvl w:val="0"/>
          <w:numId w:val="1"/>
        </w:numPr>
        <w:tabs>
          <w:tab w:val="left" w:pos="1212"/>
          <w:tab w:val="left" w:pos="1213"/>
        </w:tabs>
      </w:pPr>
      <w:r>
        <w:t>Pre</w:t>
      </w:r>
      <w:r>
        <w:rPr>
          <w:spacing w:val="-2"/>
        </w:rPr>
        <w:t xml:space="preserve"> </w:t>
      </w:r>
      <w:r>
        <w:t>Employment,</w:t>
      </w:r>
    </w:p>
    <w:p w14:paraId="7BBCE1F9" w14:textId="574A59C3" w:rsidR="00630183" w:rsidRDefault="009C7351">
      <w:pPr>
        <w:pStyle w:val="ListParagraph"/>
        <w:numPr>
          <w:ilvl w:val="0"/>
          <w:numId w:val="1"/>
        </w:numPr>
        <w:tabs>
          <w:tab w:val="left" w:pos="1211"/>
          <w:tab w:val="left" w:pos="1213"/>
        </w:tabs>
      </w:pPr>
      <w:r>
        <w:t>Blanket</w:t>
      </w:r>
      <w:r w:rsidR="00D32866">
        <w:t xml:space="preserve"> (All Workers)</w:t>
      </w:r>
      <w:r>
        <w:t>,</w:t>
      </w:r>
    </w:p>
    <w:p w14:paraId="183601D3" w14:textId="77777777" w:rsidR="00630183" w:rsidRDefault="009C7351">
      <w:pPr>
        <w:pStyle w:val="ListParagraph"/>
        <w:numPr>
          <w:ilvl w:val="0"/>
          <w:numId w:val="1"/>
        </w:numPr>
        <w:tabs>
          <w:tab w:val="left" w:pos="1211"/>
          <w:tab w:val="left" w:pos="1212"/>
        </w:tabs>
        <w:ind w:left="1211"/>
      </w:pPr>
      <w:r>
        <w:t>Upon return to duty,</w:t>
      </w:r>
      <w:r>
        <w:rPr>
          <w:spacing w:val="-6"/>
        </w:rPr>
        <w:t xml:space="preserve"> </w:t>
      </w:r>
      <w:r>
        <w:t>and</w:t>
      </w:r>
    </w:p>
    <w:p w14:paraId="6AF0B293" w14:textId="562ADD26" w:rsidR="00630183" w:rsidRDefault="009C7351">
      <w:pPr>
        <w:pStyle w:val="ListParagraph"/>
        <w:numPr>
          <w:ilvl w:val="0"/>
          <w:numId w:val="1"/>
        </w:numPr>
        <w:tabs>
          <w:tab w:val="left" w:pos="1211"/>
          <w:tab w:val="left" w:pos="1212"/>
        </w:tabs>
        <w:ind w:left="1211"/>
      </w:pPr>
      <w:proofErr w:type="gramStart"/>
      <w:r>
        <w:t>Following-up</w:t>
      </w:r>
      <w:proofErr w:type="gramEnd"/>
      <w:r>
        <w:t xml:space="preserve"> on Positive Test</w:t>
      </w:r>
      <w:r>
        <w:rPr>
          <w:spacing w:val="-3"/>
        </w:rPr>
        <w:t xml:space="preserve"> </w:t>
      </w:r>
      <w:r>
        <w:t>Results.</w:t>
      </w:r>
    </w:p>
    <w:p w14:paraId="2EFF90B6" w14:textId="0F6CDAE7" w:rsidR="00630183" w:rsidRDefault="009C7351">
      <w:pPr>
        <w:pStyle w:val="BodyText"/>
        <w:spacing w:before="1"/>
        <w:ind w:left="131"/>
        <w:jc w:val="both"/>
      </w:pPr>
      <w:r>
        <w:t>Where required by a client, workers will be subjected to mandatory drug and alcohol testing.</w:t>
      </w:r>
    </w:p>
    <w:p w14:paraId="1D5F71C2" w14:textId="71C204E1" w:rsidR="00630183" w:rsidRDefault="00630183">
      <w:pPr>
        <w:pStyle w:val="BodyText"/>
        <w:spacing w:before="11"/>
        <w:rPr>
          <w:sz w:val="19"/>
        </w:rPr>
      </w:pPr>
    </w:p>
    <w:p w14:paraId="719BD892" w14:textId="50A5CB06" w:rsidR="00630183" w:rsidRDefault="009C7351">
      <w:pPr>
        <w:pStyle w:val="BodyText"/>
        <w:ind w:left="132"/>
        <w:jc w:val="both"/>
      </w:pPr>
      <w:proofErr w:type="spellStart"/>
      <w:r>
        <w:t>Paneltec</w:t>
      </w:r>
      <w:proofErr w:type="spellEnd"/>
      <w:r>
        <w:t xml:space="preserve"> Pty Ltd will conduct drug and/or alcohol testing in a manner consistent with </w:t>
      </w:r>
      <w:proofErr w:type="gramStart"/>
      <w:r>
        <w:t>worker’s</w:t>
      </w:r>
      <w:proofErr w:type="gramEnd"/>
      <w:r>
        <w:t xml:space="preserve"> privacy rights.</w:t>
      </w:r>
    </w:p>
    <w:p w14:paraId="02D0429E" w14:textId="53CAC7B7" w:rsidR="00630183" w:rsidRDefault="00630183">
      <w:pPr>
        <w:pStyle w:val="BodyText"/>
        <w:rPr>
          <w:sz w:val="20"/>
        </w:rPr>
      </w:pPr>
    </w:p>
    <w:p w14:paraId="0A985855" w14:textId="2835543B" w:rsidR="00630183" w:rsidRDefault="00473A9F">
      <w:pPr>
        <w:pStyle w:val="BodyText"/>
        <w:spacing w:before="6"/>
        <w:rPr>
          <w:sz w:val="25"/>
        </w:rPr>
      </w:pPr>
      <w:r>
        <w:rPr>
          <w:noProof/>
        </w:rPr>
        <w:drawing>
          <wp:anchor distT="0" distB="0" distL="114300" distR="114300" simplePos="0" relativeHeight="251662848" behindDoc="0" locked="0" layoutInCell="1" allowOverlap="1" wp14:anchorId="562F962F" wp14:editId="1753266D">
            <wp:simplePos x="0" y="0"/>
            <wp:positionH relativeFrom="column">
              <wp:posOffset>3470275</wp:posOffset>
            </wp:positionH>
            <wp:positionV relativeFrom="paragraph">
              <wp:posOffset>7620</wp:posOffset>
            </wp:positionV>
            <wp:extent cx="894715" cy="600075"/>
            <wp:effectExtent l="0" t="0" r="635" b="9525"/>
            <wp:wrapThrough wrapText="bothSides">
              <wp:wrapPolygon edited="0">
                <wp:start x="0" y="0"/>
                <wp:lineTo x="0" y="21257"/>
                <wp:lineTo x="21155" y="21257"/>
                <wp:lineTo x="21155" y="0"/>
                <wp:lineTo x="0" y="0"/>
              </wp:wrapPolygon>
            </wp:wrapThrough>
            <wp:docPr id="123641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4715" cy="600075"/>
                    </a:xfrm>
                    <a:prstGeom prst="rect">
                      <a:avLst/>
                    </a:prstGeom>
                    <a:noFill/>
                    <a:ln>
                      <a:noFill/>
                    </a:ln>
                  </pic:spPr>
                </pic:pic>
              </a:graphicData>
            </a:graphic>
          </wp:anchor>
        </w:drawing>
      </w:r>
      <w:r w:rsidR="00CF0767">
        <w:rPr>
          <w:noProof/>
        </w:rPr>
        <w:t xml:space="preserve"> </w:t>
      </w:r>
    </w:p>
    <w:p w14:paraId="11815973" w14:textId="77777777" w:rsidR="00630183" w:rsidRDefault="00630183">
      <w:pPr>
        <w:rPr>
          <w:sz w:val="25"/>
        </w:rPr>
        <w:sectPr w:rsidR="00630183">
          <w:type w:val="continuous"/>
          <w:pgSz w:w="11910" w:h="16840"/>
          <w:pgMar w:top="200" w:right="440" w:bottom="280" w:left="1000" w:header="720" w:footer="720" w:gutter="0"/>
          <w:cols w:space="720"/>
        </w:sectPr>
      </w:pPr>
    </w:p>
    <w:p w14:paraId="2A514D76" w14:textId="0D50B7C2" w:rsidR="00630183" w:rsidRDefault="009C7351">
      <w:pPr>
        <w:pStyle w:val="Heading1"/>
        <w:tabs>
          <w:tab w:val="left" w:pos="3262"/>
        </w:tabs>
        <w:spacing w:before="57"/>
        <w:ind w:left="132"/>
        <w:jc w:val="left"/>
      </w:pPr>
      <w:r>
        <w:t>Signed</w:t>
      </w:r>
      <w:r>
        <w:rPr>
          <w:spacing w:val="-2"/>
        </w:rPr>
        <w:t xml:space="preserve"> </w:t>
      </w:r>
      <w:r>
        <w:t>by</w:t>
      </w:r>
      <w:r>
        <w:rPr>
          <w:spacing w:val="-1"/>
        </w:rPr>
        <w:t xml:space="preserve"> </w:t>
      </w:r>
      <w:r>
        <w:t>Manager:</w:t>
      </w:r>
      <w:r>
        <w:tab/>
      </w:r>
      <w:r w:rsidR="00E64503">
        <w:t xml:space="preserve">   </w:t>
      </w:r>
      <w:r w:rsidR="00457ED1">
        <w:rPr>
          <w:u w:val="single"/>
        </w:rPr>
        <w:t>John</w:t>
      </w:r>
      <w:r>
        <w:rPr>
          <w:spacing w:val="-3"/>
          <w:u w:val="single"/>
        </w:rPr>
        <w:t xml:space="preserve"> </w:t>
      </w:r>
      <w:r>
        <w:rPr>
          <w:u w:val="single"/>
        </w:rPr>
        <w:t>Guy</w:t>
      </w:r>
    </w:p>
    <w:p w14:paraId="7D215B9C" w14:textId="7F5F1B2E" w:rsidR="00513110" w:rsidRDefault="0078464C" w:rsidP="00681F58">
      <w:pPr>
        <w:spacing w:before="57"/>
        <w:ind w:right="1426"/>
        <w:rPr>
          <w:b/>
        </w:rPr>
      </w:pPr>
      <w:r>
        <w:rPr>
          <w:noProof/>
        </w:rPr>
        <w:drawing>
          <wp:inline distT="0" distB="0" distL="0" distR="0" wp14:anchorId="7EA29F87" wp14:editId="2973515B">
            <wp:extent cx="1524000" cy="513715"/>
            <wp:effectExtent l="0" t="0" r="0" b="635"/>
            <wp:docPr id="396271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1561" name="Picture 4"/>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1524000" cy="513715"/>
                    </a:xfrm>
                    <a:prstGeom prst="rect">
                      <a:avLst/>
                    </a:prstGeom>
                    <a:noFill/>
                    <a:ln>
                      <a:noFill/>
                    </a:ln>
                  </pic:spPr>
                </pic:pic>
              </a:graphicData>
            </a:graphic>
          </wp:inline>
        </w:drawing>
      </w:r>
      <w:r w:rsidR="00513110">
        <w:br w:type="column"/>
      </w:r>
      <w:r w:rsidR="00513110">
        <w:rPr>
          <w:b/>
          <w:u w:val="single"/>
        </w:rPr>
        <w:t>31/08/2</w:t>
      </w:r>
      <w:r w:rsidR="00986F96">
        <w:rPr>
          <w:b/>
          <w:u w:val="single"/>
        </w:rPr>
        <w:t>5</w:t>
      </w:r>
    </w:p>
    <w:p w14:paraId="21C858EA" w14:textId="13CB83DA" w:rsidR="00513110" w:rsidRDefault="00513110" w:rsidP="00681F58">
      <w:pPr>
        <w:spacing w:before="2"/>
        <w:ind w:left="90" w:right="1426"/>
        <w:jc w:val="center"/>
        <w:rPr>
          <w:sz w:val="20"/>
        </w:rPr>
        <w:sectPr w:rsidR="00513110">
          <w:type w:val="continuous"/>
          <w:pgSz w:w="11910" w:h="16840"/>
          <w:pgMar w:top="200" w:right="440" w:bottom="280" w:left="1000" w:header="720" w:footer="720" w:gutter="0"/>
          <w:cols w:num="2" w:space="720" w:equalWidth="0">
            <w:col w:w="4470" w:space="3558"/>
            <w:col w:w="2442"/>
          </w:cols>
        </w:sectPr>
      </w:pPr>
      <w:r>
        <w:rPr>
          <w:sz w:val="20"/>
        </w:rPr>
        <w:t>(D</w:t>
      </w:r>
      <w:r w:rsidR="00681F58">
        <w:rPr>
          <w:sz w:val="20"/>
        </w:rPr>
        <w:t>ate)</w:t>
      </w:r>
    </w:p>
    <w:p w14:paraId="2E929036" w14:textId="6CC0546A" w:rsidR="00513110" w:rsidRPr="0078464C" w:rsidRDefault="00E64503" w:rsidP="0078464C">
      <w:pPr>
        <w:spacing w:before="2"/>
        <w:ind w:right="354"/>
        <w:jc w:val="center"/>
        <w:rPr>
          <w:sz w:val="20"/>
        </w:rPr>
      </w:pPr>
      <w:r>
        <w:t>(Name)</w:t>
      </w:r>
      <w:r w:rsidR="00CF0767">
        <w:t xml:space="preserve">                      </w:t>
      </w:r>
      <w:r w:rsidR="00681F58">
        <w:t xml:space="preserve">   </w:t>
      </w:r>
      <w:r w:rsidR="00CF0767">
        <w:t xml:space="preserve"> </w:t>
      </w:r>
      <w:r>
        <w:t xml:space="preserve">     </w:t>
      </w:r>
      <w:r w:rsidR="00473A9F" w:rsidRPr="00473A9F">
        <w:rPr>
          <w:u w:val="single"/>
        </w:rPr>
        <w:t>Signature</w:t>
      </w:r>
      <w:r w:rsidR="00513110">
        <w:t xml:space="preserve">                                                              </w:t>
      </w:r>
      <w:r w:rsidR="00473A9F">
        <w:t xml:space="preserve">    </w:t>
      </w:r>
    </w:p>
    <w:p w14:paraId="13A075E0" w14:textId="04AB7FE1" w:rsidR="00630183" w:rsidRDefault="00BF1537" w:rsidP="00D32866">
      <w:pPr>
        <w:pStyle w:val="Heading1"/>
        <w:spacing w:before="56"/>
        <w:ind w:right="3865"/>
        <w:jc w:val="left"/>
      </w:pPr>
      <w:r>
        <w:t xml:space="preserve">                                                                    </w:t>
      </w:r>
      <w:r w:rsidR="009C7351">
        <w:t xml:space="preserve">Policy Review Date: </w:t>
      </w:r>
      <w:r w:rsidR="00D32866">
        <w:t>August</w:t>
      </w:r>
      <w:r w:rsidR="00F73C77">
        <w:t xml:space="preserve"> 202</w:t>
      </w:r>
      <w:r w:rsidR="00986F96">
        <w:t>8</w:t>
      </w:r>
    </w:p>
    <w:p w14:paraId="0DD6C2A2" w14:textId="6573CBB4" w:rsidR="00630183" w:rsidRDefault="00132961" w:rsidP="00513110">
      <w:pPr>
        <w:pStyle w:val="BodyText"/>
        <w:tabs>
          <w:tab w:val="left" w:pos="1080"/>
        </w:tabs>
        <w:spacing w:before="2"/>
        <w:rPr>
          <w:b/>
          <w:sz w:val="14"/>
        </w:rPr>
      </w:pPr>
      <w:r>
        <w:rPr>
          <w:noProof/>
        </w:rPr>
        <mc:AlternateContent>
          <mc:Choice Requires="wps">
            <w:drawing>
              <wp:anchor distT="0" distB="0" distL="0" distR="0" simplePos="0" relativeHeight="251659776" behindDoc="1" locked="0" layoutInCell="1" allowOverlap="1" wp14:anchorId="300B4408" wp14:editId="135AC895">
                <wp:simplePos x="0" y="0"/>
                <wp:positionH relativeFrom="page">
                  <wp:posOffset>719455</wp:posOffset>
                </wp:positionH>
                <wp:positionV relativeFrom="paragraph">
                  <wp:posOffset>139065</wp:posOffset>
                </wp:positionV>
                <wp:extent cx="6465570" cy="0"/>
                <wp:effectExtent l="5080" t="9525" r="6350" b="9525"/>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CAB3DB" id="Line 2" o:spid="_x0000_s1026" style="position:absolute;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6.65pt,10.95pt" to="565.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" strokeweight=".20003mm">
                <w10:wrap type="topAndBottom" anchorx="page"/>
              </v:line>
            </w:pict>
          </mc:Fallback>
        </mc:AlternateContent>
      </w:r>
      <w:r w:rsidR="00513110">
        <w:rPr>
          <w:b/>
          <w:sz w:val="14"/>
        </w:rPr>
        <w:tab/>
      </w:r>
    </w:p>
    <w:p w14:paraId="02F5736F" w14:textId="77777777" w:rsidR="00630183" w:rsidRDefault="009C7351">
      <w:pPr>
        <w:tabs>
          <w:tab w:val="left" w:pos="3993"/>
          <w:tab w:val="left" w:pos="9524"/>
        </w:tabs>
        <w:spacing w:line="194" w:lineRule="exact"/>
        <w:ind w:left="132"/>
        <w:rPr>
          <w:sz w:val="18"/>
        </w:rPr>
      </w:pPr>
      <w:r>
        <w:rPr>
          <w:sz w:val="18"/>
        </w:rPr>
        <w:t>Controlled</w:t>
      </w:r>
      <w:r>
        <w:rPr>
          <w:spacing w:val="-3"/>
          <w:sz w:val="18"/>
        </w:rPr>
        <w:t xml:space="preserve"> </w:t>
      </w:r>
      <w:r>
        <w:rPr>
          <w:sz w:val="18"/>
        </w:rPr>
        <w:t>Document</w:t>
      </w:r>
      <w:r>
        <w:rPr>
          <w:sz w:val="18"/>
        </w:rPr>
        <w:tab/>
      </w:r>
      <w:proofErr w:type="spellStart"/>
      <w:r>
        <w:rPr>
          <w:sz w:val="18"/>
        </w:rPr>
        <w:t>Authorised</w:t>
      </w:r>
      <w:proofErr w:type="spellEnd"/>
      <w:r>
        <w:rPr>
          <w:sz w:val="18"/>
        </w:rPr>
        <w:t xml:space="preserve"> &amp; Approved</w:t>
      </w:r>
      <w:r>
        <w:rPr>
          <w:spacing w:val="-9"/>
          <w:sz w:val="18"/>
        </w:rPr>
        <w:t xml:space="preserve"> </w:t>
      </w:r>
      <w:r>
        <w:rPr>
          <w:sz w:val="18"/>
        </w:rPr>
        <w:t>by</w:t>
      </w:r>
      <w:r>
        <w:rPr>
          <w:spacing w:val="-1"/>
          <w:sz w:val="18"/>
        </w:rPr>
        <w:t xml:space="preserve"> </w:t>
      </w:r>
      <w:r>
        <w:rPr>
          <w:sz w:val="18"/>
        </w:rPr>
        <w:t>Management</w:t>
      </w:r>
      <w:r>
        <w:rPr>
          <w:sz w:val="18"/>
        </w:rPr>
        <w:tab/>
        <w:t>Page 1 of</w:t>
      </w:r>
      <w:r>
        <w:rPr>
          <w:spacing w:val="-3"/>
          <w:sz w:val="18"/>
        </w:rPr>
        <w:t xml:space="preserve"> </w:t>
      </w:r>
      <w:r>
        <w:rPr>
          <w:sz w:val="18"/>
        </w:rPr>
        <w:t>1</w:t>
      </w:r>
    </w:p>
    <w:sectPr w:rsidR="00630183">
      <w:type w:val="continuous"/>
      <w:pgSz w:w="11910" w:h="16840"/>
      <w:pgMar w:top="200" w:right="440" w:bottom="28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01918"/>
    <w:multiLevelType w:val="hybridMultilevel"/>
    <w:tmpl w:val="CDFA9960"/>
    <w:lvl w:ilvl="0" w:tplc="6E7CF33A">
      <w:numFmt w:val="bullet"/>
      <w:lvlText w:val="-"/>
      <w:lvlJc w:val="left"/>
      <w:pPr>
        <w:ind w:left="1212" w:hanging="360"/>
      </w:pPr>
      <w:rPr>
        <w:rFonts w:ascii="Calibri" w:eastAsia="Calibri" w:hAnsi="Calibri" w:cs="Calibri" w:hint="default"/>
        <w:w w:val="100"/>
        <w:sz w:val="22"/>
        <w:szCs w:val="22"/>
        <w:lang w:val="en-US" w:eastAsia="en-US" w:bidi="en-US"/>
      </w:rPr>
    </w:lvl>
    <w:lvl w:ilvl="1" w:tplc="B9A2F2D2">
      <w:numFmt w:val="bullet"/>
      <w:lvlText w:val="•"/>
      <w:lvlJc w:val="left"/>
      <w:pPr>
        <w:ind w:left="2144" w:hanging="360"/>
      </w:pPr>
      <w:rPr>
        <w:rFonts w:hint="default"/>
        <w:lang w:val="en-US" w:eastAsia="en-US" w:bidi="en-US"/>
      </w:rPr>
    </w:lvl>
    <w:lvl w:ilvl="2" w:tplc="E7ECE90C">
      <w:numFmt w:val="bullet"/>
      <w:lvlText w:val="•"/>
      <w:lvlJc w:val="left"/>
      <w:pPr>
        <w:ind w:left="3069" w:hanging="360"/>
      </w:pPr>
      <w:rPr>
        <w:rFonts w:hint="default"/>
        <w:lang w:val="en-US" w:eastAsia="en-US" w:bidi="en-US"/>
      </w:rPr>
    </w:lvl>
    <w:lvl w:ilvl="3" w:tplc="2B2A5970">
      <w:numFmt w:val="bullet"/>
      <w:lvlText w:val="•"/>
      <w:lvlJc w:val="left"/>
      <w:pPr>
        <w:ind w:left="3993" w:hanging="360"/>
      </w:pPr>
      <w:rPr>
        <w:rFonts w:hint="default"/>
        <w:lang w:val="en-US" w:eastAsia="en-US" w:bidi="en-US"/>
      </w:rPr>
    </w:lvl>
    <w:lvl w:ilvl="4" w:tplc="A0820C08">
      <w:numFmt w:val="bullet"/>
      <w:lvlText w:val="•"/>
      <w:lvlJc w:val="left"/>
      <w:pPr>
        <w:ind w:left="4918" w:hanging="360"/>
      </w:pPr>
      <w:rPr>
        <w:rFonts w:hint="default"/>
        <w:lang w:val="en-US" w:eastAsia="en-US" w:bidi="en-US"/>
      </w:rPr>
    </w:lvl>
    <w:lvl w:ilvl="5" w:tplc="F65A6706">
      <w:numFmt w:val="bullet"/>
      <w:lvlText w:val="•"/>
      <w:lvlJc w:val="left"/>
      <w:pPr>
        <w:ind w:left="5843" w:hanging="360"/>
      </w:pPr>
      <w:rPr>
        <w:rFonts w:hint="default"/>
        <w:lang w:val="en-US" w:eastAsia="en-US" w:bidi="en-US"/>
      </w:rPr>
    </w:lvl>
    <w:lvl w:ilvl="6" w:tplc="BA0AA0CC">
      <w:numFmt w:val="bullet"/>
      <w:lvlText w:val="•"/>
      <w:lvlJc w:val="left"/>
      <w:pPr>
        <w:ind w:left="6767" w:hanging="360"/>
      </w:pPr>
      <w:rPr>
        <w:rFonts w:hint="default"/>
        <w:lang w:val="en-US" w:eastAsia="en-US" w:bidi="en-US"/>
      </w:rPr>
    </w:lvl>
    <w:lvl w:ilvl="7" w:tplc="26F26CD6">
      <w:numFmt w:val="bullet"/>
      <w:lvlText w:val="•"/>
      <w:lvlJc w:val="left"/>
      <w:pPr>
        <w:ind w:left="7692" w:hanging="360"/>
      </w:pPr>
      <w:rPr>
        <w:rFonts w:hint="default"/>
        <w:lang w:val="en-US" w:eastAsia="en-US" w:bidi="en-US"/>
      </w:rPr>
    </w:lvl>
    <w:lvl w:ilvl="8" w:tplc="C09CA3DC">
      <w:numFmt w:val="bullet"/>
      <w:lvlText w:val="•"/>
      <w:lvlJc w:val="left"/>
      <w:pPr>
        <w:ind w:left="8617" w:hanging="360"/>
      </w:pPr>
      <w:rPr>
        <w:rFonts w:hint="default"/>
        <w:lang w:val="en-US" w:eastAsia="en-US" w:bidi="en-US"/>
      </w:rPr>
    </w:lvl>
  </w:abstractNum>
  <w:num w:numId="1" w16cid:durableId="1728458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183"/>
    <w:rsid w:val="00064B39"/>
    <w:rsid w:val="00132961"/>
    <w:rsid w:val="001A29A0"/>
    <w:rsid w:val="00254A58"/>
    <w:rsid w:val="00317818"/>
    <w:rsid w:val="004314E8"/>
    <w:rsid w:val="00457ED1"/>
    <w:rsid w:val="00473A9F"/>
    <w:rsid w:val="00513110"/>
    <w:rsid w:val="00630183"/>
    <w:rsid w:val="00681F58"/>
    <w:rsid w:val="0078464C"/>
    <w:rsid w:val="00922B03"/>
    <w:rsid w:val="00986F96"/>
    <w:rsid w:val="009C7351"/>
    <w:rsid w:val="00A469B2"/>
    <w:rsid w:val="00A83654"/>
    <w:rsid w:val="00BF1537"/>
    <w:rsid w:val="00C3237C"/>
    <w:rsid w:val="00C71D7C"/>
    <w:rsid w:val="00CF0767"/>
    <w:rsid w:val="00D32866"/>
    <w:rsid w:val="00DE6568"/>
    <w:rsid w:val="00E64503"/>
    <w:rsid w:val="00F73C77"/>
    <w:rsid w:val="00F76FBB"/>
    <w:rsid w:val="00FC3E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63F9F"/>
  <w15:docId w15:val="{35DA7DE4-2E15-49B1-9551-2824F167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17"/>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21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Melinda  Linford</cp:lastModifiedBy>
  <cp:revision>27</cp:revision>
  <cp:lastPrinted>2023-07-13T05:28:00Z</cp:lastPrinted>
  <dcterms:created xsi:type="dcterms:W3CDTF">2018-08-28T22:46:00Z</dcterms:created>
  <dcterms:modified xsi:type="dcterms:W3CDTF">2026-02-16T01:44:00Z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2018-08-28T00:00:00Z</vt:filetime>
  </property>
</Properties>
</file>