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03BF1" w14:textId="71C4CF79" w:rsidR="002C6BE8" w:rsidRDefault="00C242C2">
      <w:pPr>
        <w:pStyle w:val="BodyText"/>
        <w:spacing w:before="2"/>
        <w:rPr>
          <w:rFonts w:ascii="Times New Roman"/>
          <w:sz w:val="29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265851B7" wp14:editId="3153CDC1">
            <wp:simplePos x="0" y="0"/>
            <wp:positionH relativeFrom="column">
              <wp:posOffset>-434975</wp:posOffset>
            </wp:positionH>
            <wp:positionV relativeFrom="paragraph">
              <wp:posOffset>6350</wp:posOffset>
            </wp:positionV>
            <wp:extent cx="2200275" cy="451485"/>
            <wp:effectExtent l="0" t="0" r="9525" b="5715"/>
            <wp:wrapNone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E84220" w14:textId="36AA440F" w:rsidR="002C6BE8" w:rsidRDefault="003A2CFB">
      <w:pPr>
        <w:spacing w:before="11" w:line="406" w:lineRule="exact"/>
        <w:ind w:left="3596"/>
        <w:rPr>
          <w:b/>
          <w:sz w:val="44"/>
        </w:rPr>
      </w:pPr>
      <w:r>
        <w:rPr>
          <w:b/>
          <w:sz w:val="44"/>
        </w:rPr>
        <w:t>PANELTEC PTY LTD</w:t>
      </w:r>
    </w:p>
    <w:p w14:paraId="283D9A98" w14:textId="6BFAE0F3" w:rsidR="002C6BE8" w:rsidRDefault="003A2CFB">
      <w:pPr>
        <w:spacing w:line="415" w:lineRule="exact"/>
        <w:ind w:left="169"/>
        <w:rPr>
          <w:b/>
        </w:rPr>
      </w:pPr>
      <w:r>
        <w:rPr>
          <w:rFonts w:ascii="Times New Roman"/>
          <w:sz w:val="20"/>
        </w:rPr>
        <w:t xml:space="preserve">                          </w:t>
      </w:r>
      <w:r>
        <w:rPr>
          <w:rFonts w:ascii="Times New Roman"/>
          <w:spacing w:val="-25"/>
          <w:sz w:val="20"/>
        </w:rPr>
        <w:t xml:space="preserve"> </w:t>
      </w:r>
      <w:r w:rsidR="00C242C2">
        <w:rPr>
          <w:rFonts w:ascii="Times New Roman"/>
          <w:spacing w:val="-25"/>
          <w:sz w:val="20"/>
        </w:rPr>
        <w:t xml:space="preserve">                                                                                    </w:t>
      </w:r>
      <w:r w:rsidR="00FF53E6">
        <w:rPr>
          <w:rFonts w:ascii="Times New Roman"/>
          <w:spacing w:val="-25"/>
          <w:sz w:val="20"/>
        </w:rPr>
        <w:t xml:space="preserve">                      </w:t>
      </w:r>
      <w:r>
        <w:rPr>
          <w:b/>
        </w:rPr>
        <w:t>A.B.N. 12 128 689</w:t>
      </w:r>
      <w:r>
        <w:rPr>
          <w:b/>
          <w:spacing w:val="-3"/>
        </w:rPr>
        <w:t xml:space="preserve"> </w:t>
      </w:r>
      <w:r>
        <w:rPr>
          <w:b/>
        </w:rPr>
        <w:t>412</w:t>
      </w:r>
    </w:p>
    <w:p w14:paraId="5E60924F" w14:textId="32BE7323" w:rsidR="002C6BE8" w:rsidRDefault="003A2CFB">
      <w:pPr>
        <w:pStyle w:val="Heading1"/>
        <w:ind w:left="2916" w:right="2908" w:hanging="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7B1AAF5E" wp14:editId="7A65E992">
                <wp:simplePos x="0" y="0"/>
                <wp:positionH relativeFrom="page">
                  <wp:posOffset>701040</wp:posOffset>
                </wp:positionH>
                <wp:positionV relativeFrom="paragraph">
                  <wp:posOffset>389255</wp:posOffset>
                </wp:positionV>
                <wp:extent cx="6516370" cy="0"/>
                <wp:effectExtent l="15240" t="9525" r="12065" b="9525"/>
                <wp:wrapTopAndBottom/>
                <wp:docPr id="8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6370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217D8A" id="Line 7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30.65pt" to="568.3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" strokeweight="1.44pt">
                <w10:wrap type="topAndBottom" anchorx="page"/>
              </v:line>
            </w:pict>
          </mc:Fallback>
        </mc:AlternateContent>
      </w:r>
      <w:r>
        <w:t>INTEGRATED MANAGEMENT SYSTEM MANUAL QUALITY-WORK HEALTH &amp; SAFETY-ENVIRONMENT</w:t>
      </w:r>
    </w:p>
    <w:p w14:paraId="39D9B96A" w14:textId="61548446" w:rsidR="002C6BE8" w:rsidRDefault="003A2CFB">
      <w:pPr>
        <w:tabs>
          <w:tab w:val="left" w:pos="8326"/>
        </w:tabs>
        <w:spacing w:line="212" w:lineRule="exact"/>
        <w:ind w:left="132"/>
        <w:rPr>
          <w:sz w:val="20"/>
        </w:rPr>
      </w:pPr>
      <w:r>
        <w:rPr>
          <w:sz w:val="20"/>
        </w:rPr>
        <w:t>Revision</w:t>
      </w:r>
      <w:r>
        <w:rPr>
          <w:spacing w:val="-2"/>
          <w:sz w:val="20"/>
        </w:rPr>
        <w:t xml:space="preserve"> </w:t>
      </w:r>
      <w:r>
        <w:rPr>
          <w:sz w:val="20"/>
        </w:rPr>
        <w:t>No:</w:t>
      </w:r>
      <w:r>
        <w:rPr>
          <w:spacing w:val="-3"/>
          <w:sz w:val="20"/>
        </w:rPr>
        <w:t xml:space="preserve"> </w:t>
      </w:r>
      <w:r>
        <w:rPr>
          <w:sz w:val="20"/>
        </w:rPr>
        <w:t>0</w:t>
      </w:r>
      <w:r w:rsidR="00697BF1">
        <w:rPr>
          <w:sz w:val="20"/>
        </w:rPr>
        <w:t>10</w:t>
      </w:r>
      <w:r>
        <w:rPr>
          <w:sz w:val="20"/>
        </w:rPr>
        <w:tab/>
        <w:t>Revision Date:</w:t>
      </w:r>
      <w:r>
        <w:rPr>
          <w:spacing w:val="-7"/>
          <w:sz w:val="20"/>
        </w:rPr>
        <w:t xml:space="preserve"> </w:t>
      </w:r>
      <w:r w:rsidR="00804349">
        <w:rPr>
          <w:sz w:val="20"/>
        </w:rPr>
        <w:t>31</w:t>
      </w:r>
      <w:r>
        <w:rPr>
          <w:sz w:val="20"/>
        </w:rPr>
        <w:t>/0</w:t>
      </w:r>
      <w:r w:rsidR="00804349">
        <w:rPr>
          <w:sz w:val="20"/>
        </w:rPr>
        <w:t>8</w:t>
      </w:r>
      <w:r>
        <w:rPr>
          <w:sz w:val="20"/>
        </w:rPr>
        <w:t>/</w:t>
      </w:r>
      <w:r w:rsidR="00910BAB">
        <w:rPr>
          <w:sz w:val="20"/>
        </w:rPr>
        <w:t>2</w:t>
      </w:r>
      <w:r w:rsidR="00697BF1">
        <w:rPr>
          <w:sz w:val="20"/>
        </w:rPr>
        <w:t>5</w:t>
      </w:r>
    </w:p>
    <w:p w14:paraId="70AAF3BE" w14:textId="54DC10C6" w:rsidR="002C6BE8" w:rsidRDefault="003A2CFB">
      <w:pPr>
        <w:spacing w:line="268" w:lineRule="exact"/>
        <w:ind w:left="132"/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49C69A4B" wp14:editId="2205D57E">
                <wp:simplePos x="0" y="0"/>
                <wp:positionH relativeFrom="page">
                  <wp:posOffset>701040</wp:posOffset>
                </wp:positionH>
                <wp:positionV relativeFrom="paragraph">
                  <wp:posOffset>225425</wp:posOffset>
                </wp:positionV>
                <wp:extent cx="6516370" cy="0"/>
                <wp:effectExtent l="15240" t="18415" r="12065" b="10160"/>
                <wp:wrapTopAndBottom/>
                <wp:docPr id="7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6370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1D8731" id="Line 6" o:spid="_x0000_s1026" style="position:absolute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17.75pt" to="568.3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" strokeweight="1.44pt">
                <w10:wrap type="topAndBottom" anchorx="page"/>
              </v:line>
            </w:pict>
          </mc:Fallback>
        </mc:AlternateContent>
      </w:r>
      <w:r>
        <w:rPr>
          <w:sz w:val="20"/>
        </w:rPr>
        <w:t xml:space="preserve">Document No: </w:t>
      </w:r>
      <w:r>
        <w:t>IMS-05.11</w:t>
      </w:r>
    </w:p>
    <w:p w14:paraId="6955B0DD" w14:textId="77777777" w:rsidR="002C6BE8" w:rsidRDefault="002C6BE8">
      <w:pPr>
        <w:pStyle w:val="BodyText"/>
        <w:spacing w:before="6"/>
        <w:rPr>
          <w:sz w:val="19"/>
        </w:rPr>
      </w:pPr>
    </w:p>
    <w:p w14:paraId="176EFD68" w14:textId="77777777" w:rsidR="002C6BE8" w:rsidRPr="00697BF1" w:rsidRDefault="003A2CFB">
      <w:pPr>
        <w:ind w:left="433" w:right="429"/>
        <w:jc w:val="center"/>
        <w:rPr>
          <w:b/>
          <w:sz w:val="48"/>
        </w:rPr>
      </w:pPr>
      <w:r w:rsidRPr="00697BF1">
        <w:rPr>
          <w:b/>
          <w:sz w:val="48"/>
        </w:rPr>
        <w:t>RETURN TO WORK and REHABILITATION POLICY</w:t>
      </w:r>
    </w:p>
    <w:p w14:paraId="17FC4092" w14:textId="77777777" w:rsidR="002C6BE8" w:rsidRDefault="002C6BE8">
      <w:pPr>
        <w:pStyle w:val="BodyText"/>
        <w:spacing w:before="5"/>
        <w:rPr>
          <w:b/>
          <w:sz w:val="19"/>
        </w:rPr>
      </w:pPr>
    </w:p>
    <w:p w14:paraId="4345E6F3" w14:textId="6E49A59D" w:rsidR="002C6BE8" w:rsidRDefault="003A2CFB">
      <w:pPr>
        <w:pStyle w:val="BodyText"/>
        <w:spacing w:before="56" w:line="288" w:lineRule="auto"/>
        <w:ind w:left="132" w:right="124"/>
      </w:pPr>
      <w:proofErr w:type="spellStart"/>
      <w:r>
        <w:rPr>
          <w:b/>
        </w:rPr>
        <w:t>Paneltec</w:t>
      </w:r>
      <w:proofErr w:type="spellEnd"/>
      <w:r>
        <w:rPr>
          <w:b/>
        </w:rPr>
        <w:t xml:space="preserve"> Pty Ltd </w:t>
      </w:r>
      <w:proofErr w:type="spellStart"/>
      <w:r>
        <w:t>recognises</w:t>
      </w:r>
      <w:proofErr w:type="spellEnd"/>
      <w:r>
        <w:t xml:space="preserve"> and accepts its obligation to help workers to </w:t>
      </w:r>
      <w:r w:rsidR="002B690A">
        <w:t>(as medically directed)</w:t>
      </w:r>
      <w:r w:rsidR="00A9269F">
        <w:t xml:space="preserve"> </w:t>
      </w:r>
      <w:r w:rsidR="00081516">
        <w:t xml:space="preserve">quickly rehabilitate </w:t>
      </w:r>
      <w:r w:rsidR="007D6ACC">
        <w:t xml:space="preserve">by either </w:t>
      </w:r>
      <w:r>
        <w:t>stay</w:t>
      </w:r>
      <w:r w:rsidR="007D6ACC">
        <w:t>ing</w:t>
      </w:r>
      <w:r>
        <w:t xml:space="preserve"> at work or return</w:t>
      </w:r>
      <w:r w:rsidR="007D6ACC">
        <w:t>ing</w:t>
      </w:r>
      <w:r>
        <w:t xml:space="preserve"> to work after a work-related injury or illness.</w:t>
      </w:r>
    </w:p>
    <w:p w14:paraId="6BB9BDCF" w14:textId="77777777" w:rsidR="002C6BE8" w:rsidRDefault="002C6BE8">
      <w:pPr>
        <w:pStyle w:val="BodyText"/>
        <w:spacing w:before="5"/>
        <w:rPr>
          <w:sz w:val="26"/>
        </w:rPr>
      </w:pPr>
    </w:p>
    <w:p w14:paraId="4FB39D9E" w14:textId="77777777" w:rsidR="002C6BE8" w:rsidRDefault="003A2CFB">
      <w:pPr>
        <w:pStyle w:val="Heading1"/>
      </w:pPr>
      <w:r>
        <w:t>Under the business return to work policy:</w:t>
      </w:r>
    </w:p>
    <w:p w14:paraId="38B29422" w14:textId="3DDE1B16" w:rsidR="002C6BE8" w:rsidRDefault="003A2CFB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54" w:line="285" w:lineRule="auto"/>
        <w:ind w:right="128" w:hanging="360"/>
      </w:pPr>
      <w:r>
        <w:t>Appropriate action, including rehabilitation, will commence as soon as possible after a work-related injury or illness has been</w:t>
      </w:r>
      <w:r>
        <w:rPr>
          <w:spacing w:val="-4"/>
        </w:rPr>
        <w:t xml:space="preserve"> </w:t>
      </w:r>
      <w:r w:rsidR="00490BEF">
        <w:t>reported.</w:t>
      </w:r>
    </w:p>
    <w:p w14:paraId="112262A8" w14:textId="3FA66EFD" w:rsidR="00A01DBD" w:rsidRDefault="00A01DBD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54" w:line="285" w:lineRule="auto"/>
        <w:ind w:right="128" w:hanging="360"/>
      </w:pPr>
      <w:proofErr w:type="spellStart"/>
      <w:r>
        <w:t>Paneltec</w:t>
      </w:r>
      <w:proofErr w:type="spellEnd"/>
      <w:r>
        <w:t xml:space="preserve"> and workers are </w:t>
      </w:r>
      <w:r w:rsidR="006F145D">
        <w:t xml:space="preserve">bound by the </w:t>
      </w:r>
      <w:r w:rsidR="00E74B62">
        <w:t xml:space="preserve">Tasmanian </w:t>
      </w:r>
      <w:r w:rsidR="00E74B62" w:rsidRPr="00E74B62">
        <w:t>Workers Rehabilitation and Compensation Act 1988</w:t>
      </w:r>
      <w:r w:rsidR="00E74B62">
        <w:t>.</w:t>
      </w:r>
    </w:p>
    <w:p w14:paraId="35E9BF1C" w14:textId="2A8EAD6D" w:rsidR="002C6BE8" w:rsidRDefault="003A2CFB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line="288" w:lineRule="auto"/>
        <w:ind w:right="125" w:hanging="360"/>
      </w:pPr>
      <w:r>
        <w:t>Any worker who suffers a work-related injury or illness will be returned to work in the safest and earliest practicable time</w:t>
      </w:r>
      <w:r w:rsidR="00490BEF">
        <w:t>.</w:t>
      </w:r>
    </w:p>
    <w:p w14:paraId="63555815" w14:textId="77777777" w:rsidR="002C6BE8" w:rsidRDefault="003A2CFB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 w:line="285" w:lineRule="auto"/>
        <w:ind w:right="123" w:hanging="360"/>
      </w:pPr>
      <w:r>
        <w:t xml:space="preserve">Any worker who cannot resume his/her previous duties will </w:t>
      </w:r>
      <w:proofErr w:type="gramStart"/>
      <w:r>
        <w:t>be returned</w:t>
      </w:r>
      <w:proofErr w:type="gramEnd"/>
      <w:r>
        <w:t xml:space="preserve"> to suitable alternative work that does not </w:t>
      </w:r>
      <w:proofErr w:type="spellStart"/>
      <w:r>
        <w:t>jeopardise</w:t>
      </w:r>
      <w:proofErr w:type="spellEnd"/>
      <w:r>
        <w:t xml:space="preserve"> his/her wellbeing or the safety of</w:t>
      </w:r>
      <w:r>
        <w:rPr>
          <w:spacing w:val="-8"/>
        </w:rPr>
        <w:t xml:space="preserve"> </w:t>
      </w:r>
      <w:r>
        <w:t>others.</w:t>
      </w:r>
    </w:p>
    <w:p w14:paraId="5C20FF56" w14:textId="77777777" w:rsidR="002C6BE8" w:rsidRDefault="002C6BE8">
      <w:pPr>
        <w:pStyle w:val="BodyText"/>
        <w:spacing w:before="10"/>
        <w:rPr>
          <w:sz w:val="26"/>
        </w:rPr>
      </w:pPr>
    </w:p>
    <w:p w14:paraId="78F05AAF" w14:textId="77777777" w:rsidR="002C6BE8" w:rsidRDefault="003A2CFB">
      <w:pPr>
        <w:pStyle w:val="Heading1"/>
        <w:spacing w:before="1"/>
      </w:pPr>
      <w:r>
        <w:t>Our commitment to this policy means that:</w:t>
      </w:r>
    </w:p>
    <w:p w14:paraId="37D3E09D" w14:textId="1D5C40B5" w:rsidR="002C6BE8" w:rsidRDefault="003A2CFB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53" w:line="285" w:lineRule="auto"/>
        <w:ind w:right="121" w:hanging="360"/>
      </w:pPr>
      <w:r>
        <w:t xml:space="preserve">Early reporting and early intervention at the workplace are necessary to </w:t>
      </w:r>
      <w:proofErr w:type="spellStart"/>
      <w:r>
        <w:t>minimise</w:t>
      </w:r>
      <w:proofErr w:type="spellEnd"/>
      <w:r>
        <w:t xml:space="preserve"> the potential effect on the injured</w:t>
      </w:r>
      <w:r>
        <w:rPr>
          <w:spacing w:val="-1"/>
        </w:rPr>
        <w:t xml:space="preserve"> </w:t>
      </w:r>
      <w:r w:rsidR="006B0E9C">
        <w:t>worker.</w:t>
      </w:r>
    </w:p>
    <w:p w14:paraId="565CB662" w14:textId="56127501" w:rsidR="002C6BE8" w:rsidRDefault="003A2CFB">
      <w:pPr>
        <w:pStyle w:val="ListParagraph"/>
        <w:numPr>
          <w:ilvl w:val="0"/>
          <w:numId w:val="1"/>
        </w:numPr>
        <w:tabs>
          <w:tab w:val="left" w:pos="852"/>
          <w:tab w:val="left" w:pos="854"/>
        </w:tabs>
        <w:spacing w:line="285" w:lineRule="auto"/>
        <w:ind w:left="853" w:right="124"/>
      </w:pPr>
      <w:r>
        <w:t xml:space="preserve">Returning to work at the safest and earliest possible time after injury or illness is </w:t>
      </w:r>
      <w:proofErr w:type="gramStart"/>
      <w:r>
        <w:t>a normal</w:t>
      </w:r>
      <w:proofErr w:type="gramEnd"/>
      <w:r>
        <w:t xml:space="preserve"> workplace practice and</w:t>
      </w:r>
      <w:r>
        <w:rPr>
          <w:spacing w:val="-3"/>
        </w:rPr>
        <w:t xml:space="preserve"> </w:t>
      </w:r>
      <w:r w:rsidR="00E06560">
        <w:t>expectation.</w:t>
      </w:r>
    </w:p>
    <w:p w14:paraId="3DCDB527" w14:textId="5B163C55" w:rsidR="002C6BE8" w:rsidRDefault="003A2CFB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spacing w:before="7" w:line="285" w:lineRule="auto"/>
        <w:ind w:left="853" w:right="122" w:hanging="360"/>
      </w:pPr>
      <w:r>
        <w:t xml:space="preserve">A </w:t>
      </w:r>
      <w:r w:rsidR="00E06560">
        <w:t>return-to-work</w:t>
      </w:r>
      <w:r>
        <w:t xml:space="preserve"> plan will be established in conjunction with the worker, Work</w:t>
      </w:r>
      <w:r w:rsidR="00BB140B">
        <w:t>ers Compensation</w:t>
      </w:r>
      <w:r>
        <w:t xml:space="preserve"> </w:t>
      </w:r>
      <w:r w:rsidR="00BB140B">
        <w:t xml:space="preserve">            </w:t>
      </w:r>
      <w:r w:rsidR="00E06560">
        <w:t>C</w:t>
      </w:r>
      <w:r>
        <w:t>o-</w:t>
      </w:r>
      <w:r w:rsidR="00E50FBA">
        <w:t>Ordinator</w:t>
      </w:r>
      <w:r>
        <w:t xml:space="preserve"> and doctor as soon as</w:t>
      </w:r>
      <w:r>
        <w:rPr>
          <w:spacing w:val="-6"/>
        </w:rPr>
        <w:t xml:space="preserve"> </w:t>
      </w:r>
      <w:r>
        <w:t>possible</w:t>
      </w:r>
      <w:r w:rsidR="00FE0052">
        <w:t>.</w:t>
      </w:r>
    </w:p>
    <w:p w14:paraId="17AB740F" w14:textId="1246107E" w:rsidR="002C6BE8" w:rsidRDefault="003A2CFB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ind w:left="853" w:hanging="360"/>
      </w:pPr>
      <w:r>
        <w:t xml:space="preserve">The </w:t>
      </w:r>
      <w:r w:rsidR="00FE0052">
        <w:t>return-to-work</w:t>
      </w:r>
      <w:r>
        <w:t xml:space="preserve"> program will commence as soon as possible after injury or</w:t>
      </w:r>
      <w:r>
        <w:rPr>
          <w:spacing w:val="-16"/>
        </w:rPr>
        <w:t xml:space="preserve"> </w:t>
      </w:r>
      <w:r w:rsidR="0011696C">
        <w:t>illness.</w:t>
      </w:r>
    </w:p>
    <w:p w14:paraId="27902397" w14:textId="0068C8D6" w:rsidR="002C6BE8" w:rsidRDefault="003A2CFB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spacing w:before="54" w:line="285" w:lineRule="auto"/>
        <w:ind w:left="853" w:right="121" w:hanging="360"/>
      </w:pPr>
      <w:r>
        <w:t xml:space="preserve">Where possible, suitable duties that do not </w:t>
      </w:r>
      <w:proofErr w:type="spellStart"/>
      <w:r>
        <w:t>jeopardise</w:t>
      </w:r>
      <w:proofErr w:type="spellEnd"/>
      <w:r>
        <w:t xml:space="preserve"> the wellbeing of the worker will be provided as part of the </w:t>
      </w:r>
      <w:r w:rsidR="00FE0052">
        <w:t>return-to-work</w:t>
      </w:r>
      <w:r>
        <w:rPr>
          <w:spacing w:val="-5"/>
        </w:rPr>
        <w:t xml:space="preserve"> </w:t>
      </w:r>
      <w:r w:rsidR="00FE0052">
        <w:t>program.</w:t>
      </w:r>
    </w:p>
    <w:p w14:paraId="5FB21DE9" w14:textId="04BA9813" w:rsidR="002C6BE8" w:rsidRDefault="003A2CFB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spacing w:before="6"/>
        <w:ind w:left="853" w:hanging="360"/>
      </w:pPr>
      <w:r>
        <w:t>Information regarding a worker’s return to work and rehabilitation will remain</w:t>
      </w:r>
      <w:r>
        <w:rPr>
          <w:spacing w:val="-18"/>
        </w:rPr>
        <w:t xml:space="preserve"> </w:t>
      </w:r>
      <w:r w:rsidR="00FE0052">
        <w:t>confidential.</w:t>
      </w:r>
    </w:p>
    <w:p w14:paraId="4F326D7A" w14:textId="566CE12B" w:rsidR="002C6BE8" w:rsidRDefault="003A2CFB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spacing w:before="54"/>
        <w:ind w:left="853" w:hanging="360"/>
      </w:pPr>
      <w:r>
        <w:t xml:space="preserve">Participation in a </w:t>
      </w:r>
      <w:r w:rsidR="00864C27">
        <w:t>return-to-work</w:t>
      </w:r>
      <w:r>
        <w:t xml:space="preserve"> program will not, of itself, prejudice any worker</w:t>
      </w:r>
      <w:r w:rsidR="00864C27">
        <w:t>.</w:t>
      </w:r>
    </w:p>
    <w:p w14:paraId="5C9EC87F" w14:textId="50B7ACAF" w:rsidR="002C6BE8" w:rsidRDefault="003A2CFB">
      <w:pPr>
        <w:pStyle w:val="ListParagraph"/>
        <w:numPr>
          <w:ilvl w:val="0"/>
          <w:numId w:val="1"/>
        </w:numPr>
        <w:tabs>
          <w:tab w:val="left" w:pos="854"/>
          <w:tab w:val="left" w:pos="855"/>
        </w:tabs>
        <w:spacing w:before="53" w:line="285" w:lineRule="auto"/>
        <w:ind w:left="854" w:right="122" w:hanging="360"/>
      </w:pPr>
      <w:r>
        <w:t>Return to work activities will be reviewed weekly (or as otherwise determined) in consultation with the worker to ensure that he/she is progressing</w:t>
      </w:r>
      <w:r>
        <w:rPr>
          <w:spacing w:val="-4"/>
        </w:rPr>
        <w:t xml:space="preserve"> </w:t>
      </w:r>
      <w:r>
        <w:t>satisfactorily.</w:t>
      </w:r>
    </w:p>
    <w:p w14:paraId="527E8E8C" w14:textId="2E01A5F5" w:rsidR="002C6BE8" w:rsidRDefault="002C6BE8">
      <w:pPr>
        <w:pStyle w:val="BodyText"/>
        <w:spacing w:before="10"/>
        <w:rPr>
          <w:sz w:val="26"/>
        </w:rPr>
      </w:pPr>
    </w:p>
    <w:p w14:paraId="5C2F659A" w14:textId="01399F47" w:rsidR="002C6BE8" w:rsidRDefault="003A2CFB">
      <w:pPr>
        <w:pStyle w:val="BodyText"/>
        <w:spacing w:before="1"/>
        <w:ind w:left="134"/>
      </w:pPr>
      <w:r>
        <w:t>All workers are expected to co-operate to ensure that this policy i</w:t>
      </w:r>
      <w:r w:rsidR="00BB140B">
        <w:t>s</w:t>
      </w:r>
      <w:r>
        <w:t xml:space="preserve"> followed.</w:t>
      </w:r>
    </w:p>
    <w:p w14:paraId="2159AF7F" w14:textId="26ED8683" w:rsidR="002C6BE8" w:rsidRDefault="002C6BE8">
      <w:pPr>
        <w:pStyle w:val="BodyText"/>
        <w:rPr>
          <w:sz w:val="20"/>
        </w:rPr>
      </w:pPr>
    </w:p>
    <w:p w14:paraId="2C1F3ABF" w14:textId="04AF7D88" w:rsidR="002C6BE8" w:rsidRDefault="002C6BE8">
      <w:pPr>
        <w:pStyle w:val="BodyText"/>
        <w:rPr>
          <w:sz w:val="20"/>
        </w:rPr>
      </w:pPr>
    </w:p>
    <w:p w14:paraId="451D6B15" w14:textId="5B6F74D0" w:rsidR="002C6BE8" w:rsidRDefault="00415CB1">
      <w:pPr>
        <w:pStyle w:val="BodyText"/>
        <w:spacing w:before="4"/>
        <w:rPr>
          <w:sz w:val="29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68FB455E" wp14:editId="391E1127">
            <wp:simplePos x="0" y="0"/>
            <wp:positionH relativeFrom="column">
              <wp:posOffset>3775075</wp:posOffset>
            </wp:positionH>
            <wp:positionV relativeFrom="paragraph">
              <wp:posOffset>153035</wp:posOffset>
            </wp:positionV>
            <wp:extent cx="884555" cy="593090"/>
            <wp:effectExtent l="0" t="0" r="0" b="0"/>
            <wp:wrapThrough wrapText="bothSides">
              <wp:wrapPolygon edited="0">
                <wp:start x="0" y="0"/>
                <wp:lineTo x="0" y="20814"/>
                <wp:lineTo x="20933" y="20814"/>
                <wp:lineTo x="20933" y="0"/>
                <wp:lineTo x="0" y="0"/>
              </wp:wrapPolygon>
            </wp:wrapThrough>
            <wp:docPr id="32666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555" cy="59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A1D93A" w14:textId="77777777" w:rsidR="002C6BE8" w:rsidRDefault="002C6BE8">
      <w:pPr>
        <w:rPr>
          <w:sz w:val="29"/>
        </w:rPr>
        <w:sectPr w:rsidR="002C6BE8">
          <w:type w:val="continuous"/>
          <w:pgSz w:w="11910" w:h="16840"/>
          <w:pgMar w:top="200" w:right="440" w:bottom="280" w:left="1000" w:header="720" w:footer="720" w:gutter="0"/>
          <w:cols w:space="720"/>
        </w:sectPr>
      </w:pPr>
    </w:p>
    <w:p w14:paraId="20173C52" w14:textId="6570DB96" w:rsidR="002C6BE8" w:rsidRDefault="003A2CFB">
      <w:pPr>
        <w:pStyle w:val="Heading1"/>
        <w:tabs>
          <w:tab w:val="left" w:pos="3263"/>
        </w:tabs>
        <w:spacing w:before="57"/>
        <w:ind w:left="134"/>
      </w:pPr>
      <w:r>
        <w:t>Signed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 w:rsidR="00A62D20">
        <w:t>Director</w:t>
      </w:r>
      <w:r>
        <w:t>:</w:t>
      </w:r>
      <w:r>
        <w:tab/>
      </w:r>
      <w:r w:rsidR="00E62DF4">
        <w:rPr>
          <w:u w:val="single"/>
        </w:rPr>
        <w:t>John</w:t>
      </w:r>
      <w:r>
        <w:rPr>
          <w:spacing w:val="-3"/>
          <w:u w:val="single"/>
        </w:rPr>
        <w:t xml:space="preserve"> </w:t>
      </w:r>
      <w:r>
        <w:rPr>
          <w:u w:val="single"/>
        </w:rPr>
        <w:t>Guy</w:t>
      </w:r>
    </w:p>
    <w:p w14:paraId="3671DCBF" w14:textId="1CE56DA2" w:rsidR="002C6BE8" w:rsidRDefault="003A2CFB">
      <w:pPr>
        <w:spacing w:before="2"/>
        <w:ind w:right="355"/>
        <w:jc w:val="right"/>
        <w:rPr>
          <w:sz w:val="20"/>
        </w:rPr>
      </w:pPr>
      <w:r>
        <w:rPr>
          <w:sz w:val="20"/>
        </w:rPr>
        <w:t>(Name)</w:t>
      </w:r>
    </w:p>
    <w:p w14:paraId="492E65C0" w14:textId="361A89F0" w:rsidR="002C6BE8" w:rsidRDefault="003A2CFB">
      <w:pPr>
        <w:spacing w:before="56"/>
        <w:ind w:left="119" w:right="1426"/>
        <w:jc w:val="center"/>
        <w:rPr>
          <w:b/>
        </w:rPr>
      </w:pPr>
      <w:r>
        <w:br w:type="column"/>
      </w:r>
      <w:r w:rsidR="00804349">
        <w:rPr>
          <w:b/>
          <w:u w:val="single"/>
        </w:rPr>
        <w:t>31</w:t>
      </w:r>
      <w:r>
        <w:rPr>
          <w:b/>
          <w:u w:val="single"/>
        </w:rPr>
        <w:t>/0</w:t>
      </w:r>
      <w:r w:rsidR="00804349">
        <w:rPr>
          <w:b/>
          <w:u w:val="single"/>
        </w:rPr>
        <w:t>8</w:t>
      </w:r>
      <w:r>
        <w:rPr>
          <w:b/>
          <w:u w:val="single"/>
        </w:rPr>
        <w:t>/</w:t>
      </w:r>
      <w:r w:rsidR="00C05919">
        <w:rPr>
          <w:b/>
          <w:u w:val="single"/>
        </w:rPr>
        <w:t>2</w:t>
      </w:r>
      <w:r w:rsidR="00697BF1">
        <w:rPr>
          <w:b/>
          <w:u w:val="single"/>
        </w:rPr>
        <w:t>5</w:t>
      </w:r>
    </w:p>
    <w:p w14:paraId="140252D7" w14:textId="77777777" w:rsidR="002C6BE8" w:rsidRDefault="003A2CFB">
      <w:pPr>
        <w:spacing w:before="3"/>
        <w:ind w:left="92" w:right="1426"/>
        <w:jc w:val="center"/>
        <w:rPr>
          <w:sz w:val="20"/>
        </w:rPr>
      </w:pPr>
      <w:r>
        <w:rPr>
          <w:sz w:val="20"/>
        </w:rPr>
        <w:t>(Date)</w:t>
      </w:r>
    </w:p>
    <w:p w14:paraId="3830BEA6" w14:textId="77777777" w:rsidR="002C6BE8" w:rsidRDefault="002C6BE8">
      <w:pPr>
        <w:jc w:val="center"/>
        <w:rPr>
          <w:sz w:val="20"/>
        </w:rPr>
        <w:sectPr w:rsidR="002C6BE8">
          <w:type w:val="continuous"/>
          <w:pgSz w:w="11910" w:h="16840"/>
          <w:pgMar w:top="200" w:right="440" w:bottom="280" w:left="1000" w:header="720" w:footer="720" w:gutter="0"/>
          <w:cols w:num="2" w:space="720" w:equalWidth="0">
            <w:col w:w="4472" w:space="3554"/>
            <w:col w:w="2444"/>
          </w:cols>
        </w:sectPr>
      </w:pPr>
    </w:p>
    <w:p w14:paraId="410EB727" w14:textId="30CD1A75" w:rsidR="002C6BE8" w:rsidRPr="00415CB1" w:rsidRDefault="00415CB1">
      <w:pPr>
        <w:pStyle w:val="BodyText"/>
        <w:rPr>
          <w:sz w:val="20"/>
          <w:u w:val="single"/>
        </w:rPr>
      </w:pPr>
      <w:r>
        <w:rPr>
          <w:sz w:val="20"/>
        </w:rPr>
        <w:t xml:space="preserve">                                                                                                                                        </w:t>
      </w:r>
      <w:r>
        <w:rPr>
          <w:sz w:val="20"/>
          <w:u w:val="single"/>
        </w:rPr>
        <w:t>Signature</w:t>
      </w:r>
    </w:p>
    <w:p w14:paraId="6C952CA1" w14:textId="0BD667D6" w:rsidR="002C6BE8" w:rsidRDefault="00492991">
      <w:pPr>
        <w:pStyle w:val="BodyText"/>
        <w:spacing w:before="5"/>
        <w:rPr>
          <w:sz w:val="19"/>
        </w:rPr>
      </w:pPr>
      <w:r>
        <w:rPr>
          <w:noProof/>
        </w:rPr>
        <w:drawing>
          <wp:inline distT="0" distB="0" distL="0" distR="0" wp14:anchorId="3B5A25A5" wp14:editId="60864568">
            <wp:extent cx="1524000" cy="513715"/>
            <wp:effectExtent l="0" t="0" r="0" b="635"/>
            <wp:docPr id="3962715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71561" name="Picture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524000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E180C" w14:textId="02B95F82" w:rsidR="002C6BE8" w:rsidRDefault="003A2CFB">
      <w:pPr>
        <w:pStyle w:val="Heading1"/>
        <w:spacing w:before="57"/>
        <w:ind w:left="430" w:right="429"/>
        <w:jc w:val="center"/>
      </w:pPr>
      <w:r>
        <w:t>Policy Review Date: July 20</w:t>
      </w:r>
      <w:r w:rsidR="00C05919">
        <w:t>2</w:t>
      </w:r>
      <w:r w:rsidR="00697BF1">
        <w:t>8</w:t>
      </w:r>
    </w:p>
    <w:p w14:paraId="699C1060" w14:textId="632619E5" w:rsidR="002C6BE8" w:rsidRDefault="003A2CFB">
      <w:pPr>
        <w:pStyle w:val="BodyText"/>
        <w:spacing w:before="9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76C4BAB7" wp14:editId="0C13801A">
                <wp:simplePos x="0" y="0"/>
                <wp:positionH relativeFrom="page">
                  <wp:posOffset>719455</wp:posOffset>
                </wp:positionH>
                <wp:positionV relativeFrom="paragraph">
                  <wp:posOffset>189865</wp:posOffset>
                </wp:positionV>
                <wp:extent cx="6465570" cy="0"/>
                <wp:effectExtent l="5080" t="5080" r="6350" b="13970"/>
                <wp:wrapTopAndBottom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65570" cy="0"/>
                        </a:xfrm>
                        <a:prstGeom prst="line">
                          <a:avLst/>
                        </a:prstGeom>
                        <a:noFill/>
                        <a:ln w="72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237B8A" id="Line 2" o:spid="_x0000_s1026" style="position:absolute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6.65pt,14.95pt" to="565.75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" strokeweight=".20003mm">
                <w10:wrap type="topAndBottom" anchorx="page"/>
              </v:line>
            </w:pict>
          </mc:Fallback>
        </mc:AlternateContent>
      </w:r>
    </w:p>
    <w:p w14:paraId="232D1987" w14:textId="77777777" w:rsidR="002C6BE8" w:rsidRDefault="003A2CFB">
      <w:pPr>
        <w:tabs>
          <w:tab w:val="left" w:pos="3872"/>
          <w:tab w:val="left" w:pos="9483"/>
        </w:tabs>
        <w:spacing w:line="194" w:lineRule="exact"/>
        <w:ind w:left="132"/>
        <w:rPr>
          <w:sz w:val="18"/>
        </w:rPr>
      </w:pPr>
      <w:r>
        <w:rPr>
          <w:sz w:val="18"/>
        </w:rPr>
        <w:t>Controlled</w:t>
      </w:r>
      <w:r>
        <w:rPr>
          <w:spacing w:val="-3"/>
          <w:sz w:val="18"/>
        </w:rPr>
        <w:t xml:space="preserve"> </w:t>
      </w:r>
      <w:r>
        <w:rPr>
          <w:sz w:val="18"/>
        </w:rPr>
        <w:t>Document</w:t>
      </w:r>
      <w:r>
        <w:rPr>
          <w:sz w:val="18"/>
        </w:rPr>
        <w:tab/>
      </w:r>
      <w:proofErr w:type="spellStart"/>
      <w:r>
        <w:rPr>
          <w:sz w:val="18"/>
        </w:rPr>
        <w:t>Authorised</w:t>
      </w:r>
      <w:proofErr w:type="spellEnd"/>
      <w:r>
        <w:rPr>
          <w:sz w:val="18"/>
        </w:rPr>
        <w:t xml:space="preserve"> &amp; Approved</w:t>
      </w:r>
      <w:r>
        <w:rPr>
          <w:spacing w:val="-9"/>
          <w:sz w:val="18"/>
        </w:rPr>
        <w:t xml:space="preserve"> </w:t>
      </w:r>
      <w:r>
        <w:rPr>
          <w:sz w:val="18"/>
        </w:rPr>
        <w:t>by</w:t>
      </w:r>
      <w:r>
        <w:rPr>
          <w:spacing w:val="-1"/>
          <w:sz w:val="18"/>
        </w:rPr>
        <w:t xml:space="preserve"> </w:t>
      </w:r>
      <w:r>
        <w:rPr>
          <w:sz w:val="18"/>
        </w:rPr>
        <w:t>Management</w:t>
      </w:r>
      <w:r>
        <w:rPr>
          <w:sz w:val="18"/>
        </w:rPr>
        <w:tab/>
        <w:t>Page 1 of</w:t>
      </w:r>
      <w:r>
        <w:rPr>
          <w:spacing w:val="-2"/>
          <w:sz w:val="18"/>
        </w:rPr>
        <w:t xml:space="preserve"> </w:t>
      </w:r>
      <w:r>
        <w:rPr>
          <w:sz w:val="18"/>
        </w:rPr>
        <w:t>1</w:t>
      </w:r>
    </w:p>
    <w:sectPr w:rsidR="002C6BE8">
      <w:type w:val="continuous"/>
      <w:pgSz w:w="11910" w:h="16840"/>
      <w:pgMar w:top="200" w:right="440" w:bottom="28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487"/>
    <w:multiLevelType w:val="hybridMultilevel"/>
    <w:tmpl w:val="620CFF96"/>
    <w:lvl w:ilvl="0" w:tplc="E064DBA6">
      <w:numFmt w:val="bullet"/>
      <w:lvlText w:val=""/>
      <w:lvlJc w:val="left"/>
      <w:pPr>
        <w:ind w:left="8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E9C26448">
      <w:numFmt w:val="bullet"/>
      <w:lvlText w:val="•"/>
      <w:lvlJc w:val="left"/>
      <w:pPr>
        <w:ind w:left="1820" w:hanging="361"/>
      </w:pPr>
      <w:rPr>
        <w:rFonts w:hint="default"/>
        <w:lang w:val="en-US" w:eastAsia="en-US" w:bidi="en-US"/>
      </w:rPr>
    </w:lvl>
    <w:lvl w:ilvl="2" w:tplc="B1104902">
      <w:numFmt w:val="bullet"/>
      <w:lvlText w:val="•"/>
      <w:lvlJc w:val="left"/>
      <w:pPr>
        <w:ind w:left="2781" w:hanging="361"/>
      </w:pPr>
      <w:rPr>
        <w:rFonts w:hint="default"/>
        <w:lang w:val="en-US" w:eastAsia="en-US" w:bidi="en-US"/>
      </w:rPr>
    </w:lvl>
    <w:lvl w:ilvl="3" w:tplc="22E4FEF0">
      <w:numFmt w:val="bullet"/>
      <w:lvlText w:val="•"/>
      <w:lvlJc w:val="left"/>
      <w:pPr>
        <w:ind w:left="3741" w:hanging="361"/>
      </w:pPr>
      <w:rPr>
        <w:rFonts w:hint="default"/>
        <w:lang w:val="en-US" w:eastAsia="en-US" w:bidi="en-US"/>
      </w:rPr>
    </w:lvl>
    <w:lvl w:ilvl="4" w:tplc="0B949E26">
      <w:numFmt w:val="bullet"/>
      <w:lvlText w:val="•"/>
      <w:lvlJc w:val="left"/>
      <w:pPr>
        <w:ind w:left="4702" w:hanging="361"/>
      </w:pPr>
      <w:rPr>
        <w:rFonts w:hint="default"/>
        <w:lang w:val="en-US" w:eastAsia="en-US" w:bidi="en-US"/>
      </w:rPr>
    </w:lvl>
    <w:lvl w:ilvl="5" w:tplc="970066B8">
      <w:numFmt w:val="bullet"/>
      <w:lvlText w:val="•"/>
      <w:lvlJc w:val="left"/>
      <w:pPr>
        <w:ind w:left="5663" w:hanging="361"/>
      </w:pPr>
      <w:rPr>
        <w:rFonts w:hint="default"/>
        <w:lang w:val="en-US" w:eastAsia="en-US" w:bidi="en-US"/>
      </w:rPr>
    </w:lvl>
    <w:lvl w:ilvl="6" w:tplc="1BF6129E">
      <w:numFmt w:val="bullet"/>
      <w:lvlText w:val="•"/>
      <w:lvlJc w:val="left"/>
      <w:pPr>
        <w:ind w:left="6623" w:hanging="361"/>
      </w:pPr>
      <w:rPr>
        <w:rFonts w:hint="default"/>
        <w:lang w:val="en-US" w:eastAsia="en-US" w:bidi="en-US"/>
      </w:rPr>
    </w:lvl>
    <w:lvl w:ilvl="7" w:tplc="90F21738">
      <w:numFmt w:val="bullet"/>
      <w:lvlText w:val="•"/>
      <w:lvlJc w:val="left"/>
      <w:pPr>
        <w:ind w:left="7584" w:hanging="361"/>
      </w:pPr>
      <w:rPr>
        <w:rFonts w:hint="default"/>
        <w:lang w:val="en-US" w:eastAsia="en-US" w:bidi="en-US"/>
      </w:rPr>
    </w:lvl>
    <w:lvl w:ilvl="8" w:tplc="01C06FE4">
      <w:numFmt w:val="bullet"/>
      <w:lvlText w:val="•"/>
      <w:lvlJc w:val="left"/>
      <w:pPr>
        <w:ind w:left="8545" w:hanging="361"/>
      </w:pPr>
      <w:rPr>
        <w:rFonts w:hint="default"/>
        <w:lang w:val="en-US" w:eastAsia="en-US" w:bidi="en-US"/>
      </w:rPr>
    </w:lvl>
  </w:abstractNum>
  <w:num w:numId="1" w16cid:durableId="1407455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BE8"/>
    <w:rsid w:val="00081516"/>
    <w:rsid w:val="00092F7B"/>
    <w:rsid w:val="0011696C"/>
    <w:rsid w:val="002B690A"/>
    <w:rsid w:val="002C6BE8"/>
    <w:rsid w:val="00391825"/>
    <w:rsid w:val="003A2CFB"/>
    <w:rsid w:val="00415CB1"/>
    <w:rsid w:val="004849AE"/>
    <w:rsid w:val="00490BEF"/>
    <w:rsid w:val="00492991"/>
    <w:rsid w:val="00503FFB"/>
    <w:rsid w:val="00697BF1"/>
    <w:rsid w:val="006B0E9C"/>
    <w:rsid w:val="006E4AB3"/>
    <w:rsid w:val="006F145D"/>
    <w:rsid w:val="007D6ACC"/>
    <w:rsid w:val="00804349"/>
    <w:rsid w:val="00864C27"/>
    <w:rsid w:val="00910BAB"/>
    <w:rsid w:val="00A01DBD"/>
    <w:rsid w:val="00A43677"/>
    <w:rsid w:val="00A62D20"/>
    <w:rsid w:val="00A9269F"/>
    <w:rsid w:val="00AD0160"/>
    <w:rsid w:val="00BB140B"/>
    <w:rsid w:val="00C05919"/>
    <w:rsid w:val="00C242C2"/>
    <w:rsid w:val="00E06560"/>
    <w:rsid w:val="00E50FBA"/>
    <w:rsid w:val="00E62DF4"/>
    <w:rsid w:val="00E74B62"/>
    <w:rsid w:val="00FE0052"/>
    <w:rsid w:val="00FF0E08"/>
    <w:rsid w:val="00FF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002ED"/>
  <w15:docId w15:val="{4C3BC6EA-7AF3-4D59-9DC0-3F24F4BC9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ind w:left="13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4"/>
      <w:ind w:left="85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Melinda  Linford</cp:lastModifiedBy>
  <cp:revision>30</cp:revision>
  <dcterms:created xsi:type="dcterms:W3CDTF">2018-08-29T00:08:00Z</dcterms:created>
  <dcterms:modified xsi:type="dcterms:W3CDTF">2026-02-16T02:00:00Z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2017-07-28T00:00:00Z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2018-08-28T00:00:00Z</vt:filetime>
  </property>
</Properties>
</file>