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4971A" w14:textId="77777777" w:rsidR="003128A5" w:rsidRDefault="00592117">
      <w:pPr>
        <w:pStyle w:val="Heading1"/>
        <w:ind w:left="132"/>
      </w:pPr>
      <w:r>
        <w:t>Lockout &amp; Tagging</w:t>
      </w:r>
    </w:p>
    <w:p w14:paraId="1785C9B7" w14:textId="77777777" w:rsidR="003128A5" w:rsidRDefault="00592117" w:rsidP="00430BB2">
      <w:pPr>
        <w:pStyle w:val="ListParagraph"/>
        <w:numPr>
          <w:ilvl w:val="0"/>
          <w:numId w:val="1"/>
        </w:numPr>
        <w:tabs>
          <w:tab w:val="left" w:pos="853"/>
        </w:tabs>
        <w:ind w:right="122"/>
        <w:jc w:val="left"/>
      </w:pPr>
      <w:r>
        <w:t xml:space="preserve">The basic principle for an effective isolation procedure is to </w:t>
      </w:r>
      <w:r>
        <w:rPr>
          <w:i/>
        </w:rPr>
        <w:t xml:space="preserve">Positively Isolate </w:t>
      </w:r>
      <w:r>
        <w:t>the equipment or machinery by locking all energy sources, so the equipment can’t possibly be started, engaged, or moved while anyone is in a position which would expose them to injury. The key elements in this are “locking” and “ALL energy</w:t>
      </w:r>
      <w:r>
        <w:rPr>
          <w:spacing w:val="1"/>
        </w:rPr>
        <w:t xml:space="preserve"> </w:t>
      </w:r>
      <w:r>
        <w:t>sources”.</w:t>
      </w:r>
    </w:p>
    <w:p w14:paraId="02984255" w14:textId="77777777" w:rsidR="003128A5" w:rsidRDefault="00592117" w:rsidP="00430BB2">
      <w:pPr>
        <w:pStyle w:val="ListParagraph"/>
        <w:numPr>
          <w:ilvl w:val="0"/>
          <w:numId w:val="1"/>
        </w:numPr>
        <w:tabs>
          <w:tab w:val="left" w:pos="853"/>
        </w:tabs>
        <w:spacing w:before="123"/>
        <w:ind w:right="123"/>
        <w:jc w:val="left"/>
      </w:pPr>
      <w:r>
        <w:t xml:space="preserve">If you don’t have some way of locking the equipment out with a lock and key, or in the case of mobile equipment, keeping the key in your pocket, there is a possibility someone else can start it while you are at risk. All energy sources must be isolated. Other energy sources include petrol, gas and diesel engines, hydraulics, compressed air systems, the effects of gravity and stored </w:t>
      </w:r>
      <w:proofErr w:type="gramStart"/>
      <w:r>
        <w:t>energy,  in</w:t>
      </w:r>
      <w:proofErr w:type="gramEnd"/>
      <w:r>
        <w:t xml:space="preserve">  </w:t>
      </w:r>
      <w:proofErr w:type="gramStart"/>
      <w:r>
        <w:t>a  fly</w:t>
      </w:r>
      <w:proofErr w:type="gramEnd"/>
      <w:r>
        <w:t xml:space="preserve">  </w:t>
      </w:r>
      <w:proofErr w:type="gramStart"/>
      <w:r>
        <w:t>wheel  for</w:t>
      </w:r>
      <w:proofErr w:type="gramEnd"/>
      <w:r>
        <w:t xml:space="preserve">  example. All energy sources must be positively isolated to protect you when you are working on equipment.</w:t>
      </w:r>
    </w:p>
    <w:p w14:paraId="263569FB" w14:textId="77777777" w:rsidR="003128A5" w:rsidRDefault="00592117" w:rsidP="00430BB2">
      <w:pPr>
        <w:pStyle w:val="ListParagraph"/>
        <w:numPr>
          <w:ilvl w:val="0"/>
          <w:numId w:val="1"/>
        </w:numPr>
        <w:tabs>
          <w:tab w:val="left" w:pos="853"/>
        </w:tabs>
        <w:spacing w:before="122"/>
        <w:jc w:val="left"/>
      </w:pPr>
      <w:r>
        <w:t xml:space="preserve">The other major principle of isolation is that the first person who isolates a piece of equipment ensures they have achieved positive isolation by testing the isolation. Isolation switches fail regularly for a variety of reasons, such as contacts welding together, broken switch handles, misaligned switch handles due to </w:t>
      </w:r>
      <w:proofErr w:type="spellStart"/>
      <w:r>
        <w:t>ill fitting</w:t>
      </w:r>
      <w:proofErr w:type="spellEnd"/>
      <w:r>
        <w:t xml:space="preserve"> doors, faulty valves etc. These failures can and do cause serious injuries and fatalities, </w:t>
      </w:r>
      <w:proofErr w:type="gramStart"/>
      <w:r>
        <w:t>so  the</w:t>
      </w:r>
      <w:proofErr w:type="gramEnd"/>
      <w:r>
        <w:t xml:space="preserve">  added precaution of testing the isolation is</w:t>
      </w:r>
      <w:r>
        <w:rPr>
          <w:spacing w:val="-7"/>
        </w:rPr>
        <w:t xml:space="preserve"> </w:t>
      </w:r>
      <w:r>
        <w:t>essential.</w:t>
      </w:r>
    </w:p>
    <w:p w14:paraId="6A2F9761" w14:textId="77777777" w:rsidR="003128A5" w:rsidRDefault="00592117" w:rsidP="00430BB2">
      <w:pPr>
        <w:pStyle w:val="ListParagraph"/>
        <w:numPr>
          <w:ilvl w:val="0"/>
          <w:numId w:val="1"/>
        </w:numPr>
        <w:tabs>
          <w:tab w:val="left" w:pos="853"/>
        </w:tabs>
        <w:spacing w:before="121"/>
        <w:jc w:val="left"/>
      </w:pPr>
      <w:r>
        <w:t>Remember, never remove a machine guard or commence work on a piece of equipment where you are personally exposed to risk, without first placing your own individual lock and Personal Danger Tag. There are never any circumstances where your safety and good health is worth being placed at risk by taking a short cut.</w:t>
      </w:r>
    </w:p>
    <w:p w14:paraId="3ECF42E0" w14:textId="77777777" w:rsidR="003128A5" w:rsidRDefault="00592117" w:rsidP="00430BB2">
      <w:pPr>
        <w:pStyle w:val="ListParagraph"/>
        <w:numPr>
          <w:ilvl w:val="0"/>
          <w:numId w:val="1"/>
        </w:numPr>
        <w:tabs>
          <w:tab w:val="left" w:pos="853"/>
        </w:tabs>
        <w:spacing w:before="123"/>
        <w:ind w:right="123"/>
        <w:jc w:val="left"/>
      </w:pPr>
      <w:r>
        <w:t>If the equipment you are working on isn’t safe to use when you leave the job, always remove your Personal Danger Tag and replace it with an Out of Service Tag, to protect other people from</w:t>
      </w:r>
      <w:r>
        <w:rPr>
          <w:spacing w:val="-30"/>
        </w:rPr>
        <w:t xml:space="preserve"> </w:t>
      </w:r>
      <w:r>
        <w:t>injury.</w:t>
      </w:r>
    </w:p>
    <w:p w14:paraId="30454EA9" w14:textId="77777777" w:rsidR="003128A5" w:rsidRDefault="003128A5" w:rsidP="00430BB2">
      <w:pPr>
        <w:pStyle w:val="BodyText"/>
        <w:spacing w:before="11"/>
        <w:ind w:left="0"/>
        <w:rPr>
          <w:sz w:val="19"/>
        </w:rPr>
      </w:pPr>
    </w:p>
    <w:p w14:paraId="6DE78794" w14:textId="77777777" w:rsidR="003128A5" w:rsidRDefault="00592117" w:rsidP="00430BB2">
      <w:pPr>
        <w:pStyle w:val="Heading1"/>
      </w:pPr>
      <w:r>
        <w:t>Danger Tags</w:t>
      </w:r>
    </w:p>
    <w:p w14:paraId="66491EF7" w14:textId="77777777" w:rsidR="003128A5" w:rsidRDefault="00592117" w:rsidP="00430BB2">
      <w:pPr>
        <w:pStyle w:val="ListParagraph"/>
        <w:numPr>
          <w:ilvl w:val="0"/>
          <w:numId w:val="1"/>
        </w:numPr>
        <w:tabs>
          <w:tab w:val="left" w:pos="853"/>
        </w:tabs>
        <w:spacing w:before="1"/>
        <w:ind w:right="127"/>
        <w:jc w:val="left"/>
      </w:pPr>
      <w:r>
        <w:t>Danger tags are used for a variety of hazards that may be involved in equipment and machinery maintenance, such as moving parts, electricity, steam, gas, liquid or toxic</w:t>
      </w:r>
      <w:r>
        <w:rPr>
          <w:spacing w:val="-17"/>
        </w:rPr>
        <w:t xml:space="preserve"> </w:t>
      </w:r>
      <w:r>
        <w:t>substances.</w:t>
      </w:r>
    </w:p>
    <w:p w14:paraId="1E35E0A5" w14:textId="77777777" w:rsidR="003128A5" w:rsidRDefault="00592117" w:rsidP="00430BB2">
      <w:pPr>
        <w:pStyle w:val="ListParagraph"/>
        <w:numPr>
          <w:ilvl w:val="0"/>
          <w:numId w:val="1"/>
        </w:numPr>
        <w:tabs>
          <w:tab w:val="left" w:pos="853"/>
        </w:tabs>
        <w:spacing w:before="122"/>
        <w:jc w:val="left"/>
      </w:pPr>
      <w:r>
        <w:t>If any work is to be carried out on a particular piece of machinery or equipment and there is a possibility of somebody inadvertently turning it on, the person carrying out the work must personally fasten a red and black "DANGER" tag or lock to the main isolating switch or</w:t>
      </w:r>
      <w:r>
        <w:rPr>
          <w:spacing w:val="-21"/>
        </w:rPr>
        <w:t xml:space="preserve"> </w:t>
      </w:r>
      <w:r>
        <w:t>valve.</w:t>
      </w:r>
    </w:p>
    <w:p w14:paraId="13F7D789" w14:textId="77777777" w:rsidR="003128A5" w:rsidRDefault="00592117" w:rsidP="00430BB2">
      <w:pPr>
        <w:pStyle w:val="ListParagraph"/>
        <w:numPr>
          <w:ilvl w:val="0"/>
          <w:numId w:val="1"/>
        </w:numPr>
        <w:tabs>
          <w:tab w:val="left" w:pos="853"/>
        </w:tabs>
        <w:spacing w:before="121"/>
        <w:ind w:right="121"/>
        <w:jc w:val="left"/>
      </w:pPr>
      <w:r>
        <w:t xml:space="preserve">As with locking out, if more than one person is undertaking the work, each person must fit their own personal lock or tag to the machine. Each tag must be printed with the person's name and their </w:t>
      </w:r>
      <w:proofErr w:type="gramStart"/>
      <w:r>
        <w:t>section, and</w:t>
      </w:r>
      <w:proofErr w:type="gramEnd"/>
      <w:r>
        <w:t xml:space="preserve"> give the date and time it was attached to the switch or valve. No one must operate a switch or valve that has been locked or tagged "DANGER" until the lock or tag has been removed, and only the person who attached the lock or tag is allowed to remove</w:t>
      </w:r>
      <w:r>
        <w:rPr>
          <w:spacing w:val="-7"/>
        </w:rPr>
        <w:t xml:space="preserve"> </w:t>
      </w:r>
      <w:r>
        <w:t>it.</w:t>
      </w:r>
    </w:p>
    <w:p w14:paraId="26146216" w14:textId="77777777" w:rsidR="003128A5" w:rsidRDefault="003128A5" w:rsidP="00430BB2">
      <w:pPr>
        <w:pStyle w:val="BodyText"/>
        <w:spacing w:before="2"/>
        <w:ind w:left="0"/>
        <w:rPr>
          <w:sz w:val="20"/>
        </w:rPr>
      </w:pPr>
    </w:p>
    <w:p w14:paraId="7703AC1F" w14:textId="77777777" w:rsidR="003128A5" w:rsidRDefault="00592117" w:rsidP="00430BB2">
      <w:pPr>
        <w:pStyle w:val="Heading1"/>
        <w:spacing w:line="267" w:lineRule="exact"/>
      </w:pPr>
      <w:r>
        <w:t>Out of Service Tags</w:t>
      </w:r>
    </w:p>
    <w:p w14:paraId="0AFAA2F2" w14:textId="5BE3618D" w:rsidR="00440111" w:rsidRDefault="00592117" w:rsidP="00440111">
      <w:pPr>
        <w:pStyle w:val="ListParagraph"/>
        <w:numPr>
          <w:ilvl w:val="0"/>
          <w:numId w:val="1"/>
        </w:numPr>
        <w:tabs>
          <w:tab w:val="left" w:pos="853"/>
        </w:tabs>
        <w:ind w:right="124"/>
        <w:jc w:val="left"/>
      </w:pPr>
      <w:r>
        <w:t>Yellow and black "OUT OF SERVICE" tags are to be used to prevent accidents or damage to machinery that is out of service for repairs or alterations. These tags are used in the same way as "DANGER" tags, except that only a supervisor can remove an "OUT OF SERVICE" tag. If possible, both tags AND locks shall be used. This will provide both visual and physical protection. As a further precaution, a portable sign can also be placed in front of the equipment or machine, or it can be cordoned off with a barrier or</w:t>
      </w:r>
      <w:r>
        <w:rPr>
          <w:spacing w:val="-33"/>
        </w:rPr>
        <w:t xml:space="preserve"> </w:t>
      </w:r>
      <w:r>
        <w:t>rope.</w:t>
      </w:r>
    </w:p>
    <w:p w14:paraId="3D2240FB" w14:textId="77777777" w:rsidR="00440111" w:rsidRDefault="00440111">
      <w:r>
        <w:br w:type="page"/>
      </w:r>
    </w:p>
    <w:p w14:paraId="5AC89405" w14:textId="77777777" w:rsidR="003128A5" w:rsidRDefault="003128A5" w:rsidP="00440111">
      <w:pPr>
        <w:pStyle w:val="ListParagraph"/>
        <w:numPr>
          <w:ilvl w:val="0"/>
          <w:numId w:val="1"/>
        </w:numPr>
        <w:tabs>
          <w:tab w:val="left" w:pos="853"/>
        </w:tabs>
        <w:ind w:right="124"/>
        <w:jc w:val="left"/>
        <w:sectPr w:rsidR="003128A5">
          <w:headerReference w:type="default" r:id="rId7"/>
          <w:footerReference w:type="default" r:id="rId8"/>
          <w:type w:val="continuous"/>
          <w:pgSz w:w="11910" w:h="16840"/>
          <w:pgMar w:top="1900" w:right="440" w:bottom="720" w:left="1000" w:header="224" w:footer="524" w:gutter="0"/>
          <w:pgNumType w:start="1"/>
          <w:cols w:space="720"/>
        </w:sectPr>
      </w:pPr>
    </w:p>
    <w:p w14:paraId="284FB909" w14:textId="77DD06CA" w:rsidR="00440111" w:rsidRPr="00440111" w:rsidRDefault="00440111" w:rsidP="00440111">
      <w:pPr>
        <w:pStyle w:val="BodyText"/>
        <w:spacing w:before="2"/>
        <w:ind w:left="0"/>
        <w:rPr>
          <w:b/>
          <w:bCs/>
        </w:rPr>
      </w:pPr>
      <w:r w:rsidRPr="00440111">
        <w:rPr>
          <w:b/>
          <w:bCs/>
        </w:rPr>
        <w:lastRenderedPageBreak/>
        <w:t>Examples of Tags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0"/>
      </w:tblGrid>
      <w:tr w:rsidR="00440111" w14:paraId="0B462154" w14:textId="77777777" w:rsidTr="00440111">
        <w:tc>
          <w:tcPr>
            <w:tcW w:w="10460" w:type="dxa"/>
          </w:tcPr>
          <w:p w14:paraId="7664921C" w14:textId="19D0F651" w:rsidR="00440111" w:rsidRDefault="00440111" w:rsidP="00440111">
            <w:pPr>
              <w:pStyle w:val="BodyText"/>
              <w:spacing w:before="2"/>
              <w:ind w:left="0"/>
              <w:jc w:val="center"/>
              <w:rPr>
                <w:sz w:val="20"/>
              </w:rPr>
            </w:pPr>
            <w:r>
              <w:rPr>
                <w:noProof/>
                <w:sz w:val="20"/>
              </w:rPr>
              <w:drawing>
                <wp:inline distT="0" distB="0" distL="0" distR="0" wp14:anchorId="6024B200" wp14:editId="69BBB79B">
                  <wp:extent cx="3863662" cy="3863662"/>
                  <wp:effectExtent l="0" t="0" r="0" b="0"/>
                  <wp:docPr id="313609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90887" cy="3890887"/>
                          </a:xfrm>
                          <a:prstGeom prst="rect">
                            <a:avLst/>
                          </a:prstGeom>
                          <a:noFill/>
                        </pic:spPr>
                      </pic:pic>
                    </a:graphicData>
                  </a:graphic>
                </wp:inline>
              </w:drawing>
            </w:r>
          </w:p>
        </w:tc>
      </w:tr>
      <w:tr w:rsidR="00440111" w14:paraId="74E74175" w14:textId="77777777" w:rsidTr="00440111">
        <w:tc>
          <w:tcPr>
            <w:tcW w:w="10460" w:type="dxa"/>
          </w:tcPr>
          <w:p w14:paraId="1C794F63" w14:textId="08619AD1" w:rsidR="00440111" w:rsidRDefault="00440111" w:rsidP="00440111">
            <w:pPr>
              <w:pStyle w:val="BodyText"/>
              <w:spacing w:before="2"/>
              <w:ind w:left="0"/>
              <w:jc w:val="center"/>
              <w:rPr>
                <w:sz w:val="20"/>
              </w:rPr>
            </w:pPr>
            <w:r>
              <w:rPr>
                <w:noProof/>
                <w:sz w:val="20"/>
              </w:rPr>
              <w:drawing>
                <wp:inline distT="0" distB="0" distL="0" distR="0" wp14:anchorId="14C0F320" wp14:editId="2E9B2DA4">
                  <wp:extent cx="4198513" cy="4198513"/>
                  <wp:effectExtent l="0" t="0" r="0" b="0"/>
                  <wp:docPr id="783860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8857" cy="4228857"/>
                          </a:xfrm>
                          <a:prstGeom prst="rect">
                            <a:avLst/>
                          </a:prstGeom>
                          <a:noFill/>
                        </pic:spPr>
                      </pic:pic>
                    </a:graphicData>
                  </a:graphic>
                </wp:inline>
              </w:drawing>
            </w:r>
          </w:p>
        </w:tc>
      </w:tr>
    </w:tbl>
    <w:p w14:paraId="2A3C3160" w14:textId="77777777" w:rsidR="00440111" w:rsidRPr="00440111" w:rsidRDefault="00440111" w:rsidP="00440111">
      <w:pPr>
        <w:pStyle w:val="BodyText"/>
        <w:spacing w:before="2"/>
        <w:ind w:left="0"/>
        <w:rPr>
          <w:sz w:val="20"/>
        </w:rPr>
      </w:pPr>
    </w:p>
    <w:sectPr w:rsidR="00440111" w:rsidRPr="00440111">
      <w:pgSz w:w="11910" w:h="16840"/>
      <w:pgMar w:top="1900" w:right="440" w:bottom="720" w:left="1000" w:header="224"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0B603" w14:textId="77777777" w:rsidR="00693DDA" w:rsidRDefault="00693DDA">
      <w:r>
        <w:separator/>
      </w:r>
    </w:p>
  </w:endnote>
  <w:endnote w:type="continuationSeparator" w:id="0">
    <w:p w14:paraId="7D75013C" w14:textId="77777777" w:rsidR="00693DDA" w:rsidRDefault="0069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EDB43" w14:textId="77777777" w:rsidR="003128A5" w:rsidRDefault="00AB261F">
    <w:pPr>
      <w:pStyle w:val="BodyText"/>
      <w:spacing w:line="14" w:lineRule="auto"/>
      <w:ind w:left="0"/>
      <w:rPr>
        <w:sz w:val="20"/>
      </w:rPr>
    </w:pPr>
    <w:r>
      <w:rPr>
        <w:noProof/>
      </w:rPr>
      <mc:AlternateContent>
        <mc:Choice Requires="wps">
          <w:drawing>
            <wp:anchor distT="0" distB="0" distL="114300" distR="114300" simplePos="0" relativeHeight="503313080" behindDoc="1" locked="0" layoutInCell="1" allowOverlap="1" wp14:anchorId="0B926DB7" wp14:editId="0B87B8BC">
              <wp:simplePos x="0" y="0"/>
              <wp:positionH relativeFrom="page">
                <wp:posOffset>719455</wp:posOffset>
              </wp:positionH>
              <wp:positionV relativeFrom="page">
                <wp:posOffset>10186035</wp:posOffset>
              </wp:positionV>
              <wp:extent cx="6465570" cy="0"/>
              <wp:effectExtent l="5080" t="13335" r="6350" b="571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98FA3" id="Line 4" o:spid="_x0000_s1026" style="position:absolute;z-index:-3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Ax4zMgcAgAAQQ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3104" behindDoc="1" locked="0" layoutInCell="1" allowOverlap="1" wp14:anchorId="70C6C110" wp14:editId="13E96891">
              <wp:simplePos x="0" y="0"/>
              <wp:positionH relativeFrom="page">
                <wp:posOffset>706755</wp:posOffset>
              </wp:positionH>
              <wp:positionV relativeFrom="page">
                <wp:posOffset>10202545</wp:posOffset>
              </wp:positionV>
              <wp:extent cx="1023620" cy="139700"/>
              <wp:effectExtent l="1905" t="1270" r="3175" b="190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7D9FAD" w14:textId="77777777" w:rsidR="003128A5" w:rsidRDefault="00592117">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C6C110" id="_x0000_t202" coordsize="21600,21600" o:spt="202" path="m,l,21600r21600,l21600,xe">
              <v:stroke joinstyle="miter"/>
              <v:path gradientshapeok="t" o:connecttype="rect"/>
            </v:shapetype>
            <v:shape id="Text Box 3" o:spid="_x0000_s1027" type="#_x0000_t202" style="position:absolute;margin-left:55.65pt;margin-top:803.35pt;width:80.6pt;height:11pt;z-index:-3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7B7D9FAD" w14:textId="77777777" w:rsidR="003128A5" w:rsidRDefault="00592117">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3128" behindDoc="1" locked="0" layoutInCell="1" allowOverlap="1" wp14:anchorId="7C5D4FEC" wp14:editId="22D01B5B">
              <wp:simplePos x="0" y="0"/>
              <wp:positionH relativeFrom="page">
                <wp:posOffset>3003550</wp:posOffset>
              </wp:positionH>
              <wp:positionV relativeFrom="page">
                <wp:posOffset>10202545</wp:posOffset>
              </wp:positionV>
              <wp:extent cx="1905635" cy="139700"/>
              <wp:effectExtent l="3175" t="1270" r="0" b="190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A5619" w14:textId="77777777" w:rsidR="003128A5" w:rsidRDefault="00592117">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5D4FEC" id="Text Box 2" o:spid="_x0000_s1028" type="#_x0000_t202" style="position:absolute;margin-left:236.5pt;margin-top:803.35pt;width:150.05pt;height:11pt;z-index:-3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117A5619" w14:textId="77777777" w:rsidR="003128A5" w:rsidRDefault="00592117">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3152" behindDoc="1" locked="0" layoutInCell="1" allowOverlap="1" wp14:anchorId="24B62709" wp14:editId="7B0447DA">
              <wp:simplePos x="0" y="0"/>
              <wp:positionH relativeFrom="page">
                <wp:posOffset>6592570</wp:posOffset>
              </wp:positionH>
              <wp:positionV relativeFrom="page">
                <wp:posOffset>10202545</wp:posOffset>
              </wp:positionV>
              <wp:extent cx="537845" cy="139700"/>
              <wp:effectExtent l="1270" t="1270" r="3810" b="190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25C907" w14:textId="77777777" w:rsidR="003128A5" w:rsidRDefault="0059211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B62709" id="Text Box 1" o:spid="_x0000_s1029" type="#_x0000_t202" style="position:absolute;margin-left:519.1pt;margin-top:803.35pt;width:42.35pt;height:11pt;z-index:-3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1625C907" w14:textId="77777777" w:rsidR="003128A5" w:rsidRDefault="00592117">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1A158" w14:textId="77777777" w:rsidR="00693DDA" w:rsidRDefault="00693DDA">
      <w:r>
        <w:separator/>
      </w:r>
    </w:p>
  </w:footnote>
  <w:footnote w:type="continuationSeparator" w:id="0">
    <w:p w14:paraId="1ECB190C" w14:textId="77777777" w:rsidR="00693DDA" w:rsidRDefault="00693D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6BD9C" w14:textId="7FC5DCB8" w:rsidR="00440111" w:rsidRDefault="00440111" w:rsidP="00440111">
    <w:pPr>
      <w:pStyle w:val="BodyText"/>
      <w:spacing w:before="6"/>
      <w:ind w:left="0"/>
      <w:rPr>
        <w:rFonts w:ascii="Times New Roman"/>
        <w:sz w:val="5"/>
      </w:rPr>
    </w:pPr>
  </w:p>
  <w:p w14:paraId="0973583B" w14:textId="47DBCC8A" w:rsidR="00440111" w:rsidRDefault="00440111" w:rsidP="00440111">
    <w:pPr>
      <w:pStyle w:val="BodyText"/>
      <w:spacing w:before="6"/>
      <w:ind w:left="0"/>
      <w:rPr>
        <w:rFonts w:ascii="Times New Roman"/>
        <w:sz w:val="5"/>
      </w:rPr>
    </w:pPr>
  </w:p>
  <w:p w14:paraId="5F8E3BBF" w14:textId="3C7427E8" w:rsidR="00440111" w:rsidRDefault="00440111" w:rsidP="00440111">
    <w:pPr>
      <w:pStyle w:val="BodyText"/>
      <w:spacing w:before="6"/>
      <w:ind w:left="0"/>
      <w:rPr>
        <w:rFonts w:ascii="Times New Roman"/>
        <w:sz w:val="5"/>
      </w:rPr>
    </w:pPr>
    <w:r>
      <w:rPr>
        <w:noProof/>
      </w:rPr>
      <w:drawing>
        <wp:anchor distT="0" distB="0" distL="114300" distR="114300" simplePos="0" relativeHeight="503314176" behindDoc="1" locked="0" layoutInCell="1" allowOverlap="1" wp14:anchorId="54A3BDDC" wp14:editId="26FF4099">
          <wp:simplePos x="0" y="0"/>
          <wp:positionH relativeFrom="margin">
            <wp:posOffset>-259965</wp:posOffset>
          </wp:positionH>
          <wp:positionV relativeFrom="paragraph">
            <wp:posOffset>66720</wp:posOffset>
          </wp:positionV>
          <wp:extent cx="1677726" cy="344348"/>
          <wp:effectExtent l="0" t="0" r="0" b="0"/>
          <wp:wrapNone/>
          <wp:docPr id="1745806285" name="Picture 1745806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7726" cy="3443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37A9A3" w14:textId="69F2F045" w:rsidR="00440111" w:rsidRDefault="00440111" w:rsidP="00440111">
    <w:pPr>
      <w:pStyle w:val="BodyText"/>
      <w:spacing w:before="6"/>
      <w:ind w:left="0"/>
      <w:rPr>
        <w:rFonts w:ascii="Times New Roman"/>
        <w:sz w:val="5"/>
      </w:rPr>
    </w:pPr>
  </w:p>
  <w:p w14:paraId="50B10862" w14:textId="77777777" w:rsidR="00440111" w:rsidRDefault="00440111" w:rsidP="00440111">
    <w:pPr>
      <w:pStyle w:val="BodyText"/>
      <w:spacing w:before="6"/>
      <w:ind w:left="0"/>
      <w:rPr>
        <w:rFonts w:ascii="Times New Roman"/>
        <w:sz w:val="5"/>
      </w:rPr>
    </w:pPr>
  </w:p>
  <w:p w14:paraId="0FE31328" w14:textId="77777777" w:rsidR="00440111" w:rsidRDefault="00440111" w:rsidP="00440111">
    <w:pPr>
      <w:pStyle w:val="BodyText"/>
      <w:spacing w:before="6"/>
      <w:ind w:left="0"/>
      <w:rPr>
        <w:rFonts w:ascii="Times New Roman"/>
        <w:sz w:val="5"/>
      </w:rPr>
    </w:pPr>
  </w:p>
  <w:p w14:paraId="0574924B" w14:textId="77777777" w:rsidR="00440111" w:rsidRDefault="00440111" w:rsidP="00440111">
    <w:pPr>
      <w:pStyle w:val="BodyText"/>
      <w:spacing w:before="6"/>
      <w:ind w:left="0"/>
      <w:rPr>
        <w:rFonts w:ascii="Times New Roman"/>
        <w:sz w:val="5"/>
      </w:rPr>
    </w:pPr>
  </w:p>
  <w:p w14:paraId="4999FC8C" w14:textId="77777777" w:rsidR="00440111" w:rsidRDefault="00440111" w:rsidP="00440111">
    <w:pPr>
      <w:pStyle w:val="BodyText"/>
      <w:spacing w:before="6"/>
      <w:ind w:left="0"/>
      <w:rPr>
        <w:rFonts w:ascii="Times New Roman"/>
        <w:sz w:val="5"/>
      </w:rPr>
    </w:pPr>
  </w:p>
  <w:p w14:paraId="799FFBE7" w14:textId="77777777" w:rsidR="00440111" w:rsidRDefault="00440111" w:rsidP="00440111">
    <w:pPr>
      <w:pStyle w:val="BodyText"/>
      <w:spacing w:before="6"/>
      <w:ind w:left="0"/>
      <w:rPr>
        <w:rFonts w:ascii="Times New Roman"/>
        <w:sz w:val="5"/>
      </w:rPr>
    </w:pPr>
  </w:p>
  <w:p w14:paraId="6AEB44F5" w14:textId="77777777" w:rsidR="00440111" w:rsidRDefault="00440111" w:rsidP="00440111">
    <w:pPr>
      <w:pStyle w:val="BodyText"/>
      <w:spacing w:before="6"/>
      <w:ind w:left="0"/>
      <w:rPr>
        <w:rFonts w:ascii="Times New Roman"/>
        <w:sz w:val="5"/>
      </w:rPr>
    </w:pPr>
  </w:p>
  <w:p w14:paraId="3AC51E40" w14:textId="77777777" w:rsidR="00440111" w:rsidRDefault="00440111" w:rsidP="00440111">
    <w:pPr>
      <w:pStyle w:val="BodyText"/>
      <w:spacing w:before="6"/>
      <w:ind w:left="0"/>
      <w:rPr>
        <w:rFonts w:ascii="Times New Roman"/>
        <w:sz w:val="5"/>
      </w:rPr>
    </w:pPr>
  </w:p>
  <w:p w14:paraId="521C1F3B" w14:textId="2E32D1C2" w:rsidR="00440111" w:rsidRDefault="00440111" w:rsidP="00440111">
    <w:pPr>
      <w:pStyle w:val="BodyText"/>
      <w:spacing w:before="6"/>
      <w:ind w:left="0"/>
      <w:rPr>
        <w:rFonts w:ascii="Times New Roman"/>
        <w:sz w:val="5"/>
      </w:rPr>
    </w:pPr>
  </w:p>
  <w:p w14:paraId="04B1E491" w14:textId="77777777" w:rsidR="00440111" w:rsidRDefault="00440111" w:rsidP="00440111">
    <w:pPr>
      <w:pStyle w:val="BodyText"/>
      <w:spacing w:before="6"/>
      <w:ind w:left="0"/>
      <w:rPr>
        <w:rFonts w:ascii="Times New Roman"/>
        <w:sz w:val="5"/>
      </w:rPr>
    </w:pPr>
  </w:p>
  <w:p w14:paraId="30FA6598" w14:textId="77777777" w:rsidR="00440111" w:rsidRDefault="00440111" w:rsidP="00440111">
    <w:pPr>
      <w:pStyle w:val="BodyText"/>
      <w:spacing w:before="6"/>
      <w:ind w:left="0"/>
      <w:rPr>
        <w:rFonts w:ascii="Times New Roman"/>
        <w:sz w:val="5"/>
      </w:rPr>
    </w:pPr>
  </w:p>
  <w:p w14:paraId="6D363970" w14:textId="77777777" w:rsidR="00440111" w:rsidRDefault="00440111" w:rsidP="00440111">
    <w:pPr>
      <w:pStyle w:val="BodyText"/>
      <w:spacing w:before="6"/>
      <w:ind w:left="0"/>
      <w:rPr>
        <w:rFonts w:ascii="Times New Roman"/>
        <w:sz w:val="5"/>
      </w:rPr>
    </w:pPr>
  </w:p>
  <w:p w14:paraId="2CFFA0AE" w14:textId="77777777" w:rsidR="00440111" w:rsidRDefault="00440111" w:rsidP="00440111">
    <w:pPr>
      <w:pStyle w:val="BodyText"/>
      <w:spacing w:before="6"/>
      <w:ind w:left="0"/>
      <w:rPr>
        <w:rFonts w:ascii="Times New Roman"/>
        <w:sz w:val="5"/>
      </w:rPr>
    </w:pPr>
  </w:p>
  <w:p w14:paraId="2C132A75" w14:textId="77777777" w:rsidR="00440111" w:rsidRDefault="00440111" w:rsidP="00440111">
    <w:pPr>
      <w:pStyle w:val="BodyText"/>
      <w:spacing w:before="6"/>
      <w:ind w:left="0"/>
      <w:rPr>
        <w:rFonts w:ascii="Times New Roman"/>
        <w:sz w:val="5"/>
      </w:rPr>
    </w:pPr>
  </w:p>
  <w:p w14:paraId="0DCF0061" w14:textId="77777777" w:rsidR="00440111" w:rsidRDefault="00440111" w:rsidP="00440111">
    <w:pPr>
      <w:pStyle w:val="BodyText"/>
      <w:spacing w:before="6"/>
      <w:ind w:left="0"/>
      <w:rPr>
        <w:rFonts w:ascii="Times New Roman"/>
        <w:sz w:val="5"/>
      </w:rPr>
    </w:pPr>
  </w:p>
  <w:p w14:paraId="28F2105D" w14:textId="77777777" w:rsidR="00440111" w:rsidRDefault="00440111" w:rsidP="00440111">
    <w:pPr>
      <w:pStyle w:val="BodyText"/>
      <w:spacing w:before="6"/>
      <w:ind w:left="0"/>
      <w:rPr>
        <w:rFonts w:ascii="Times New Roman"/>
        <w:sz w:val="5"/>
      </w:rPr>
    </w:pPr>
  </w:p>
  <w:p w14:paraId="34A95971" w14:textId="77777777" w:rsidR="00440111" w:rsidRDefault="00440111" w:rsidP="00440111">
    <w:pPr>
      <w:pStyle w:val="BodyText"/>
      <w:spacing w:before="6"/>
      <w:ind w:left="0"/>
      <w:rPr>
        <w:rFonts w:ascii="Times New Roman"/>
        <w:sz w:val="5"/>
      </w:rPr>
    </w:pPr>
  </w:p>
  <w:p w14:paraId="279602EA" w14:textId="77777777" w:rsidR="00440111" w:rsidRDefault="00440111" w:rsidP="00440111">
    <w:pPr>
      <w:pStyle w:val="BodyText"/>
      <w:spacing w:before="6"/>
      <w:ind w:left="0"/>
      <w:rPr>
        <w:rFonts w:ascii="Times New Roman"/>
        <w:sz w:val="5"/>
      </w:rPr>
    </w:pPr>
  </w:p>
  <w:p w14:paraId="69A7351B" w14:textId="77777777" w:rsidR="00440111" w:rsidRDefault="00440111" w:rsidP="00440111">
    <w:pPr>
      <w:pStyle w:val="BodyText"/>
      <w:spacing w:before="6"/>
      <w:ind w:left="0"/>
      <w:rPr>
        <w:rFonts w:ascii="Times New Roman"/>
        <w:sz w:val="5"/>
      </w:rPr>
    </w:pPr>
  </w:p>
  <w:p w14:paraId="68454B36" w14:textId="77777777" w:rsidR="00440111" w:rsidRDefault="00440111" w:rsidP="00440111">
    <w:pPr>
      <w:pStyle w:val="BodyText"/>
      <w:spacing w:before="6"/>
      <w:ind w:left="0"/>
      <w:rPr>
        <w:rFonts w:ascii="Times New Roman"/>
        <w:sz w:val="5"/>
      </w:rPr>
    </w:pPr>
  </w:p>
  <w:p w14:paraId="0A327F93" w14:textId="77777777" w:rsidR="00440111" w:rsidRDefault="00440111" w:rsidP="00440111">
    <w:pPr>
      <w:pStyle w:val="BodyText"/>
      <w:spacing w:before="6"/>
      <w:ind w:left="0"/>
      <w:rPr>
        <w:rFonts w:ascii="Times New Roman"/>
        <w:sz w:val="5"/>
      </w:rPr>
    </w:pPr>
  </w:p>
  <w:p w14:paraId="29D94684" w14:textId="77777777" w:rsidR="00440111" w:rsidRDefault="00440111" w:rsidP="00440111">
    <w:pPr>
      <w:pStyle w:val="BodyText"/>
      <w:spacing w:before="6"/>
      <w:ind w:left="0"/>
      <w:rPr>
        <w:rFonts w:ascii="Times New Roman"/>
        <w:sz w:val="5"/>
      </w:rPr>
    </w:pPr>
  </w:p>
  <w:p w14:paraId="470D2BA6" w14:textId="77777777" w:rsidR="00440111" w:rsidRDefault="00440111" w:rsidP="00440111">
    <w:pPr>
      <w:pStyle w:val="BodyText"/>
      <w:spacing w:before="6"/>
      <w:ind w:left="0"/>
      <w:rPr>
        <w:rFonts w:ascii="Times New Roman"/>
        <w:sz w:val="5"/>
      </w:rPr>
    </w:pPr>
  </w:p>
  <w:p w14:paraId="298CA5B3" w14:textId="1BCA037C" w:rsidR="00440111" w:rsidRDefault="00440111" w:rsidP="00440111">
    <w:pPr>
      <w:pStyle w:val="BodyText"/>
      <w:spacing w:before="6"/>
      <w:ind w:left="0"/>
      <w:rPr>
        <w:rFonts w:ascii="Times New Roman"/>
        <w:sz w:val="5"/>
      </w:rPr>
    </w:pPr>
  </w:p>
  <w:p w14:paraId="54C028F8" w14:textId="77777777" w:rsidR="00440111" w:rsidRDefault="00440111" w:rsidP="00440111">
    <w:pPr>
      <w:pStyle w:val="BodyText"/>
      <w:spacing w:before="6"/>
      <w:ind w:left="0"/>
      <w:rPr>
        <w:rFonts w:ascii="Times New Roman"/>
        <w:sz w:val="5"/>
      </w:rPr>
    </w:pPr>
  </w:p>
  <w:p w14:paraId="7D34E6A8" w14:textId="77777777" w:rsidR="00440111" w:rsidRDefault="00440111" w:rsidP="00440111">
    <w:pPr>
      <w:pStyle w:val="BodyText"/>
      <w:spacing w:line="30" w:lineRule="exact"/>
      <w:ind w:left="89"/>
      <w:rPr>
        <w:rFonts w:ascii="Times New Roman"/>
        <w:sz w:val="3"/>
      </w:rPr>
    </w:pPr>
    <w:r>
      <w:rPr>
        <w:rFonts w:ascii="Times New Roman"/>
        <w:noProof/>
        <w:sz w:val="3"/>
      </w:rPr>
      <mc:AlternateContent>
        <mc:Choice Requires="wpg">
          <w:drawing>
            <wp:inline distT="0" distB="0" distL="0" distR="0" wp14:anchorId="4D722DC0" wp14:editId="3051F704">
              <wp:extent cx="6517005" cy="18415"/>
              <wp:effectExtent l="15240" t="5080" r="11430" b="5080"/>
              <wp:docPr id="2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21" name="Line 13"/>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B28B678" id="Group 12"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">
              <v:line id="Line 13"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" strokeweight="1.44pt"/>
              <w10:anchorlock/>
            </v:group>
          </w:pict>
        </mc:Fallback>
      </mc:AlternateContent>
    </w:r>
  </w:p>
  <w:p w14:paraId="7181A4D4" w14:textId="77777777" w:rsidR="00440111" w:rsidRDefault="00440111" w:rsidP="00440111">
    <w:pPr>
      <w:tabs>
        <w:tab w:val="left" w:pos="8234"/>
      </w:tabs>
      <w:ind w:left="132"/>
      <w:rPr>
        <w:sz w:val="20"/>
      </w:rPr>
    </w:pPr>
    <w:r>
      <w:rPr>
        <w:sz w:val="20"/>
      </w:rPr>
      <w:t>Revision</w:t>
    </w:r>
    <w:r>
      <w:rPr>
        <w:spacing w:val="-2"/>
        <w:sz w:val="20"/>
      </w:rPr>
      <w:t xml:space="preserve"> </w:t>
    </w:r>
    <w:r>
      <w:rPr>
        <w:sz w:val="20"/>
      </w:rPr>
      <w:t>No:</w:t>
    </w:r>
    <w:r>
      <w:rPr>
        <w:spacing w:val="-3"/>
        <w:sz w:val="20"/>
      </w:rPr>
      <w:t xml:space="preserve"> </w:t>
    </w:r>
    <w:r>
      <w:rPr>
        <w:sz w:val="20"/>
      </w:rPr>
      <w:t>010</w:t>
    </w:r>
    <w:r>
      <w:rPr>
        <w:sz w:val="20"/>
      </w:rPr>
      <w:tab/>
      <w:t>Revision Date:</w:t>
    </w:r>
    <w:r>
      <w:rPr>
        <w:spacing w:val="-4"/>
        <w:sz w:val="20"/>
      </w:rPr>
      <w:t xml:space="preserve"> </w:t>
    </w:r>
    <w:r>
      <w:rPr>
        <w:sz w:val="20"/>
      </w:rPr>
      <w:t>31/08/25</w:t>
    </w:r>
  </w:p>
  <w:p w14:paraId="159D4524" w14:textId="77777777" w:rsidR="00440111" w:rsidRDefault="00440111" w:rsidP="00440111">
    <w:pPr>
      <w:spacing w:before="1"/>
      <w:ind w:left="132"/>
      <w:rPr>
        <w:b/>
        <w:sz w:val="28"/>
      </w:rPr>
    </w:pPr>
    <w:r>
      <w:rPr>
        <w:noProof/>
      </w:rPr>
      <mc:AlternateContent>
        <mc:Choice Requires="wps">
          <w:drawing>
            <wp:anchor distT="0" distB="0" distL="0" distR="0" simplePos="0" relativeHeight="503315839" behindDoc="1" locked="0" layoutInCell="1" allowOverlap="1" wp14:anchorId="537E2D3E" wp14:editId="2A9A86BB">
              <wp:simplePos x="0" y="0"/>
              <wp:positionH relativeFrom="page">
                <wp:posOffset>701040</wp:posOffset>
              </wp:positionH>
              <wp:positionV relativeFrom="paragraph">
                <wp:posOffset>270510</wp:posOffset>
              </wp:positionV>
              <wp:extent cx="6516370" cy="0"/>
              <wp:effectExtent l="15240" t="15240" r="12065" b="13335"/>
              <wp:wrapTopAndBottom/>
              <wp:docPr id="19"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B3CA52" id="Line 11" o:spid="_x0000_s1026" style="position:absolute;z-index:-641;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 xml:space="preserve">Document No: </w:t>
    </w:r>
    <w:r w:rsidRPr="00403313">
      <w:rPr>
        <w:b/>
        <w:sz w:val="28"/>
        <w:szCs w:val="24"/>
      </w:rPr>
      <w:t xml:space="preserve">WHS-14 </w:t>
    </w:r>
    <w:r>
      <w:rPr>
        <w:b/>
        <w:sz w:val="28"/>
      </w:rPr>
      <w:t>LOCK OUT &amp; TAG PROCEDURE</w:t>
    </w:r>
  </w:p>
  <w:p w14:paraId="65C68A3B" w14:textId="7A5C27EA" w:rsidR="003128A5" w:rsidRDefault="00AB261F">
    <w:pPr>
      <w:pStyle w:val="BodyText"/>
      <w:spacing w:line="14" w:lineRule="auto"/>
      <w:ind w:left="0"/>
      <w:rPr>
        <w:sz w:val="20"/>
      </w:rPr>
    </w:pPr>
    <w:r>
      <w:rPr>
        <w:noProof/>
      </w:rPr>
      <mc:AlternateContent>
        <mc:Choice Requires="wps">
          <w:drawing>
            <wp:anchor distT="0" distB="0" distL="114300" distR="114300" simplePos="0" relativeHeight="503313056" behindDoc="1" locked="0" layoutInCell="1" allowOverlap="1" wp14:anchorId="1CDC8B5A" wp14:editId="312D4A6B">
              <wp:simplePos x="0" y="0"/>
              <wp:positionH relativeFrom="page">
                <wp:posOffset>2474595</wp:posOffset>
              </wp:positionH>
              <wp:positionV relativeFrom="page">
                <wp:posOffset>403225</wp:posOffset>
              </wp:positionV>
              <wp:extent cx="2971800" cy="822960"/>
              <wp:effectExtent l="0" t="3175" r="1905" b="254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57040" w14:textId="77777777" w:rsidR="003128A5" w:rsidRDefault="00592117">
                          <w:pPr>
                            <w:spacing w:line="468" w:lineRule="exact"/>
                            <w:ind w:left="699"/>
                            <w:rPr>
                              <w:b/>
                              <w:sz w:val="44"/>
                            </w:rPr>
                          </w:pPr>
                          <w:r>
                            <w:rPr>
                              <w:b/>
                              <w:sz w:val="44"/>
                            </w:rPr>
                            <w:t>PANELTEC PTY LTD</w:t>
                          </w:r>
                        </w:p>
                        <w:p w14:paraId="78F04367" w14:textId="77777777" w:rsidR="003128A5" w:rsidRDefault="00592117">
                          <w:pPr>
                            <w:spacing w:before="19" w:line="232" w:lineRule="auto"/>
                            <w:ind w:left="188" w:right="188" w:firstLine="1123"/>
                            <w:rPr>
                              <w:b/>
                            </w:rPr>
                          </w:pPr>
                          <w:r>
                            <w:rPr>
                              <w:b/>
                            </w:rPr>
                            <w:t>A.B.N. 12 128 689 412 INTEGRATED MANAGEMENT SYSTEM</w:t>
                          </w:r>
                          <w:r>
                            <w:rPr>
                              <w:b/>
                              <w:spacing w:val="-12"/>
                            </w:rPr>
                            <w:t xml:space="preserve"> </w:t>
                          </w:r>
                          <w:r>
                            <w:rPr>
                              <w:b/>
                            </w:rPr>
                            <w:t>MANUAL</w:t>
                          </w:r>
                        </w:p>
                        <w:p w14:paraId="3456C5DF" w14:textId="77777777" w:rsidR="003128A5" w:rsidRDefault="00592117">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DC8B5A" id="_x0000_t202" coordsize="21600,21600" o:spt="202" path="m,l,21600r21600,l21600,xe">
              <v:stroke joinstyle="miter"/>
              <v:path gradientshapeok="t" o:connecttype="rect"/>
            </v:shapetype>
            <v:shape id="Text Box 5" o:spid="_x0000_s1026" type="#_x0000_t202" style="position:absolute;margin-left:194.85pt;margin-top:31.75pt;width:234pt;height:64.8pt;z-index:-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" filled="f" stroked="f">
              <v:textbox inset="0,0,0,0">
                <w:txbxContent>
                  <w:p w14:paraId="6E457040" w14:textId="77777777" w:rsidR="003128A5" w:rsidRDefault="00592117">
                    <w:pPr>
                      <w:spacing w:line="468" w:lineRule="exact"/>
                      <w:ind w:left="699"/>
                      <w:rPr>
                        <w:b/>
                        <w:sz w:val="44"/>
                      </w:rPr>
                    </w:pPr>
                    <w:r>
                      <w:rPr>
                        <w:b/>
                        <w:sz w:val="44"/>
                      </w:rPr>
                      <w:t>PANELTEC PTY LTD</w:t>
                    </w:r>
                  </w:p>
                  <w:p w14:paraId="78F04367" w14:textId="77777777" w:rsidR="003128A5" w:rsidRDefault="00592117">
                    <w:pPr>
                      <w:spacing w:before="19" w:line="232" w:lineRule="auto"/>
                      <w:ind w:left="188" w:right="188" w:firstLine="1123"/>
                      <w:rPr>
                        <w:b/>
                      </w:rPr>
                    </w:pPr>
                    <w:r>
                      <w:rPr>
                        <w:b/>
                      </w:rPr>
                      <w:t>A.B.N. 12 128 689 412 INTEGRATED MANAGEMENT SYSTEM</w:t>
                    </w:r>
                    <w:r>
                      <w:rPr>
                        <w:b/>
                        <w:spacing w:val="-12"/>
                      </w:rPr>
                      <w:t xml:space="preserve"> </w:t>
                    </w:r>
                    <w:r>
                      <w:rPr>
                        <w:b/>
                      </w:rPr>
                      <w:t>MANUAL</w:t>
                    </w:r>
                  </w:p>
                  <w:p w14:paraId="3456C5DF" w14:textId="77777777" w:rsidR="003128A5" w:rsidRDefault="00592117">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C92C4B"/>
    <w:multiLevelType w:val="hybridMultilevel"/>
    <w:tmpl w:val="F07C8F8A"/>
    <w:lvl w:ilvl="0" w:tplc="43D8377C">
      <w:numFmt w:val="bullet"/>
      <w:lvlText w:val=""/>
      <w:lvlJc w:val="left"/>
      <w:pPr>
        <w:ind w:left="852" w:hanging="360"/>
      </w:pPr>
      <w:rPr>
        <w:rFonts w:ascii="Symbol" w:eastAsia="Symbol" w:hAnsi="Symbol" w:cs="Symbol" w:hint="default"/>
        <w:w w:val="99"/>
        <w:sz w:val="20"/>
        <w:szCs w:val="20"/>
        <w:lang w:val="en-US" w:eastAsia="en-US" w:bidi="en-US"/>
      </w:rPr>
    </w:lvl>
    <w:lvl w:ilvl="1" w:tplc="F592723E">
      <w:numFmt w:val="bullet"/>
      <w:lvlText w:val="•"/>
      <w:lvlJc w:val="left"/>
      <w:pPr>
        <w:ind w:left="1820" w:hanging="360"/>
      </w:pPr>
      <w:rPr>
        <w:rFonts w:hint="default"/>
        <w:lang w:val="en-US" w:eastAsia="en-US" w:bidi="en-US"/>
      </w:rPr>
    </w:lvl>
    <w:lvl w:ilvl="2" w:tplc="3ABEFD14">
      <w:numFmt w:val="bullet"/>
      <w:lvlText w:val="•"/>
      <w:lvlJc w:val="left"/>
      <w:pPr>
        <w:ind w:left="2781" w:hanging="360"/>
      </w:pPr>
      <w:rPr>
        <w:rFonts w:hint="default"/>
        <w:lang w:val="en-US" w:eastAsia="en-US" w:bidi="en-US"/>
      </w:rPr>
    </w:lvl>
    <w:lvl w:ilvl="3" w:tplc="790E89F8">
      <w:numFmt w:val="bullet"/>
      <w:lvlText w:val="•"/>
      <w:lvlJc w:val="left"/>
      <w:pPr>
        <w:ind w:left="3741" w:hanging="360"/>
      </w:pPr>
      <w:rPr>
        <w:rFonts w:hint="default"/>
        <w:lang w:val="en-US" w:eastAsia="en-US" w:bidi="en-US"/>
      </w:rPr>
    </w:lvl>
    <w:lvl w:ilvl="4" w:tplc="93A46D24">
      <w:numFmt w:val="bullet"/>
      <w:lvlText w:val="•"/>
      <w:lvlJc w:val="left"/>
      <w:pPr>
        <w:ind w:left="4702" w:hanging="360"/>
      </w:pPr>
      <w:rPr>
        <w:rFonts w:hint="default"/>
        <w:lang w:val="en-US" w:eastAsia="en-US" w:bidi="en-US"/>
      </w:rPr>
    </w:lvl>
    <w:lvl w:ilvl="5" w:tplc="6C544B82">
      <w:numFmt w:val="bullet"/>
      <w:lvlText w:val="•"/>
      <w:lvlJc w:val="left"/>
      <w:pPr>
        <w:ind w:left="5663" w:hanging="360"/>
      </w:pPr>
      <w:rPr>
        <w:rFonts w:hint="default"/>
        <w:lang w:val="en-US" w:eastAsia="en-US" w:bidi="en-US"/>
      </w:rPr>
    </w:lvl>
    <w:lvl w:ilvl="6" w:tplc="3D68274A">
      <w:numFmt w:val="bullet"/>
      <w:lvlText w:val="•"/>
      <w:lvlJc w:val="left"/>
      <w:pPr>
        <w:ind w:left="6623" w:hanging="360"/>
      </w:pPr>
      <w:rPr>
        <w:rFonts w:hint="default"/>
        <w:lang w:val="en-US" w:eastAsia="en-US" w:bidi="en-US"/>
      </w:rPr>
    </w:lvl>
    <w:lvl w:ilvl="7" w:tplc="861C49EC">
      <w:numFmt w:val="bullet"/>
      <w:lvlText w:val="•"/>
      <w:lvlJc w:val="left"/>
      <w:pPr>
        <w:ind w:left="7584" w:hanging="360"/>
      </w:pPr>
      <w:rPr>
        <w:rFonts w:hint="default"/>
        <w:lang w:val="en-US" w:eastAsia="en-US" w:bidi="en-US"/>
      </w:rPr>
    </w:lvl>
    <w:lvl w:ilvl="8" w:tplc="63BED5E4">
      <w:numFmt w:val="bullet"/>
      <w:lvlText w:val="•"/>
      <w:lvlJc w:val="left"/>
      <w:pPr>
        <w:ind w:left="8545" w:hanging="360"/>
      </w:pPr>
      <w:rPr>
        <w:rFonts w:hint="default"/>
        <w:lang w:val="en-US" w:eastAsia="en-US" w:bidi="en-US"/>
      </w:rPr>
    </w:lvl>
  </w:abstractNum>
  <w:num w:numId="1" w16cid:durableId="192171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A5"/>
    <w:rsid w:val="00005524"/>
    <w:rsid w:val="00192ABE"/>
    <w:rsid w:val="003128A5"/>
    <w:rsid w:val="00342446"/>
    <w:rsid w:val="00403313"/>
    <w:rsid w:val="00430BB2"/>
    <w:rsid w:val="00440111"/>
    <w:rsid w:val="004857E8"/>
    <w:rsid w:val="00496922"/>
    <w:rsid w:val="00572E22"/>
    <w:rsid w:val="00592117"/>
    <w:rsid w:val="005E4697"/>
    <w:rsid w:val="00693DDA"/>
    <w:rsid w:val="00720A96"/>
    <w:rsid w:val="0079071B"/>
    <w:rsid w:val="007A44F8"/>
    <w:rsid w:val="007A461F"/>
    <w:rsid w:val="008A672D"/>
    <w:rsid w:val="009825D0"/>
    <w:rsid w:val="00A937A5"/>
    <w:rsid w:val="00AB261F"/>
    <w:rsid w:val="00C339D5"/>
    <w:rsid w:val="00C47887"/>
    <w:rsid w:val="00CB4FE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AC19E"/>
  <w15:docId w15:val="{00D3B810-B62B-4023-BCA9-49C7121A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ind w:left="49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2"/>
    </w:pPr>
  </w:style>
  <w:style w:type="paragraph" w:styleId="ListParagraph">
    <w:name w:val="List Paragraph"/>
    <w:basedOn w:val="Normal"/>
    <w:uiPriority w:val="1"/>
    <w:qFormat/>
    <w:pPr>
      <w:ind w:left="852" w:right="125"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B4FE6"/>
    <w:pPr>
      <w:tabs>
        <w:tab w:val="center" w:pos="4513"/>
        <w:tab w:val="right" w:pos="9026"/>
      </w:tabs>
    </w:pPr>
  </w:style>
  <w:style w:type="character" w:customStyle="1" w:styleId="HeaderChar">
    <w:name w:val="Header Char"/>
    <w:basedOn w:val="DefaultParagraphFont"/>
    <w:link w:val="Header"/>
    <w:uiPriority w:val="99"/>
    <w:rsid w:val="00CB4FE6"/>
    <w:rPr>
      <w:rFonts w:ascii="Calibri" w:eastAsia="Calibri" w:hAnsi="Calibri" w:cs="Calibri"/>
      <w:lang w:bidi="en-US"/>
    </w:rPr>
  </w:style>
  <w:style w:type="paragraph" w:styleId="Footer">
    <w:name w:val="footer"/>
    <w:basedOn w:val="Normal"/>
    <w:link w:val="FooterChar"/>
    <w:uiPriority w:val="99"/>
    <w:unhideWhenUsed/>
    <w:rsid w:val="00CB4FE6"/>
    <w:pPr>
      <w:tabs>
        <w:tab w:val="center" w:pos="4513"/>
        <w:tab w:val="right" w:pos="9026"/>
      </w:tabs>
    </w:pPr>
  </w:style>
  <w:style w:type="character" w:customStyle="1" w:styleId="FooterChar">
    <w:name w:val="Footer Char"/>
    <w:basedOn w:val="DefaultParagraphFont"/>
    <w:link w:val="Footer"/>
    <w:uiPriority w:val="99"/>
    <w:rsid w:val="00CB4FE6"/>
    <w:rPr>
      <w:rFonts w:ascii="Calibri" w:eastAsia="Calibri" w:hAnsi="Calibri" w:cs="Calibri"/>
      <w:lang w:bidi="en-US"/>
    </w:rPr>
  </w:style>
  <w:style w:type="table" w:styleId="TableGrid">
    <w:name w:val="Table Grid"/>
    <w:basedOn w:val="TableNormal"/>
    <w:uiPriority w:val="39"/>
    <w:rsid w:val="004401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504</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2</cp:revision>
  <dcterms:created xsi:type="dcterms:W3CDTF">2025-09-16T05:50:00Z</dcterms:created>
  <dcterms:modified xsi:type="dcterms:W3CDTF">2025-09-16T05:50:00Z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