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C925B" w14:textId="77777777" w:rsidR="00EB01B8" w:rsidRDefault="00EB01B8">
      <w:pPr>
        <w:pStyle w:val="BodyText"/>
        <w:spacing w:before="6"/>
        <w:rPr>
          <w:rFonts w:ascii="Times New Roman"/>
          <w:sz w:val="5"/>
        </w:rPr>
      </w:pPr>
    </w:p>
    <w:p w14:paraId="2F7763C2" w14:textId="39F18BF3" w:rsidR="00EB01B8" w:rsidRDefault="002E4E9D">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6FEB4F01" wp14:editId="6959ED4D">
                <wp:extent cx="6517005" cy="18415"/>
                <wp:effectExtent l="15240" t="5080" r="11430" b="5080"/>
                <wp:docPr id="2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1" name="Line 16"/>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83D632D" id="Group 15"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">
                <v:line id="Line 16"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" strokeweight="1.44pt"/>
                <w10:anchorlock/>
              </v:group>
            </w:pict>
          </mc:Fallback>
        </mc:AlternateContent>
      </w:r>
    </w:p>
    <w:p w14:paraId="123AD3E2" w14:textId="47F6EC02" w:rsidR="00EB01B8" w:rsidRDefault="00F366CC">
      <w:pPr>
        <w:tabs>
          <w:tab w:val="left" w:pos="8418"/>
        </w:tabs>
        <w:ind w:left="212"/>
        <w:rPr>
          <w:sz w:val="20"/>
        </w:rPr>
      </w:pPr>
      <w:r>
        <w:rPr>
          <w:sz w:val="20"/>
        </w:rPr>
        <w:t>Revision</w:t>
      </w:r>
      <w:r>
        <w:rPr>
          <w:spacing w:val="-2"/>
          <w:sz w:val="20"/>
        </w:rPr>
        <w:t xml:space="preserve"> </w:t>
      </w:r>
      <w:r>
        <w:rPr>
          <w:sz w:val="20"/>
        </w:rPr>
        <w:t>No:</w:t>
      </w:r>
      <w:r>
        <w:rPr>
          <w:spacing w:val="-3"/>
          <w:sz w:val="20"/>
        </w:rPr>
        <w:t xml:space="preserve"> </w:t>
      </w:r>
      <w:r>
        <w:rPr>
          <w:sz w:val="20"/>
        </w:rPr>
        <w:t>0</w:t>
      </w:r>
      <w:r w:rsidR="008A1D87">
        <w:rPr>
          <w:sz w:val="20"/>
        </w:rPr>
        <w:t>10</w:t>
      </w:r>
      <w:r w:rsidR="008A1D87">
        <w:rPr>
          <w:sz w:val="20"/>
        </w:rPr>
        <w:tab/>
      </w:r>
      <w:r>
        <w:rPr>
          <w:sz w:val="20"/>
        </w:rPr>
        <w:t>Revision Date:</w:t>
      </w:r>
      <w:r>
        <w:rPr>
          <w:spacing w:val="-1"/>
          <w:sz w:val="20"/>
        </w:rPr>
        <w:t xml:space="preserve"> </w:t>
      </w:r>
      <w:r w:rsidR="00F441E4">
        <w:rPr>
          <w:sz w:val="20"/>
        </w:rPr>
        <w:t>3</w:t>
      </w:r>
      <w:r w:rsidR="004447EB">
        <w:rPr>
          <w:sz w:val="20"/>
        </w:rPr>
        <w:t>1/08/202</w:t>
      </w:r>
      <w:r w:rsidR="008A1D87">
        <w:rPr>
          <w:sz w:val="20"/>
        </w:rPr>
        <w:t>5</w:t>
      </w:r>
    </w:p>
    <w:p w14:paraId="75DF46BC" w14:textId="52E574CD" w:rsidR="00EB01B8" w:rsidRDefault="002E4E9D">
      <w:pPr>
        <w:spacing w:before="1"/>
        <w:ind w:left="212"/>
        <w:rPr>
          <w:b/>
          <w:sz w:val="28"/>
        </w:rPr>
      </w:pPr>
      <w:r>
        <w:rPr>
          <w:noProof/>
        </w:rPr>
        <mc:AlternateContent>
          <mc:Choice Requires="wps">
            <w:drawing>
              <wp:anchor distT="0" distB="0" distL="0" distR="0" simplePos="0" relativeHeight="251653120" behindDoc="1" locked="0" layoutInCell="1" allowOverlap="1" wp14:anchorId="3142BC0C" wp14:editId="70AA5E02">
                <wp:simplePos x="0" y="0"/>
                <wp:positionH relativeFrom="page">
                  <wp:posOffset>701040</wp:posOffset>
                </wp:positionH>
                <wp:positionV relativeFrom="paragraph">
                  <wp:posOffset>270510</wp:posOffset>
                </wp:positionV>
                <wp:extent cx="6516370" cy="0"/>
                <wp:effectExtent l="15240" t="15240" r="12065" b="13335"/>
                <wp:wrapTopAndBottom/>
                <wp:docPr id="1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66A34" id="Line 14" o:spid="_x0000_s1026" style="position:absolute;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" strokeweight="1.44pt">
                <w10:wrap type="topAndBottom" anchorx="page"/>
              </v:line>
            </w:pict>
          </mc:Fallback>
        </mc:AlternateContent>
      </w:r>
      <w:r w:rsidR="00F366CC">
        <w:rPr>
          <w:sz w:val="20"/>
        </w:rPr>
        <w:t xml:space="preserve">Document No: </w:t>
      </w:r>
      <w:r w:rsidR="00F366CC" w:rsidRPr="004447EB">
        <w:rPr>
          <w:b/>
          <w:sz w:val="27"/>
          <w:szCs w:val="27"/>
        </w:rPr>
        <w:t>IMS-09 PERFORMANCE EVALUATION</w:t>
      </w:r>
    </w:p>
    <w:p w14:paraId="11A99EFF" w14:textId="77777777" w:rsidR="00EB01B8" w:rsidRDefault="00EB01B8">
      <w:pPr>
        <w:pStyle w:val="BodyText"/>
        <w:spacing w:before="9"/>
        <w:rPr>
          <w:b/>
          <w:sz w:val="14"/>
        </w:rPr>
      </w:pPr>
    </w:p>
    <w:p w14:paraId="33456A7D" w14:textId="77777777" w:rsidR="00EB01B8" w:rsidRDefault="00F366CC">
      <w:pPr>
        <w:pStyle w:val="Heading1"/>
        <w:numPr>
          <w:ilvl w:val="1"/>
          <w:numId w:val="13"/>
        </w:numPr>
        <w:tabs>
          <w:tab w:val="left" w:pos="547"/>
        </w:tabs>
        <w:spacing w:before="56"/>
        <w:jc w:val="both"/>
      </w:pPr>
      <w:r>
        <w:rPr>
          <w:u w:val="single"/>
        </w:rPr>
        <w:t>MONITORING, MEASUREMENT, ANALYSIS AND</w:t>
      </w:r>
      <w:r>
        <w:rPr>
          <w:spacing w:val="-5"/>
          <w:u w:val="single"/>
        </w:rPr>
        <w:t xml:space="preserve"> </w:t>
      </w:r>
      <w:r>
        <w:rPr>
          <w:u w:val="single"/>
        </w:rPr>
        <w:t>EVALUATION</w:t>
      </w:r>
    </w:p>
    <w:p w14:paraId="09130CB0" w14:textId="77777777" w:rsidR="00EB01B8" w:rsidRDefault="00F366CC">
      <w:pPr>
        <w:pStyle w:val="BodyText"/>
        <w:ind w:left="212"/>
        <w:jc w:val="both"/>
      </w:pPr>
      <w:r>
        <w:t>The ISO 9001:2015 standard states - The organization shall determine:</w:t>
      </w:r>
    </w:p>
    <w:p w14:paraId="3ADA7628" w14:textId="0F5F36BF" w:rsidR="00EB01B8" w:rsidRDefault="00F366CC">
      <w:pPr>
        <w:pStyle w:val="ListParagraph"/>
        <w:numPr>
          <w:ilvl w:val="2"/>
          <w:numId w:val="13"/>
        </w:numPr>
        <w:tabs>
          <w:tab w:val="left" w:pos="1207"/>
        </w:tabs>
      </w:pPr>
      <w:r>
        <w:t>what needs to be monitored and</w:t>
      </w:r>
      <w:r>
        <w:rPr>
          <w:spacing w:val="-6"/>
        </w:rPr>
        <w:t xml:space="preserve"> </w:t>
      </w:r>
      <w:r w:rsidR="00A5227C">
        <w:t>measured.</w:t>
      </w:r>
    </w:p>
    <w:p w14:paraId="69F3BB8A" w14:textId="1DB80619" w:rsidR="00EB01B8" w:rsidRDefault="00A5227C">
      <w:pPr>
        <w:pStyle w:val="ListParagraph"/>
        <w:numPr>
          <w:ilvl w:val="2"/>
          <w:numId w:val="13"/>
        </w:numPr>
        <w:tabs>
          <w:tab w:val="left" w:pos="1216"/>
        </w:tabs>
        <w:ind w:left="1215" w:hanging="283"/>
      </w:pPr>
      <w:r>
        <w:t>T</w:t>
      </w:r>
      <w:r w:rsidR="00F366CC">
        <w:t>he methods for monitoring, measurement, analysis and evaluation needed to ensure valid</w:t>
      </w:r>
      <w:r w:rsidR="00F366CC">
        <w:rPr>
          <w:spacing w:val="-27"/>
        </w:rPr>
        <w:t xml:space="preserve"> </w:t>
      </w:r>
      <w:r>
        <w:t>results.</w:t>
      </w:r>
    </w:p>
    <w:p w14:paraId="466E8343" w14:textId="5701763C" w:rsidR="00EB01B8" w:rsidRDefault="00A5227C">
      <w:pPr>
        <w:pStyle w:val="ListParagraph"/>
        <w:numPr>
          <w:ilvl w:val="2"/>
          <w:numId w:val="13"/>
        </w:numPr>
        <w:tabs>
          <w:tab w:val="left" w:pos="1195"/>
        </w:tabs>
        <w:spacing w:before="1"/>
        <w:ind w:left="1194" w:hanging="262"/>
      </w:pPr>
      <w:r>
        <w:t>W</w:t>
      </w:r>
      <w:r w:rsidR="00F366CC">
        <w:t>hen the monitoring and measuring shall be</w:t>
      </w:r>
      <w:r w:rsidR="00F366CC">
        <w:rPr>
          <w:spacing w:val="-10"/>
        </w:rPr>
        <w:t xml:space="preserve"> </w:t>
      </w:r>
      <w:r>
        <w:t>performed.</w:t>
      </w:r>
    </w:p>
    <w:p w14:paraId="18AE6AEC" w14:textId="5E4F3CE7" w:rsidR="00EB01B8" w:rsidRDefault="00A5227C">
      <w:pPr>
        <w:pStyle w:val="ListParagraph"/>
        <w:numPr>
          <w:ilvl w:val="2"/>
          <w:numId w:val="13"/>
        </w:numPr>
        <w:tabs>
          <w:tab w:val="left" w:pos="1216"/>
        </w:tabs>
        <w:ind w:left="1215" w:hanging="283"/>
      </w:pPr>
      <w:r>
        <w:t>W</w:t>
      </w:r>
      <w:r w:rsidR="00F366CC">
        <w:t>hen the results from monitoring and measurement shall be analysed and</w:t>
      </w:r>
      <w:r w:rsidR="00F366CC">
        <w:rPr>
          <w:spacing w:val="-15"/>
        </w:rPr>
        <w:t xml:space="preserve"> </w:t>
      </w:r>
      <w:r w:rsidR="00F366CC">
        <w:t>evaluated.</w:t>
      </w:r>
    </w:p>
    <w:p w14:paraId="7648A172" w14:textId="77777777" w:rsidR="00EB01B8" w:rsidRDefault="00F366CC">
      <w:pPr>
        <w:pStyle w:val="BodyText"/>
        <w:spacing w:before="2" w:line="237" w:lineRule="auto"/>
        <w:ind w:left="212" w:right="1026"/>
      </w:pPr>
      <w:r>
        <w:t>The organization shall evaluate the performance and the effectiveness of the quality management system. The organization shall retain appropriate documented information as evidence of the results.</w:t>
      </w:r>
    </w:p>
    <w:p w14:paraId="5B6677B7" w14:textId="77777777" w:rsidR="00EB01B8" w:rsidRDefault="00F366CC">
      <w:pPr>
        <w:spacing w:before="1"/>
        <w:ind w:left="212"/>
        <w:jc w:val="both"/>
        <w:rPr>
          <w:i/>
        </w:rPr>
      </w:pPr>
      <w:r>
        <w:rPr>
          <w:i/>
        </w:rPr>
        <w:t>Reference (ISO 9001:2015 Element 9.1.1)</w:t>
      </w:r>
    </w:p>
    <w:p w14:paraId="050B9781" w14:textId="77777777" w:rsidR="00EB01B8" w:rsidRDefault="00EB01B8">
      <w:pPr>
        <w:pStyle w:val="BodyText"/>
        <w:spacing w:before="1"/>
        <w:rPr>
          <w:i/>
        </w:rPr>
      </w:pPr>
    </w:p>
    <w:p w14:paraId="28BFD22F" w14:textId="77777777" w:rsidR="00EB01B8" w:rsidRDefault="00F366CC">
      <w:pPr>
        <w:pStyle w:val="Heading1"/>
        <w:numPr>
          <w:ilvl w:val="2"/>
          <w:numId w:val="12"/>
        </w:numPr>
        <w:tabs>
          <w:tab w:val="left" w:pos="717"/>
        </w:tabs>
        <w:jc w:val="both"/>
      </w:pPr>
      <w:r>
        <w:t>General</w:t>
      </w:r>
    </w:p>
    <w:p w14:paraId="61EF0FE4" w14:textId="77777777" w:rsidR="00EB01B8" w:rsidRDefault="00F366CC">
      <w:pPr>
        <w:pStyle w:val="BodyText"/>
        <w:ind w:left="212"/>
        <w:jc w:val="both"/>
      </w:pPr>
      <w:r>
        <w:t>Paneltec implements the monitoring, measurement, analysis and evaluation processes as needed.</w:t>
      </w:r>
    </w:p>
    <w:p w14:paraId="2B418E39" w14:textId="77777777" w:rsidR="00EB01B8" w:rsidRDefault="00F366CC">
      <w:pPr>
        <w:pStyle w:val="ListParagraph"/>
        <w:numPr>
          <w:ilvl w:val="3"/>
          <w:numId w:val="12"/>
        </w:numPr>
        <w:tabs>
          <w:tab w:val="left" w:pos="932"/>
          <w:tab w:val="left" w:pos="933"/>
        </w:tabs>
        <w:spacing w:before="1"/>
      </w:pPr>
      <w:r>
        <w:t>To demonstrate conformity of the</w:t>
      </w:r>
      <w:r>
        <w:rPr>
          <w:spacing w:val="-2"/>
        </w:rPr>
        <w:t xml:space="preserve"> </w:t>
      </w:r>
      <w:r>
        <w:t>product</w:t>
      </w:r>
    </w:p>
    <w:p w14:paraId="0CF9E5DF" w14:textId="77777777" w:rsidR="00EB01B8" w:rsidRDefault="00F366CC">
      <w:pPr>
        <w:pStyle w:val="ListParagraph"/>
        <w:numPr>
          <w:ilvl w:val="3"/>
          <w:numId w:val="12"/>
        </w:numPr>
        <w:tabs>
          <w:tab w:val="left" w:pos="932"/>
          <w:tab w:val="left" w:pos="933"/>
        </w:tabs>
      </w:pPr>
      <w:r>
        <w:t>To ensure conformity of the quality management</w:t>
      </w:r>
      <w:r>
        <w:rPr>
          <w:spacing w:val="-5"/>
        </w:rPr>
        <w:t xml:space="preserve"> </w:t>
      </w:r>
      <w:r>
        <w:t>system</w:t>
      </w:r>
    </w:p>
    <w:p w14:paraId="69F44239" w14:textId="77777777" w:rsidR="00EB01B8" w:rsidRDefault="00F366CC">
      <w:pPr>
        <w:pStyle w:val="ListParagraph"/>
        <w:numPr>
          <w:ilvl w:val="3"/>
          <w:numId w:val="12"/>
        </w:numPr>
        <w:tabs>
          <w:tab w:val="left" w:pos="932"/>
          <w:tab w:val="left" w:pos="933"/>
        </w:tabs>
      </w:pPr>
      <w:r>
        <w:t>To continually improve the effectiveness of the quality management</w:t>
      </w:r>
      <w:r>
        <w:rPr>
          <w:spacing w:val="-8"/>
        </w:rPr>
        <w:t xml:space="preserve"> </w:t>
      </w:r>
      <w:r>
        <w:t>system.</w:t>
      </w:r>
    </w:p>
    <w:p w14:paraId="5A9D76F9" w14:textId="77777777" w:rsidR="00EB01B8" w:rsidRDefault="00EB01B8">
      <w:pPr>
        <w:pStyle w:val="BodyText"/>
        <w:spacing w:before="3"/>
      </w:pPr>
    </w:p>
    <w:p w14:paraId="65EA085E" w14:textId="77777777" w:rsidR="00EB01B8" w:rsidRDefault="00F366CC">
      <w:pPr>
        <w:pStyle w:val="BodyText"/>
        <w:spacing w:line="237" w:lineRule="auto"/>
        <w:ind w:left="212" w:right="372"/>
      </w:pPr>
      <w:r>
        <w:t>These processes are identified in documented procedures and include determination of applicable methods, including statistical techniques, and the extent of their use.</w:t>
      </w:r>
    </w:p>
    <w:p w14:paraId="5E4FFD26" w14:textId="77777777" w:rsidR="00EB01B8" w:rsidRDefault="00EB01B8">
      <w:pPr>
        <w:pStyle w:val="BodyText"/>
        <w:spacing w:before="1"/>
      </w:pPr>
    </w:p>
    <w:p w14:paraId="3DAF9670" w14:textId="77777777" w:rsidR="00EB01B8" w:rsidRDefault="00F366CC">
      <w:pPr>
        <w:pStyle w:val="Heading1"/>
        <w:numPr>
          <w:ilvl w:val="2"/>
          <w:numId w:val="12"/>
        </w:numPr>
        <w:tabs>
          <w:tab w:val="left" w:pos="717"/>
        </w:tabs>
      </w:pPr>
      <w:r>
        <w:t>Customer</w:t>
      </w:r>
      <w:r>
        <w:rPr>
          <w:spacing w:val="-3"/>
        </w:rPr>
        <w:t xml:space="preserve"> </w:t>
      </w:r>
      <w:r>
        <w:t>Satisfaction</w:t>
      </w:r>
    </w:p>
    <w:p w14:paraId="142B154A" w14:textId="77777777" w:rsidR="00EB01B8" w:rsidRDefault="00F366CC">
      <w:pPr>
        <w:pStyle w:val="BodyText"/>
        <w:ind w:left="212" w:right="372"/>
      </w:pPr>
      <w:r>
        <w:t>As one of the measurements of the performance of the quality management system, Paneltec monitors information relating to customer perception as to whether the organisation has fulfilled customer requirements.</w:t>
      </w:r>
    </w:p>
    <w:p w14:paraId="53DC801D" w14:textId="77777777" w:rsidR="00EB01B8" w:rsidRDefault="00EB01B8">
      <w:pPr>
        <w:pStyle w:val="BodyText"/>
        <w:spacing w:before="1"/>
      </w:pPr>
    </w:p>
    <w:p w14:paraId="4D2BB645" w14:textId="77777777" w:rsidR="00EB01B8" w:rsidRDefault="00F366CC">
      <w:pPr>
        <w:pStyle w:val="BodyText"/>
        <w:ind w:left="212" w:right="342"/>
        <w:jc w:val="both"/>
      </w:pPr>
      <w:r>
        <w:t>Customer survey data along with other customer feedback, including written or verbal complaints and information collected via the customer feedback form is tabled at the Monthly Management Meetings and recorded in the</w:t>
      </w:r>
      <w:r>
        <w:rPr>
          <w:spacing w:val="-5"/>
        </w:rPr>
        <w:t xml:space="preserve"> </w:t>
      </w:r>
      <w:r>
        <w:t>minutes.</w:t>
      </w:r>
    </w:p>
    <w:p w14:paraId="20FC57D3" w14:textId="77777777" w:rsidR="00EB01B8" w:rsidRDefault="00EB01B8">
      <w:pPr>
        <w:pStyle w:val="BodyText"/>
        <w:spacing w:before="10"/>
        <w:rPr>
          <w:sz w:val="21"/>
        </w:rPr>
      </w:pPr>
    </w:p>
    <w:p w14:paraId="0BC1FC91" w14:textId="77777777" w:rsidR="00EB01B8" w:rsidRDefault="00F366CC">
      <w:pPr>
        <w:pStyle w:val="Heading1"/>
        <w:numPr>
          <w:ilvl w:val="2"/>
          <w:numId w:val="12"/>
        </w:numPr>
        <w:tabs>
          <w:tab w:val="left" w:pos="717"/>
        </w:tabs>
        <w:spacing w:before="1"/>
      </w:pPr>
      <w:r>
        <w:t>Analysis and</w:t>
      </w:r>
      <w:r>
        <w:rPr>
          <w:spacing w:val="-4"/>
        </w:rPr>
        <w:t xml:space="preserve"> </w:t>
      </w:r>
      <w:r>
        <w:t>evaluation</w:t>
      </w:r>
    </w:p>
    <w:p w14:paraId="2C030205" w14:textId="77777777" w:rsidR="00EB01B8" w:rsidRDefault="00F366CC">
      <w:pPr>
        <w:pStyle w:val="BodyText"/>
        <w:ind w:left="212"/>
      </w:pPr>
      <w:r>
        <w:t>The organization shall analyse and evaluate appropriate data and information arising from monitoring and measurement.</w:t>
      </w:r>
    </w:p>
    <w:p w14:paraId="45AED5DC" w14:textId="77777777" w:rsidR="005F5DEC" w:rsidRDefault="005F5DEC" w:rsidP="005F5DEC">
      <w:pPr>
        <w:pStyle w:val="BodyText"/>
        <w:ind w:left="212"/>
        <w:jc w:val="both"/>
      </w:pPr>
      <w:r>
        <w:t>The results of analysis shall be used to evaluate:</w:t>
      </w:r>
    </w:p>
    <w:p w14:paraId="5F4F3010" w14:textId="77777777" w:rsidR="005F5DEC" w:rsidRDefault="005F5DEC" w:rsidP="005F5DEC">
      <w:pPr>
        <w:pStyle w:val="ListParagraph"/>
        <w:numPr>
          <w:ilvl w:val="0"/>
          <w:numId w:val="11"/>
        </w:numPr>
        <w:tabs>
          <w:tab w:val="left" w:pos="1204"/>
        </w:tabs>
        <w:ind w:right="3874"/>
      </w:pPr>
      <w:r>
        <w:t>conformity of products and services.</w:t>
      </w:r>
    </w:p>
    <w:p w14:paraId="7BF3B92A" w14:textId="77777777" w:rsidR="005F5DEC" w:rsidRDefault="005F5DEC" w:rsidP="005F5DEC">
      <w:pPr>
        <w:pStyle w:val="ListParagraph"/>
        <w:numPr>
          <w:ilvl w:val="0"/>
          <w:numId w:val="11"/>
        </w:numPr>
        <w:tabs>
          <w:tab w:val="left" w:pos="1204"/>
        </w:tabs>
        <w:ind w:right="989"/>
      </w:pPr>
      <w:r>
        <w:t>The degree of customer satisfaction.</w:t>
      </w:r>
    </w:p>
    <w:p w14:paraId="50137AEA" w14:textId="7DFB4C3C" w:rsidR="005F5DEC" w:rsidRDefault="005F5DEC" w:rsidP="005F5DEC">
      <w:pPr>
        <w:pStyle w:val="ListParagraph"/>
        <w:numPr>
          <w:ilvl w:val="0"/>
          <w:numId w:val="11"/>
        </w:numPr>
        <w:tabs>
          <w:tab w:val="left" w:pos="1204"/>
        </w:tabs>
        <w:ind w:right="2406"/>
      </w:pPr>
      <w:r>
        <w:t>The performance and effectiveness of the quality management system.</w:t>
      </w:r>
    </w:p>
    <w:p w14:paraId="165F4A30" w14:textId="77777777" w:rsidR="005F5DEC" w:rsidRDefault="005F5DEC" w:rsidP="005F5DEC">
      <w:pPr>
        <w:pStyle w:val="ListParagraph"/>
        <w:numPr>
          <w:ilvl w:val="0"/>
          <w:numId w:val="11"/>
        </w:numPr>
        <w:tabs>
          <w:tab w:val="left" w:pos="1204"/>
        </w:tabs>
        <w:ind w:right="3874"/>
      </w:pPr>
      <w:r>
        <w:t>If planning has been implemented effectively.</w:t>
      </w:r>
    </w:p>
    <w:p w14:paraId="60ADCB7B" w14:textId="422FCEA1" w:rsidR="005F5DEC" w:rsidRDefault="005F5DEC" w:rsidP="005F5DEC">
      <w:pPr>
        <w:pStyle w:val="ListParagraph"/>
        <w:numPr>
          <w:ilvl w:val="0"/>
          <w:numId w:val="11"/>
        </w:numPr>
        <w:tabs>
          <w:tab w:val="left" w:pos="1204"/>
        </w:tabs>
        <w:ind w:right="1698"/>
      </w:pPr>
      <w:r>
        <w:t>The effectiveness of actions taken to address risks and opportunities.</w:t>
      </w:r>
    </w:p>
    <w:p w14:paraId="066428CB" w14:textId="77777777" w:rsidR="005F5DEC" w:rsidRDefault="005F5DEC" w:rsidP="005F5DEC">
      <w:pPr>
        <w:pStyle w:val="ListParagraph"/>
        <w:numPr>
          <w:ilvl w:val="0"/>
          <w:numId w:val="11"/>
        </w:numPr>
        <w:tabs>
          <w:tab w:val="left" w:pos="1204"/>
        </w:tabs>
        <w:ind w:right="1414"/>
      </w:pPr>
      <w:r>
        <w:t>The performance of external providers.</w:t>
      </w:r>
    </w:p>
    <w:p w14:paraId="4B7DB7EE" w14:textId="77777777" w:rsidR="005F5DEC" w:rsidRDefault="005F5DEC" w:rsidP="005F5DEC">
      <w:pPr>
        <w:pStyle w:val="ListParagraph"/>
        <w:numPr>
          <w:ilvl w:val="0"/>
          <w:numId w:val="11"/>
        </w:numPr>
        <w:tabs>
          <w:tab w:val="left" w:pos="1204"/>
        </w:tabs>
        <w:ind w:right="3115"/>
      </w:pPr>
      <w:r>
        <w:t>The need for improvements to the quality management system.</w:t>
      </w:r>
    </w:p>
    <w:p w14:paraId="31060A8A" w14:textId="77777777" w:rsidR="005F5DEC" w:rsidRDefault="005F5DEC" w:rsidP="005F5DEC">
      <w:pPr>
        <w:pStyle w:val="ListParagraph"/>
        <w:numPr>
          <w:ilvl w:val="0"/>
          <w:numId w:val="11"/>
        </w:numPr>
        <w:tabs>
          <w:tab w:val="left" w:pos="1204"/>
        </w:tabs>
        <w:ind w:left="212" w:right="2406" w:firstLine="720"/>
      </w:pPr>
      <w:r>
        <w:t>Note: Methods to analyse data can include statistical</w:t>
      </w:r>
      <w:r>
        <w:rPr>
          <w:spacing w:val="-11"/>
        </w:rPr>
        <w:t xml:space="preserve"> </w:t>
      </w:r>
      <w:r>
        <w:t>techniques.</w:t>
      </w:r>
    </w:p>
    <w:p w14:paraId="49F135EE" w14:textId="77777777" w:rsidR="005F5DEC" w:rsidRDefault="005F5DEC">
      <w:pPr>
        <w:pStyle w:val="BodyText"/>
        <w:ind w:left="212"/>
      </w:pPr>
    </w:p>
    <w:p w14:paraId="22C039E2" w14:textId="77777777" w:rsidR="00EB01B8" w:rsidRDefault="00EB01B8">
      <w:pPr>
        <w:pStyle w:val="BodyText"/>
      </w:pPr>
    </w:p>
    <w:p w14:paraId="437952CA" w14:textId="77777777" w:rsidR="00EB01B8" w:rsidRDefault="00F366CC">
      <w:pPr>
        <w:pStyle w:val="Heading1"/>
      </w:pPr>
      <w:r>
        <w:t>Monitoring and measurement of processes</w:t>
      </w:r>
    </w:p>
    <w:p w14:paraId="2069F85C" w14:textId="77777777" w:rsidR="00EB01B8" w:rsidRDefault="00F366CC" w:rsidP="005F5DEC">
      <w:pPr>
        <w:pStyle w:val="BodyText"/>
        <w:spacing w:before="1"/>
        <w:ind w:left="212" w:right="345"/>
      </w:pPr>
      <w:r>
        <w:t>Paneltec applies suitable methods for monitoring and, where applicable, measurement of the quality management system processes. These methods demonstrate the ability of the processes to achieve planned results. When planned results are not achieved, correction and corrective action is taken, as appropriate, to ensure conformity of the product.</w:t>
      </w:r>
    </w:p>
    <w:p w14:paraId="602F798F" w14:textId="77777777" w:rsidR="005F5DEC" w:rsidRDefault="005F5DEC" w:rsidP="005F5DEC">
      <w:pPr>
        <w:pStyle w:val="BodyText"/>
        <w:spacing w:before="1"/>
        <w:ind w:left="212" w:right="345"/>
      </w:pPr>
    </w:p>
    <w:p w14:paraId="1C69A742" w14:textId="77777777" w:rsidR="00EB01B8" w:rsidRDefault="00EB01B8" w:rsidP="005F5DEC">
      <w:pPr>
        <w:sectPr w:rsidR="00EB01B8">
          <w:headerReference w:type="default" r:id="rId7"/>
          <w:footerReference w:type="default" r:id="rId8"/>
          <w:type w:val="continuous"/>
          <w:pgSz w:w="11910" w:h="16840"/>
          <w:pgMar w:top="1900" w:right="220" w:bottom="860" w:left="920" w:header="224" w:footer="665" w:gutter="0"/>
          <w:pgNumType w:start="1"/>
          <w:cols w:space="720"/>
        </w:sectPr>
      </w:pPr>
    </w:p>
    <w:p w14:paraId="1C424D8B" w14:textId="77777777" w:rsidR="00EB01B8" w:rsidRDefault="00EB01B8" w:rsidP="005F5DEC">
      <w:pPr>
        <w:pStyle w:val="BodyText"/>
        <w:spacing w:before="3"/>
        <w:rPr>
          <w:sz w:val="5"/>
        </w:rPr>
      </w:pPr>
    </w:p>
    <w:p w14:paraId="36A59AAC" w14:textId="1AAB9A9E" w:rsidR="00EB01B8" w:rsidRDefault="002E4E9D" w:rsidP="005F5DEC">
      <w:pPr>
        <w:pStyle w:val="BodyText"/>
        <w:spacing w:line="30" w:lineRule="exact"/>
        <w:ind w:left="169"/>
        <w:rPr>
          <w:sz w:val="3"/>
        </w:rPr>
      </w:pPr>
      <w:r>
        <w:rPr>
          <w:noProof/>
          <w:sz w:val="3"/>
        </w:rPr>
        <mc:AlternateContent>
          <mc:Choice Requires="wpg">
            <w:drawing>
              <wp:inline distT="0" distB="0" distL="0" distR="0" wp14:anchorId="4DC453AC" wp14:editId="2D907A2B">
                <wp:extent cx="6517005" cy="18415"/>
                <wp:effectExtent l="15240" t="5080" r="11430" b="5080"/>
                <wp:docPr id="1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8" name="Line 13"/>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C1BFE0E" id="Group 12"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POIvkgtAgAAwQQAAA4AAAAAAAAAAAAAAAAALgIAAGRycy9l&#10;Mm9Eb2MueG1sUEsBAi0AFAAGAAgAAAAhADeA21vbAAAABAEAAA8AAAAAAAAAAAAAAAAAhwQAAGRy&#10;cy9kb3ducmV2LnhtbFBLBQYAAAAABAAEAPMAAACPBQAAAAA=&#10;">
                <v:line id="Line 13"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" strokeweight="1.44pt"/>
                <w10:anchorlock/>
              </v:group>
            </w:pict>
          </mc:Fallback>
        </mc:AlternateContent>
      </w:r>
    </w:p>
    <w:p w14:paraId="0A2B95C6" w14:textId="13CB0EBC" w:rsidR="00EB01B8" w:rsidRDefault="00F366CC" w:rsidP="005F5DEC">
      <w:pPr>
        <w:tabs>
          <w:tab w:val="left" w:pos="8418"/>
        </w:tabs>
        <w:ind w:left="212"/>
        <w:rPr>
          <w:sz w:val="20"/>
        </w:rPr>
      </w:pPr>
      <w:r>
        <w:rPr>
          <w:sz w:val="20"/>
        </w:rPr>
        <w:t>Revision</w:t>
      </w:r>
      <w:r>
        <w:rPr>
          <w:spacing w:val="-2"/>
          <w:sz w:val="20"/>
        </w:rPr>
        <w:t xml:space="preserve"> </w:t>
      </w:r>
      <w:r>
        <w:rPr>
          <w:sz w:val="20"/>
        </w:rPr>
        <w:t>No:</w:t>
      </w:r>
      <w:r>
        <w:rPr>
          <w:spacing w:val="-3"/>
          <w:sz w:val="20"/>
        </w:rPr>
        <w:t xml:space="preserve"> </w:t>
      </w:r>
      <w:r w:rsidR="00F441E4">
        <w:rPr>
          <w:sz w:val="20"/>
        </w:rPr>
        <w:t>0</w:t>
      </w:r>
      <w:r w:rsidR="008A1D87">
        <w:rPr>
          <w:sz w:val="20"/>
        </w:rPr>
        <w:t>10</w:t>
      </w:r>
      <w:r>
        <w:rPr>
          <w:sz w:val="20"/>
        </w:rPr>
        <w:tab/>
        <w:t>Revision Date:</w:t>
      </w:r>
      <w:r>
        <w:rPr>
          <w:spacing w:val="-1"/>
          <w:sz w:val="20"/>
        </w:rPr>
        <w:t xml:space="preserve"> </w:t>
      </w:r>
      <w:r w:rsidR="00F441E4">
        <w:rPr>
          <w:sz w:val="20"/>
        </w:rPr>
        <w:t>3</w:t>
      </w:r>
      <w:r w:rsidR="00A77B7B">
        <w:rPr>
          <w:sz w:val="20"/>
        </w:rPr>
        <w:t>1/08/202</w:t>
      </w:r>
      <w:r w:rsidR="008A1D87">
        <w:rPr>
          <w:sz w:val="20"/>
        </w:rPr>
        <w:t>5</w:t>
      </w:r>
    </w:p>
    <w:p w14:paraId="451D85E0" w14:textId="5A77BDC7" w:rsidR="00EB01B8" w:rsidRDefault="002E4E9D" w:rsidP="005F5DEC">
      <w:pPr>
        <w:spacing w:before="1"/>
        <w:ind w:left="212"/>
        <w:rPr>
          <w:b/>
          <w:sz w:val="28"/>
        </w:rPr>
      </w:pPr>
      <w:r>
        <w:rPr>
          <w:noProof/>
        </w:rPr>
        <mc:AlternateContent>
          <mc:Choice Requires="wps">
            <w:drawing>
              <wp:anchor distT="0" distB="0" distL="0" distR="0" simplePos="0" relativeHeight="251654144" behindDoc="1" locked="0" layoutInCell="1" allowOverlap="1" wp14:anchorId="7FCABD6E" wp14:editId="16AF3457">
                <wp:simplePos x="0" y="0"/>
                <wp:positionH relativeFrom="page">
                  <wp:posOffset>701040</wp:posOffset>
                </wp:positionH>
                <wp:positionV relativeFrom="paragraph">
                  <wp:posOffset>270510</wp:posOffset>
                </wp:positionV>
                <wp:extent cx="6516370" cy="0"/>
                <wp:effectExtent l="15240" t="15240" r="12065" b="13335"/>
                <wp:wrapTopAndBottom/>
                <wp:docPr id="1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FF570A" id="Line 11" o:spid="_x0000_s1026" style="position:absolute;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" strokeweight="1.44pt">
                <w10:wrap type="topAndBottom" anchorx="page"/>
              </v:line>
            </w:pict>
          </mc:Fallback>
        </mc:AlternateContent>
      </w:r>
      <w:r w:rsidR="00F366CC">
        <w:rPr>
          <w:sz w:val="20"/>
        </w:rPr>
        <w:t xml:space="preserve">Document No: </w:t>
      </w:r>
      <w:r w:rsidR="00F366CC" w:rsidRPr="00A77B7B">
        <w:rPr>
          <w:b/>
          <w:sz w:val="28"/>
          <w:szCs w:val="28"/>
        </w:rPr>
        <w:t>IMS-09 PERFORMANCE</w:t>
      </w:r>
      <w:r w:rsidR="00F366CC">
        <w:rPr>
          <w:b/>
          <w:sz w:val="28"/>
        </w:rPr>
        <w:t xml:space="preserve"> EVALUATION</w:t>
      </w:r>
    </w:p>
    <w:p w14:paraId="18A5BE04" w14:textId="77777777" w:rsidR="00EB01B8" w:rsidRDefault="00EB01B8" w:rsidP="005F5DEC">
      <w:pPr>
        <w:pStyle w:val="BodyText"/>
        <w:spacing w:before="9"/>
        <w:rPr>
          <w:b/>
          <w:sz w:val="14"/>
        </w:rPr>
      </w:pPr>
    </w:p>
    <w:p w14:paraId="2977588D" w14:textId="77777777" w:rsidR="00EB01B8" w:rsidRDefault="00F366CC" w:rsidP="005F5DEC">
      <w:pPr>
        <w:pStyle w:val="Heading1"/>
        <w:spacing w:before="56"/>
      </w:pPr>
      <w:r>
        <w:t>Monitoring and measurement of product</w:t>
      </w:r>
    </w:p>
    <w:p w14:paraId="628CDC6E" w14:textId="3668E80A" w:rsidR="00EB01B8" w:rsidRDefault="00F366CC" w:rsidP="005F5DEC">
      <w:pPr>
        <w:pStyle w:val="BodyText"/>
        <w:ind w:left="213" w:right="344" w:hanging="1"/>
      </w:pPr>
      <w:r>
        <w:t xml:space="preserve">Paneltec monitors and measures the characteristics of the product to verify that product requirements are fulfilled. This is carried out at appropriate stages of the product realization process identified in Control of </w:t>
      </w:r>
      <w:r w:rsidR="000A7BA0">
        <w:t>Non-Conforming</w:t>
      </w:r>
      <w:r>
        <w:t xml:space="preserve"> Product.</w:t>
      </w:r>
    </w:p>
    <w:p w14:paraId="50F1658A" w14:textId="77777777" w:rsidR="00EB01B8" w:rsidRDefault="00EB01B8" w:rsidP="005F5DEC">
      <w:pPr>
        <w:pStyle w:val="BodyText"/>
        <w:spacing w:before="1"/>
      </w:pPr>
    </w:p>
    <w:p w14:paraId="57D14974" w14:textId="77777777" w:rsidR="00EB01B8" w:rsidRDefault="00F366CC" w:rsidP="005F5DEC">
      <w:pPr>
        <w:pStyle w:val="BodyText"/>
        <w:ind w:left="213" w:right="344" w:hanging="1"/>
      </w:pPr>
      <w:r>
        <w:t>Evidence of conformity with the acceptance criteria is maintained. Records indicate the person authorizing release of product. Product release and service delivery does not proceed until all the planned arrangements have been satisfactorily completed, unless otherwise approved by a relevant authority, and where applicable by the customer.</w:t>
      </w:r>
    </w:p>
    <w:p w14:paraId="12FBDDAE" w14:textId="77777777" w:rsidR="00EB01B8" w:rsidRDefault="00EB01B8" w:rsidP="005F5DEC">
      <w:pPr>
        <w:pStyle w:val="BodyText"/>
        <w:spacing w:before="10"/>
        <w:rPr>
          <w:sz w:val="21"/>
        </w:rPr>
      </w:pPr>
    </w:p>
    <w:p w14:paraId="63741D52" w14:textId="77777777" w:rsidR="00EB01B8" w:rsidRDefault="00F366CC" w:rsidP="005F5DEC">
      <w:pPr>
        <w:pStyle w:val="BodyText"/>
        <w:spacing w:before="1"/>
        <w:ind w:left="213" w:right="343"/>
      </w:pPr>
      <w:r>
        <w:t>Senior management and other managers and supervisors collect and analyse data using appropriate statistical techniques to determine the suitability and effectiveness of key quality management system processes applicable to their area(s) of responsibility and to identify opportunities for improvement. At a minimum, data is analysed to assess achievement of the corporate level objectives and customer requirements.</w:t>
      </w:r>
    </w:p>
    <w:p w14:paraId="7895CD12" w14:textId="77777777" w:rsidR="00EB01B8" w:rsidRDefault="00EB01B8" w:rsidP="005F5DEC">
      <w:pPr>
        <w:pStyle w:val="BodyText"/>
      </w:pPr>
    </w:p>
    <w:p w14:paraId="25E9162A" w14:textId="77777777" w:rsidR="00EB01B8" w:rsidRDefault="00F366CC" w:rsidP="005F5DEC">
      <w:pPr>
        <w:pStyle w:val="BodyText"/>
        <w:ind w:left="213" w:right="341"/>
      </w:pPr>
      <w:r>
        <w:t>A process is effective if the desired results are measurably achieved. Effectiveness is measured in terms of product quality, process accuracy, delivery schedule performance, cost and budgetary performance, worker function performance against established objectives and levels of customer satisfaction. In order to identify strengths, weaknesses, threats and opportunities in our management system, Paneltec monitors and analyses trends using the following quality data</w:t>
      </w:r>
      <w:r>
        <w:rPr>
          <w:spacing w:val="-6"/>
        </w:rPr>
        <w:t xml:space="preserve"> </w:t>
      </w:r>
      <w:r>
        <w:t>points:</w:t>
      </w:r>
    </w:p>
    <w:p w14:paraId="7A040F03" w14:textId="7E4FFE8E" w:rsidR="00EB01B8" w:rsidRDefault="00F366CC" w:rsidP="005F5DEC">
      <w:pPr>
        <w:pStyle w:val="ListParagraph"/>
        <w:numPr>
          <w:ilvl w:val="3"/>
          <w:numId w:val="12"/>
        </w:numPr>
        <w:tabs>
          <w:tab w:val="left" w:pos="932"/>
          <w:tab w:val="left" w:pos="933"/>
        </w:tabs>
      </w:pPr>
      <w:r>
        <w:t>Characteristics of processes, services and their</w:t>
      </w:r>
      <w:r>
        <w:rPr>
          <w:spacing w:val="-9"/>
        </w:rPr>
        <w:t xml:space="preserve"> </w:t>
      </w:r>
      <w:r w:rsidR="00336C2C">
        <w:t>trends.</w:t>
      </w:r>
    </w:p>
    <w:p w14:paraId="08C0EA6B" w14:textId="472D5635" w:rsidR="00EB01B8" w:rsidRDefault="00F366CC" w:rsidP="005F5DEC">
      <w:pPr>
        <w:pStyle w:val="ListParagraph"/>
        <w:numPr>
          <w:ilvl w:val="3"/>
          <w:numId w:val="12"/>
        </w:numPr>
        <w:tabs>
          <w:tab w:val="left" w:pos="932"/>
          <w:tab w:val="left" w:pos="933"/>
        </w:tabs>
      </w:pPr>
      <w:r>
        <w:t>Conformity to product, customer and legal</w:t>
      </w:r>
      <w:r>
        <w:rPr>
          <w:spacing w:val="-5"/>
        </w:rPr>
        <w:t xml:space="preserve"> </w:t>
      </w:r>
      <w:r w:rsidR="00336C2C">
        <w:t>requirements.</w:t>
      </w:r>
    </w:p>
    <w:p w14:paraId="6BEDB5F4" w14:textId="0AFC64BC" w:rsidR="00EB01B8" w:rsidRDefault="00F366CC" w:rsidP="005F5DEC">
      <w:pPr>
        <w:pStyle w:val="ListParagraph"/>
        <w:numPr>
          <w:ilvl w:val="3"/>
          <w:numId w:val="12"/>
        </w:numPr>
        <w:tabs>
          <w:tab w:val="left" w:pos="932"/>
          <w:tab w:val="left" w:pos="933"/>
        </w:tabs>
        <w:spacing w:before="1"/>
      </w:pPr>
      <w:r>
        <w:t>Customer satisfaction and perception</w:t>
      </w:r>
      <w:r>
        <w:rPr>
          <w:spacing w:val="-10"/>
        </w:rPr>
        <w:t xml:space="preserve"> </w:t>
      </w:r>
      <w:r w:rsidR="00336C2C">
        <w:t>data.</w:t>
      </w:r>
    </w:p>
    <w:p w14:paraId="196A3C7E" w14:textId="1A75779D" w:rsidR="00EB01B8" w:rsidRDefault="00F366CC" w:rsidP="005F5DEC">
      <w:pPr>
        <w:pStyle w:val="ListParagraph"/>
        <w:numPr>
          <w:ilvl w:val="3"/>
          <w:numId w:val="12"/>
        </w:numPr>
        <w:tabs>
          <w:tab w:val="left" w:pos="932"/>
          <w:tab w:val="left" w:pos="933"/>
        </w:tabs>
      </w:pPr>
      <w:r>
        <w:t>Supplier and external provider performance</w:t>
      </w:r>
      <w:r>
        <w:rPr>
          <w:spacing w:val="-3"/>
        </w:rPr>
        <w:t xml:space="preserve"> </w:t>
      </w:r>
      <w:r w:rsidR="00336C2C">
        <w:t>data.</w:t>
      </w:r>
    </w:p>
    <w:p w14:paraId="1B9F6227" w14:textId="2475E0AA" w:rsidR="00EB01B8" w:rsidRDefault="00F366CC" w:rsidP="005F5DEC">
      <w:pPr>
        <w:pStyle w:val="ListParagraph"/>
        <w:numPr>
          <w:ilvl w:val="3"/>
          <w:numId w:val="12"/>
        </w:numPr>
        <w:tabs>
          <w:tab w:val="left" w:pos="932"/>
          <w:tab w:val="left" w:pos="933"/>
        </w:tabs>
      </w:pPr>
      <w:r>
        <w:t>Results of actions taken to address risks and</w:t>
      </w:r>
      <w:r>
        <w:rPr>
          <w:spacing w:val="-10"/>
        </w:rPr>
        <w:t xml:space="preserve"> </w:t>
      </w:r>
      <w:r w:rsidR="00336C2C">
        <w:t>opportunities.</w:t>
      </w:r>
    </w:p>
    <w:p w14:paraId="4C85245F" w14:textId="6A49E00F" w:rsidR="00EB01B8" w:rsidRDefault="00F366CC" w:rsidP="005F5DEC">
      <w:pPr>
        <w:pStyle w:val="ListParagraph"/>
        <w:numPr>
          <w:ilvl w:val="3"/>
          <w:numId w:val="12"/>
        </w:numPr>
        <w:tabs>
          <w:tab w:val="left" w:pos="932"/>
          <w:tab w:val="left" w:pos="933"/>
        </w:tabs>
        <w:spacing w:line="267" w:lineRule="exact"/>
      </w:pPr>
      <w:r>
        <w:t>Effective implementation of IMS</w:t>
      </w:r>
      <w:r>
        <w:rPr>
          <w:spacing w:val="-2"/>
        </w:rPr>
        <w:t xml:space="preserve"> </w:t>
      </w:r>
      <w:r w:rsidR="00336C2C">
        <w:t>planning.</w:t>
      </w:r>
    </w:p>
    <w:p w14:paraId="2AD11ED0" w14:textId="51733AF3" w:rsidR="00EB01B8" w:rsidRDefault="00F366CC" w:rsidP="005F5DEC">
      <w:pPr>
        <w:pStyle w:val="ListParagraph"/>
        <w:numPr>
          <w:ilvl w:val="3"/>
          <w:numId w:val="12"/>
        </w:numPr>
        <w:tabs>
          <w:tab w:val="left" w:pos="932"/>
          <w:tab w:val="left" w:pos="933"/>
        </w:tabs>
        <w:spacing w:line="267" w:lineRule="exact"/>
      </w:pPr>
      <w:r>
        <w:t>Improvement opportunities identified during internal audits and management</w:t>
      </w:r>
      <w:r>
        <w:rPr>
          <w:spacing w:val="-10"/>
        </w:rPr>
        <w:t xml:space="preserve"> </w:t>
      </w:r>
      <w:r w:rsidR="00336C2C">
        <w:t>reviews.</w:t>
      </w:r>
    </w:p>
    <w:p w14:paraId="3397E449" w14:textId="77777777" w:rsidR="00EB01B8" w:rsidRDefault="00EB01B8" w:rsidP="005F5DEC">
      <w:pPr>
        <w:pStyle w:val="BodyText"/>
        <w:spacing w:before="1"/>
      </w:pPr>
    </w:p>
    <w:p w14:paraId="651D8C60" w14:textId="1B2DC279" w:rsidR="00EB01B8" w:rsidRDefault="00F366CC" w:rsidP="005F5DEC">
      <w:pPr>
        <w:pStyle w:val="BodyText"/>
        <w:ind w:left="212" w:right="345"/>
      </w:pPr>
      <w:r>
        <w:t xml:space="preserve">Control limits for process and product performance are expressed as objectives and disseminated </w:t>
      </w:r>
      <w:r w:rsidR="00336C2C">
        <w:t>via documented</w:t>
      </w:r>
      <w:r>
        <w:t xml:space="preserve"> information as</w:t>
      </w:r>
      <w:r>
        <w:rPr>
          <w:spacing w:val="-3"/>
        </w:rPr>
        <w:t xml:space="preserve"> </w:t>
      </w:r>
      <w:r>
        <w:t>appropriate.</w:t>
      </w:r>
    </w:p>
    <w:p w14:paraId="399F2022" w14:textId="77777777" w:rsidR="00EB01B8" w:rsidRDefault="00EB01B8" w:rsidP="005F5DEC">
      <w:pPr>
        <w:pStyle w:val="BodyText"/>
        <w:spacing w:before="1"/>
      </w:pPr>
    </w:p>
    <w:p w14:paraId="28A0895A" w14:textId="77777777" w:rsidR="00EB01B8" w:rsidRDefault="00F366CC">
      <w:pPr>
        <w:pStyle w:val="Heading1"/>
        <w:numPr>
          <w:ilvl w:val="1"/>
          <w:numId w:val="13"/>
        </w:numPr>
        <w:tabs>
          <w:tab w:val="left" w:pos="547"/>
        </w:tabs>
      </w:pPr>
      <w:r>
        <w:rPr>
          <w:u w:val="single"/>
        </w:rPr>
        <w:t>INTERNAL</w:t>
      </w:r>
      <w:r>
        <w:rPr>
          <w:spacing w:val="-1"/>
          <w:u w:val="single"/>
        </w:rPr>
        <w:t xml:space="preserve"> </w:t>
      </w:r>
      <w:r>
        <w:rPr>
          <w:u w:val="single"/>
        </w:rPr>
        <w:t>AUDITS</w:t>
      </w:r>
    </w:p>
    <w:p w14:paraId="31C202BC" w14:textId="77777777" w:rsidR="00EB01B8" w:rsidRDefault="00F366CC">
      <w:pPr>
        <w:pStyle w:val="BodyText"/>
        <w:ind w:left="212"/>
      </w:pPr>
      <w:r>
        <w:t>Paneltec conducts internal audits at planned intervals to determine whether the quality management system.</w:t>
      </w:r>
    </w:p>
    <w:p w14:paraId="7AEFB33F" w14:textId="77777777" w:rsidR="00EB01B8" w:rsidRDefault="00F366CC">
      <w:pPr>
        <w:pStyle w:val="ListParagraph"/>
        <w:numPr>
          <w:ilvl w:val="0"/>
          <w:numId w:val="10"/>
        </w:numPr>
        <w:tabs>
          <w:tab w:val="left" w:pos="932"/>
          <w:tab w:val="left" w:pos="934"/>
        </w:tabs>
        <w:spacing w:before="1"/>
        <w:ind w:right="347"/>
        <w:rPr>
          <w:rFonts w:ascii="Symbol" w:hAnsi="Symbol"/>
        </w:rPr>
      </w:pPr>
      <w:r>
        <w:t>Conforms to the planned arrangements, to the requirements of this International Standard and to the quality management system requirements established by the</w:t>
      </w:r>
      <w:r>
        <w:rPr>
          <w:spacing w:val="-6"/>
        </w:rPr>
        <w:t xml:space="preserve"> </w:t>
      </w:r>
      <w:r>
        <w:t>organisation.</w:t>
      </w:r>
    </w:p>
    <w:p w14:paraId="58BC66A1" w14:textId="77777777" w:rsidR="00EB01B8" w:rsidRDefault="00F366CC">
      <w:pPr>
        <w:pStyle w:val="ListParagraph"/>
        <w:numPr>
          <w:ilvl w:val="0"/>
          <w:numId w:val="10"/>
        </w:numPr>
        <w:tabs>
          <w:tab w:val="left" w:pos="932"/>
          <w:tab w:val="left" w:pos="934"/>
        </w:tabs>
        <w:spacing w:line="279" w:lineRule="exact"/>
        <w:rPr>
          <w:rFonts w:ascii="Symbol" w:hAnsi="Symbol"/>
        </w:rPr>
      </w:pPr>
      <w:r>
        <w:t>Is effectively implemented and</w:t>
      </w:r>
      <w:r>
        <w:rPr>
          <w:spacing w:val="-4"/>
        </w:rPr>
        <w:t xml:space="preserve"> </w:t>
      </w:r>
      <w:r>
        <w:t>maintained.</w:t>
      </w:r>
    </w:p>
    <w:p w14:paraId="4EBA1A4F" w14:textId="77777777" w:rsidR="00EB01B8" w:rsidRDefault="00F366CC">
      <w:pPr>
        <w:pStyle w:val="BodyText"/>
        <w:ind w:left="213" w:right="343" w:hanging="1"/>
        <w:jc w:val="both"/>
      </w:pPr>
      <w:r>
        <w:t>Internal audits of the IMS are conducted six monthly by management or their delegate in association with consultants when required.</w:t>
      </w:r>
    </w:p>
    <w:p w14:paraId="54903126" w14:textId="77777777" w:rsidR="00EB01B8" w:rsidRDefault="00EB01B8">
      <w:pPr>
        <w:pStyle w:val="BodyText"/>
      </w:pPr>
    </w:p>
    <w:p w14:paraId="3ABA6096" w14:textId="77777777" w:rsidR="00EB01B8" w:rsidRDefault="00F366CC">
      <w:pPr>
        <w:pStyle w:val="Heading1"/>
        <w:ind w:left="213"/>
      </w:pPr>
      <w:r>
        <w:t>Safety Audits</w:t>
      </w:r>
    </w:p>
    <w:p w14:paraId="1B1835E8" w14:textId="08A36180" w:rsidR="00EB01B8" w:rsidRDefault="00F366CC">
      <w:pPr>
        <w:pStyle w:val="BodyText"/>
        <w:spacing w:before="1"/>
        <w:ind w:left="212" w:right="344"/>
        <w:jc w:val="both"/>
      </w:pPr>
      <w:r>
        <w:t xml:space="preserve">Audit checklists will be used to complete regular safety audits of the crew and depot (refer </w:t>
      </w:r>
      <w:r>
        <w:rPr>
          <w:u w:val="single"/>
        </w:rPr>
        <w:t>SF-11 Audit Review</w:t>
      </w:r>
      <w:r>
        <w:t xml:space="preserve"> </w:t>
      </w:r>
      <w:r>
        <w:rPr>
          <w:u w:val="single"/>
        </w:rPr>
        <w:t>Schedule</w:t>
      </w:r>
      <w:r>
        <w:t xml:space="preserve">, </w:t>
      </w:r>
      <w:r>
        <w:rPr>
          <w:u w:val="single"/>
        </w:rPr>
        <w:t>SF-12 IMS Audit Report</w:t>
      </w:r>
      <w:r>
        <w:t xml:space="preserve">, </w:t>
      </w:r>
      <w:r>
        <w:rPr>
          <w:u w:val="single"/>
        </w:rPr>
        <w:t>SF-13 WHS &amp; E Audit Depot</w:t>
      </w:r>
      <w:r>
        <w:t xml:space="preserve">, </w:t>
      </w:r>
      <w:r>
        <w:rPr>
          <w:u w:val="single"/>
        </w:rPr>
        <w:t>SF-14 WHS &amp; E Audit Crew</w:t>
      </w:r>
      <w:r>
        <w:t>)</w:t>
      </w:r>
      <w:r w:rsidR="009A1D8B">
        <w:t xml:space="preserve"> or their equivalent </w:t>
      </w:r>
      <w:r w:rsidR="00A933A9">
        <w:t>used in the Lucidity appli</w:t>
      </w:r>
      <w:r w:rsidR="00A07552">
        <w:t>cation.</w:t>
      </w:r>
    </w:p>
    <w:p w14:paraId="0AD8CFD7" w14:textId="77777777" w:rsidR="00EB01B8" w:rsidRDefault="00EB01B8">
      <w:pPr>
        <w:pStyle w:val="BodyText"/>
        <w:spacing w:before="5"/>
        <w:rPr>
          <w:sz w:val="17"/>
        </w:rPr>
      </w:pPr>
    </w:p>
    <w:p w14:paraId="3AAA1451" w14:textId="77777777" w:rsidR="00EB01B8" w:rsidRDefault="00F366CC">
      <w:pPr>
        <w:pStyle w:val="Heading1"/>
        <w:spacing w:before="56" w:line="268" w:lineRule="exact"/>
      </w:pPr>
      <w:r>
        <w:t>Environmental Audit</w:t>
      </w:r>
    </w:p>
    <w:p w14:paraId="29DA3D85" w14:textId="77777777" w:rsidR="00EB01B8" w:rsidRDefault="00F366CC">
      <w:pPr>
        <w:pStyle w:val="BodyText"/>
        <w:ind w:left="212"/>
      </w:pPr>
      <w:r>
        <w:t>Audits shall be carried out by suitably trained persons to confirm this system and its related procedures are being implemented and are effective.</w:t>
      </w:r>
    </w:p>
    <w:p w14:paraId="3476E5D8" w14:textId="77777777" w:rsidR="00EB01B8" w:rsidRDefault="00EB01B8">
      <w:pPr>
        <w:sectPr w:rsidR="00EB01B8">
          <w:pgSz w:w="11910" w:h="16840"/>
          <w:pgMar w:top="1900" w:right="220" w:bottom="860" w:left="920" w:header="224" w:footer="665" w:gutter="0"/>
          <w:cols w:space="720"/>
        </w:sectPr>
      </w:pPr>
    </w:p>
    <w:p w14:paraId="505C50BB" w14:textId="77777777" w:rsidR="00EB01B8" w:rsidRDefault="00EB01B8">
      <w:pPr>
        <w:pStyle w:val="BodyText"/>
        <w:spacing w:before="3"/>
        <w:rPr>
          <w:sz w:val="5"/>
        </w:rPr>
      </w:pPr>
    </w:p>
    <w:p w14:paraId="0091F7CB" w14:textId="7F3AF37F" w:rsidR="00EB01B8" w:rsidRDefault="002E4E9D">
      <w:pPr>
        <w:pStyle w:val="BodyText"/>
        <w:spacing w:line="30" w:lineRule="exact"/>
        <w:ind w:left="169"/>
        <w:rPr>
          <w:sz w:val="3"/>
        </w:rPr>
      </w:pPr>
      <w:r>
        <w:rPr>
          <w:noProof/>
          <w:sz w:val="3"/>
        </w:rPr>
        <mc:AlternateContent>
          <mc:Choice Requires="wpg">
            <w:drawing>
              <wp:inline distT="0" distB="0" distL="0" distR="0" wp14:anchorId="5AD1BA9F" wp14:editId="4DA99EB9">
                <wp:extent cx="6517005" cy="18415"/>
                <wp:effectExtent l="15240" t="5080" r="11430" b="5080"/>
                <wp:docPr id="1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5" name="Line 10"/>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0E5AE52" id="Group 9"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">
                <v:line id="Line 1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" strokeweight="1.44pt"/>
                <w10:anchorlock/>
              </v:group>
            </w:pict>
          </mc:Fallback>
        </mc:AlternateContent>
      </w:r>
    </w:p>
    <w:p w14:paraId="7ADBE2C3" w14:textId="13B2E657" w:rsidR="00EB01B8" w:rsidRDefault="00F366CC">
      <w:pPr>
        <w:tabs>
          <w:tab w:val="left" w:pos="8418"/>
        </w:tabs>
        <w:ind w:left="212"/>
        <w:rPr>
          <w:sz w:val="20"/>
        </w:rPr>
      </w:pPr>
      <w:r>
        <w:rPr>
          <w:sz w:val="20"/>
        </w:rPr>
        <w:t>Revision</w:t>
      </w:r>
      <w:r>
        <w:rPr>
          <w:spacing w:val="-2"/>
          <w:sz w:val="20"/>
        </w:rPr>
        <w:t xml:space="preserve"> </w:t>
      </w:r>
      <w:r>
        <w:rPr>
          <w:sz w:val="20"/>
        </w:rPr>
        <w:t>No:</w:t>
      </w:r>
      <w:r>
        <w:rPr>
          <w:spacing w:val="-3"/>
          <w:sz w:val="20"/>
        </w:rPr>
        <w:t xml:space="preserve"> </w:t>
      </w:r>
      <w:r w:rsidR="00F441E4">
        <w:rPr>
          <w:sz w:val="20"/>
        </w:rPr>
        <w:t>0</w:t>
      </w:r>
      <w:r w:rsidR="008A1D87">
        <w:rPr>
          <w:sz w:val="20"/>
        </w:rPr>
        <w:t>10</w:t>
      </w:r>
      <w:r>
        <w:rPr>
          <w:sz w:val="20"/>
        </w:rPr>
        <w:tab/>
        <w:t>Revision Date:</w:t>
      </w:r>
      <w:r>
        <w:rPr>
          <w:spacing w:val="-1"/>
          <w:sz w:val="20"/>
        </w:rPr>
        <w:t xml:space="preserve"> </w:t>
      </w:r>
      <w:r w:rsidR="00F441E4">
        <w:rPr>
          <w:sz w:val="20"/>
        </w:rPr>
        <w:t>3</w:t>
      </w:r>
      <w:r w:rsidR="001B0B61">
        <w:rPr>
          <w:sz w:val="20"/>
        </w:rPr>
        <w:t>1/08/202</w:t>
      </w:r>
      <w:r w:rsidR="008A1D87">
        <w:rPr>
          <w:sz w:val="20"/>
        </w:rPr>
        <w:t>5</w:t>
      </w:r>
    </w:p>
    <w:p w14:paraId="60973FA3" w14:textId="2D706F40" w:rsidR="00EB01B8" w:rsidRDefault="002E4E9D">
      <w:pPr>
        <w:spacing w:before="1"/>
        <w:ind w:left="212"/>
        <w:rPr>
          <w:b/>
          <w:sz w:val="28"/>
        </w:rPr>
      </w:pPr>
      <w:r>
        <w:rPr>
          <w:noProof/>
        </w:rPr>
        <mc:AlternateContent>
          <mc:Choice Requires="wps">
            <w:drawing>
              <wp:anchor distT="0" distB="0" distL="0" distR="0" simplePos="0" relativeHeight="251655168" behindDoc="1" locked="0" layoutInCell="1" allowOverlap="1" wp14:anchorId="3AF15D33" wp14:editId="14E4ED4D">
                <wp:simplePos x="0" y="0"/>
                <wp:positionH relativeFrom="page">
                  <wp:posOffset>701040</wp:posOffset>
                </wp:positionH>
                <wp:positionV relativeFrom="paragraph">
                  <wp:posOffset>270510</wp:posOffset>
                </wp:positionV>
                <wp:extent cx="6516370" cy="0"/>
                <wp:effectExtent l="15240" t="15240" r="12065" b="13335"/>
                <wp:wrapTopAndBottom/>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1FFDD" id="Line 8" o:spid="_x0000_s1026" style="position:absolute;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" strokeweight="1.44pt">
                <w10:wrap type="topAndBottom" anchorx="page"/>
              </v:line>
            </w:pict>
          </mc:Fallback>
        </mc:AlternateContent>
      </w:r>
      <w:r w:rsidR="00F366CC">
        <w:rPr>
          <w:sz w:val="20"/>
        </w:rPr>
        <w:t xml:space="preserve">Document No: </w:t>
      </w:r>
      <w:r w:rsidR="00F366CC" w:rsidRPr="001B0B61">
        <w:rPr>
          <w:b/>
          <w:sz w:val="28"/>
          <w:szCs w:val="28"/>
        </w:rPr>
        <w:t>IMS-09</w:t>
      </w:r>
      <w:r w:rsidR="00F366CC">
        <w:rPr>
          <w:b/>
          <w:sz w:val="24"/>
        </w:rPr>
        <w:t xml:space="preserve"> </w:t>
      </w:r>
      <w:r w:rsidR="00F366CC">
        <w:rPr>
          <w:b/>
          <w:sz w:val="28"/>
        </w:rPr>
        <w:t>PERFORMANCE EVALUATION</w:t>
      </w:r>
    </w:p>
    <w:p w14:paraId="25712BB4" w14:textId="77777777" w:rsidR="00EB01B8" w:rsidRDefault="00EB01B8">
      <w:pPr>
        <w:pStyle w:val="BodyText"/>
        <w:spacing w:before="11"/>
        <w:rPr>
          <w:b/>
          <w:sz w:val="11"/>
        </w:rPr>
      </w:pPr>
    </w:p>
    <w:p w14:paraId="01A669EB" w14:textId="665DCE7E" w:rsidR="00EB01B8" w:rsidRDefault="00F366CC">
      <w:pPr>
        <w:pStyle w:val="ListParagraph"/>
        <w:numPr>
          <w:ilvl w:val="0"/>
          <w:numId w:val="10"/>
        </w:numPr>
        <w:tabs>
          <w:tab w:val="left" w:pos="932"/>
          <w:tab w:val="left" w:pos="933"/>
        </w:tabs>
        <w:spacing w:before="91"/>
        <w:ind w:left="932" w:right="345" w:hanging="360"/>
        <w:rPr>
          <w:rFonts w:ascii="Symbol" w:hAnsi="Symbol"/>
          <w:sz w:val="20"/>
        </w:rPr>
      </w:pPr>
      <w:r>
        <w:t xml:space="preserve">Audits shall be </w:t>
      </w:r>
      <w:r w:rsidR="00A33D6F">
        <w:t>scheduled,</w:t>
      </w:r>
      <w:r>
        <w:t xml:space="preserve"> and the frequency shall be based on the importance of the environmental activity concerned and results of previous</w:t>
      </w:r>
      <w:r>
        <w:rPr>
          <w:spacing w:val="-2"/>
        </w:rPr>
        <w:t xml:space="preserve"> </w:t>
      </w:r>
      <w:r>
        <w:t>audits.</w:t>
      </w:r>
    </w:p>
    <w:p w14:paraId="683A0175" w14:textId="77777777" w:rsidR="00EB01B8" w:rsidRDefault="00F366CC">
      <w:pPr>
        <w:pStyle w:val="ListParagraph"/>
        <w:numPr>
          <w:ilvl w:val="0"/>
          <w:numId w:val="10"/>
        </w:numPr>
        <w:tabs>
          <w:tab w:val="left" w:pos="932"/>
          <w:tab w:val="left" w:pos="933"/>
        </w:tabs>
        <w:ind w:left="932" w:right="347" w:hanging="360"/>
        <w:rPr>
          <w:rFonts w:ascii="Symbol" w:hAnsi="Symbol"/>
          <w:sz w:val="20"/>
        </w:rPr>
      </w:pPr>
      <w:r>
        <w:t xml:space="preserve">Project environment audits shall be conducted monthly as required and a contract audit shall </w:t>
      </w:r>
      <w:r>
        <w:rPr>
          <w:spacing w:val="-4"/>
        </w:rPr>
        <w:t xml:space="preserve">be </w:t>
      </w:r>
      <w:r>
        <w:t>completed at the end of the contract where</w:t>
      </w:r>
      <w:r>
        <w:rPr>
          <w:spacing w:val="-8"/>
        </w:rPr>
        <w:t xml:space="preserve"> </w:t>
      </w:r>
      <w:r>
        <w:t>applicable.</w:t>
      </w:r>
    </w:p>
    <w:p w14:paraId="1456E257" w14:textId="77777777" w:rsidR="00EB01B8" w:rsidRDefault="00F366CC">
      <w:pPr>
        <w:pStyle w:val="ListParagraph"/>
        <w:numPr>
          <w:ilvl w:val="0"/>
          <w:numId w:val="10"/>
        </w:numPr>
        <w:tabs>
          <w:tab w:val="left" w:pos="932"/>
          <w:tab w:val="left" w:pos="933"/>
        </w:tabs>
        <w:spacing w:before="1"/>
        <w:ind w:left="932" w:right="343" w:hanging="360"/>
        <w:rPr>
          <w:rFonts w:ascii="Symbol" w:hAnsi="Symbol"/>
          <w:sz w:val="20"/>
        </w:rPr>
      </w:pPr>
      <w:r>
        <w:t xml:space="preserve">The Environmental audit form </w:t>
      </w:r>
      <w:r>
        <w:rPr>
          <w:u w:val="single"/>
        </w:rPr>
        <w:t>SF-41 Environmental Performance Report Form</w:t>
      </w:r>
      <w:r>
        <w:t xml:space="preserve"> could be used to record an internal</w:t>
      </w:r>
      <w:r>
        <w:rPr>
          <w:spacing w:val="-1"/>
        </w:rPr>
        <w:t xml:space="preserve"> </w:t>
      </w:r>
      <w:r>
        <w:t>audit.</w:t>
      </w:r>
    </w:p>
    <w:p w14:paraId="6435D3B5" w14:textId="77777777" w:rsidR="00EB01B8" w:rsidRDefault="00F366CC">
      <w:pPr>
        <w:pStyle w:val="BodyText"/>
        <w:spacing w:before="2" w:line="237" w:lineRule="auto"/>
        <w:ind w:left="212"/>
      </w:pPr>
      <w:r>
        <w:t>Subcontractors and their work process shall be randomly audited to ensure environmental compliance using the Environmental Performance report.</w:t>
      </w:r>
    </w:p>
    <w:p w14:paraId="0007B820" w14:textId="77777777" w:rsidR="00EB01B8" w:rsidRDefault="00EB01B8">
      <w:pPr>
        <w:pStyle w:val="BodyText"/>
        <w:spacing w:before="1"/>
      </w:pPr>
    </w:p>
    <w:p w14:paraId="432F5048" w14:textId="77777777" w:rsidR="00EB01B8" w:rsidRDefault="00F366CC">
      <w:pPr>
        <w:pStyle w:val="Heading1"/>
        <w:spacing w:before="1"/>
      </w:pPr>
      <w:r>
        <w:t>Project Reviews</w:t>
      </w:r>
    </w:p>
    <w:p w14:paraId="0927BDE4" w14:textId="77777777" w:rsidR="00EB01B8" w:rsidRDefault="00F366CC">
      <w:pPr>
        <w:pStyle w:val="BodyText"/>
        <w:ind w:left="212" w:right="1026"/>
      </w:pPr>
      <w:r>
        <w:t>At the completion of a project, management will conduct a Project review based on the review of records generated from site including, verbal discussions with workforce and any client feedback.</w:t>
      </w:r>
    </w:p>
    <w:p w14:paraId="54AC8BE0" w14:textId="77777777" w:rsidR="00EB01B8" w:rsidRDefault="00F366CC">
      <w:pPr>
        <w:pStyle w:val="BodyText"/>
        <w:ind w:left="212" w:right="1026"/>
      </w:pPr>
      <w:r>
        <w:t>The issues identified where action and further monitoring is deemed appropriate shall be recorded by management on a non-conformance report and investigated and closed out.</w:t>
      </w:r>
    </w:p>
    <w:p w14:paraId="7A7EE51E" w14:textId="77777777" w:rsidR="00EB01B8" w:rsidRDefault="00EB01B8">
      <w:pPr>
        <w:pStyle w:val="BodyText"/>
        <w:spacing w:before="1"/>
      </w:pPr>
    </w:p>
    <w:p w14:paraId="71289A72" w14:textId="77777777" w:rsidR="00EB01B8" w:rsidRDefault="00F366CC">
      <w:pPr>
        <w:pStyle w:val="Heading1"/>
        <w:numPr>
          <w:ilvl w:val="1"/>
          <w:numId w:val="13"/>
        </w:numPr>
        <w:tabs>
          <w:tab w:val="left" w:pos="547"/>
        </w:tabs>
      </w:pPr>
      <w:r>
        <w:rPr>
          <w:u w:val="single"/>
        </w:rPr>
        <w:t>MANAGEMENT REVIEW OF</w:t>
      </w:r>
      <w:r>
        <w:rPr>
          <w:spacing w:val="-1"/>
          <w:u w:val="single"/>
        </w:rPr>
        <w:t xml:space="preserve"> </w:t>
      </w:r>
      <w:r>
        <w:rPr>
          <w:u w:val="single"/>
        </w:rPr>
        <w:t>IMS</w:t>
      </w:r>
    </w:p>
    <w:p w14:paraId="3DB9ECA5" w14:textId="77777777" w:rsidR="00EB01B8" w:rsidRDefault="00F366CC">
      <w:pPr>
        <w:pStyle w:val="ListParagraph"/>
        <w:numPr>
          <w:ilvl w:val="2"/>
          <w:numId w:val="9"/>
        </w:numPr>
        <w:tabs>
          <w:tab w:val="left" w:pos="717"/>
        </w:tabs>
        <w:spacing w:line="267" w:lineRule="exact"/>
        <w:ind w:hanging="504"/>
        <w:rPr>
          <w:b/>
        </w:rPr>
      </w:pPr>
      <w:r>
        <w:rPr>
          <w:b/>
        </w:rPr>
        <w:t>General</w:t>
      </w:r>
    </w:p>
    <w:p w14:paraId="20B838B4" w14:textId="77777777" w:rsidR="00EB01B8" w:rsidRDefault="00F366CC">
      <w:pPr>
        <w:pStyle w:val="BodyText"/>
        <w:ind w:left="212"/>
      </w:pPr>
      <w:r>
        <w:t xml:space="preserve">Management Business Reviews of the IMS (refer </w:t>
      </w:r>
      <w:r>
        <w:rPr>
          <w:u w:val="single"/>
        </w:rPr>
        <w:t>SF-01</w:t>
      </w:r>
      <w:r>
        <w:t>) are undertaken to ensure the continuing suitability and effectiveness of the management system in satisfying:</w:t>
      </w:r>
    </w:p>
    <w:p w14:paraId="56642529" w14:textId="77777777" w:rsidR="00EB01B8" w:rsidRDefault="00F366CC">
      <w:pPr>
        <w:pStyle w:val="ListParagraph"/>
        <w:numPr>
          <w:ilvl w:val="3"/>
          <w:numId w:val="9"/>
        </w:numPr>
        <w:tabs>
          <w:tab w:val="left" w:pos="1650"/>
          <w:tab w:val="left" w:pos="1651"/>
        </w:tabs>
      </w:pPr>
      <w:r>
        <w:t>The objectives and policy of Paneltec Pty</w:t>
      </w:r>
      <w:r>
        <w:rPr>
          <w:spacing w:val="-7"/>
        </w:rPr>
        <w:t xml:space="preserve"> </w:t>
      </w:r>
      <w:r>
        <w:t>Ltd</w:t>
      </w:r>
    </w:p>
    <w:p w14:paraId="5AF27294" w14:textId="77777777" w:rsidR="00EB01B8" w:rsidRDefault="00F366CC">
      <w:pPr>
        <w:pStyle w:val="ListParagraph"/>
        <w:numPr>
          <w:ilvl w:val="3"/>
          <w:numId w:val="9"/>
        </w:numPr>
        <w:tabs>
          <w:tab w:val="left" w:pos="1650"/>
          <w:tab w:val="left" w:pos="1651"/>
        </w:tabs>
      </w:pPr>
      <w:r>
        <w:t>Client expectations and needs;</w:t>
      </w:r>
      <w:r>
        <w:rPr>
          <w:spacing w:val="-2"/>
        </w:rPr>
        <w:t xml:space="preserve"> </w:t>
      </w:r>
      <w:r>
        <w:t>and</w:t>
      </w:r>
    </w:p>
    <w:p w14:paraId="22228C0E" w14:textId="20951936" w:rsidR="00EB01B8" w:rsidRDefault="00F366CC">
      <w:pPr>
        <w:pStyle w:val="ListParagraph"/>
        <w:numPr>
          <w:ilvl w:val="3"/>
          <w:numId w:val="9"/>
        </w:numPr>
        <w:tabs>
          <w:tab w:val="left" w:pos="1650"/>
          <w:tab w:val="left" w:pos="1651"/>
        </w:tabs>
        <w:ind w:right="344"/>
      </w:pPr>
      <w:r>
        <w:t xml:space="preserve">Requirements of AS/NZS ISO 9001, </w:t>
      </w:r>
      <w:r w:rsidR="000D16FC">
        <w:t>ISO45001</w:t>
      </w:r>
      <w:r>
        <w:t xml:space="preserve"> &amp; AS/NZS ISO 14001 and related Acts, Standards, Codes of Practice</w:t>
      </w:r>
      <w:r>
        <w:rPr>
          <w:spacing w:val="-7"/>
        </w:rPr>
        <w:t xml:space="preserve"> </w:t>
      </w:r>
      <w:r>
        <w:t>etc.</w:t>
      </w:r>
    </w:p>
    <w:p w14:paraId="2263CB55" w14:textId="77777777" w:rsidR="00EB01B8" w:rsidRDefault="00F366CC">
      <w:pPr>
        <w:pStyle w:val="BodyText"/>
        <w:spacing w:before="1"/>
        <w:ind w:left="212"/>
      </w:pPr>
      <w:r>
        <w:t>Management Reviews of the Integrated Management System shall be performed at least annually.</w:t>
      </w:r>
    </w:p>
    <w:p w14:paraId="697C31FA" w14:textId="77777777" w:rsidR="00EB01B8" w:rsidRDefault="00EB01B8">
      <w:pPr>
        <w:pStyle w:val="BodyText"/>
      </w:pPr>
    </w:p>
    <w:p w14:paraId="5C962334" w14:textId="77777777" w:rsidR="00EB01B8" w:rsidRDefault="00F366CC">
      <w:pPr>
        <w:pStyle w:val="Heading1"/>
        <w:numPr>
          <w:ilvl w:val="2"/>
          <w:numId w:val="9"/>
        </w:numPr>
        <w:tabs>
          <w:tab w:val="left" w:pos="717"/>
        </w:tabs>
        <w:spacing w:line="268" w:lineRule="exact"/>
        <w:ind w:hanging="504"/>
      </w:pPr>
      <w:r>
        <w:t>Management Review</w:t>
      </w:r>
      <w:r>
        <w:rPr>
          <w:spacing w:val="-2"/>
        </w:rPr>
        <w:t xml:space="preserve"> </w:t>
      </w:r>
      <w:r>
        <w:t>Inputs</w:t>
      </w:r>
    </w:p>
    <w:p w14:paraId="06D16480" w14:textId="0EC9276C" w:rsidR="00EB01B8" w:rsidRDefault="00F366CC" w:rsidP="005F5DEC">
      <w:pPr>
        <w:pStyle w:val="BodyText"/>
        <w:ind w:left="212" w:right="344"/>
      </w:pPr>
      <w:r>
        <w:t xml:space="preserve">Regular management meetings are held to discuss issues related to the organisation and will </w:t>
      </w:r>
      <w:r w:rsidR="005F5DEC">
        <w:t>include</w:t>
      </w:r>
      <w:r>
        <w:t xml:space="preserve"> management system reviews consisting of a well, structured and comprehensive evaluation of the Management Systems, which is the basis of ensuring continual improvement, items reviewed can include:</w:t>
      </w:r>
    </w:p>
    <w:p w14:paraId="2A09377A" w14:textId="1776724F" w:rsidR="00EB01B8" w:rsidRDefault="00F366CC" w:rsidP="005F5DEC">
      <w:pPr>
        <w:pStyle w:val="ListParagraph"/>
        <w:numPr>
          <w:ilvl w:val="0"/>
          <w:numId w:val="8"/>
        </w:numPr>
        <w:tabs>
          <w:tab w:val="left" w:pos="1489"/>
          <w:tab w:val="left" w:pos="1490"/>
        </w:tabs>
      </w:pPr>
      <w:r>
        <w:t>Audit results (internal and</w:t>
      </w:r>
      <w:r>
        <w:rPr>
          <w:spacing w:val="-4"/>
        </w:rPr>
        <w:t xml:space="preserve"> </w:t>
      </w:r>
      <w:r>
        <w:t>external</w:t>
      </w:r>
      <w:r w:rsidR="00864D06">
        <w:t>).</w:t>
      </w:r>
    </w:p>
    <w:p w14:paraId="3EA206E8" w14:textId="04B167DE" w:rsidR="00EB01B8" w:rsidRDefault="00F366CC" w:rsidP="005F5DEC">
      <w:pPr>
        <w:pStyle w:val="ListParagraph"/>
        <w:numPr>
          <w:ilvl w:val="0"/>
          <w:numId w:val="8"/>
        </w:numPr>
        <w:tabs>
          <w:tab w:val="left" w:pos="1489"/>
          <w:tab w:val="left" w:pos="1490"/>
        </w:tabs>
      </w:pPr>
      <w:r>
        <w:t>Client complaints (includes third party</w:t>
      </w:r>
      <w:r>
        <w:rPr>
          <w:spacing w:val="-23"/>
        </w:rPr>
        <w:t xml:space="preserve"> </w:t>
      </w:r>
      <w:r>
        <w:t>complaints</w:t>
      </w:r>
      <w:r w:rsidR="00864D06">
        <w:t>).</w:t>
      </w:r>
    </w:p>
    <w:p w14:paraId="68EFC5F9" w14:textId="4E489B8A" w:rsidR="00EB01B8" w:rsidRDefault="00F366CC" w:rsidP="005F5DEC">
      <w:pPr>
        <w:pStyle w:val="ListParagraph"/>
        <w:numPr>
          <w:ilvl w:val="0"/>
          <w:numId w:val="8"/>
        </w:numPr>
        <w:tabs>
          <w:tab w:val="left" w:pos="1489"/>
          <w:tab w:val="left" w:pos="1490"/>
        </w:tabs>
      </w:pPr>
      <w:r>
        <w:t>Non-conformance reports and any adverse</w:t>
      </w:r>
      <w:r>
        <w:rPr>
          <w:spacing w:val="-15"/>
        </w:rPr>
        <w:t xml:space="preserve"> </w:t>
      </w:r>
      <w:r w:rsidR="00864D06">
        <w:t>trends.</w:t>
      </w:r>
    </w:p>
    <w:p w14:paraId="518ADD8A" w14:textId="2236A5F1" w:rsidR="00EB01B8" w:rsidRDefault="00F366CC" w:rsidP="005F5DEC">
      <w:pPr>
        <w:pStyle w:val="ListParagraph"/>
        <w:numPr>
          <w:ilvl w:val="0"/>
          <w:numId w:val="8"/>
        </w:numPr>
        <w:tabs>
          <w:tab w:val="left" w:pos="1489"/>
          <w:tab w:val="left" w:pos="1490"/>
        </w:tabs>
        <w:spacing w:before="1"/>
      </w:pPr>
      <w:r>
        <w:t>Corrective and preventive</w:t>
      </w:r>
      <w:r>
        <w:rPr>
          <w:spacing w:val="-5"/>
        </w:rPr>
        <w:t xml:space="preserve"> </w:t>
      </w:r>
      <w:r w:rsidR="00AD1A6C">
        <w:t>actions.</w:t>
      </w:r>
    </w:p>
    <w:p w14:paraId="5761C92E" w14:textId="0D1A9A9A" w:rsidR="00EB01B8" w:rsidRDefault="00F366CC" w:rsidP="005F5DEC">
      <w:pPr>
        <w:pStyle w:val="ListParagraph"/>
        <w:numPr>
          <w:ilvl w:val="0"/>
          <w:numId w:val="8"/>
        </w:numPr>
        <w:tabs>
          <w:tab w:val="left" w:pos="1489"/>
          <w:tab w:val="left" w:pos="1490"/>
        </w:tabs>
      </w:pPr>
      <w:r>
        <w:t>Updating of</w:t>
      </w:r>
      <w:r>
        <w:rPr>
          <w:spacing w:val="-2"/>
        </w:rPr>
        <w:t xml:space="preserve"> </w:t>
      </w:r>
      <w:r w:rsidR="00AD1A6C">
        <w:t>IMS.</w:t>
      </w:r>
    </w:p>
    <w:p w14:paraId="5D6FBF94" w14:textId="1C773C2C" w:rsidR="00EB01B8" w:rsidRDefault="00F366CC" w:rsidP="005F5DEC">
      <w:pPr>
        <w:pStyle w:val="ListParagraph"/>
        <w:numPr>
          <w:ilvl w:val="0"/>
          <w:numId w:val="8"/>
        </w:numPr>
        <w:tabs>
          <w:tab w:val="left" w:pos="1490"/>
        </w:tabs>
        <w:ind w:right="344"/>
      </w:pPr>
      <w:r>
        <w:t>Targets - Set performance measures or objectives for next quarter &amp; future periods, e.g. client complaints, percentage of projects on time, achieving turnover in various markets, tender strike rate and trends, number of referrals, repeat business, safety performance, meeting of environmental</w:t>
      </w:r>
      <w:r>
        <w:rPr>
          <w:spacing w:val="-4"/>
        </w:rPr>
        <w:t xml:space="preserve"> </w:t>
      </w:r>
      <w:r w:rsidR="00AD1A6C">
        <w:t>objectives.</w:t>
      </w:r>
    </w:p>
    <w:p w14:paraId="231570C0" w14:textId="77777777" w:rsidR="00EB01B8" w:rsidRDefault="00F366CC" w:rsidP="005F5DEC">
      <w:pPr>
        <w:pStyle w:val="ListParagraph"/>
        <w:numPr>
          <w:ilvl w:val="0"/>
          <w:numId w:val="8"/>
        </w:numPr>
        <w:tabs>
          <w:tab w:val="left" w:pos="1490"/>
        </w:tabs>
        <w:ind w:right="343"/>
      </w:pPr>
      <w:r>
        <w:t>Overall effectiveness - In satisfying the policy, objectives, client expectations and the international standard; feedback from workforce &amp; clients tender debriefs etc (including informal views recorded at meetings).</w:t>
      </w:r>
    </w:p>
    <w:p w14:paraId="08934361" w14:textId="76B0930F" w:rsidR="00EB01B8" w:rsidRDefault="00F366CC" w:rsidP="005F5DEC">
      <w:pPr>
        <w:pStyle w:val="ListParagraph"/>
        <w:numPr>
          <w:ilvl w:val="0"/>
          <w:numId w:val="8"/>
        </w:numPr>
        <w:tabs>
          <w:tab w:val="left" w:pos="1489"/>
          <w:tab w:val="left" w:pos="1490"/>
        </w:tabs>
      </w:pPr>
      <w:r>
        <w:t>WH&amp;S and Environment systems effective</w:t>
      </w:r>
      <w:r>
        <w:rPr>
          <w:spacing w:val="-7"/>
        </w:rPr>
        <w:t xml:space="preserve"> </w:t>
      </w:r>
      <w:r w:rsidR="00AD1A6C">
        <w:t>implementation.</w:t>
      </w:r>
    </w:p>
    <w:p w14:paraId="148C9A9C" w14:textId="77777777" w:rsidR="00EB01B8" w:rsidRDefault="00F366CC" w:rsidP="005F5DEC">
      <w:pPr>
        <w:pStyle w:val="ListParagraph"/>
        <w:tabs>
          <w:tab w:val="left" w:pos="1489"/>
          <w:tab w:val="left" w:pos="1490"/>
        </w:tabs>
        <w:ind w:left="1489" w:firstLine="0"/>
      </w:pPr>
      <w:r>
        <w:t>Resources;</w:t>
      </w:r>
    </w:p>
    <w:p w14:paraId="71141940" w14:textId="77777777" w:rsidR="00EB01B8" w:rsidRDefault="00F366CC" w:rsidP="005F5DEC">
      <w:pPr>
        <w:pStyle w:val="ListParagraph"/>
        <w:numPr>
          <w:ilvl w:val="0"/>
          <w:numId w:val="8"/>
        </w:numPr>
        <w:tabs>
          <w:tab w:val="left" w:pos="1489"/>
          <w:tab w:val="left" w:pos="1490"/>
        </w:tabs>
      </w:pPr>
      <w:r>
        <w:t>Approved sub-contractor, supplier and consultant list;</w:t>
      </w:r>
      <w:r>
        <w:rPr>
          <w:spacing w:val="-11"/>
        </w:rPr>
        <w:t xml:space="preserve"> </w:t>
      </w:r>
      <w:r>
        <w:t>and</w:t>
      </w:r>
    </w:p>
    <w:p w14:paraId="2B19B080" w14:textId="77777777" w:rsidR="00EB01B8" w:rsidRDefault="00F366CC" w:rsidP="005F5DEC">
      <w:pPr>
        <w:pStyle w:val="ListParagraph"/>
        <w:numPr>
          <w:ilvl w:val="0"/>
          <w:numId w:val="8"/>
        </w:numPr>
        <w:tabs>
          <w:tab w:val="left" w:pos="1489"/>
          <w:tab w:val="left" w:pos="1490"/>
        </w:tabs>
      </w:pPr>
      <w:r>
        <w:t>Training</w:t>
      </w:r>
      <w:r>
        <w:rPr>
          <w:spacing w:val="-2"/>
        </w:rPr>
        <w:t xml:space="preserve"> </w:t>
      </w:r>
      <w:r>
        <w:t>requirements.</w:t>
      </w:r>
    </w:p>
    <w:p w14:paraId="1394E8E8" w14:textId="77777777" w:rsidR="00EB01B8" w:rsidRDefault="00F366CC" w:rsidP="005F5DEC">
      <w:pPr>
        <w:pStyle w:val="ListParagraph"/>
        <w:numPr>
          <w:ilvl w:val="0"/>
          <w:numId w:val="8"/>
        </w:numPr>
        <w:tabs>
          <w:tab w:val="left" w:pos="1489"/>
          <w:tab w:val="left" w:pos="1490"/>
        </w:tabs>
      </w:pPr>
      <w:r>
        <w:t>Customer focus and meeting client’s requirements (client</w:t>
      </w:r>
      <w:r>
        <w:rPr>
          <w:spacing w:val="-9"/>
        </w:rPr>
        <w:t xml:space="preserve"> </w:t>
      </w:r>
      <w:r>
        <w:t>satisfaction)</w:t>
      </w:r>
    </w:p>
    <w:p w14:paraId="52B7CDEB" w14:textId="77777777" w:rsidR="00EB01B8" w:rsidRDefault="00EB01B8">
      <w:pPr>
        <w:sectPr w:rsidR="00EB01B8">
          <w:pgSz w:w="11910" w:h="16840"/>
          <w:pgMar w:top="1900" w:right="220" w:bottom="860" w:left="920" w:header="224" w:footer="665" w:gutter="0"/>
          <w:cols w:space="720"/>
        </w:sectPr>
      </w:pPr>
    </w:p>
    <w:p w14:paraId="70638EB4" w14:textId="77777777" w:rsidR="00EB01B8" w:rsidRDefault="00EB01B8">
      <w:pPr>
        <w:pStyle w:val="BodyText"/>
        <w:spacing w:before="3"/>
        <w:rPr>
          <w:sz w:val="5"/>
        </w:rPr>
      </w:pPr>
    </w:p>
    <w:p w14:paraId="36668388" w14:textId="351BAC9C" w:rsidR="00EB01B8" w:rsidRDefault="002E4E9D">
      <w:pPr>
        <w:pStyle w:val="BodyText"/>
        <w:spacing w:line="30" w:lineRule="exact"/>
        <w:ind w:left="169"/>
        <w:rPr>
          <w:sz w:val="3"/>
        </w:rPr>
      </w:pPr>
      <w:r>
        <w:rPr>
          <w:noProof/>
          <w:sz w:val="3"/>
        </w:rPr>
        <mc:AlternateContent>
          <mc:Choice Requires="wpg">
            <w:drawing>
              <wp:inline distT="0" distB="0" distL="0" distR="0" wp14:anchorId="55BF9199" wp14:editId="711105E2">
                <wp:extent cx="6517005" cy="18415"/>
                <wp:effectExtent l="15240" t="5080" r="11430" b="5080"/>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2" name="Line 7"/>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EEADC15"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" strokeweight="1.44pt"/>
                <w10:anchorlock/>
              </v:group>
            </w:pict>
          </mc:Fallback>
        </mc:AlternateContent>
      </w:r>
    </w:p>
    <w:p w14:paraId="15D0C0DD" w14:textId="5FA5092B" w:rsidR="00EB01B8" w:rsidRDefault="00F366CC">
      <w:pPr>
        <w:tabs>
          <w:tab w:val="left" w:pos="8418"/>
        </w:tabs>
        <w:ind w:left="212"/>
        <w:rPr>
          <w:sz w:val="20"/>
        </w:rPr>
      </w:pPr>
      <w:r>
        <w:rPr>
          <w:sz w:val="20"/>
        </w:rPr>
        <w:t>Revision</w:t>
      </w:r>
      <w:r>
        <w:rPr>
          <w:spacing w:val="-2"/>
          <w:sz w:val="20"/>
        </w:rPr>
        <w:t xml:space="preserve"> </w:t>
      </w:r>
      <w:r>
        <w:rPr>
          <w:sz w:val="20"/>
        </w:rPr>
        <w:t>No:</w:t>
      </w:r>
      <w:r>
        <w:rPr>
          <w:spacing w:val="-3"/>
          <w:sz w:val="20"/>
        </w:rPr>
        <w:t xml:space="preserve"> </w:t>
      </w:r>
      <w:r w:rsidR="00F441E4">
        <w:rPr>
          <w:sz w:val="20"/>
        </w:rPr>
        <w:t>0</w:t>
      </w:r>
      <w:r w:rsidR="008A1D87">
        <w:rPr>
          <w:sz w:val="20"/>
        </w:rPr>
        <w:t>10</w:t>
      </w:r>
      <w:r>
        <w:rPr>
          <w:sz w:val="20"/>
        </w:rPr>
        <w:tab/>
        <w:t>Revision Date:</w:t>
      </w:r>
      <w:r>
        <w:rPr>
          <w:spacing w:val="-1"/>
          <w:sz w:val="20"/>
        </w:rPr>
        <w:t xml:space="preserve"> </w:t>
      </w:r>
      <w:r w:rsidR="00AD4247">
        <w:rPr>
          <w:spacing w:val="-1"/>
          <w:sz w:val="20"/>
        </w:rPr>
        <w:t>31/</w:t>
      </w:r>
      <w:r w:rsidR="0055039F">
        <w:rPr>
          <w:spacing w:val="-1"/>
          <w:sz w:val="20"/>
        </w:rPr>
        <w:t>08</w:t>
      </w:r>
      <w:r w:rsidR="006D24A0">
        <w:rPr>
          <w:spacing w:val="-1"/>
          <w:sz w:val="20"/>
        </w:rPr>
        <w:t>/202</w:t>
      </w:r>
      <w:r w:rsidR="008A1D87">
        <w:rPr>
          <w:spacing w:val="-1"/>
          <w:sz w:val="20"/>
        </w:rPr>
        <w:t>5</w:t>
      </w:r>
    </w:p>
    <w:p w14:paraId="0483AA91" w14:textId="3805AFC8" w:rsidR="00EB01B8" w:rsidRDefault="002E4E9D">
      <w:pPr>
        <w:spacing w:before="1"/>
        <w:ind w:left="212"/>
        <w:rPr>
          <w:b/>
          <w:sz w:val="28"/>
        </w:rPr>
      </w:pPr>
      <w:r>
        <w:rPr>
          <w:noProof/>
        </w:rPr>
        <mc:AlternateContent>
          <mc:Choice Requires="wps">
            <w:drawing>
              <wp:anchor distT="0" distB="0" distL="0" distR="0" simplePos="0" relativeHeight="251656192" behindDoc="1" locked="0" layoutInCell="1" allowOverlap="1" wp14:anchorId="314189B4" wp14:editId="24645460">
                <wp:simplePos x="0" y="0"/>
                <wp:positionH relativeFrom="page">
                  <wp:posOffset>701040</wp:posOffset>
                </wp:positionH>
                <wp:positionV relativeFrom="paragraph">
                  <wp:posOffset>270510</wp:posOffset>
                </wp:positionV>
                <wp:extent cx="6516370" cy="0"/>
                <wp:effectExtent l="15240" t="15240" r="12065" b="13335"/>
                <wp:wrapTopAndBottom/>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433ED" id="Line 5" o:spid="_x0000_s1026"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" strokeweight="1.44pt">
                <w10:wrap type="topAndBottom" anchorx="page"/>
              </v:line>
            </w:pict>
          </mc:Fallback>
        </mc:AlternateContent>
      </w:r>
      <w:r w:rsidR="00F366CC">
        <w:rPr>
          <w:sz w:val="20"/>
        </w:rPr>
        <w:t xml:space="preserve">Document No: </w:t>
      </w:r>
      <w:r w:rsidR="00F366CC">
        <w:rPr>
          <w:b/>
          <w:sz w:val="24"/>
        </w:rPr>
        <w:t xml:space="preserve">IMS-09 </w:t>
      </w:r>
      <w:r w:rsidR="00F366CC">
        <w:rPr>
          <w:b/>
          <w:sz w:val="28"/>
        </w:rPr>
        <w:t>PERFORMANCE EVALUATION</w:t>
      </w:r>
    </w:p>
    <w:p w14:paraId="4A332CB4" w14:textId="77777777" w:rsidR="00EB01B8" w:rsidRDefault="00EB01B8">
      <w:pPr>
        <w:pStyle w:val="BodyText"/>
        <w:spacing w:before="9"/>
        <w:rPr>
          <w:b/>
          <w:sz w:val="14"/>
        </w:rPr>
      </w:pPr>
    </w:p>
    <w:p w14:paraId="2846DFCA" w14:textId="77777777" w:rsidR="00EB01B8" w:rsidRDefault="00F366CC">
      <w:pPr>
        <w:pStyle w:val="ListParagraph"/>
        <w:numPr>
          <w:ilvl w:val="0"/>
          <w:numId w:val="8"/>
        </w:numPr>
        <w:tabs>
          <w:tab w:val="left" w:pos="1404"/>
        </w:tabs>
        <w:spacing w:before="56"/>
        <w:ind w:left="1402" w:right="344" w:hanging="338"/>
        <w:jc w:val="both"/>
      </w:pPr>
      <w:r>
        <w:t>Analysis of data in respect to meeting Paneltec’s stated targets &amp; objectives (including customer satisfaction, suppliers’ performance, WHS &amp; E statistics, tender strike rates, profitable projects and business</w:t>
      </w:r>
      <w:r>
        <w:rPr>
          <w:spacing w:val="-1"/>
        </w:rPr>
        <w:t xml:space="preserve"> </w:t>
      </w:r>
      <w:r>
        <w:t>operations).</w:t>
      </w:r>
    </w:p>
    <w:p w14:paraId="42041F86" w14:textId="77777777" w:rsidR="00EB01B8" w:rsidRDefault="00F366CC">
      <w:pPr>
        <w:pStyle w:val="ListParagraph"/>
        <w:numPr>
          <w:ilvl w:val="0"/>
          <w:numId w:val="8"/>
        </w:numPr>
        <w:tabs>
          <w:tab w:val="left" w:pos="1404"/>
        </w:tabs>
        <w:spacing w:before="1"/>
        <w:ind w:left="1403" w:hanging="339"/>
      </w:pPr>
      <w:r>
        <w:t>Project</w:t>
      </w:r>
      <w:r>
        <w:rPr>
          <w:spacing w:val="-2"/>
        </w:rPr>
        <w:t xml:space="preserve"> </w:t>
      </w:r>
      <w:r>
        <w:t>Reviews</w:t>
      </w:r>
    </w:p>
    <w:p w14:paraId="333A3B09" w14:textId="77777777" w:rsidR="00EB01B8" w:rsidRDefault="00F366CC">
      <w:pPr>
        <w:pStyle w:val="BodyText"/>
        <w:ind w:left="212" w:right="344"/>
        <w:jc w:val="both"/>
      </w:pPr>
      <w:r>
        <w:t>The Management Team shall have access to all background information on which to base their review and evaluation. The background information may be the files containing the reports or summary reports prepared by the personnel responsible for the area under consideration.</w:t>
      </w:r>
    </w:p>
    <w:p w14:paraId="5BF79C90" w14:textId="77777777" w:rsidR="00EB01B8" w:rsidRDefault="00EB01B8">
      <w:pPr>
        <w:pStyle w:val="BodyText"/>
        <w:spacing w:before="10"/>
        <w:rPr>
          <w:sz w:val="21"/>
        </w:rPr>
      </w:pPr>
    </w:p>
    <w:p w14:paraId="453E276A" w14:textId="77777777" w:rsidR="00EB01B8" w:rsidRDefault="00F366CC">
      <w:pPr>
        <w:pStyle w:val="BodyText"/>
        <w:ind w:left="212"/>
        <w:jc w:val="both"/>
      </w:pPr>
      <w:r>
        <w:t>All Monthly Managers Meeting agendas to include:</w:t>
      </w:r>
    </w:p>
    <w:p w14:paraId="7C7AE4F2" w14:textId="77777777" w:rsidR="00EB01B8" w:rsidRDefault="00F366CC">
      <w:pPr>
        <w:pStyle w:val="ListParagraph"/>
        <w:numPr>
          <w:ilvl w:val="3"/>
          <w:numId w:val="9"/>
        </w:numPr>
        <w:tabs>
          <w:tab w:val="left" w:pos="932"/>
          <w:tab w:val="left" w:pos="933"/>
        </w:tabs>
        <w:spacing w:before="1"/>
        <w:ind w:left="932"/>
      </w:pPr>
      <w:r>
        <w:t>Review of IMS – Sections 4.1, 4.2 &amp;</w:t>
      </w:r>
      <w:r>
        <w:rPr>
          <w:spacing w:val="-8"/>
        </w:rPr>
        <w:t xml:space="preserve"> </w:t>
      </w:r>
      <w:r>
        <w:t>4.3</w:t>
      </w:r>
    </w:p>
    <w:p w14:paraId="11AE1725" w14:textId="77777777" w:rsidR="00EB01B8" w:rsidRDefault="00F366CC">
      <w:pPr>
        <w:pStyle w:val="ListParagraph"/>
        <w:numPr>
          <w:ilvl w:val="3"/>
          <w:numId w:val="9"/>
        </w:numPr>
        <w:tabs>
          <w:tab w:val="left" w:pos="932"/>
          <w:tab w:val="left" w:pos="933"/>
        </w:tabs>
        <w:ind w:left="932"/>
      </w:pPr>
      <w:r>
        <w:t>Customer Satisfaction Reports (Tracking these</w:t>
      </w:r>
      <w:r>
        <w:rPr>
          <w:spacing w:val="-6"/>
        </w:rPr>
        <w:t xml:space="preserve"> </w:t>
      </w:r>
      <w:r>
        <w:t>reports)</w:t>
      </w:r>
    </w:p>
    <w:p w14:paraId="5EBAAA66" w14:textId="77777777" w:rsidR="00EB01B8" w:rsidRDefault="00F366CC">
      <w:pPr>
        <w:pStyle w:val="ListParagraph"/>
        <w:numPr>
          <w:ilvl w:val="3"/>
          <w:numId w:val="9"/>
        </w:numPr>
        <w:tabs>
          <w:tab w:val="left" w:pos="932"/>
          <w:tab w:val="left" w:pos="933"/>
        </w:tabs>
        <w:ind w:left="932"/>
      </w:pPr>
      <w:r>
        <w:t>Risk Profile &amp; Project Planning Assessment (TBI) as per 6.1.1</w:t>
      </w:r>
      <w:r>
        <w:rPr>
          <w:spacing w:val="-13"/>
        </w:rPr>
        <w:t xml:space="preserve"> </w:t>
      </w:r>
      <w:r>
        <w:t>/9001</w:t>
      </w:r>
    </w:p>
    <w:p w14:paraId="3A280198" w14:textId="77777777" w:rsidR="00EB01B8" w:rsidRDefault="00EB01B8">
      <w:pPr>
        <w:pStyle w:val="BodyText"/>
        <w:spacing w:before="1"/>
      </w:pPr>
    </w:p>
    <w:p w14:paraId="2BD1E555" w14:textId="77777777" w:rsidR="00EB01B8" w:rsidRDefault="00F366CC">
      <w:pPr>
        <w:pStyle w:val="Heading1"/>
        <w:numPr>
          <w:ilvl w:val="2"/>
          <w:numId w:val="9"/>
        </w:numPr>
        <w:tabs>
          <w:tab w:val="left" w:pos="717"/>
        </w:tabs>
        <w:ind w:hanging="503"/>
        <w:jc w:val="both"/>
      </w:pPr>
      <w:r>
        <w:t>Management Review</w:t>
      </w:r>
      <w:r>
        <w:rPr>
          <w:spacing w:val="-2"/>
        </w:rPr>
        <w:t xml:space="preserve"> </w:t>
      </w:r>
      <w:r>
        <w:t>Output</w:t>
      </w:r>
    </w:p>
    <w:p w14:paraId="2E57C1CD" w14:textId="77777777" w:rsidR="00EB01B8" w:rsidRDefault="00F366CC">
      <w:pPr>
        <w:pStyle w:val="BodyText"/>
        <w:ind w:left="212" w:right="340"/>
        <w:jc w:val="both"/>
      </w:pPr>
      <w:r>
        <w:t>Minutes of the Management Review meetings shall be kept. These minutes shall include date of meeting, attendance, points discussed, decisions taken, responsibility and implementation dates. Together with the date for the next meeting, complete with a summary of these findings and assessment of the suitability/effectiveness of the Management</w:t>
      </w:r>
      <w:r>
        <w:rPr>
          <w:spacing w:val="-2"/>
        </w:rPr>
        <w:t xml:space="preserve"> </w:t>
      </w:r>
      <w:r>
        <w:t>System.</w:t>
      </w:r>
    </w:p>
    <w:p w14:paraId="77B299BB" w14:textId="77777777" w:rsidR="00EB01B8" w:rsidRDefault="00F366CC">
      <w:pPr>
        <w:pStyle w:val="BodyText"/>
        <w:ind w:left="212" w:right="347"/>
        <w:jc w:val="both"/>
      </w:pPr>
      <w:r>
        <w:t>Minutes of meetings after approval by the Manager shall be circulated to all concerned personnel. One copy shall be retained as quality records.</w:t>
      </w:r>
    </w:p>
    <w:p w14:paraId="19C086FC" w14:textId="77777777" w:rsidR="00EB01B8" w:rsidRDefault="00F366CC">
      <w:pPr>
        <w:pStyle w:val="BodyText"/>
        <w:ind w:left="212" w:right="345" w:hanging="1"/>
        <w:jc w:val="both"/>
      </w:pPr>
      <w:r>
        <w:t>The Manager is responsible for providing all resources to implement the management decisions taken and to ensure the agreed actions are implemented and they are effective.</w:t>
      </w:r>
    </w:p>
    <w:p w14:paraId="0A072254" w14:textId="77777777" w:rsidR="00EB01B8" w:rsidRDefault="00EB01B8">
      <w:pPr>
        <w:pStyle w:val="BodyText"/>
        <w:spacing w:before="11"/>
        <w:rPr>
          <w:sz w:val="25"/>
        </w:rPr>
      </w:pPr>
    </w:p>
    <w:p w14:paraId="4EBCAD82" w14:textId="77777777" w:rsidR="00EB01B8" w:rsidRDefault="00F366CC">
      <w:pPr>
        <w:pStyle w:val="Heading1"/>
        <w:numPr>
          <w:ilvl w:val="1"/>
          <w:numId w:val="13"/>
        </w:numPr>
        <w:tabs>
          <w:tab w:val="left" w:pos="547"/>
        </w:tabs>
      </w:pPr>
      <w:r>
        <w:rPr>
          <w:u w:val="single"/>
        </w:rPr>
        <w:t>WHS&amp;E PERFORMANCE</w:t>
      </w:r>
      <w:r>
        <w:rPr>
          <w:spacing w:val="-3"/>
          <w:u w:val="single"/>
        </w:rPr>
        <w:t xml:space="preserve"> </w:t>
      </w:r>
      <w:r>
        <w:rPr>
          <w:u w:val="single"/>
        </w:rPr>
        <w:t>MONITORING</w:t>
      </w:r>
    </w:p>
    <w:p w14:paraId="37592886" w14:textId="77777777" w:rsidR="00EB01B8" w:rsidRDefault="00F366CC">
      <w:pPr>
        <w:spacing w:before="1" w:line="268" w:lineRule="exact"/>
        <w:ind w:left="212"/>
        <w:rPr>
          <w:b/>
        </w:rPr>
      </w:pPr>
      <w:r>
        <w:rPr>
          <w:b/>
        </w:rPr>
        <w:t>Introduction</w:t>
      </w:r>
    </w:p>
    <w:p w14:paraId="72745D6A" w14:textId="77777777" w:rsidR="00EB01B8" w:rsidRDefault="00F366CC">
      <w:pPr>
        <w:pStyle w:val="BodyText"/>
        <w:ind w:left="212" w:right="347"/>
        <w:jc w:val="both"/>
      </w:pPr>
      <w:r>
        <w:t>The use of statistical techniques is a means for the company to ensure the WHS &amp; E management systems are effective in meeting the objectives stated in the WHS &amp; E management system manuals. The analysis and review of WHS &amp; E performance information is crucial in the identification of adverse health, safety and environmental trends and allows for continuous improvement of the WHS &amp; E management systems and the companies WHS &amp; E</w:t>
      </w:r>
      <w:r>
        <w:rPr>
          <w:spacing w:val="-1"/>
        </w:rPr>
        <w:t xml:space="preserve"> </w:t>
      </w:r>
      <w:r>
        <w:t>performance.</w:t>
      </w:r>
    </w:p>
    <w:p w14:paraId="7530A94F" w14:textId="77777777" w:rsidR="00EB01B8" w:rsidRDefault="00F366CC">
      <w:pPr>
        <w:pStyle w:val="BodyText"/>
        <w:ind w:left="212" w:right="347"/>
        <w:jc w:val="both"/>
      </w:pPr>
      <w:r>
        <w:t>These guidelines outline the processes and information required to ensure that the company objectively monitors and reviews WHS &amp; E performance and implements action to rectify adverse health, safety and environment trends.</w:t>
      </w:r>
    </w:p>
    <w:p w14:paraId="66DC3B00" w14:textId="77777777" w:rsidR="00EB01B8" w:rsidRDefault="00EB01B8">
      <w:pPr>
        <w:pStyle w:val="BodyText"/>
      </w:pPr>
    </w:p>
    <w:p w14:paraId="29D06038" w14:textId="77777777" w:rsidR="00EB01B8" w:rsidRDefault="00F366CC">
      <w:pPr>
        <w:pStyle w:val="Heading1"/>
        <w:spacing w:line="268" w:lineRule="exact"/>
        <w:jc w:val="both"/>
      </w:pPr>
      <w:r>
        <w:t>Purpose</w:t>
      </w:r>
    </w:p>
    <w:p w14:paraId="3A08096E" w14:textId="77777777" w:rsidR="00EB01B8" w:rsidRDefault="00F366CC">
      <w:pPr>
        <w:pStyle w:val="BodyText"/>
        <w:spacing w:line="268" w:lineRule="exact"/>
        <w:ind w:left="212"/>
        <w:jc w:val="both"/>
      </w:pPr>
      <w:r>
        <w:t>The primary purpose for using statistical techniques includes:</w:t>
      </w:r>
    </w:p>
    <w:p w14:paraId="615E8691" w14:textId="77777777" w:rsidR="00EB01B8" w:rsidRDefault="00F366CC">
      <w:pPr>
        <w:pStyle w:val="ListParagraph"/>
        <w:numPr>
          <w:ilvl w:val="0"/>
          <w:numId w:val="7"/>
        </w:numPr>
        <w:tabs>
          <w:tab w:val="left" w:pos="932"/>
          <w:tab w:val="left" w:pos="933"/>
        </w:tabs>
        <w:spacing w:before="1"/>
        <w:rPr>
          <w:rFonts w:ascii="Symbol" w:hAnsi="Symbol"/>
          <w:sz w:val="20"/>
        </w:rPr>
      </w:pPr>
      <w:r>
        <w:t>Monitor and evaluate the performance of the WHS &amp; E</w:t>
      </w:r>
      <w:r>
        <w:rPr>
          <w:spacing w:val="-16"/>
        </w:rPr>
        <w:t xml:space="preserve"> </w:t>
      </w:r>
      <w:r>
        <w:t>system;</w:t>
      </w:r>
    </w:p>
    <w:p w14:paraId="025D5F11" w14:textId="77777777" w:rsidR="00EB01B8" w:rsidRDefault="00F366CC">
      <w:pPr>
        <w:pStyle w:val="ListParagraph"/>
        <w:numPr>
          <w:ilvl w:val="0"/>
          <w:numId w:val="7"/>
        </w:numPr>
        <w:tabs>
          <w:tab w:val="left" w:pos="932"/>
          <w:tab w:val="left" w:pos="933"/>
        </w:tabs>
        <w:rPr>
          <w:rFonts w:ascii="Symbol" w:hAnsi="Symbol"/>
          <w:sz w:val="20"/>
        </w:rPr>
      </w:pPr>
      <w:r>
        <w:t>Review WHS &amp; E performance outcomes against objectives of the WHS &amp; E management</w:t>
      </w:r>
      <w:r>
        <w:rPr>
          <w:spacing w:val="-20"/>
        </w:rPr>
        <w:t xml:space="preserve"> </w:t>
      </w:r>
      <w:r>
        <w:t>systems;</w:t>
      </w:r>
    </w:p>
    <w:p w14:paraId="5314C25A" w14:textId="77777777" w:rsidR="00EB01B8" w:rsidRDefault="00F366CC">
      <w:pPr>
        <w:pStyle w:val="ListParagraph"/>
        <w:numPr>
          <w:ilvl w:val="0"/>
          <w:numId w:val="7"/>
        </w:numPr>
        <w:tabs>
          <w:tab w:val="left" w:pos="932"/>
          <w:tab w:val="left" w:pos="933"/>
        </w:tabs>
        <w:ind w:right="1454"/>
        <w:rPr>
          <w:rFonts w:ascii="Symbol" w:hAnsi="Symbol"/>
          <w:sz w:val="20"/>
        </w:rPr>
      </w:pPr>
      <w:r>
        <w:t>Defining the process for the establishment of performance indicators for monitoring WHS &amp; E performance;</w:t>
      </w:r>
    </w:p>
    <w:p w14:paraId="5E70D2DC" w14:textId="77777777" w:rsidR="00EB01B8" w:rsidRDefault="00F366CC">
      <w:pPr>
        <w:pStyle w:val="ListParagraph"/>
        <w:numPr>
          <w:ilvl w:val="0"/>
          <w:numId w:val="7"/>
        </w:numPr>
        <w:tabs>
          <w:tab w:val="left" w:pos="932"/>
          <w:tab w:val="left" w:pos="933"/>
        </w:tabs>
        <w:spacing w:before="1"/>
        <w:rPr>
          <w:rFonts w:ascii="Symbol" w:hAnsi="Symbol"/>
          <w:sz w:val="20"/>
        </w:rPr>
      </w:pPr>
      <w:r>
        <w:t>Identify trends where WHS &amp; E performance is required to be</w:t>
      </w:r>
      <w:r>
        <w:rPr>
          <w:spacing w:val="-9"/>
        </w:rPr>
        <w:t xml:space="preserve"> </w:t>
      </w:r>
      <w:r>
        <w:t>improved;</w:t>
      </w:r>
    </w:p>
    <w:p w14:paraId="29561C70" w14:textId="77777777" w:rsidR="00EB01B8" w:rsidRDefault="00EB01B8">
      <w:pPr>
        <w:pStyle w:val="BodyText"/>
      </w:pPr>
    </w:p>
    <w:p w14:paraId="678DB858" w14:textId="77777777" w:rsidR="00EB01B8" w:rsidRDefault="00F366CC">
      <w:pPr>
        <w:pStyle w:val="Heading1"/>
      </w:pPr>
      <w:r>
        <w:t>Definitions</w:t>
      </w:r>
    </w:p>
    <w:p w14:paraId="42E608FF" w14:textId="77777777" w:rsidR="00EB01B8" w:rsidRDefault="00F366CC">
      <w:pPr>
        <w:spacing w:line="268" w:lineRule="exact"/>
        <w:ind w:left="572"/>
        <w:rPr>
          <w:b/>
        </w:rPr>
      </w:pPr>
      <w:r>
        <w:rPr>
          <w:b/>
        </w:rPr>
        <w:t>Performance indicators</w:t>
      </w:r>
    </w:p>
    <w:p w14:paraId="0DF3F03D" w14:textId="77777777" w:rsidR="00EB01B8" w:rsidRDefault="00F366CC">
      <w:pPr>
        <w:pStyle w:val="ListParagraph"/>
        <w:numPr>
          <w:ilvl w:val="0"/>
          <w:numId w:val="7"/>
        </w:numPr>
        <w:tabs>
          <w:tab w:val="left" w:pos="932"/>
          <w:tab w:val="left" w:pos="933"/>
        </w:tabs>
        <w:ind w:right="344"/>
        <w:rPr>
          <w:rFonts w:ascii="Symbol" w:hAnsi="Symbol"/>
          <w:sz w:val="20"/>
        </w:rPr>
      </w:pPr>
      <w:r>
        <w:t>Performance indicators are measures to review whether objectives have been met. They include rates, ratios</w:t>
      </w:r>
      <w:r>
        <w:rPr>
          <w:spacing w:val="-3"/>
        </w:rPr>
        <w:t xml:space="preserve"> </w:t>
      </w:r>
      <w:r>
        <w:t>or</w:t>
      </w:r>
      <w:r>
        <w:rPr>
          <w:spacing w:val="-1"/>
        </w:rPr>
        <w:t xml:space="preserve"> </w:t>
      </w:r>
      <w:r>
        <w:t>indices</w:t>
      </w:r>
      <w:r>
        <w:rPr>
          <w:spacing w:val="-3"/>
        </w:rPr>
        <w:t xml:space="preserve"> </w:t>
      </w:r>
      <w:r>
        <w:t>which</w:t>
      </w:r>
      <w:r>
        <w:rPr>
          <w:spacing w:val="-2"/>
        </w:rPr>
        <w:t xml:space="preserve"> </w:t>
      </w:r>
      <w:r>
        <w:t>reflect how</w:t>
      </w:r>
      <w:r>
        <w:rPr>
          <w:spacing w:val="-3"/>
        </w:rPr>
        <w:t xml:space="preserve"> </w:t>
      </w:r>
      <w:r>
        <w:t>well</w:t>
      </w:r>
      <w:r>
        <w:rPr>
          <w:spacing w:val="-4"/>
        </w:rPr>
        <w:t xml:space="preserve"> </w:t>
      </w:r>
      <w:r>
        <w:t>the</w:t>
      </w:r>
      <w:r>
        <w:rPr>
          <w:spacing w:val="-3"/>
        </w:rPr>
        <w:t xml:space="preserve"> </w:t>
      </w:r>
      <w:r>
        <w:t>WHS</w:t>
      </w:r>
      <w:r>
        <w:rPr>
          <w:spacing w:val="-1"/>
        </w:rPr>
        <w:t xml:space="preserve"> </w:t>
      </w:r>
      <w:r>
        <w:t>&amp;</w:t>
      </w:r>
      <w:r>
        <w:rPr>
          <w:spacing w:val="-3"/>
        </w:rPr>
        <w:t xml:space="preserve"> </w:t>
      </w:r>
      <w:r>
        <w:t>E</w:t>
      </w:r>
      <w:r>
        <w:rPr>
          <w:spacing w:val="-3"/>
        </w:rPr>
        <w:t xml:space="preserve"> </w:t>
      </w:r>
      <w:r>
        <w:t>management</w:t>
      </w:r>
      <w:r>
        <w:rPr>
          <w:spacing w:val="-3"/>
        </w:rPr>
        <w:t xml:space="preserve"> </w:t>
      </w:r>
      <w:r>
        <w:t>systems</w:t>
      </w:r>
      <w:r>
        <w:rPr>
          <w:spacing w:val="-3"/>
        </w:rPr>
        <w:t xml:space="preserve"> </w:t>
      </w:r>
      <w:r>
        <w:t>or</w:t>
      </w:r>
      <w:r>
        <w:rPr>
          <w:spacing w:val="-1"/>
        </w:rPr>
        <w:t xml:space="preserve"> </w:t>
      </w:r>
      <w:r>
        <w:t>its</w:t>
      </w:r>
      <w:r>
        <w:rPr>
          <w:spacing w:val="-1"/>
        </w:rPr>
        <w:t xml:space="preserve"> </w:t>
      </w:r>
      <w:r>
        <w:t>elements</w:t>
      </w:r>
      <w:r>
        <w:rPr>
          <w:spacing w:val="-1"/>
        </w:rPr>
        <w:t xml:space="preserve"> </w:t>
      </w:r>
      <w:r>
        <w:t>are</w:t>
      </w:r>
      <w:r>
        <w:rPr>
          <w:spacing w:val="-3"/>
        </w:rPr>
        <w:t xml:space="preserve"> </w:t>
      </w:r>
      <w:r>
        <w:t>operating.</w:t>
      </w:r>
    </w:p>
    <w:p w14:paraId="62540037" w14:textId="77777777" w:rsidR="00EB01B8" w:rsidRDefault="00EB01B8">
      <w:pPr>
        <w:rPr>
          <w:rFonts w:ascii="Symbol" w:hAnsi="Symbol"/>
          <w:sz w:val="20"/>
        </w:rPr>
        <w:sectPr w:rsidR="00EB01B8">
          <w:pgSz w:w="11910" w:h="16840"/>
          <w:pgMar w:top="1900" w:right="220" w:bottom="860" w:left="920" w:header="224" w:footer="665" w:gutter="0"/>
          <w:cols w:space="720"/>
        </w:sectPr>
      </w:pPr>
    </w:p>
    <w:p w14:paraId="4B9936B1" w14:textId="77777777" w:rsidR="00EB01B8" w:rsidRDefault="00EB01B8">
      <w:pPr>
        <w:pStyle w:val="BodyText"/>
        <w:spacing w:before="3"/>
        <w:rPr>
          <w:sz w:val="5"/>
        </w:rPr>
      </w:pPr>
    </w:p>
    <w:p w14:paraId="4FD3EFAE" w14:textId="7AC190B6" w:rsidR="00EB01B8" w:rsidRDefault="002E4E9D">
      <w:pPr>
        <w:pStyle w:val="BodyText"/>
        <w:spacing w:line="30" w:lineRule="exact"/>
        <w:ind w:left="169"/>
        <w:rPr>
          <w:sz w:val="3"/>
        </w:rPr>
      </w:pPr>
      <w:r>
        <w:rPr>
          <w:noProof/>
          <w:sz w:val="3"/>
        </w:rPr>
        <mc:AlternateContent>
          <mc:Choice Requires="wpg">
            <w:drawing>
              <wp:inline distT="0" distB="0" distL="0" distR="0" wp14:anchorId="23DE2A9F" wp14:editId="5E018113">
                <wp:extent cx="6517005" cy="18415"/>
                <wp:effectExtent l="15240" t="5080" r="11430" b="5080"/>
                <wp:docPr id="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9" name="Line 4"/>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75CB372" id="Group 3"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">
                <v:line id="Line 4"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" strokeweight="1.44pt"/>
                <w10:anchorlock/>
              </v:group>
            </w:pict>
          </mc:Fallback>
        </mc:AlternateContent>
      </w:r>
    </w:p>
    <w:p w14:paraId="109EB5B7" w14:textId="105F9E46" w:rsidR="00EB01B8" w:rsidRDefault="00F366CC">
      <w:pPr>
        <w:tabs>
          <w:tab w:val="left" w:pos="8418"/>
        </w:tabs>
        <w:ind w:left="212"/>
        <w:rPr>
          <w:sz w:val="20"/>
        </w:rPr>
      </w:pPr>
      <w:r>
        <w:rPr>
          <w:sz w:val="20"/>
        </w:rPr>
        <w:t>Revision</w:t>
      </w:r>
      <w:r>
        <w:rPr>
          <w:spacing w:val="-2"/>
          <w:sz w:val="20"/>
        </w:rPr>
        <w:t xml:space="preserve"> </w:t>
      </w:r>
      <w:r>
        <w:rPr>
          <w:sz w:val="20"/>
        </w:rPr>
        <w:t>No:</w:t>
      </w:r>
      <w:r>
        <w:rPr>
          <w:spacing w:val="-3"/>
          <w:sz w:val="20"/>
        </w:rPr>
        <w:t xml:space="preserve"> </w:t>
      </w:r>
      <w:r w:rsidR="00F441E4">
        <w:rPr>
          <w:sz w:val="20"/>
        </w:rPr>
        <w:t>0</w:t>
      </w:r>
      <w:r w:rsidR="008A1D87">
        <w:rPr>
          <w:sz w:val="20"/>
        </w:rPr>
        <w:t>10</w:t>
      </w:r>
      <w:r>
        <w:rPr>
          <w:sz w:val="20"/>
        </w:rPr>
        <w:tab/>
        <w:t>Revision Date:</w:t>
      </w:r>
      <w:r>
        <w:rPr>
          <w:spacing w:val="-1"/>
          <w:sz w:val="20"/>
        </w:rPr>
        <w:t xml:space="preserve"> </w:t>
      </w:r>
      <w:r w:rsidR="00B5286C">
        <w:rPr>
          <w:spacing w:val="-1"/>
          <w:sz w:val="20"/>
        </w:rPr>
        <w:t>31/08/202</w:t>
      </w:r>
      <w:r w:rsidR="008A1D87">
        <w:rPr>
          <w:spacing w:val="-1"/>
          <w:sz w:val="20"/>
        </w:rPr>
        <w:t>5</w:t>
      </w:r>
    </w:p>
    <w:p w14:paraId="33ADD63E" w14:textId="3288FEE8" w:rsidR="00EB01B8" w:rsidRDefault="002E4E9D">
      <w:pPr>
        <w:spacing w:before="1"/>
        <w:ind w:left="212"/>
        <w:rPr>
          <w:b/>
          <w:sz w:val="28"/>
        </w:rPr>
      </w:pPr>
      <w:r>
        <w:rPr>
          <w:noProof/>
        </w:rPr>
        <mc:AlternateContent>
          <mc:Choice Requires="wps">
            <w:drawing>
              <wp:anchor distT="0" distB="0" distL="0" distR="0" simplePos="0" relativeHeight="251657216" behindDoc="1" locked="0" layoutInCell="1" allowOverlap="1" wp14:anchorId="1D15DB4C" wp14:editId="7D61F88C">
                <wp:simplePos x="0" y="0"/>
                <wp:positionH relativeFrom="page">
                  <wp:posOffset>701040</wp:posOffset>
                </wp:positionH>
                <wp:positionV relativeFrom="paragraph">
                  <wp:posOffset>270510</wp:posOffset>
                </wp:positionV>
                <wp:extent cx="6516370" cy="0"/>
                <wp:effectExtent l="15240" t="15240" r="12065" b="13335"/>
                <wp:wrapTopAndBottom/>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E99BE1" id="Line 2"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" strokeweight="1.44pt">
                <w10:wrap type="topAndBottom" anchorx="page"/>
              </v:line>
            </w:pict>
          </mc:Fallback>
        </mc:AlternateContent>
      </w:r>
      <w:r w:rsidR="00F366CC">
        <w:rPr>
          <w:sz w:val="20"/>
        </w:rPr>
        <w:t xml:space="preserve">Document No: </w:t>
      </w:r>
      <w:r w:rsidR="00F366CC" w:rsidRPr="00B5286C">
        <w:rPr>
          <w:b/>
          <w:sz w:val="28"/>
          <w:szCs w:val="28"/>
        </w:rPr>
        <w:t xml:space="preserve">IMS-09 </w:t>
      </w:r>
      <w:r w:rsidR="00F366CC">
        <w:rPr>
          <w:b/>
          <w:sz w:val="28"/>
        </w:rPr>
        <w:t>PERFORMANCE EVALUATION</w:t>
      </w:r>
    </w:p>
    <w:p w14:paraId="2F00DB2C" w14:textId="77777777" w:rsidR="00EB01B8" w:rsidRDefault="00EB01B8">
      <w:pPr>
        <w:pStyle w:val="BodyText"/>
        <w:spacing w:before="9"/>
        <w:rPr>
          <w:b/>
          <w:sz w:val="14"/>
        </w:rPr>
      </w:pPr>
    </w:p>
    <w:p w14:paraId="4EE4E7DF" w14:textId="77777777" w:rsidR="00EB01B8" w:rsidRDefault="00F366CC">
      <w:pPr>
        <w:pStyle w:val="Heading1"/>
        <w:spacing w:before="56"/>
        <w:ind w:left="572"/>
      </w:pPr>
      <w:r>
        <w:t>Lost Time Injury (LTI)</w:t>
      </w:r>
    </w:p>
    <w:p w14:paraId="3EA03B64" w14:textId="77777777" w:rsidR="00EB01B8" w:rsidRDefault="00F366CC">
      <w:pPr>
        <w:pStyle w:val="ListParagraph"/>
        <w:numPr>
          <w:ilvl w:val="0"/>
          <w:numId w:val="7"/>
        </w:numPr>
        <w:tabs>
          <w:tab w:val="left" w:pos="933"/>
        </w:tabs>
        <w:ind w:right="344"/>
        <w:jc w:val="both"/>
        <w:rPr>
          <w:rFonts w:ascii="Symbol" w:hAnsi="Symbol"/>
          <w:sz w:val="20"/>
        </w:rPr>
      </w:pPr>
      <w:r>
        <w:t>An occurrence that resulted in a fatality, permanent disability, or lost time from work, of one complete day/shift or more where work was a significant contributing factor as determined by a legally qualified medical</w:t>
      </w:r>
      <w:r>
        <w:rPr>
          <w:spacing w:val="-3"/>
        </w:rPr>
        <w:t xml:space="preserve"> </w:t>
      </w:r>
      <w:r>
        <w:t>practitioner.</w:t>
      </w:r>
    </w:p>
    <w:p w14:paraId="24133BF4" w14:textId="77777777" w:rsidR="00EB01B8" w:rsidRDefault="00F366CC">
      <w:pPr>
        <w:pStyle w:val="Heading1"/>
        <w:spacing w:before="1"/>
        <w:ind w:left="572"/>
      </w:pPr>
      <w:r>
        <w:t>Number of days lost</w:t>
      </w:r>
    </w:p>
    <w:p w14:paraId="10EFC434" w14:textId="7729F54A" w:rsidR="00EB01B8" w:rsidRDefault="00F366CC">
      <w:pPr>
        <w:pStyle w:val="ListParagraph"/>
        <w:numPr>
          <w:ilvl w:val="0"/>
          <w:numId w:val="7"/>
        </w:numPr>
        <w:tabs>
          <w:tab w:val="left" w:pos="932"/>
          <w:tab w:val="left" w:pos="933"/>
        </w:tabs>
        <w:rPr>
          <w:rFonts w:ascii="Symbol" w:hAnsi="Symbol"/>
          <w:sz w:val="20"/>
        </w:rPr>
      </w:pPr>
      <w:r>
        <w:t xml:space="preserve">Refers to the number of </w:t>
      </w:r>
      <w:r w:rsidR="004A3AE1">
        <w:t>workdays</w:t>
      </w:r>
      <w:r>
        <w:t xml:space="preserve"> a worker is absent due to an</w:t>
      </w:r>
      <w:r>
        <w:rPr>
          <w:spacing w:val="-12"/>
        </w:rPr>
        <w:t xml:space="preserve"> </w:t>
      </w:r>
      <w:r>
        <w:t>LTI.</w:t>
      </w:r>
    </w:p>
    <w:p w14:paraId="5946BA15" w14:textId="77777777" w:rsidR="00EB01B8" w:rsidRDefault="00EB01B8">
      <w:pPr>
        <w:pStyle w:val="BodyText"/>
        <w:spacing w:before="11"/>
        <w:rPr>
          <w:sz w:val="29"/>
        </w:rPr>
      </w:pPr>
    </w:p>
    <w:p w14:paraId="095DA481" w14:textId="77777777" w:rsidR="00EB01B8" w:rsidRDefault="00F366CC">
      <w:pPr>
        <w:pStyle w:val="Heading1"/>
      </w:pPr>
      <w:r>
        <w:t>Responsibilities for Reporting of WHS &amp; E Performance</w:t>
      </w:r>
    </w:p>
    <w:p w14:paraId="687C996A" w14:textId="77777777" w:rsidR="00EB01B8" w:rsidRDefault="00F366CC">
      <w:pPr>
        <w:pStyle w:val="BodyText"/>
        <w:ind w:left="212" w:right="372"/>
      </w:pPr>
      <w:r>
        <w:t xml:space="preserve">The Manager or his delegate is responsible for completing the WHS &amp; E Performance Report each month using the </w:t>
      </w:r>
      <w:r>
        <w:rPr>
          <w:u w:val="single"/>
        </w:rPr>
        <w:t>WHS &amp; E Performance Report</w:t>
      </w:r>
      <w:r>
        <w:rPr>
          <w:spacing w:val="-8"/>
          <w:u w:val="single"/>
        </w:rPr>
        <w:t xml:space="preserve"> </w:t>
      </w:r>
      <w:r>
        <w:rPr>
          <w:u w:val="single"/>
        </w:rPr>
        <w:t>SF-17</w:t>
      </w:r>
      <w:r>
        <w:t>.</w:t>
      </w:r>
    </w:p>
    <w:p w14:paraId="0F166C53" w14:textId="77777777" w:rsidR="00EB01B8" w:rsidRDefault="00F366CC">
      <w:pPr>
        <w:pStyle w:val="BodyText"/>
        <w:spacing w:before="1"/>
        <w:ind w:left="212"/>
      </w:pPr>
      <w:r>
        <w:t>Workers will be informed of the monthly on safety an environmental performance where appropriate.</w:t>
      </w:r>
    </w:p>
    <w:p w14:paraId="6A466672" w14:textId="77777777" w:rsidR="00EB01B8" w:rsidRDefault="00EB01B8">
      <w:pPr>
        <w:pStyle w:val="BodyText"/>
      </w:pPr>
    </w:p>
    <w:p w14:paraId="29D50965" w14:textId="77777777" w:rsidR="00EB01B8" w:rsidRDefault="00EB01B8">
      <w:pPr>
        <w:pStyle w:val="BodyText"/>
      </w:pPr>
    </w:p>
    <w:p w14:paraId="6CD62355" w14:textId="77777777" w:rsidR="00EB01B8" w:rsidRDefault="00F366CC">
      <w:pPr>
        <w:pStyle w:val="Heading1"/>
        <w:spacing w:line="268" w:lineRule="exact"/>
      </w:pPr>
      <w:r>
        <w:t>Records</w:t>
      </w:r>
    </w:p>
    <w:p w14:paraId="6E166432" w14:textId="77777777" w:rsidR="00EB01B8" w:rsidRDefault="00F366CC">
      <w:pPr>
        <w:pStyle w:val="BodyText"/>
        <w:ind w:left="212"/>
      </w:pPr>
      <w:r>
        <w:t xml:space="preserve">Copies of completed </w:t>
      </w:r>
      <w:r>
        <w:rPr>
          <w:u w:val="single"/>
        </w:rPr>
        <w:t>WHS &amp; E Performance reports SF-17</w:t>
      </w:r>
      <w:r>
        <w:t xml:space="preserve"> shall be kept and copies distributed to third party representatives as requested.</w:t>
      </w:r>
    </w:p>
    <w:p w14:paraId="6C0EB6CA" w14:textId="77777777" w:rsidR="00EB01B8" w:rsidRDefault="00EB01B8">
      <w:pPr>
        <w:pStyle w:val="BodyText"/>
      </w:pPr>
    </w:p>
    <w:p w14:paraId="0B87617E" w14:textId="77777777" w:rsidR="00EB01B8" w:rsidRDefault="00F366CC">
      <w:pPr>
        <w:pStyle w:val="Heading1"/>
      </w:pPr>
      <w:r>
        <w:t>Management Review</w:t>
      </w:r>
    </w:p>
    <w:p w14:paraId="63B3C6DC" w14:textId="77777777" w:rsidR="00EB01B8" w:rsidRDefault="00F366CC">
      <w:pPr>
        <w:pStyle w:val="BodyText"/>
        <w:ind w:left="212" w:right="372"/>
      </w:pPr>
      <w:r>
        <w:t>To determine the company’s success in achieving its goals and objectives relating to WHS &amp; E, performance indicators are measured on a monthly and yearly basis.</w:t>
      </w:r>
    </w:p>
    <w:p w14:paraId="02E0C695" w14:textId="77777777" w:rsidR="00EB01B8" w:rsidRDefault="00F366CC">
      <w:pPr>
        <w:pStyle w:val="BodyText"/>
        <w:spacing w:before="1"/>
        <w:ind w:left="212"/>
      </w:pPr>
      <w:r>
        <w:t>Any identified trends or areas of concern may include but not limited to the following:</w:t>
      </w:r>
    </w:p>
    <w:p w14:paraId="042F01BF" w14:textId="4A164333" w:rsidR="00EB01B8" w:rsidRDefault="00F366CC">
      <w:pPr>
        <w:pStyle w:val="ListParagraph"/>
        <w:numPr>
          <w:ilvl w:val="0"/>
          <w:numId w:val="7"/>
        </w:numPr>
        <w:tabs>
          <w:tab w:val="left" w:pos="932"/>
          <w:tab w:val="left" w:pos="934"/>
        </w:tabs>
        <w:spacing w:line="279" w:lineRule="exact"/>
        <w:ind w:left="933" w:hanging="361"/>
        <w:rPr>
          <w:rFonts w:ascii="Symbol" w:hAnsi="Symbol"/>
        </w:rPr>
      </w:pPr>
      <w:r>
        <w:t>Areas of WHS &amp; E risk, i.e. by reviewing mechanism of injury for significant</w:t>
      </w:r>
      <w:r>
        <w:rPr>
          <w:spacing w:val="-17"/>
        </w:rPr>
        <w:t xml:space="preserve"> </w:t>
      </w:r>
      <w:r w:rsidR="00DE04F4">
        <w:t>injuries.</w:t>
      </w:r>
    </w:p>
    <w:p w14:paraId="1A62B809" w14:textId="1346936E" w:rsidR="00EB01B8" w:rsidRDefault="00F366CC">
      <w:pPr>
        <w:pStyle w:val="ListParagraph"/>
        <w:numPr>
          <w:ilvl w:val="0"/>
          <w:numId w:val="7"/>
        </w:numPr>
        <w:tabs>
          <w:tab w:val="left" w:pos="932"/>
          <w:tab w:val="left" w:pos="934"/>
        </w:tabs>
        <w:ind w:left="933" w:right="344" w:hanging="361"/>
        <w:rPr>
          <w:rFonts w:ascii="Symbol" w:hAnsi="Symbol"/>
        </w:rPr>
      </w:pPr>
      <w:r>
        <w:t xml:space="preserve">Effectiveness of the WHS Management System i.e. by reviewing the use and completion of hazard and incident </w:t>
      </w:r>
      <w:r w:rsidR="00DE04F4">
        <w:t>reporting.</w:t>
      </w:r>
    </w:p>
    <w:p w14:paraId="583AEBDA" w14:textId="327725CF" w:rsidR="00EB01B8" w:rsidRDefault="00F366CC">
      <w:pPr>
        <w:pStyle w:val="ListParagraph"/>
        <w:numPr>
          <w:ilvl w:val="0"/>
          <w:numId w:val="7"/>
        </w:numPr>
        <w:tabs>
          <w:tab w:val="left" w:pos="932"/>
          <w:tab w:val="left" w:pos="934"/>
        </w:tabs>
        <w:ind w:left="933" w:right="344" w:hanging="361"/>
        <w:rPr>
          <w:rFonts w:ascii="Symbol" w:hAnsi="Symbol"/>
        </w:rPr>
      </w:pPr>
      <w:r>
        <w:t xml:space="preserve">Identifying trends and areas of </w:t>
      </w:r>
      <w:r w:rsidR="00DE04F4">
        <w:t>concern,</w:t>
      </w:r>
      <w:r>
        <w:t xml:space="preserve"> i.e. by monitoring the Lost Time Injury rate to gauge the effectiveness of the company’s WHS &amp; E and Injury Management systems in reducing lost time</w:t>
      </w:r>
      <w:r>
        <w:rPr>
          <w:spacing w:val="-29"/>
        </w:rPr>
        <w:t xml:space="preserve"> </w:t>
      </w:r>
      <w:r>
        <w:t>injuries.</w:t>
      </w:r>
    </w:p>
    <w:p w14:paraId="6776FCCC" w14:textId="77777777" w:rsidR="00EB01B8" w:rsidRDefault="00F366CC">
      <w:pPr>
        <w:pStyle w:val="BodyText"/>
        <w:ind w:left="213"/>
      </w:pPr>
      <w:r>
        <w:t>Management will review WHS &amp; E performance at management meetings and initiate improvement strategies as deemed necessary.</w:t>
      </w:r>
    </w:p>
    <w:p w14:paraId="5ACD0429" w14:textId="77777777" w:rsidR="00EB01B8" w:rsidRDefault="00F366CC">
      <w:pPr>
        <w:pStyle w:val="Heading1"/>
        <w:spacing w:before="121"/>
      </w:pPr>
      <w:r>
        <w:t>Examples of Positive Performance Indicators &amp; Outcome Indicators</w:t>
      </w:r>
    </w:p>
    <w:p w14:paraId="062581DF" w14:textId="77777777" w:rsidR="00EB01B8" w:rsidRDefault="00EB01B8">
      <w:pPr>
        <w:pStyle w:val="BodyText"/>
        <w:spacing w:before="4"/>
        <w:rPr>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79"/>
        <w:gridCol w:w="5621"/>
      </w:tblGrid>
      <w:tr w:rsidR="00EB01B8" w14:paraId="467A8EB8" w14:textId="77777777">
        <w:trPr>
          <w:trHeight w:val="268"/>
        </w:trPr>
        <w:tc>
          <w:tcPr>
            <w:tcW w:w="2448" w:type="dxa"/>
            <w:shd w:val="clear" w:color="auto" w:fill="F3F3F3"/>
          </w:tcPr>
          <w:p w14:paraId="67F40DD8" w14:textId="77777777" w:rsidR="00EB01B8" w:rsidRDefault="00F366CC">
            <w:pPr>
              <w:pStyle w:val="TableParagraph"/>
              <w:spacing w:line="248" w:lineRule="exact"/>
              <w:ind w:left="107" w:firstLine="0"/>
              <w:rPr>
                <w:b/>
              </w:rPr>
            </w:pPr>
            <w:r>
              <w:rPr>
                <w:b/>
              </w:rPr>
              <w:t>Focus</w:t>
            </w:r>
          </w:p>
        </w:tc>
        <w:tc>
          <w:tcPr>
            <w:tcW w:w="2479" w:type="dxa"/>
            <w:shd w:val="clear" w:color="auto" w:fill="F3F3F3"/>
          </w:tcPr>
          <w:p w14:paraId="18C3FC66" w14:textId="77777777" w:rsidR="00EB01B8" w:rsidRDefault="00F366CC">
            <w:pPr>
              <w:pStyle w:val="TableParagraph"/>
              <w:spacing w:line="248" w:lineRule="exact"/>
              <w:ind w:left="107" w:firstLine="0"/>
              <w:rPr>
                <w:b/>
              </w:rPr>
            </w:pPr>
            <w:r>
              <w:rPr>
                <w:b/>
              </w:rPr>
              <w:t>Performance Indicator</w:t>
            </w:r>
          </w:p>
        </w:tc>
        <w:tc>
          <w:tcPr>
            <w:tcW w:w="5621" w:type="dxa"/>
            <w:shd w:val="clear" w:color="auto" w:fill="F3F3F3"/>
          </w:tcPr>
          <w:p w14:paraId="31B6A23B" w14:textId="77777777" w:rsidR="00EB01B8" w:rsidRDefault="00F366CC">
            <w:pPr>
              <w:pStyle w:val="TableParagraph"/>
              <w:spacing w:line="248" w:lineRule="exact"/>
              <w:ind w:left="110" w:firstLine="0"/>
              <w:rPr>
                <w:b/>
              </w:rPr>
            </w:pPr>
            <w:r>
              <w:rPr>
                <w:b/>
              </w:rPr>
              <w:t>Description</w:t>
            </w:r>
          </w:p>
        </w:tc>
      </w:tr>
      <w:tr w:rsidR="00EB01B8" w14:paraId="48C9469C" w14:textId="77777777">
        <w:trPr>
          <w:trHeight w:val="1074"/>
        </w:trPr>
        <w:tc>
          <w:tcPr>
            <w:tcW w:w="2448" w:type="dxa"/>
          </w:tcPr>
          <w:p w14:paraId="66C20827" w14:textId="77777777" w:rsidR="00EB01B8" w:rsidRDefault="00F366CC">
            <w:pPr>
              <w:pStyle w:val="TableParagraph"/>
              <w:spacing w:line="268" w:lineRule="exact"/>
              <w:ind w:left="107" w:firstLine="0"/>
            </w:pPr>
            <w:r>
              <w:t>Lost Time injuries</w:t>
            </w:r>
          </w:p>
        </w:tc>
        <w:tc>
          <w:tcPr>
            <w:tcW w:w="2479" w:type="dxa"/>
          </w:tcPr>
          <w:p w14:paraId="3CBF9BCE" w14:textId="77777777" w:rsidR="00EB01B8" w:rsidRDefault="00F366CC">
            <w:pPr>
              <w:pStyle w:val="TableParagraph"/>
              <w:numPr>
                <w:ilvl w:val="0"/>
                <w:numId w:val="6"/>
              </w:numPr>
              <w:tabs>
                <w:tab w:val="left" w:pos="467"/>
                <w:tab w:val="left" w:pos="468"/>
              </w:tabs>
              <w:spacing w:line="268" w:lineRule="exact"/>
            </w:pPr>
            <w:r>
              <w:t>Lost Time</w:t>
            </w:r>
            <w:r>
              <w:rPr>
                <w:spacing w:val="-2"/>
              </w:rPr>
              <w:t xml:space="preserve"> </w:t>
            </w:r>
            <w:r>
              <w:t>injuries</w:t>
            </w:r>
          </w:p>
          <w:p w14:paraId="1DC90D4C" w14:textId="77777777" w:rsidR="00EB01B8" w:rsidRDefault="00EB01B8">
            <w:pPr>
              <w:pStyle w:val="TableParagraph"/>
              <w:spacing w:before="10"/>
              <w:ind w:left="0" w:firstLine="0"/>
              <w:rPr>
                <w:b/>
                <w:sz w:val="21"/>
              </w:rPr>
            </w:pPr>
          </w:p>
          <w:p w14:paraId="450FDFD2" w14:textId="77777777" w:rsidR="00EB01B8" w:rsidRDefault="00F366CC">
            <w:pPr>
              <w:pStyle w:val="TableParagraph"/>
              <w:numPr>
                <w:ilvl w:val="0"/>
                <w:numId w:val="6"/>
              </w:numPr>
              <w:tabs>
                <w:tab w:val="left" w:pos="467"/>
                <w:tab w:val="left" w:pos="468"/>
              </w:tabs>
            </w:pPr>
            <w:r>
              <w:t>Working Days</w:t>
            </w:r>
            <w:r>
              <w:rPr>
                <w:spacing w:val="-4"/>
              </w:rPr>
              <w:t xml:space="preserve"> </w:t>
            </w:r>
            <w:r>
              <w:t>Lost</w:t>
            </w:r>
          </w:p>
        </w:tc>
        <w:tc>
          <w:tcPr>
            <w:tcW w:w="5621" w:type="dxa"/>
          </w:tcPr>
          <w:p w14:paraId="0D0A5282" w14:textId="77777777" w:rsidR="00EB01B8" w:rsidRDefault="00F366CC">
            <w:pPr>
              <w:pStyle w:val="TableParagraph"/>
              <w:numPr>
                <w:ilvl w:val="0"/>
                <w:numId w:val="5"/>
              </w:numPr>
              <w:tabs>
                <w:tab w:val="left" w:pos="470"/>
                <w:tab w:val="left" w:pos="471"/>
              </w:tabs>
              <w:spacing w:before="1" w:line="237" w:lineRule="auto"/>
              <w:ind w:right="781"/>
            </w:pPr>
            <w:r>
              <w:t>The number of Lost Time Injuries suffered by the Company’s</w:t>
            </w:r>
            <w:r>
              <w:rPr>
                <w:spacing w:val="-3"/>
              </w:rPr>
              <w:t xml:space="preserve"> </w:t>
            </w:r>
            <w:r>
              <w:t>workers.</w:t>
            </w:r>
          </w:p>
          <w:p w14:paraId="600C092F" w14:textId="77777777" w:rsidR="00EB01B8" w:rsidRDefault="00F366CC">
            <w:pPr>
              <w:pStyle w:val="TableParagraph"/>
              <w:numPr>
                <w:ilvl w:val="0"/>
                <w:numId w:val="5"/>
              </w:numPr>
              <w:tabs>
                <w:tab w:val="left" w:pos="470"/>
                <w:tab w:val="left" w:pos="471"/>
              </w:tabs>
              <w:spacing w:before="1"/>
            </w:pPr>
            <w:r>
              <w:t>The number of working days lost due to</w:t>
            </w:r>
            <w:r>
              <w:rPr>
                <w:spacing w:val="-5"/>
              </w:rPr>
              <w:t xml:space="preserve"> </w:t>
            </w:r>
            <w:r>
              <w:t>injury.</w:t>
            </w:r>
          </w:p>
        </w:tc>
      </w:tr>
      <w:tr w:rsidR="00EB01B8" w14:paraId="3269B3CE" w14:textId="77777777">
        <w:trPr>
          <w:trHeight w:val="1343"/>
        </w:trPr>
        <w:tc>
          <w:tcPr>
            <w:tcW w:w="2448" w:type="dxa"/>
          </w:tcPr>
          <w:p w14:paraId="6CA6B625" w14:textId="77777777" w:rsidR="00EB01B8" w:rsidRDefault="00F366CC">
            <w:pPr>
              <w:pStyle w:val="TableParagraph"/>
              <w:ind w:left="107" w:right="519" w:firstLine="0"/>
            </w:pPr>
            <w:r>
              <w:t>Hazard and Incident Reporting</w:t>
            </w:r>
          </w:p>
        </w:tc>
        <w:tc>
          <w:tcPr>
            <w:tcW w:w="2479" w:type="dxa"/>
          </w:tcPr>
          <w:p w14:paraId="52A6A3B9" w14:textId="77777777" w:rsidR="00EB01B8" w:rsidRDefault="00F366CC">
            <w:pPr>
              <w:pStyle w:val="TableParagraph"/>
              <w:numPr>
                <w:ilvl w:val="0"/>
                <w:numId w:val="4"/>
              </w:numPr>
              <w:tabs>
                <w:tab w:val="left" w:pos="467"/>
                <w:tab w:val="left" w:pos="468"/>
              </w:tabs>
              <w:ind w:right="211"/>
            </w:pPr>
            <w:r>
              <w:t>Hazard and incident reporting</w:t>
            </w:r>
          </w:p>
        </w:tc>
        <w:tc>
          <w:tcPr>
            <w:tcW w:w="5621" w:type="dxa"/>
          </w:tcPr>
          <w:p w14:paraId="5DE3DAD4" w14:textId="77777777" w:rsidR="00EB01B8" w:rsidRDefault="00F366CC">
            <w:pPr>
              <w:pStyle w:val="TableParagraph"/>
              <w:numPr>
                <w:ilvl w:val="0"/>
                <w:numId w:val="3"/>
              </w:numPr>
              <w:tabs>
                <w:tab w:val="left" w:pos="470"/>
                <w:tab w:val="left" w:pos="471"/>
              </w:tabs>
              <w:ind w:right="311"/>
            </w:pPr>
            <w:r>
              <w:t>The number of hazards &amp; incidents reported including environmental.</w:t>
            </w:r>
          </w:p>
          <w:p w14:paraId="094EE311" w14:textId="77777777" w:rsidR="00EB01B8" w:rsidRDefault="00F366CC">
            <w:pPr>
              <w:pStyle w:val="TableParagraph"/>
              <w:numPr>
                <w:ilvl w:val="0"/>
                <w:numId w:val="3"/>
              </w:numPr>
              <w:tabs>
                <w:tab w:val="left" w:pos="470"/>
                <w:tab w:val="left" w:pos="471"/>
              </w:tabs>
              <w:spacing w:line="270" w:lineRule="atLeast"/>
              <w:ind w:right="333"/>
            </w:pPr>
            <w:r>
              <w:t>The current status of any injured personnel, damaged property or environmental damage or pollution, corrective actions and</w:t>
            </w:r>
            <w:r>
              <w:rPr>
                <w:spacing w:val="-4"/>
              </w:rPr>
              <w:t xml:space="preserve"> </w:t>
            </w:r>
            <w:r>
              <w:t>recommendations.</w:t>
            </w:r>
          </w:p>
        </w:tc>
      </w:tr>
      <w:tr w:rsidR="00EB01B8" w14:paraId="78B0C32A" w14:textId="77777777">
        <w:trPr>
          <w:trHeight w:val="1339"/>
        </w:trPr>
        <w:tc>
          <w:tcPr>
            <w:tcW w:w="2448" w:type="dxa"/>
          </w:tcPr>
          <w:p w14:paraId="1C23BB42" w14:textId="77777777" w:rsidR="00EB01B8" w:rsidRDefault="00F366CC">
            <w:pPr>
              <w:pStyle w:val="TableParagraph"/>
              <w:spacing w:line="262" w:lineRule="exact"/>
              <w:ind w:left="107" w:firstLine="0"/>
            </w:pPr>
            <w:r>
              <w:t>WHS &amp; E Inspections</w:t>
            </w:r>
          </w:p>
        </w:tc>
        <w:tc>
          <w:tcPr>
            <w:tcW w:w="2479" w:type="dxa"/>
          </w:tcPr>
          <w:p w14:paraId="21D38927" w14:textId="77777777" w:rsidR="00EB01B8" w:rsidRDefault="00F366CC">
            <w:pPr>
              <w:pStyle w:val="TableParagraph"/>
              <w:numPr>
                <w:ilvl w:val="0"/>
                <w:numId w:val="2"/>
              </w:numPr>
              <w:tabs>
                <w:tab w:val="left" w:pos="467"/>
                <w:tab w:val="left" w:pos="468"/>
              </w:tabs>
              <w:spacing w:line="262" w:lineRule="exact"/>
            </w:pPr>
            <w:r>
              <w:t>WHS &amp; E</w:t>
            </w:r>
            <w:r>
              <w:rPr>
                <w:spacing w:val="-3"/>
              </w:rPr>
              <w:t xml:space="preserve"> </w:t>
            </w:r>
            <w:r>
              <w:t>Inspections</w:t>
            </w:r>
          </w:p>
        </w:tc>
        <w:tc>
          <w:tcPr>
            <w:tcW w:w="5621" w:type="dxa"/>
          </w:tcPr>
          <w:p w14:paraId="4B415D28" w14:textId="77777777" w:rsidR="00EB01B8" w:rsidRDefault="00F366CC">
            <w:pPr>
              <w:pStyle w:val="TableParagraph"/>
              <w:numPr>
                <w:ilvl w:val="0"/>
                <w:numId w:val="1"/>
              </w:numPr>
              <w:tabs>
                <w:tab w:val="left" w:pos="470"/>
                <w:tab w:val="left" w:pos="471"/>
              </w:tabs>
              <w:ind w:right="287"/>
            </w:pPr>
            <w:r>
              <w:t>The number of WHS &amp; E inspections conducted during the</w:t>
            </w:r>
            <w:r>
              <w:rPr>
                <w:spacing w:val="-2"/>
              </w:rPr>
              <w:t xml:space="preserve"> </w:t>
            </w:r>
            <w:r>
              <w:t>month.</w:t>
            </w:r>
          </w:p>
          <w:p w14:paraId="259FA605" w14:textId="77777777" w:rsidR="00EB01B8" w:rsidRDefault="00F366CC">
            <w:pPr>
              <w:pStyle w:val="TableParagraph"/>
              <w:numPr>
                <w:ilvl w:val="0"/>
                <w:numId w:val="1"/>
              </w:numPr>
              <w:tabs>
                <w:tab w:val="left" w:pos="470"/>
                <w:tab w:val="left" w:pos="471"/>
              </w:tabs>
              <w:spacing w:line="270" w:lineRule="atLeast"/>
              <w:ind w:right="429"/>
            </w:pPr>
            <w:r>
              <w:t>The status of the implementation and outcomes of corrective actions undertaken as a result of WHS &amp; E inspections and risk</w:t>
            </w:r>
            <w:r>
              <w:rPr>
                <w:spacing w:val="-3"/>
              </w:rPr>
              <w:t xml:space="preserve"> </w:t>
            </w:r>
            <w:r>
              <w:t>assessments.</w:t>
            </w:r>
          </w:p>
        </w:tc>
      </w:tr>
    </w:tbl>
    <w:p w14:paraId="303C08B0" w14:textId="77777777" w:rsidR="00F366CC" w:rsidRDefault="00F366CC"/>
    <w:sectPr w:rsidR="00F366CC">
      <w:pgSz w:w="11910" w:h="16840"/>
      <w:pgMar w:top="1900" w:right="220" w:bottom="860" w:left="920" w:header="224" w:footer="6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776AA" w14:textId="77777777" w:rsidR="009A20CB" w:rsidRDefault="009A20CB">
      <w:r>
        <w:separator/>
      </w:r>
    </w:p>
  </w:endnote>
  <w:endnote w:type="continuationSeparator" w:id="0">
    <w:p w14:paraId="0EE25990" w14:textId="77777777" w:rsidR="009A20CB" w:rsidRDefault="009A2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E5EE" w14:textId="2228ADF6" w:rsidR="00EB01B8" w:rsidRDefault="002E4E9D">
    <w:pPr>
      <w:pStyle w:val="BodyText"/>
      <w:spacing w:line="14" w:lineRule="auto"/>
      <w:rPr>
        <w:sz w:val="20"/>
      </w:rPr>
    </w:pPr>
    <w:r>
      <w:rPr>
        <w:noProof/>
      </w:rPr>
      <mc:AlternateContent>
        <mc:Choice Requires="wps">
          <w:drawing>
            <wp:anchor distT="0" distB="0" distL="114300" distR="114300" simplePos="0" relativeHeight="503307920" behindDoc="1" locked="0" layoutInCell="1" allowOverlap="1" wp14:anchorId="3F8A1259" wp14:editId="36F64E5A">
              <wp:simplePos x="0" y="0"/>
              <wp:positionH relativeFrom="page">
                <wp:posOffset>719455</wp:posOffset>
              </wp:positionH>
              <wp:positionV relativeFrom="page">
                <wp:posOffset>10095865</wp:posOffset>
              </wp:positionV>
              <wp:extent cx="6465570" cy="0"/>
              <wp:effectExtent l="5080" t="8890" r="6350" b="1016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D18FF" id="Line 4" o:spid="_x0000_s1026" style="position:absolute;z-index:-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794.95pt" to="565.75pt,79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" strokeweight=".20003mm">
              <w10:wrap anchorx="page" anchory="page"/>
            </v:line>
          </w:pict>
        </mc:Fallback>
      </mc:AlternateContent>
    </w:r>
    <w:r>
      <w:rPr>
        <w:noProof/>
      </w:rPr>
      <mc:AlternateContent>
        <mc:Choice Requires="wps">
          <w:drawing>
            <wp:anchor distT="0" distB="0" distL="114300" distR="114300" simplePos="0" relativeHeight="503307944" behindDoc="1" locked="0" layoutInCell="1" allowOverlap="1" wp14:anchorId="2EEEAB30" wp14:editId="152478FC">
              <wp:simplePos x="0" y="0"/>
              <wp:positionH relativeFrom="page">
                <wp:posOffset>706755</wp:posOffset>
              </wp:positionH>
              <wp:positionV relativeFrom="page">
                <wp:posOffset>10112375</wp:posOffset>
              </wp:positionV>
              <wp:extent cx="1023620" cy="139700"/>
              <wp:effectExtent l="1905" t="0" r="317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9EE65" w14:textId="77777777" w:rsidR="00EB01B8" w:rsidRDefault="00F366CC">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EAB30" id="_x0000_t202" coordsize="21600,21600" o:spt="202" path="m,l,21600r21600,l21600,xe">
              <v:stroke joinstyle="miter"/>
              <v:path gradientshapeok="t" o:connecttype="rect"/>
            </v:shapetype>
            <v:shape id="Text Box 3" o:spid="_x0000_s1027" type="#_x0000_t202" style="position:absolute;margin-left:55.65pt;margin-top:796.25pt;width:80.6pt;height:11pt;z-index:-8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" filled="f" stroked="f">
              <v:textbox inset="0,0,0,0">
                <w:txbxContent>
                  <w:p w14:paraId="5CB9EE65" w14:textId="77777777" w:rsidR="00EB01B8" w:rsidRDefault="00F366CC">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07968" behindDoc="1" locked="0" layoutInCell="1" allowOverlap="1" wp14:anchorId="152A1586" wp14:editId="22A2E8CD">
              <wp:simplePos x="0" y="0"/>
              <wp:positionH relativeFrom="page">
                <wp:posOffset>3079750</wp:posOffset>
              </wp:positionH>
              <wp:positionV relativeFrom="page">
                <wp:posOffset>10112375</wp:posOffset>
              </wp:positionV>
              <wp:extent cx="1906270" cy="139700"/>
              <wp:effectExtent l="3175"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59D14" w14:textId="77777777" w:rsidR="00EB01B8" w:rsidRDefault="00F366CC">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A1586" id="Text Box 2" o:spid="_x0000_s1028" type="#_x0000_t202" style="position:absolute;margin-left:242.5pt;margin-top:796.25pt;width:150.1pt;height:11pt;z-index:-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" filled="f" stroked="f">
              <v:textbox inset="0,0,0,0">
                <w:txbxContent>
                  <w:p w14:paraId="40659D14" w14:textId="77777777" w:rsidR="00EB01B8" w:rsidRDefault="00F366CC">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07992" behindDoc="1" locked="0" layoutInCell="1" allowOverlap="1" wp14:anchorId="0A887B4B" wp14:editId="031D3B5C">
              <wp:simplePos x="0" y="0"/>
              <wp:positionH relativeFrom="page">
                <wp:posOffset>6670040</wp:posOffset>
              </wp:positionH>
              <wp:positionV relativeFrom="page">
                <wp:posOffset>10112375</wp:posOffset>
              </wp:positionV>
              <wp:extent cx="537845" cy="139700"/>
              <wp:effectExtent l="2540" t="0" r="254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8B843" w14:textId="77777777" w:rsidR="00EB01B8" w:rsidRDefault="00F366CC">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87B4B" id="Text Box 1" o:spid="_x0000_s1029" type="#_x0000_t202" style="position:absolute;margin-left:525.2pt;margin-top:796.25pt;width:42.35pt;height:11pt;z-index:-8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" filled="f" stroked="f">
              <v:textbox inset="0,0,0,0">
                <w:txbxContent>
                  <w:p w14:paraId="01A8B843" w14:textId="77777777" w:rsidR="00EB01B8" w:rsidRDefault="00F366CC">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11CF" w14:textId="77777777" w:rsidR="009A20CB" w:rsidRDefault="009A20CB">
      <w:r>
        <w:separator/>
      </w:r>
    </w:p>
  </w:footnote>
  <w:footnote w:type="continuationSeparator" w:id="0">
    <w:p w14:paraId="38F1FC1D" w14:textId="77777777" w:rsidR="009A20CB" w:rsidRDefault="009A2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4E0A" w14:textId="496D430F" w:rsidR="00EB01B8" w:rsidRDefault="005C42FF">
    <w:pPr>
      <w:pStyle w:val="BodyText"/>
      <w:spacing w:line="14" w:lineRule="auto"/>
      <w:rPr>
        <w:sz w:val="20"/>
      </w:rPr>
    </w:pPr>
    <w:r>
      <w:rPr>
        <w:noProof/>
      </w:rPr>
      <w:drawing>
        <wp:anchor distT="0" distB="0" distL="114300" distR="114300" simplePos="0" relativeHeight="503309016" behindDoc="1" locked="0" layoutInCell="1" allowOverlap="1" wp14:anchorId="3717A856" wp14:editId="21A1C469">
          <wp:simplePos x="0" y="0"/>
          <wp:positionH relativeFrom="column">
            <wp:posOffset>-146050</wp:posOffset>
          </wp:positionH>
          <wp:positionV relativeFrom="paragraph">
            <wp:posOffset>76835</wp:posOffset>
          </wp:positionV>
          <wp:extent cx="1763395" cy="361950"/>
          <wp:effectExtent l="0" t="0" r="0" b="0"/>
          <wp:wrapTight wrapText="bothSides">
            <wp:wrapPolygon edited="0">
              <wp:start x="0" y="0"/>
              <wp:lineTo x="0" y="20463"/>
              <wp:lineTo x="21468" y="20463"/>
              <wp:lineTo x="21468" y="0"/>
              <wp:lineTo x="0" y="0"/>
            </wp:wrapPolygon>
          </wp:wrapTight>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763395" cy="361950"/>
                  </a:xfrm>
                  <a:prstGeom prst="rect">
                    <a:avLst/>
                  </a:prstGeom>
                </pic:spPr>
              </pic:pic>
            </a:graphicData>
          </a:graphic>
        </wp:anchor>
      </w:drawing>
    </w:r>
    <w:r w:rsidR="002E4E9D">
      <w:rPr>
        <w:noProof/>
      </w:rPr>
      <mc:AlternateContent>
        <mc:Choice Requires="wps">
          <w:drawing>
            <wp:anchor distT="0" distB="0" distL="114300" distR="114300" simplePos="0" relativeHeight="503307896" behindDoc="1" locked="0" layoutInCell="1" allowOverlap="1" wp14:anchorId="55F8A977" wp14:editId="0C84458F">
              <wp:simplePos x="0" y="0"/>
              <wp:positionH relativeFrom="page">
                <wp:posOffset>2474595</wp:posOffset>
              </wp:positionH>
              <wp:positionV relativeFrom="page">
                <wp:posOffset>403225</wp:posOffset>
              </wp:positionV>
              <wp:extent cx="2971800" cy="822960"/>
              <wp:effectExtent l="0" t="3175" r="1905" b="254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E95E8" w14:textId="77777777" w:rsidR="00EB01B8" w:rsidRDefault="00F366CC">
                          <w:pPr>
                            <w:spacing w:line="468" w:lineRule="exact"/>
                            <w:ind w:left="699"/>
                            <w:rPr>
                              <w:b/>
                              <w:sz w:val="44"/>
                            </w:rPr>
                          </w:pPr>
                          <w:r>
                            <w:rPr>
                              <w:b/>
                              <w:sz w:val="44"/>
                            </w:rPr>
                            <w:t>PANELTEC PTY LTD</w:t>
                          </w:r>
                        </w:p>
                        <w:p w14:paraId="4BF9BED2" w14:textId="77777777" w:rsidR="00EB01B8" w:rsidRDefault="00F366CC">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71A5A73" w14:textId="77777777" w:rsidR="00EB01B8" w:rsidRDefault="00F366CC">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F8A977" id="_x0000_t202" coordsize="21600,21600" o:spt="202" path="m,l,21600r21600,l21600,xe">
              <v:stroke joinstyle="miter"/>
              <v:path gradientshapeok="t" o:connecttype="rect"/>
            </v:shapetype>
            <v:shape id="Text Box 5" o:spid="_x0000_s1026" type="#_x0000_t202" style="position:absolute;margin-left:194.85pt;margin-top:31.75pt;width:234pt;height:64.8pt;z-index:-8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30EE95E8" w14:textId="77777777" w:rsidR="00EB01B8" w:rsidRDefault="00F366CC">
                    <w:pPr>
                      <w:spacing w:line="468" w:lineRule="exact"/>
                      <w:ind w:left="699"/>
                      <w:rPr>
                        <w:b/>
                        <w:sz w:val="44"/>
                      </w:rPr>
                    </w:pPr>
                    <w:r>
                      <w:rPr>
                        <w:b/>
                        <w:sz w:val="44"/>
                      </w:rPr>
                      <w:t>PANELTEC PTY LTD</w:t>
                    </w:r>
                  </w:p>
                  <w:p w14:paraId="4BF9BED2" w14:textId="77777777" w:rsidR="00EB01B8" w:rsidRDefault="00F366CC">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71A5A73" w14:textId="77777777" w:rsidR="00EB01B8" w:rsidRDefault="00F366CC">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497"/>
    <w:multiLevelType w:val="hybridMultilevel"/>
    <w:tmpl w:val="CAE067B0"/>
    <w:lvl w:ilvl="0" w:tplc="4D24DB26">
      <w:numFmt w:val="bullet"/>
      <w:lvlText w:val=""/>
      <w:lvlJc w:val="left"/>
      <w:pPr>
        <w:ind w:left="467" w:hanging="360"/>
      </w:pPr>
      <w:rPr>
        <w:rFonts w:ascii="Symbol" w:eastAsia="Symbol" w:hAnsi="Symbol" w:cs="Symbol" w:hint="default"/>
        <w:w w:val="99"/>
        <w:sz w:val="20"/>
        <w:szCs w:val="20"/>
        <w:lang w:val="en-US" w:eastAsia="en-US" w:bidi="en-US"/>
      </w:rPr>
    </w:lvl>
    <w:lvl w:ilvl="1" w:tplc="DE283882">
      <w:numFmt w:val="bullet"/>
      <w:lvlText w:val="•"/>
      <w:lvlJc w:val="left"/>
      <w:pPr>
        <w:ind w:left="660" w:hanging="360"/>
      </w:pPr>
      <w:rPr>
        <w:rFonts w:hint="default"/>
        <w:lang w:val="en-US" w:eastAsia="en-US" w:bidi="en-US"/>
      </w:rPr>
    </w:lvl>
    <w:lvl w:ilvl="2" w:tplc="42A8715E">
      <w:numFmt w:val="bullet"/>
      <w:lvlText w:val="•"/>
      <w:lvlJc w:val="left"/>
      <w:pPr>
        <w:ind w:left="861" w:hanging="360"/>
      </w:pPr>
      <w:rPr>
        <w:rFonts w:hint="default"/>
        <w:lang w:val="en-US" w:eastAsia="en-US" w:bidi="en-US"/>
      </w:rPr>
    </w:lvl>
    <w:lvl w:ilvl="3" w:tplc="96EC86A4">
      <w:numFmt w:val="bullet"/>
      <w:lvlText w:val="•"/>
      <w:lvlJc w:val="left"/>
      <w:pPr>
        <w:ind w:left="1062" w:hanging="360"/>
      </w:pPr>
      <w:rPr>
        <w:rFonts w:hint="default"/>
        <w:lang w:val="en-US" w:eastAsia="en-US" w:bidi="en-US"/>
      </w:rPr>
    </w:lvl>
    <w:lvl w:ilvl="4" w:tplc="AF8AE0BA">
      <w:numFmt w:val="bullet"/>
      <w:lvlText w:val="•"/>
      <w:lvlJc w:val="left"/>
      <w:pPr>
        <w:ind w:left="1263" w:hanging="360"/>
      </w:pPr>
      <w:rPr>
        <w:rFonts w:hint="default"/>
        <w:lang w:val="en-US" w:eastAsia="en-US" w:bidi="en-US"/>
      </w:rPr>
    </w:lvl>
    <w:lvl w:ilvl="5" w:tplc="056087EC">
      <w:numFmt w:val="bullet"/>
      <w:lvlText w:val="•"/>
      <w:lvlJc w:val="left"/>
      <w:pPr>
        <w:ind w:left="1464" w:hanging="360"/>
      </w:pPr>
      <w:rPr>
        <w:rFonts w:hint="default"/>
        <w:lang w:val="en-US" w:eastAsia="en-US" w:bidi="en-US"/>
      </w:rPr>
    </w:lvl>
    <w:lvl w:ilvl="6" w:tplc="FD508F0A">
      <w:numFmt w:val="bullet"/>
      <w:lvlText w:val="•"/>
      <w:lvlJc w:val="left"/>
      <w:pPr>
        <w:ind w:left="1665" w:hanging="360"/>
      </w:pPr>
      <w:rPr>
        <w:rFonts w:hint="default"/>
        <w:lang w:val="en-US" w:eastAsia="en-US" w:bidi="en-US"/>
      </w:rPr>
    </w:lvl>
    <w:lvl w:ilvl="7" w:tplc="F7E848D8">
      <w:numFmt w:val="bullet"/>
      <w:lvlText w:val="•"/>
      <w:lvlJc w:val="left"/>
      <w:pPr>
        <w:ind w:left="1866" w:hanging="360"/>
      </w:pPr>
      <w:rPr>
        <w:rFonts w:hint="default"/>
        <w:lang w:val="en-US" w:eastAsia="en-US" w:bidi="en-US"/>
      </w:rPr>
    </w:lvl>
    <w:lvl w:ilvl="8" w:tplc="0DD27A7E">
      <w:numFmt w:val="bullet"/>
      <w:lvlText w:val="•"/>
      <w:lvlJc w:val="left"/>
      <w:pPr>
        <w:ind w:left="2067" w:hanging="360"/>
      </w:pPr>
      <w:rPr>
        <w:rFonts w:hint="default"/>
        <w:lang w:val="en-US" w:eastAsia="en-US" w:bidi="en-US"/>
      </w:rPr>
    </w:lvl>
  </w:abstractNum>
  <w:abstractNum w:abstractNumId="1" w15:restartNumberingAfterBreak="0">
    <w:nsid w:val="0D727D2A"/>
    <w:multiLevelType w:val="hybridMultilevel"/>
    <w:tmpl w:val="0F0E0AB4"/>
    <w:lvl w:ilvl="0" w:tplc="ED603BD6">
      <w:start w:val="1"/>
      <w:numFmt w:val="lowerLetter"/>
      <w:lvlText w:val="%1."/>
      <w:lvlJc w:val="left"/>
      <w:pPr>
        <w:ind w:left="1489" w:hanging="425"/>
        <w:jc w:val="left"/>
      </w:pPr>
      <w:rPr>
        <w:rFonts w:ascii="Calibri" w:eastAsia="Calibri" w:hAnsi="Calibri" w:cs="Calibri" w:hint="default"/>
        <w:w w:val="99"/>
        <w:sz w:val="20"/>
        <w:szCs w:val="20"/>
        <w:lang w:val="en-US" w:eastAsia="en-US" w:bidi="en-US"/>
      </w:rPr>
    </w:lvl>
    <w:lvl w:ilvl="1" w:tplc="E1C00462">
      <w:numFmt w:val="bullet"/>
      <w:lvlText w:val="•"/>
      <w:lvlJc w:val="left"/>
      <w:pPr>
        <w:ind w:left="2408" w:hanging="425"/>
      </w:pPr>
      <w:rPr>
        <w:rFonts w:hint="default"/>
        <w:lang w:val="en-US" w:eastAsia="en-US" w:bidi="en-US"/>
      </w:rPr>
    </w:lvl>
    <w:lvl w:ilvl="2" w:tplc="7FDCAD98">
      <w:numFmt w:val="bullet"/>
      <w:lvlText w:val="•"/>
      <w:lvlJc w:val="left"/>
      <w:pPr>
        <w:ind w:left="3337" w:hanging="425"/>
      </w:pPr>
      <w:rPr>
        <w:rFonts w:hint="default"/>
        <w:lang w:val="en-US" w:eastAsia="en-US" w:bidi="en-US"/>
      </w:rPr>
    </w:lvl>
    <w:lvl w:ilvl="3" w:tplc="37B2F636">
      <w:numFmt w:val="bullet"/>
      <w:lvlText w:val="•"/>
      <w:lvlJc w:val="left"/>
      <w:pPr>
        <w:ind w:left="4265" w:hanging="425"/>
      </w:pPr>
      <w:rPr>
        <w:rFonts w:hint="default"/>
        <w:lang w:val="en-US" w:eastAsia="en-US" w:bidi="en-US"/>
      </w:rPr>
    </w:lvl>
    <w:lvl w:ilvl="4" w:tplc="02966C14">
      <w:numFmt w:val="bullet"/>
      <w:lvlText w:val="•"/>
      <w:lvlJc w:val="left"/>
      <w:pPr>
        <w:ind w:left="5194" w:hanging="425"/>
      </w:pPr>
      <w:rPr>
        <w:rFonts w:hint="default"/>
        <w:lang w:val="en-US" w:eastAsia="en-US" w:bidi="en-US"/>
      </w:rPr>
    </w:lvl>
    <w:lvl w:ilvl="5" w:tplc="B3929F5C">
      <w:numFmt w:val="bullet"/>
      <w:lvlText w:val="•"/>
      <w:lvlJc w:val="left"/>
      <w:pPr>
        <w:ind w:left="6123" w:hanging="425"/>
      </w:pPr>
      <w:rPr>
        <w:rFonts w:hint="default"/>
        <w:lang w:val="en-US" w:eastAsia="en-US" w:bidi="en-US"/>
      </w:rPr>
    </w:lvl>
    <w:lvl w:ilvl="6" w:tplc="FF3C4308">
      <w:numFmt w:val="bullet"/>
      <w:lvlText w:val="•"/>
      <w:lvlJc w:val="left"/>
      <w:pPr>
        <w:ind w:left="7051" w:hanging="425"/>
      </w:pPr>
      <w:rPr>
        <w:rFonts w:hint="default"/>
        <w:lang w:val="en-US" w:eastAsia="en-US" w:bidi="en-US"/>
      </w:rPr>
    </w:lvl>
    <w:lvl w:ilvl="7" w:tplc="F74A8DB2">
      <w:numFmt w:val="bullet"/>
      <w:lvlText w:val="•"/>
      <w:lvlJc w:val="left"/>
      <w:pPr>
        <w:ind w:left="7980" w:hanging="425"/>
      </w:pPr>
      <w:rPr>
        <w:rFonts w:hint="default"/>
        <w:lang w:val="en-US" w:eastAsia="en-US" w:bidi="en-US"/>
      </w:rPr>
    </w:lvl>
    <w:lvl w:ilvl="8" w:tplc="8BEC76FE">
      <w:numFmt w:val="bullet"/>
      <w:lvlText w:val="•"/>
      <w:lvlJc w:val="left"/>
      <w:pPr>
        <w:ind w:left="8909" w:hanging="425"/>
      </w:pPr>
      <w:rPr>
        <w:rFonts w:hint="default"/>
        <w:lang w:val="en-US" w:eastAsia="en-US" w:bidi="en-US"/>
      </w:rPr>
    </w:lvl>
  </w:abstractNum>
  <w:abstractNum w:abstractNumId="2" w15:restartNumberingAfterBreak="0">
    <w:nsid w:val="153F4109"/>
    <w:multiLevelType w:val="hybridMultilevel"/>
    <w:tmpl w:val="53403946"/>
    <w:lvl w:ilvl="0" w:tplc="9BE40474">
      <w:numFmt w:val="bullet"/>
      <w:lvlText w:val=""/>
      <w:lvlJc w:val="left"/>
      <w:pPr>
        <w:ind w:left="470" w:hanging="360"/>
      </w:pPr>
      <w:rPr>
        <w:rFonts w:ascii="Symbol" w:eastAsia="Symbol" w:hAnsi="Symbol" w:cs="Symbol" w:hint="default"/>
        <w:w w:val="99"/>
        <w:sz w:val="20"/>
        <w:szCs w:val="20"/>
        <w:lang w:val="en-US" w:eastAsia="en-US" w:bidi="en-US"/>
      </w:rPr>
    </w:lvl>
    <w:lvl w:ilvl="1" w:tplc="34003120">
      <w:numFmt w:val="bullet"/>
      <w:lvlText w:val="•"/>
      <w:lvlJc w:val="left"/>
      <w:pPr>
        <w:ind w:left="993" w:hanging="360"/>
      </w:pPr>
      <w:rPr>
        <w:rFonts w:hint="default"/>
        <w:lang w:val="en-US" w:eastAsia="en-US" w:bidi="en-US"/>
      </w:rPr>
    </w:lvl>
    <w:lvl w:ilvl="2" w:tplc="08A05312">
      <w:numFmt w:val="bullet"/>
      <w:lvlText w:val="•"/>
      <w:lvlJc w:val="left"/>
      <w:pPr>
        <w:ind w:left="1506" w:hanging="360"/>
      </w:pPr>
      <w:rPr>
        <w:rFonts w:hint="default"/>
        <w:lang w:val="en-US" w:eastAsia="en-US" w:bidi="en-US"/>
      </w:rPr>
    </w:lvl>
    <w:lvl w:ilvl="3" w:tplc="3AD0CF54">
      <w:numFmt w:val="bullet"/>
      <w:lvlText w:val="•"/>
      <w:lvlJc w:val="left"/>
      <w:pPr>
        <w:ind w:left="2019" w:hanging="360"/>
      </w:pPr>
      <w:rPr>
        <w:rFonts w:hint="default"/>
        <w:lang w:val="en-US" w:eastAsia="en-US" w:bidi="en-US"/>
      </w:rPr>
    </w:lvl>
    <w:lvl w:ilvl="4" w:tplc="522270F2">
      <w:numFmt w:val="bullet"/>
      <w:lvlText w:val="•"/>
      <w:lvlJc w:val="left"/>
      <w:pPr>
        <w:ind w:left="2532" w:hanging="360"/>
      </w:pPr>
      <w:rPr>
        <w:rFonts w:hint="default"/>
        <w:lang w:val="en-US" w:eastAsia="en-US" w:bidi="en-US"/>
      </w:rPr>
    </w:lvl>
    <w:lvl w:ilvl="5" w:tplc="663467FA">
      <w:numFmt w:val="bullet"/>
      <w:lvlText w:val="•"/>
      <w:lvlJc w:val="left"/>
      <w:pPr>
        <w:ind w:left="3045" w:hanging="360"/>
      </w:pPr>
      <w:rPr>
        <w:rFonts w:hint="default"/>
        <w:lang w:val="en-US" w:eastAsia="en-US" w:bidi="en-US"/>
      </w:rPr>
    </w:lvl>
    <w:lvl w:ilvl="6" w:tplc="3800CBD2">
      <w:numFmt w:val="bullet"/>
      <w:lvlText w:val="•"/>
      <w:lvlJc w:val="left"/>
      <w:pPr>
        <w:ind w:left="3558" w:hanging="360"/>
      </w:pPr>
      <w:rPr>
        <w:rFonts w:hint="default"/>
        <w:lang w:val="en-US" w:eastAsia="en-US" w:bidi="en-US"/>
      </w:rPr>
    </w:lvl>
    <w:lvl w:ilvl="7" w:tplc="B366F376">
      <w:numFmt w:val="bullet"/>
      <w:lvlText w:val="•"/>
      <w:lvlJc w:val="left"/>
      <w:pPr>
        <w:ind w:left="4071" w:hanging="360"/>
      </w:pPr>
      <w:rPr>
        <w:rFonts w:hint="default"/>
        <w:lang w:val="en-US" w:eastAsia="en-US" w:bidi="en-US"/>
      </w:rPr>
    </w:lvl>
    <w:lvl w:ilvl="8" w:tplc="BC908662">
      <w:numFmt w:val="bullet"/>
      <w:lvlText w:val="•"/>
      <w:lvlJc w:val="left"/>
      <w:pPr>
        <w:ind w:left="4584" w:hanging="360"/>
      </w:pPr>
      <w:rPr>
        <w:rFonts w:hint="default"/>
        <w:lang w:val="en-US" w:eastAsia="en-US" w:bidi="en-US"/>
      </w:rPr>
    </w:lvl>
  </w:abstractNum>
  <w:abstractNum w:abstractNumId="3" w15:restartNumberingAfterBreak="0">
    <w:nsid w:val="1A9E53BC"/>
    <w:multiLevelType w:val="multilevel"/>
    <w:tmpl w:val="68C83268"/>
    <w:lvl w:ilvl="0">
      <w:start w:val="9"/>
      <w:numFmt w:val="decimal"/>
      <w:lvlText w:val="%1"/>
      <w:lvlJc w:val="left"/>
      <w:pPr>
        <w:ind w:left="546" w:hanging="334"/>
        <w:jc w:val="left"/>
      </w:pPr>
      <w:rPr>
        <w:rFonts w:hint="default"/>
        <w:lang w:val="en-US" w:eastAsia="en-US" w:bidi="en-US"/>
      </w:rPr>
    </w:lvl>
    <w:lvl w:ilvl="1">
      <w:start w:val="1"/>
      <w:numFmt w:val="decimal"/>
      <w:lvlText w:val="%1.%2"/>
      <w:lvlJc w:val="left"/>
      <w:pPr>
        <w:ind w:left="546" w:hanging="334"/>
        <w:jc w:val="left"/>
      </w:pPr>
      <w:rPr>
        <w:rFonts w:hint="default"/>
        <w:spacing w:val="-2"/>
        <w:w w:val="100"/>
        <w:u w:val="single" w:color="000000"/>
        <w:lang w:val="en-US" w:eastAsia="en-US" w:bidi="en-US"/>
      </w:rPr>
    </w:lvl>
    <w:lvl w:ilvl="2">
      <w:start w:val="1"/>
      <w:numFmt w:val="lowerLetter"/>
      <w:lvlText w:val="%3)"/>
      <w:lvlJc w:val="left"/>
      <w:pPr>
        <w:ind w:left="1206" w:hanging="274"/>
        <w:jc w:val="left"/>
      </w:pPr>
      <w:rPr>
        <w:rFonts w:ascii="Calibri" w:eastAsia="Calibri" w:hAnsi="Calibri" w:cs="Calibri" w:hint="default"/>
        <w:spacing w:val="-1"/>
        <w:w w:val="100"/>
        <w:sz w:val="22"/>
        <w:szCs w:val="22"/>
        <w:lang w:val="en-US" w:eastAsia="en-US" w:bidi="en-US"/>
      </w:rPr>
    </w:lvl>
    <w:lvl w:ilvl="3">
      <w:numFmt w:val="bullet"/>
      <w:lvlText w:val="•"/>
      <w:lvlJc w:val="left"/>
      <w:pPr>
        <w:ind w:left="3325" w:hanging="274"/>
      </w:pPr>
      <w:rPr>
        <w:rFonts w:hint="default"/>
        <w:lang w:val="en-US" w:eastAsia="en-US" w:bidi="en-US"/>
      </w:rPr>
    </w:lvl>
    <w:lvl w:ilvl="4">
      <w:numFmt w:val="bullet"/>
      <w:lvlText w:val="•"/>
      <w:lvlJc w:val="left"/>
      <w:pPr>
        <w:ind w:left="4388" w:hanging="274"/>
      </w:pPr>
      <w:rPr>
        <w:rFonts w:hint="default"/>
        <w:lang w:val="en-US" w:eastAsia="en-US" w:bidi="en-US"/>
      </w:rPr>
    </w:lvl>
    <w:lvl w:ilvl="5">
      <w:numFmt w:val="bullet"/>
      <w:lvlText w:val="•"/>
      <w:lvlJc w:val="left"/>
      <w:pPr>
        <w:ind w:left="5451" w:hanging="274"/>
      </w:pPr>
      <w:rPr>
        <w:rFonts w:hint="default"/>
        <w:lang w:val="en-US" w:eastAsia="en-US" w:bidi="en-US"/>
      </w:rPr>
    </w:lvl>
    <w:lvl w:ilvl="6">
      <w:numFmt w:val="bullet"/>
      <w:lvlText w:val="•"/>
      <w:lvlJc w:val="left"/>
      <w:pPr>
        <w:ind w:left="6514" w:hanging="274"/>
      </w:pPr>
      <w:rPr>
        <w:rFonts w:hint="default"/>
        <w:lang w:val="en-US" w:eastAsia="en-US" w:bidi="en-US"/>
      </w:rPr>
    </w:lvl>
    <w:lvl w:ilvl="7">
      <w:numFmt w:val="bullet"/>
      <w:lvlText w:val="•"/>
      <w:lvlJc w:val="left"/>
      <w:pPr>
        <w:ind w:left="7577" w:hanging="274"/>
      </w:pPr>
      <w:rPr>
        <w:rFonts w:hint="default"/>
        <w:lang w:val="en-US" w:eastAsia="en-US" w:bidi="en-US"/>
      </w:rPr>
    </w:lvl>
    <w:lvl w:ilvl="8">
      <w:numFmt w:val="bullet"/>
      <w:lvlText w:val="•"/>
      <w:lvlJc w:val="left"/>
      <w:pPr>
        <w:ind w:left="8640" w:hanging="274"/>
      </w:pPr>
      <w:rPr>
        <w:rFonts w:hint="default"/>
        <w:lang w:val="en-US" w:eastAsia="en-US" w:bidi="en-US"/>
      </w:rPr>
    </w:lvl>
  </w:abstractNum>
  <w:abstractNum w:abstractNumId="4" w15:restartNumberingAfterBreak="0">
    <w:nsid w:val="2441062C"/>
    <w:multiLevelType w:val="multilevel"/>
    <w:tmpl w:val="4F76B49E"/>
    <w:lvl w:ilvl="0">
      <w:start w:val="9"/>
      <w:numFmt w:val="decimal"/>
      <w:lvlText w:val="%1"/>
      <w:lvlJc w:val="left"/>
      <w:pPr>
        <w:ind w:left="716" w:hanging="505"/>
        <w:jc w:val="left"/>
      </w:pPr>
      <w:rPr>
        <w:rFonts w:hint="default"/>
        <w:lang w:val="en-US" w:eastAsia="en-US" w:bidi="en-US"/>
      </w:rPr>
    </w:lvl>
    <w:lvl w:ilvl="1">
      <w:start w:val="3"/>
      <w:numFmt w:val="decimal"/>
      <w:lvlText w:val="%1.%2"/>
      <w:lvlJc w:val="left"/>
      <w:pPr>
        <w:ind w:left="716" w:hanging="505"/>
        <w:jc w:val="left"/>
      </w:pPr>
      <w:rPr>
        <w:rFonts w:hint="default"/>
        <w:lang w:val="en-US" w:eastAsia="en-US" w:bidi="en-US"/>
      </w:rPr>
    </w:lvl>
    <w:lvl w:ilvl="2">
      <w:start w:val="1"/>
      <w:numFmt w:val="decimal"/>
      <w:lvlText w:val="%1.%2.%3"/>
      <w:lvlJc w:val="left"/>
      <w:pPr>
        <w:ind w:left="716" w:hanging="505"/>
        <w:jc w:val="left"/>
      </w:pPr>
      <w:rPr>
        <w:rFonts w:ascii="Calibri" w:eastAsia="Calibri" w:hAnsi="Calibri" w:cs="Calibri" w:hint="default"/>
        <w:b/>
        <w:bCs/>
        <w:spacing w:val="-2"/>
        <w:w w:val="100"/>
        <w:sz w:val="22"/>
        <w:szCs w:val="22"/>
        <w:lang w:val="en-US" w:eastAsia="en-US" w:bidi="en-US"/>
      </w:rPr>
    </w:lvl>
    <w:lvl w:ilvl="3">
      <w:numFmt w:val="bullet"/>
      <w:lvlText w:val=""/>
      <w:lvlJc w:val="left"/>
      <w:pPr>
        <w:ind w:left="1650" w:hanging="360"/>
      </w:pPr>
      <w:rPr>
        <w:rFonts w:ascii="Symbol" w:eastAsia="Symbol" w:hAnsi="Symbol" w:cs="Symbol" w:hint="default"/>
        <w:w w:val="99"/>
        <w:sz w:val="20"/>
        <w:szCs w:val="20"/>
        <w:lang w:val="en-US" w:eastAsia="en-US" w:bidi="en-US"/>
      </w:rPr>
    </w:lvl>
    <w:lvl w:ilvl="4">
      <w:numFmt w:val="bullet"/>
      <w:lvlText w:val="•"/>
      <w:lvlJc w:val="left"/>
      <w:pPr>
        <w:ind w:left="3936" w:hanging="360"/>
      </w:pPr>
      <w:rPr>
        <w:rFonts w:hint="default"/>
        <w:lang w:val="en-US" w:eastAsia="en-US" w:bidi="en-US"/>
      </w:rPr>
    </w:lvl>
    <w:lvl w:ilvl="5">
      <w:numFmt w:val="bullet"/>
      <w:lvlText w:val="•"/>
      <w:lvlJc w:val="left"/>
      <w:pPr>
        <w:ind w:left="5074" w:hanging="360"/>
      </w:pPr>
      <w:rPr>
        <w:rFonts w:hint="default"/>
        <w:lang w:val="en-US" w:eastAsia="en-US" w:bidi="en-US"/>
      </w:rPr>
    </w:lvl>
    <w:lvl w:ilvl="6">
      <w:numFmt w:val="bullet"/>
      <w:lvlText w:val="•"/>
      <w:lvlJc w:val="left"/>
      <w:pPr>
        <w:ind w:left="6213" w:hanging="360"/>
      </w:pPr>
      <w:rPr>
        <w:rFonts w:hint="default"/>
        <w:lang w:val="en-US" w:eastAsia="en-US" w:bidi="en-US"/>
      </w:rPr>
    </w:lvl>
    <w:lvl w:ilvl="7">
      <w:numFmt w:val="bullet"/>
      <w:lvlText w:val="•"/>
      <w:lvlJc w:val="left"/>
      <w:pPr>
        <w:ind w:left="7351" w:hanging="360"/>
      </w:pPr>
      <w:rPr>
        <w:rFonts w:hint="default"/>
        <w:lang w:val="en-US" w:eastAsia="en-US" w:bidi="en-US"/>
      </w:rPr>
    </w:lvl>
    <w:lvl w:ilvl="8">
      <w:numFmt w:val="bullet"/>
      <w:lvlText w:val="•"/>
      <w:lvlJc w:val="left"/>
      <w:pPr>
        <w:ind w:left="8489" w:hanging="360"/>
      </w:pPr>
      <w:rPr>
        <w:rFonts w:hint="default"/>
        <w:lang w:val="en-US" w:eastAsia="en-US" w:bidi="en-US"/>
      </w:rPr>
    </w:lvl>
  </w:abstractNum>
  <w:abstractNum w:abstractNumId="5" w15:restartNumberingAfterBreak="0">
    <w:nsid w:val="2A6A67E0"/>
    <w:multiLevelType w:val="hybridMultilevel"/>
    <w:tmpl w:val="7F90511A"/>
    <w:lvl w:ilvl="0" w:tplc="E77E51A4">
      <w:numFmt w:val="bullet"/>
      <w:lvlText w:val=""/>
      <w:lvlJc w:val="left"/>
      <w:pPr>
        <w:ind w:left="470" w:hanging="360"/>
      </w:pPr>
      <w:rPr>
        <w:rFonts w:ascii="Symbol" w:eastAsia="Symbol" w:hAnsi="Symbol" w:cs="Symbol" w:hint="default"/>
        <w:w w:val="99"/>
        <w:sz w:val="20"/>
        <w:szCs w:val="20"/>
        <w:lang w:val="en-US" w:eastAsia="en-US" w:bidi="en-US"/>
      </w:rPr>
    </w:lvl>
    <w:lvl w:ilvl="1" w:tplc="6BFC1FEE">
      <w:numFmt w:val="bullet"/>
      <w:lvlText w:val="•"/>
      <w:lvlJc w:val="left"/>
      <w:pPr>
        <w:ind w:left="993" w:hanging="360"/>
      </w:pPr>
      <w:rPr>
        <w:rFonts w:hint="default"/>
        <w:lang w:val="en-US" w:eastAsia="en-US" w:bidi="en-US"/>
      </w:rPr>
    </w:lvl>
    <w:lvl w:ilvl="2" w:tplc="73980DAE">
      <w:numFmt w:val="bullet"/>
      <w:lvlText w:val="•"/>
      <w:lvlJc w:val="left"/>
      <w:pPr>
        <w:ind w:left="1506" w:hanging="360"/>
      </w:pPr>
      <w:rPr>
        <w:rFonts w:hint="default"/>
        <w:lang w:val="en-US" w:eastAsia="en-US" w:bidi="en-US"/>
      </w:rPr>
    </w:lvl>
    <w:lvl w:ilvl="3" w:tplc="0B4227B2">
      <w:numFmt w:val="bullet"/>
      <w:lvlText w:val="•"/>
      <w:lvlJc w:val="left"/>
      <w:pPr>
        <w:ind w:left="2019" w:hanging="360"/>
      </w:pPr>
      <w:rPr>
        <w:rFonts w:hint="default"/>
        <w:lang w:val="en-US" w:eastAsia="en-US" w:bidi="en-US"/>
      </w:rPr>
    </w:lvl>
    <w:lvl w:ilvl="4" w:tplc="5BF67A0A">
      <w:numFmt w:val="bullet"/>
      <w:lvlText w:val="•"/>
      <w:lvlJc w:val="left"/>
      <w:pPr>
        <w:ind w:left="2532" w:hanging="360"/>
      </w:pPr>
      <w:rPr>
        <w:rFonts w:hint="default"/>
        <w:lang w:val="en-US" w:eastAsia="en-US" w:bidi="en-US"/>
      </w:rPr>
    </w:lvl>
    <w:lvl w:ilvl="5" w:tplc="4D38CC76">
      <w:numFmt w:val="bullet"/>
      <w:lvlText w:val="•"/>
      <w:lvlJc w:val="left"/>
      <w:pPr>
        <w:ind w:left="3045" w:hanging="360"/>
      </w:pPr>
      <w:rPr>
        <w:rFonts w:hint="default"/>
        <w:lang w:val="en-US" w:eastAsia="en-US" w:bidi="en-US"/>
      </w:rPr>
    </w:lvl>
    <w:lvl w:ilvl="6" w:tplc="407A0AC8">
      <w:numFmt w:val="bullet"/>
      <w:lvlText w:val="•"/>
      <w:lvlJc w:val="left"/>
      <w:pPr>
        <w:ind w:left="3558" w:hanging="360"/>
      </w:pPr>
      <w:rPr>
        <w:rFonts w:hint="default"/>
        <w:lang w:val="en-US" w:eastAsia="en-US" w:bidi="en-US"/>
      </w:rPr>
    </w:lvl>
    <w:lvl w:ilvl="7" w:tplc="F9585D38">
      <w:numFmt w:val="bullet"/>
      <w:lvlText w:val="•"/>
      <w:lvlJc w:val="left"/>
      <w:pPr>
        <w:ind w:left="4071" w:hanging="360"/>
      </w:pPr>
      <w:rPr>
        <w:rFonts w:hint="default"/>
        <w:lang w:val="en-US" w:eastAsia="en-US" w:bidi="en-US"/>
      </w:rPr>
    </w:lvl>
    <w:lvl w:ilvl="8" w:tplc="BADAB994">
      <w:numFmt w:val="bullet"/>
      <w:lvlText w:val="•"/>
      <w:lvlJc w:val="left"/>
      <w:pPr>
        <w:ind w:left="4584" w:hanging="360"/>
      </w:pPr>
      <w:rPr>
        <w:rFonts w:hint="default"/>
        <w:lang w:val="en-US" w:eastAsia="en-US" w:bidi="en-US"/>
      </w:rPr>
    </w:lvl>
  </w:abstractNum>
  <w:abstractNum w:abstractNumId="6" w15:restartNumberingAfterBreak="0">
    <w:nsid w:val="2E3B5573"/>
    <w:multiLevelType w:val="hybridMultilevel"/>
    <w:tmpl w:val="CFB280CE"/>
    <w:lvl w:ilvl="0" w:tplc="BEB4A3B0">
      <w:numFmt w:val="bullet"/>
      <w:lvlText w:val=""/>
      <w:lvlJc w:val="left"/>
      <w:pPr>
        <w:ind w:left="932" w:hanging="360"/>
      </w:pPr>
      <w:rPr>
        <w:rFonts w:hint="default"/>
        <w:w w:val="99"/>
        <w:lang w:val="en-US" w:eastAsia="en-US" w:bidi="en-US"/>
      </w:rPr>
    </w:lvl>
    <w:lvl w:ilvl="1" w:tplc="03BCA6EC">
      <w:numFmt w:val="bullet"/>
      <w:lvlText w:val="•"/>
      <w:lvlJc w:val="left"/>
      <w:pPr>
        <w:ind w:left="1922" w:hanging="360"/>
      </w:pPr>
      <w:rPr>
        <w:rFonts w:hint="default"/>
        <w:lang w:val="en-US" w:eastAsia="en-US" w:bidi="en-US"/>
      </w:rPr>
    </w:lvl>
    <w:lvl w:ilvl="2" w:tplc="4CE4462E">
      <w:numFmt w:val="bullet"/>
      <w:lvlText w:val="•"/>
      <w:lvlJc w:val="left"/>
      <w:pPr>
        <w:ind w:left="2905" w:hanging="360"/>
      </w:pPr>
      <w:rPr>
        <w:rFonts w:hint="default"/>
        <w:lang w:val="en-US" w:eastAsia="en-US" w:bidi="en-US"/>
      </w:rPr>
    </w:lvl>
    <w:lvl w:ilvl="3" w:tplc="D4D6BCA6">
      <w:numFmt w:val="bullet"/>
      <w:lvlText w:val="•"/>
      <w:lvlJc w:val="left"/>
      <w:pPr>
        <w:ind w:left="3887" w:hanging="360"/>
      </w:pPr>
      <w:rPr>
        <w:rFonts w:hint="default"/>
        <w:lang w:val="en-US" w:eastAsia="en-US" w:bidi="en-US"/>
      </w:rPr>
    </w:lvl>
    <w:lvl w:ilvl="4" w:tplc="D8863A68">
      <w:numFmt w:val="bullet"/>
      <w:lvlText w:val="•"/>
      <w:lvlJc w:val="left"/>
      <w:pPr>
        <w:ind w:left="4870" w:hanging="360"/>
      </w:pPr>
      <w:rPr>
        <w:rFonts w:hint="default"/>
        <w:lang w:val="en-US" w:eastAsia="en-US" w:bidi="en-US"/>
      </w:rPr>
    </w:lvl>
    <w:lvl w:ilvl="5" w:tplc="02386FB6">
      <w:numFmt w:val="bullet"/>
      <w:lvlText w:val="•"/>
      <w:lvlJc w:val="left"/>
      <w:pPr>
        <w:ind w:left="5853" w:hanging="360"/>
      </w:pPr>
      <w:rPr>
        <w:rFonts w:hint="default"/>
        <w:lang w:val="en-US" w:eastAsia="en-US" w:bidi="en-US"/>
      </w:rPr>
    </w:lvl>
    <w:lvl w:ilvl="6" w:tplc="13E6B8A6">
      <w:numFmt w:val="bullet"/>
      <w:lvlText w:val="•"/>
      <w:lvlJc w:val="left"/>
      <w:pPr>
        <w:ind w:left="6835" w:hanging="360"/>
      </w:pPr>
      <w:rPr>
        <w:rFonts w:hint="default"/>
        <w:lang w:val="en-US" w:eastAsia="en-US" w:bidi="en-US"/>
      </w:rPr>
    </w:lvl>
    <w:lvl w:ilvl="7" w:tplc="31640E6E">
      <w:numFmt w:val="bullet"/>
      <w:lvlText w:val="•"/>
      <w:lvlJc w:val="left"/>
      <w:pPr>
        <w:ind w:left="7818" w:hanging="360"/>
      </w:pPr>
      <w:rPr>
        <w:rFonts w:hint="default"/>
        <w:lang w:val="en-US" w:eastAsia="en-US" w:bidi="en-US"/>
      </w:rPr>
    </w:lvl>
    <w:lvl w:ilvl="8" w:tplc="123600AC">
      <w:numFmt w:val="bullet"/>
      <w:lvlText w:val="•"/>
      <w:lvlJc w:val="left"/>
      <w:pPr>
        <w:ind w:left="8801" w:hanging="360"/>
      </w:pPr>
      <w:rPr>
        <w:rFonts w:hint="default"/>
        <w:lang w:val="en-US" w:eastAsia="en-US" w:bidi="en-US"/>
      </w:rPr>
    </w:lvl>
  </w:abstractNum>
  <w:abstractNum w:abstractNumId="7" w15:restartNumberingAfterBreak="0">
    <w:nsid w:val="41504D46"/>
    <w:multiLevelType w:val="multilevel"/>
    <w:tmpl w:val="9A6EF27E"/>
    <w:lvl w:ilvl="0">
      <w:start w:val="9"/>
      <w:numFmt w:val="decimal"/>
      <w:lvlText w:val="%1"/>
      <w:lvlJc w:val="left"/>
      <w:pPr>
        <w:ind w:left="716" w:hanging="504"/>
        <w:jc w:val="left"/>
      </w:pPr>
      <w:rPr>
        <w:rFonts w:hint="default"/>
        <w:lang w:val="en-US" w:eastAsia="en-US" w:bidi="en-US"/>
      </w:rPr>
    </w:lvl>
    <w:lvl w:ilvl="1">
      <w:start w:val="1"/>
      <w:numFmt w:val="decimal"/>
      <w:lvlText w:val="%1.%2"/>
      <w:lvlJc w:val="left"/>
      <w:pPr>
        <w:ind w:left="716" w:hanging="504"/>
        <w:jc w:val="left"/>
      </w:pPr>
      <w:rPr>
        <w:rFonts w:hint="default"/>
        <w:lang w:val="en-US" w:eastAsia="en-US" w:bidi="en-US"/>
      </w:rPr>
    </w:lvl>
    <w:lvl w:ilvl="2">
      <w:start w:val="1"/>
      <w:numFmt w:val="decimal"/>
      <w:lvlText w:val="%1.%2.%3"/>
      <w:lvlJc w:val="left"/>
      <w:pPr>
        <w:ind w:left="716" w:hanging="504"/>
        <w:jc w:val="left"/>
      </w:pPr>
      <w:rPr>
        <w:rFonts w:ascii="Calibri" w:eastAsia="Calibri" w:hAnsi="Calibri" w:cs="Calibri" w:hint="default"/>
        <w:b/>
        <w:bCs/>
        <w:spacing w:val="-2"/>
        <w:w w:val="100"/>
        <w:sz w:val="22"/>
        <w:szCs w:val="22"/>
        <w:lang w:val="en-US" w:eastAsia="en-US" w:bidi="en-US"/>
      </w:rPr>
    </w:lvl>
    <w:lvl w:ilvl="3">
      <w:numFmt w:val="bullet"/>
      <w:lvlText w:val=""/>
      <w:lvlJc w:val="left"/>
      <w:pPr>
        <w:ind w:left="932" w:hanging="360"/>
      </w:pPr>
      <w:rPr>
        <w:rFonts w:ascii="Symbol" w:eastAsia="Symbol" w:hAnsi="Symbol" w:cs="Symbol" w:hint="default"/>
        <w:w w:val="99"/>
        <w:sz w:val="20"/>
        <w:szCs w:val="20"/>
        <w:lang w:val="en-US" w:eastAsia="en-US" w:bidi="en-US"/>
      </w:rPr>
    </w:lvl>
    <w:lvl w:ilvl="4">
      <w:numFmt w:val="bullet"/>
      <w:lvlText w:val="•"/>
      <w:lvlJc w:val="left"/>
      <w:pPr>
        <w:ind w:left="4215" w:hanging="360"/>
      </w:pPr>
      <w:rPr>
        <w:rFonts w:hint="default"/>
        <w:lang w:val="en-US" w:eastAsia="en-US" w:bidi="en-US"/>
      </w:rPr>
    </w:lvl>
    <w:lvl w:ilvl="5">
      <w:numFmt w:val="bullet"/>
      <w:lvlText w:val="•"/>
      <w:lvlJc w:val="left"/>
      <w:pPr>
        <w:ind w:left="5307" w:hanging="360"/>
      </w:pPr>
      <w:rPr>
        <w:rFonts w:hint="default"/>
        <w:lang w:val="en-US" w:eastAsia="en-US" w:bidi="en-US"/>
      </w:rPr>
    </w:lvl>
    <w:lvl w:ilvl="6">
      <w:numFmt w:val="bullet"/>
      <w:lvlText w:val="•"/>
      <w:lvlJc w:val="left"/>
      <w:pPr>
        <w:ind w:left="6399" w:hanging="360"/>
      </w:pPr>
      <w:rPr>
        <w:rFonts w:hint="default"/>
        <w:lang w:val="en-US" w:eastAsia="en-US" w:bidi="en-US"/>
      </w:rPr>
    </w:lvl>
    <w:lvl w:ilvl="7">
      <w:numFmt w:val="bullet"/>
      <w:lvlText w:val="•"/>
      <w:lvlJc w:val="left"/>
      <w:pPr>
        <w:ind w:left="7490" w:hanging="360"/>
      </w:pPr>
      <w:rPr>
        <w:rFonts w:hint="default"/>
        <w:lang w:val="en-US" w:eastAsia="en-US" w:bidi="en-US"/>
      </w:rPr>
    </w:lvl>
    <w:lvl w:ilvl="8">
      <w:numFmt w:val="bullet"/>
      <w:lvlText w:val="•"/>
      <w:lvlJc w:val="left"/>
      <w:pPr>
        <w:ind w:left="8582" w:hanging="360"/>
      </w:pPr>
      <w:rPr>
        <w:rFonts w:hint="default"/>
        <w:lang w:val="en-US" w:eastAsia="en-US" w:bidi="en-US"/>
      </w:rPr>
    </w:lvl>
  </w:abstractNum>
  <w:abstractNum w:abstractNumId="8" w15:restartNumberingAfterBreak="0">
    <w:nsid w:val="43C80160"/>
    <w:multiLevelType w:val="hybridMultilevel"/>
    <w:tmpl w:val="F434F26C"/>
    <w:lvl w:ilvl="0" w:tplc="A1FCC03E">
      <w:start w:val="1"/>
      <w:numFmt w:val="lowerLetter"/>
      <w:lvlText w:val="%1)"/>
      <w:lvlJc w:val="left"/>
      <w:pPr>
        <w:ind w:left="1206" w:hanging="274"/>
        <w:jc w:val="left"/>
      </w:pPr>
      <w:rPr>
        <w:rFonts w:ascii="Calibri" w:eastAsia="Calibri" w:hAnsi="Calibri" w:cs="Calibri" w:hint="default"/>
        <w:spacing w:val="-1"/>
        <w:w w:val="100"/>
        <w:sz w:val="22"/>
        <w:szCs w:val="22"/>
        <w:lang w:val="en-US" w:eastAsia="en-US" w:bidi="en-US"/>
      </w:rPr>
    </w:lvl>
    <w:lvl w:ilvl="1" w:tplc="AC420E30">
      <w:numFmt w:val="bullet"/>
      <w:lvlText w:val="•"/>
      <w:lvlJc w:val="left"/>
      <w:pPr>
        <w:ind w:left="2156" w:hanging="274"/>
      </w:pPr>
      <w:rPr>
        <w:rFonts w:hint="default"/>
        <w:lang w:val="en-US" w:eastAsia="en-US" w:bidi="en-US"/>
      </w:rPr>
    </w:lvl>
    <w:lvl w:ilvl="2" w:tplc="B6F4276E">
      <w:numFmt w:val="bullet"/>
      <w:lvlText w:val="•"/>
      <w:lvlJc w:val="left"/>
      <w:pPr>
        <w:ind w:left="3113" w:hanging="274"/>
      </w:pPr>
      <w:rPr>
        <w:rFonts w:hint="default"/>
        <w:lang w:val="en-US" w:eastAsia="en-US" w:bidi="en-US"/>
      </w:rPr>
    </w:lvl>
    <w:lvl w:ilvl="3" w:tplc="FB98A586">
      <w:numFmt w:val="bullet"/>
      <w:lvlText w:val="•"/>
      <w:lvlJc w:val="left"/>
      <w:pPr>
        <w:ind w:left="4069" w:hanging="274"/>
      </w:pPr>
      <w:rPr>
        <w:rFonts w:hint="default"/>
        <w:lang w:val="en-US" w:eastAsia="en-US" w:bidi="en-US"/>
      </w:rPr>
    </w:lvl>
    <w:lvl w:ilvl="4" w:tplc="8DFC8C9A">
      <w:numFmt w:val="bullet"/>
      <w:lvlText w:val="•"/>
      <w:lvlJc w:val="left"/>
      <w:pPr>
        <w:ind w:left="5026" w:hanging="274"/>
      </w:pPr>
      <w:rPr>
        <w:rFonts w:hint="default"/>
        <w:lang w:val="en-US" w:eastAsia="en-US" w:bidi="en-US"/>
      </w:rPr>
    </w:lvl>
    <w:lvl w:ilvl="5" w:tplc="592EBACC">
      <w:numFmt w:val="bullet"/>
      <w:lvlText w:val="•"/>
      <w:lvlJc w:val="left"/>
      <w:pPr>
        <w:ind w:left="5983" w:hanging="274"/>
      </w:pPr>
      <w:rPr>
        <w:rFonts w:hint="default"/>
        <w:lang w:val="en-US" w:eastAsia="en-US" w:bidi="en-US"/>
      </w:rPr>
    </w:lvl>
    <w:lvl w:ilvl="6" w:tplc="A9BC1B78">
      <w:numFmt w:val="bullet"/>
      <w:lvlText w:val="•"/>
      <w:lvlJc w:val="left"/>
      <w:pPr>
        <w:ind w:left="6939" w:hanging="274"/>
      </w:pPr>
      <w:rPr>
        <w:rFonts w:hint="default"/>
        <w:lang w:val="en-US" w:eastAsia="en-US" w:bidi="en-US"/>
      </w:rPr>
    </w:lvl>
    <w:lvl w:ilvl="7" w:tplc="18E2065C">
      <w:numFmt w:val="bullet"/>
      <w:lvlText w:val="•"/>
      <w:lvlJc w:val="left"/>
      <w:pPr>
        <w:ind w:left="7896" w:hanging="274"/>
      </w:pPr>
      <w:rPr>
        <w:rFonts w:hint="default"/>
        <w:lang w:val="en-US" w:eastAsia="en-US" w:bidi="en-US"/>
      </w:rPr>
    </w:lvl>
    <w:lvl w:ilvl="8" w:tplc="70804828">
      <w:numFmt w:val="bullet"/>
      <w:lvlText w:val="•"/>
      <w:lvlJc w:val="left"/>
      <w:pPr>
        <w:ind w:left="8853" w:hanging="274"/>
      </w:pPr>
      <w:rPr>
        <w:rFonts w:hint="default"/>
        <w:lang w:val="en-US" w:eastAsia="en-US" w:bidi="en-US"/>
      </w:rPr>
    </w:lvl>
  </w:abstractNum>
  <w:abstractNum w:abstractNumId="9" w15:restartNumberingAfterBreak="0">
    <w:nsid w:val="46EA5445"/>
    <w:multiLevelType w:val="hybridMultilevel"/>
    <w:tmpl w:val="60786EF8"/>
    <w:lvl w:ilvl="0" w:tplc="922073CC">
      <w:numFmt w:val="bullet"/>
      <w:lvlText w:val=""/>
      <w:lvlJc w:val="left"/>
      <w:pPr>
        <w:ind w:left="933" w:hanging="361"/>
      </w:pPr>
      <w:rPr>
        <w:rFonts w:hint="default"/>
        <w:w w:val="100"/>
        <w:lang w:val="en-US" w:eastAsia="en-US" w:bidi="en-US"/>
      </w:rPr>
    </w:lvl>
    <w:lvl w:ilvl="1" w:tplc="B860CD46">
      <w:numFmt w:val="bullet"/>
      <w:lvlText w:val="•"/>
      <w:lvlJc w:val="left"/>
      <w:pPr>
        <w:ind w:left="1922" w:hanging="361"/>
      </w:pPr>
      <w:rPr>
        <w:rFonts w:hint="default"/>
        <w:lang w:val="en-US" w:eastAsia="en-US" w:bidi="en-US"/>
      </w:rPr>
    </w:lvl>
    <w:lvl w:ilvl="2" w:tplc="97541EA8">
      <w:numFmt w:val="bullet"/>
      <w:lvlText w:val="•"/>
      <w:lvlJc w:val="left"/>
      <w:pPr>
        <w:ind w:left="2905" w:hanging="361"/>
      </w:pPr>
      <w:rPr>
        <w:rFonts w:hint="default"/>
        <w:lang w:val="en-US" w:eastAsia="en-US" w:bidi="en-US"/>
      </w:rPr>
    </w:lvl>
    <w:lvl w:ilvl="3" w:tplc="6BF632D0">
      <w:numFmt w:val="bullet"/>
      <w:lvlText w:val="•"/>
      <w:lvlJc w:val="left"/>
      <w:pPr>
        <w:ind w:left="3887" w:hanging="361"/>
      </w:pPr>
      <w:rPr>
        <w:rFonts w:hint="default"/>
        <w:lang w:val="en-US" w:eastAsia="en-US" w:bidi="en-US"/>
      </w:rPr>
    </w:lvl>
    <w:lvl w:ilvl="4" w:tplc="A2ECE424">
      <w:numFmt w:val="bullet"/>
      <w:lvlText w:val="•"/>
      <w:lvlJc w:val="left"/>
      <w:pPr>
        <w:ind w:left="4870" w:hanging="361"/>
      </w:pPr>
      <w:rPr>
        <w:rFonts w:hint="default"/>
        <w:lang w:val="en-US" w:eastAsia="en-US" w:bidi="en-US"/>
      </w:rPr>
    </w:lvl>
    <w:lvl w:ilvl="5" w:tplc="BED6C692">
      <w:numFmt w:val="bullet"/>
      <w:lvlText w:val="•"/>
      <w:lvlJc w:val="left"/>
      <w:pPr>
        <w:ind w:left="5853" w:hanging="361"/>
      </w:pPr>
      <w:rPr>
        <w:rFonts w:hint="default"/>
        <w:lang w:val="en-US" w:eastAsia="en-US" w:bidi="en-US"/>
      </w:rPr>
    </w:lvl>
    <w:lvl w:ilvl="6" w:tplc="8D428C3E">
      <w:numFmt w:val="bullet"/>
      <w:lvlText w:val="•"/>
      <w:lvlJc w:val="left"/>
      <w:pPr>
        <w:ind w:left="6835" w:hanging="361"/>
      </w:pPr>
      <w:rPr>
        <w:rFonts w:hint="default"/>
        <w:lang w:val="en-US" w:eastAsia="en-US" w:bidi="en-US"/>
      </w:rPr>
    </w:lvl>
    <w:lvl w:ilvl="7" w:tplc="A462F792">
      <w:numFmt w:val="bullet"/>
      <w:lvlText w:val="•"/>
      <w:lvlJc w:val="left"/>
      <w:pPr>
        <w:ind w:left="7818" w:hanging="361"/>
      </w:pPr>
      <w:rPr>
        <w:rFonts w:hint="default"/>
        <w:lang w:val="en-US" w:eastAsia="en-US" w:bidi="en-US"/>
      </w:rPr>
    </w:lvl>
    <w:lvl w:ilvl="8" w:tplc="6314934E">
      <w:numFmt w:val="bullet"/>
      <w:lvlText w:val="•"/>
      <w:lvlJc w:val="left"/>
      <w:pPr>
        <w:ind w:left="8801" w:hanging="361"/>
      </w:pPr>
      <w:rPr>
        <w:rFonts w:hint="default"/>
        <w:lang w:val="en-US" w:eastAsia="en-US" w:bidi="en-US"/>
      </w:rPr>
    </w:lvl>
  </w:abstractNum>
  <w:abstractNum w:abstractNumId="10" w15:restartNumberingAfterBreak="0">
    <w:nsid w:val="5D555B25"/>
    <w:multiLevelType w:val="hybridMultilevel"/>
    <w:tmpl w:val="E556A87E"/>
    <w:lvl w:ilvl="0" w:tplc="54362574">
      <w:numFmt w:val="bullet"/>
      <w:lvlText w:val=""/>
      <w:lvlJc w:val="left"/>
      <w:pPr>
        <w:ind w:left="467" w:hanging="360"/>
      </w:pPr>
      <w:rPr>
        <w:rFonts w:ascii="Symbol" w:eastAsia="Symbol" w:hAnsi="Symbol" w:cs="Symbol" w:hint="default"/>
        <w:w w:val="99"/>
        <w:sz w:val="20"/>
        <w:szCs w:val="20"/>
        <w:lang w:val="en-US" w:eastAsia="en-US" w:bidi="en-US"/>
      </w:rPr>
    </w:lvl>
    <w:lvl w:ilvl="1" w:tplc="4594CE10">
      <w:numFmt w:val="bullet"/>
      <w:lvlText w:val="•"/>
      <w:lvlJc w:val="left"/>
      <w:pPr>
        <w:ind w:left="660" w:hanging="360"/>
      </w:pPr>
      <w:rPr>
        <w:rFonts w:hint="default"/>
        <w:lang w:val="en-US" w:eastAsia="en-US" w:bidi="en-US"/>
      </w:rPr>
    </w:lvl>
    <w:lvl w:ilvl="2" w:tplc="BE345A16">
      <w:numFmt w:val="bullet"/>
      <w:lvlText w:val="•"/>
      <w:lvlJc w:val="left"/>
      <w:pPr>
        <w:ind w:left="861" w:hanging="360"/>
      </w:pPr>
      <w:rPr>
        <w:rFonts w:hint="default"/>
        <w:lang w:val="en-US" w:eastAsia="en-US" w:bidi="en-US"/>
      </w:rPr>
    </w:lvl>
    <w:lvl w:ilvl="3" w:tplc="52BA21D8">
      <w:numFmt w:val="bullet"/>
      <w:lvlText w:val="•"/>
      <w:lvlJc w:val="left"/>
      <w:pPr>
        <w:ind w:left="1062" w:hanging="360"/>
      </w:pPr>
      <w:rPr>
        <w:rFonts w:hint="default"/>
        <w:lang w:val="en-US" w:eastAsia="en-US" w:bidi="en-US"/>
      </w:rPr>
    </w:lvl>
    <w:lvl w:ilvl="4" w:tplc="A47CC92A">
      <w:numFmt w:val="bullet"/>
      <w:lvlText w:val="•"/>
      <w:lvlJc w:val="left"/>
      <w:pPr>
        <w:ind w:left="1263" w:hanging="360"/>
      </w:pPr>
      <w:rPr>
        <w:rFonts w:hint="default"/>
        <w:lang w:val="en-US" w:eastAsia="en-US" w:bidi="en-US"/>
      </w:rPr>
    </w:lvl>
    <w:lvl w:ilvl="5" w:tplc="DA3A6D26">
      <w:numFmt w:val="bullet"/>
      <w:lvlText w:val="•"/>
      <w:lvlJc w:val="left"/>
      <w:pPr>
        <w:ind w:left="1464" w:hanging="360"/>
      </w:pPr>
      <w:rPr>
        <w:rFonts w:hint="default"/>
        <w:lang w:val="en-US" w:eastAsia="en-US" w:bidi="en-US"/>
      </w:rPr>
    </w:lvl>
    <w:lvl w:ilvl="6" w:tplc="ED60178E">
      <w:numFmt w:val="bullet"/>
      <w:lvlText w:val="•"/>
      <w:lvlJc w:val="left"/>
      <w:pPr>
        <w:ind w:left="1665" w:hanging="360"/>
      </w:pPr>
      <w:rPr>
        <w:rFonts w:hint="default"/>
        <w:lang w:val="en-US" w:eastAsia="en-US" w:bidi="en-US"/>
      </w:rPr>
    </w:lvl>
    <w:lvl w:ilvl="7" w:tplc="0764FA8A">
      <w:numFmt w:val="bullet"/>
      <w:lvlText w:val="•"/>
      <w:lvlJc w:val="left"/>
      <w:pPr>
        <w:ind w:left="1866" w:hanging="360"/>
      </w:pPr>
      <w:rPr>
        <w:rFonts w:hint="default"/>
        <w:lang w:val="en-US" w:eastAsia="en-US" w:bidi="en-US"/>
      </w:rPr>
    </w:lvl>
    <w:lvl w:ilvl="8" w:tplc="3B92D314">
      <w:numFmt w:val="bullet"/>
      <w:lvlText w:val="•"/>
      <w:lvlJc w:val="left"/>
      <w:pPr>
        <w:ind w:left="2067" w:hanging="360"/>
      </w:pPr>
      <w:rPr>
        <w:rFonts w:hint="default"/>
        <w:lang w:val="en-US" w:eastAsia="en-US" w:bidi="en-US"/>
      </w:rPr>
    </w:lvl>
  </w:abstractNum>
  <w:abstractNum w:abstractNumId="11" w15:restartNumberingAfterBreak="0">
    <w:nsid w:val="680557D6"/>
    <w:multiLevelType w:val="hybridMultilevel"/>
    <w:tmpl w:val="0D524562"/>
    <w:lvl w:ilvl="0" w:tplc="4FF0FC34">
      <w:numFmt w:val="bullet"/>
      <w:lvlText w:val=""/>
      <w:lvlJc w:val="left"/>
      <w:pPr>
        <w:ind w:left="470" w:hanging="360"/>
      </w:pPr>
      <w:rPr>
        <w:rFonts w:ascii="Symbol" w:eastAsia="Symbol" w:hAnsi="Symbol" w:cs="Symbol" w:hint="default"/>
        <w:w w:val="99"/>
        <w:sz w:val="20"/>
        <w:szCs w:val="20"/>
        <w:lang w:val="en-US" w:eastAsia="en-US" w:bidi="en-US"/>
      </w:rPr>
    </w:lvl>
    <w:lvl w:ilvl="1" w:tplc="F9A4B68A">
      <w:numFmt w:val="bullet"/>
      <w:lvlText w:val="•"/>
      <w:lvlJc w:val="left"/>
      <w:pPr>
        <w:ind w:left="993" w:hanging="360"/>
      </w:pPr>
      <w:rPr>
        <w:rFonts w:hint="default"/>
        <w:lang w:val="en-US" w:eastAsia="en-US" w:bidi="en-US"/>
      </w:rPr>
    </w:lvl>
    <w:lvl w:ilvl="2" w:tplc="4EF20336">
      <w:numFmt w:val="bullet"/>
      <w:lvlText w:val="•"/>
      <w:lvlJc w:val="left"/>
      <w:pPr>
        <w:ind w:left="1506" w:hanging="360"/>
      </w:pPr>
      <w:rPr>
        <w:rFonts w:hint="default"/>
        <w:lang w:val="en-US" w:eastAsia="en-US" w:bidi="en-US"/>
      </w:rPr>
    </w:lvl>
    <w:lvl w:ilvl="3" w:tplc="846A38EA">
      <w:numFmt w:val="bullet"/>
      <w:lvlText w:val="•"/>
      <w:lvlJc w:val="left"/>
      <w:pPr>
        <w:ind w:left="2019" w:hanging="360"/>
      </w:pPr>
      <w:rPr>
        <w:rFonts w:hint="default"/>
        <w:lang w:val="en-US" w:eastAsia="en-US" w:bidi="en-US"/>
      </w:rPr>
    </w:lvl>
    <w:lvl w:ilvl="4" w:tplc="C5B43704">
      <w:numFmt w:val="bullet"/>
      <w:lvlText w:val="•"/>
      <w:lvlJc w:val="left"/>
      <w:pPr>
        <w:ind w:left="2532" w:hanging="360"/>
      </w:pPr>
      <w:rPr>
        <w:rFonts w:hint="default"/>
        <w:lang w:val="en-US" w:eastAsia="en-US" w:bidi="en-US"/>
      </w:rPr>
    </w:lvl>
    <w:lvl w:ilvl="5" w:tplc="E9982F72">
      <w:numFmt w:val="bullet"/>
      <w:lvlText w:val="•"/>
      <w:lvlJc w:val="left"/>
      <w:pPr>
        <w:ind w:left="3045" w:hanging="360"/>
      </w:pPr>
      <w:rPr>
        <w:rFonts w:hint="default"/>
        <w:lang w:val="en-US" w:eastAsia="en-US" w:bidi="en-US"/>
      </w:rPr>
    </w:lvl>
    <w:lvl w:ilvl="6" w:tplc="92F8A7DA">
      <w:numFmt w:val="bullet"/>
      <w:lvlText w:val="•"/>
      <w:lvlJc w:val="left"/>
      <w:pPr>
        <w:ind w:left="3558" w:hanging="360"/>
      </w:pPr>
      <w:rPr>
        <w:rFonts w:hint="default"/>
        <w:lang w:val="en-US" w:eastAsia="en-US" w:bidi="en-US"/>
      </w:rPr>
    </w:lvl>
    <w:lvl w:ilvl="7" w:tplc="E40053BC">
      <w:numFmt w:val="bullet"/>
      <w:lvlText w:val="•"/>
      <w:lvlJc w:val="left"/>
      <w:pPr>
        <w:ind w:left="4071" w:hanging="360"/>
      </w:pPr>
      <w:rPr>
        <w:rFonts w:hint="default"/>
        <w:lang w:val="en-US" w:eastAsia="en-US" w:bidi="en-US"/>
      </w:rPr>
    </w:lvl>
    <w:lvl w:ilvl="8" w:tplc="D0F84650">
      <w:numFmt w:val="bullet"/>
      <w:lvlText w:val="•"/>
      <w:lvlJc w:val="left"/>
      <w:pPr>
        <w:ind w:left="4584" w:hanging="360"/>
      </w:pPr>
      <w:rPr>
        <w:rFonts w:hint="default"/>
        <w:lang w:val="en-US" w:eastAsia="en-US" w:bidi="en-US"/>
      </w:rPr>
    </w:lvl>
  </w:abstractNum>
  <w:abstractNum w:abstractNumId="12" w15:restartNumberingAfterBreak="0">
    <w:nsid w:val="767A061F"/>
    <w:multiLevelType w:val="hybridMultilevel"/>
    <w:tmpl w:val="204C5C12"/>
    <w:lvl w:ilvl="0" w:tplc="B5F2910C">
      <w:numFmt w:val="bullet"/>
      <w:lvlText w:val=""/>
      <w:lvlJc w:val="left"/>
      <w:pPr>
        <w:ind w:left="467" w:hanging="360"/>
      </w:pPr>
      <w:rPr>
        <w:rFonts w:ascii="Symbol" w:eastAsia="Symbol" w:hAnsi="Symbol" w:cs="Symbol" w:hint="default"/>
        <w:w w:val="99"/>
        <w:sz w:val="20"/>
        <w:szCs w:val="20"/>
        <w:lang w:val="en-US" w:eastAsia="en-US" w:bidi="en-US"/>
      </w:rPr>
    </w:lvl>
    <w:lvl w:ilvl="1" w:tplc="08224FFA">
      <w:numFmt w:val="bullet"/>
      <w:lvlText w:val="•"/>
      <w:lvlJc w:val="left"/>
      <w:pPr>
        <w:ind w:left="660" w:hanging="360"/>
      </w:pPr>
      <w:rPr>
        <w:rFonts w:hint="default"/>
        <w:lang w:val="en-US" w:eastAsia="en-US" w:bidi="en-US"/>
      </w:rPr>
    </w:lvl>
    <w:lvl w:ilvl="2" w:tplc="85A6B8E8">
      <w:numFmt w:val="bullet"/>
      <w:lvlText w:val="•"/>
      <w:lvlJc w:val="left"/>
      <w:pPr>
        <w:ind w:left="861" w:hanging="360"/>
      </w:pPr>
      <w:rPr>
        <w:rFonts w:hint="default"/>
        <w:lang w:val="en-US" w:eastAsia="en-US" w:bidi="en-US"/>
      </w:rPr>
    </w:lvl>
    <w:lvl w:ilvl="3" w:tplc="2E4A4336">
      <w:numFmt w:val="bullet"/>
      <w:lvlText w:val="•"/>
      <w:lvlJc w:val="left"/>
      <w:pPr>
        <w:ind w:left="1062" w:hanging="360"/>
      </w:pPr>
      <w:rPr>
        <w:rFonts w:hint="default"/>
        <w:lang w:val="en-US" w:eastAsia="en-US" w:bidi="en-US"/>
      </w:rPr>
    </w:lvl>
    <w:lvl w:ilvl="4" w:tplc="CF9C0C2C">
      <w:numFmt w:val="bullet"/>
      <w:lvlText w:val="•"/>
      <w:lvlJc w:val="left"/>
      <w:pPr>
        <w:ind w:left="1263" w:hanging="360"/>
      </w:pPr>
      <w:rPr>
        <w:rFonts w:hint="default"/>
        <w:lang w:val="en-US" w:eastAsia="en-US" w:bidi="en-US"/>
      </w:rPr>
    </w:lvl>
    <w:lvl w:ilvl="5" w:tplc="35F8C680">
      <w:numFmt w:val="bullet"/>
      <w:lvlText w:val="•"/>
      <w:lvlJc w:val="left"/>
      <w:pPr>
        <w:ind w:left="1464" w:hanging="360"/>
      </w:pPr>
      <w:rPr>
        <w:rFonts w:hint="default"/>
        <w:lang w:val="en-US" w:eastAsia="en-US" w:bidi="en-US"/>
      </w:rPr>
    </w:lvl>
    <w:lvl w:ilvl="6" w:tplc="A1FA8F88">
      <w:numFmt w:val="bullet"/>
      <w:lvlText w:val="•"/>
      <w:lvlJc w:val="left"/>
      <w:pPr>
        <w:ind w:left="1665" w:hanging="360"/>
      </w:pPr>
      <w:rPr>
        <w:rFonts w:hint="default"/>
        <w:lang w:val="en-US" w:eastAsia="en-US" w:bidi="en-US"/>
      </w:rPr>
    </w:lvl>
    <w:lvl w:ilvl="7" w:tplc="FADC7FC6">
      <w:numFmt w:val="bullet"/>
      <w:lvlText w:val="•"/>
      <w:lvlJc w:val="left"/>
      <w:pPr>
        <w:ind w:left="1866" w:hanging="360"/>
      </w:pPr>
      <w:rPr>
        <w:rFonts w:hint="default"/>
        <w:lang w:val="en-US" w:eastAsia="en-US" w:bidi="en-US"/>
      </w:rPr>
    </w:lvl>
    <w:lvl w:ilvl="8" w:tplc="611E270C">
      <w:numFmt w:val="bullet"/>
      <w:lvlText w:val="•"/>
      <w:lvlJc w:val="left"/>
      <w:pPr>
        <w:ind w:left="2067" w:hanging="360"/>
      </w:pPr>
      <w:rPr>
        <w:rFonts w:hint="default"/>
        <w:lang w:val="en-US" w:eastAsia="en-US" w:bidi="en-US"/>
      </w:rPr>
    </w:lvl>
  </w:abstractNum>
  <w:num w:numId="1" w16cid:durableId="359473560">
    <w:abstractNumId w:val="2"/>
  </w:num>
  <w:num w:numId="2" w16cid:durableId="377514956">
    <w:abstractNumId w:val="0"/>
  </w:num>
  <w:num w:numId="3" w16cid:durableId="1844008089">
    <w:abstractNumId w:val="11"/>
  </w:num>
  <w:num w:numId="4" w16cid:durableId="1024751223">
    <w:abstractNumId w:val="10"/>
  </w:num>
  <w:num w:numId="5" w16cid:durableId="1539001348">
    <w:abstractNumId w:val="5"/>
  </w:num>
  <w:num w:numId="6" w16cid:durableId="370766752">
    <w:abstractNumId w:val="12"/>
  </w:num>
  <w:num w:numId="7" w16cid:durableId="1014116247">
    <w:abstractNumId w:val="6"/>
  </w:num>
  <w:num w:numId="8" w16cid:durableId="1692800088">
    <w:abstractNumId w:val="1"/>
  </w:num>
  <w:num w:numId="9" w16cid:durableId="1130778712">
    <w:abstractNumId w:val="4"/>
  </w:num>
  <w:num w:numId="10" w16cid:durableId="166673961">
    <w:abstractNumId w:val="9"/>
  </w:num>
  <w:num w:numId="11" w16cid:durableId="1439252386">
    <w:abstractNumId w:val="8"/>
  </w:num>
  <w:num w:numId="12" w16cid:durableId="1690256788">
    <w:abstractNumId w:val="7"/>
  </w:num>
  <w:num w:numId="13" w16cid:durableId="2139688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1B8"/>
    <w:rsid w:val="00023650"/>
    <w:rsid w:val="000865A1"/>
    <w:rsid w:val="000A7BA0"/>
    <w:rsid w:val="000D16FC"/>
    <w:rsid w:val="001B0B61"/>
    <w:rsid w:val="001E2A37"/>
    <w:rsid w:val="0022421D"/>
    <w:rsid w:val="00263EF0"/>
    <w:rsid w:val="002E4E9D"/>
    <w:rsid w:val="00304F97"/>
    <w:rsid w:val="00336C2C"/>
    <w:rsid w:val="0040734D"/>
    <w:rsid w:val="00425E91"/>
    <w:rsid w:val="00434DE6"/>
    <w:rsid w:val="004447EB"/>
    <w:rsid w:val="00484C56"/>
    <w:rsid w:val="004A3AE1"/>
    <w:rsid w:val="004B01B1"/>
    <w:rsid w:val="004E2443"/>
    <w:rsid w:val="0055039F"/>
    <w:rsid w:val="00581EFE"/>
    <w:rsid w:val="005C42FF"/>
    <w:rsid w:val="005F5DEC"/>
    <w:rsid w:val="00690572"/>
    <w:rsid w:val="006A5940"/>
    <w:rsid w:val="006B23A3"/>
    <w:rsid w:val="006D19DD"/>
    <w:rsid w:val="006D24A0"/>
    <w:rsid w:val="006E3219"/>
    <w:rsid w:val="007C674E"/>
    <w:rsid w:val="00864D06"/>
    <w:rsid w:val="008A1D87"/>
    <w:rsid w:val="0090689D"/>
    <w:rsid w:val="009A1D8B"/>
    <w:rsid w:val="009A20CB"/>
    <w:rsid w:val="00A07552"/>
    <w:rsid w:val="00A33D6F"/>
    <w:rsid w:val="00A33DAB"/>
    <w:rsid w:val="00A5227C"/>
    <w:rsid w:val="00A65E22"/>
    <w:rsid w:val="00A77B7B"/>
    <w:rsid w:val="00A933A9"/>
    <w:rsid w:val="00AC6068"/>
    <w:rsid w:val="00AD1A6C"/>
    <w:rsid w:val="00AD4247"/>
    <w:rsid w:val="00AD7071"/>
    <w:rsid w:val="00AE43B8"/>
    <w:rsid w:val="00B44FF0"/>
    <w:rsid w:val="00B5286C"/>
    <w:rsid w:val="00B96D8E"/>
    <w:rsid w:val="00C051A0"/>
    <w:rsid w:val="00C301DA"/>
    <w:rsid w:val="00C51433"/>
    <w:rsid w:val="00D1141A"/>
    <w:rsid w:val="00D13B92"/>
    <w:rsid w:val="00DD5320"/>
    <w:rsid w:val="00DE04F4"/>
    <w:rsid w:val="00EB01B8"/>
    <w:rsid w:val="00EC2E99"/>
    <w:rsid w:val="00F21F7B"/>
    <w:rsid w:val="00F366CC"/>
    <w:rsid w:val="00F441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056ED"/>
  <w15:docId w15:val="{A9BC2EAA-405B-4DA2-BD6F-BDD9C3C30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2" w:hanging="360"/>
    </w:pPr>
  </w:style>
  <w:style w:type="paragraph" w:customStyle="1" w:styleId="TableParagraph">
    <w:name w:val="Table Paragraph"/>
    <w:basedOn w:val="Normal"/>
    <w:uiPriority w:val="1"/>
    <w:qFormat/>
    <w:pPr>
      <w:ind w:left="470" w:hanging="360"/>
    </w:pPr>
  </w:style>
  <w:style w:type="paragraph" w:styleId="Header">
    <w:name w:val="header"/>
    <w:basedOn w:val="Normal"/>
    <w:link w:val="HeaderChar"/>
    <w:uiPriority w:val="99"/>
    <w:unhideWhenUsed/>
    <w:rsid w:val="005C42FF"/>
    <w:pPr>
      <w:tabs>
        <w:tab w:val="center" w:pos="4513"/>
        <w:tab w:val="right" w:pos="9026"/>
      </w:tabs>
    </w:pPr>
  </w:style>
  <w:style w:type="character" w:customStyle="1" w:styleId="HeaderChar">
    <w:name w:val="Header Char"/>
    <w:basedOn w:val="DefaultParagraphFont"/>
    <w:link w:val="Header"/>
    <w:uiPriority w:val="99"/>
    <w:rsid w:val="005C42FF"/>
    <w:rPr>
      <w:rFonts w:ascii="Calibri" w:eastAsia="Calibri" w:hAnsi="Calibri" w:cs="Calibri"/>
      <w:lang w:bidi="en-US"/>
    </w:rPr>
  </w:style>
  <w:style w:type="paragraph" w:styleId="Footer">
    <w:name w:val="footer"/>
    <w:basedOn w:val="Normal"/>
    <w:link w:val="FooterChar"/>
    <w:uiPriority w:val="99"/>
    <w:unhideWhenUsed/>
    <w:rsid w:val="005C42FF"/>
    <w:pPr>
      <w:tabs>
        <w:tab w:val="center" w:pos="4513"/>
        <w:tab w:val="right" w:pos="9026"/>
      </w:tabs>
    </w:pPr>
  </w:style>
  <w:style w:type="character" w:customStyle="1" w:styleId="FooterChar">
    <w:name w:val="Footer Char"/>
    <w:basedOn w:val="DefaultParagraphFont"/>
    <w:link w:val="Footer"/>
    <w:uiPriority w:val="99"/>
    <w:rsid w:val="005C42FF"/>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39</cp:revision>
  <dcterms:created xsi:type="dcterms:W3CDTF">2020-10-19T02:21:00Z</dcterms:created>
  <dcterms:modified xsi:type="dcterms:W3CDTF">2025-09-16T03:58:00Z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2017-08-30T00:00:00Z</vt:filetime>
  </property>
  <property fmtid="{D5CDD505-2E9C-101B-9397-08002B2CF9AE}" pid="3" name="Creator">
    <vt:lpwstr>Acrobat PDFMaker 17 for Word</vt:lpwstr>
  </property>
  <property fmtid="{D5CDD505-2E9C-101B-9397-08002B2CF9AE}" pid="4" name="LastSaved">
    <vt:filetime>2018-08-28T00:00:00Z</vt:filetime>
  </property>
</Properties>
</file>