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13" w:rsidRPr="00606913" w:rsidRDefault="00606913" w:rsidP="00606913">
      <w:pPr>
        <w:rPr>
          <w:rFonts w:asciiTheme="majorBidi" w:hAnsiTheme="majorBidi" w:cstheme="majorBidi"/>
          <w:b/>
          <w:bCs/>
        </w:rPr>
      </w:pPr>
      <w:r w:rsidRPr="00606913">
        <w:rPr>
          <w:rFonts w:asciiTheme="majorBidi" w:hAnsiTheme="majorBidi" w:cstheme="majorBidi"/>
          <w:b/>
          <w:bCs/>
        </w:rPr>
        <w:t>Problem 1.</w:t>
      </w:r>
    </w:p>
    <w:p w:rsidR="00606913" w:rsidRPr="00606913" w:rsidRDefault="00606913">
      <w:pPr>
        <w:rPr>
          <w:i/>
          <w:iCs/>
        </w:rPr>
      </w:pPr>
      <w:r w:rsidRPr="00606913">
        <w:rPr>
          <w:i/>
          <w:iCs/>
        </w:rPr>
        <w:t xml:space="preserve">Solution: </w:t>
      </w:r>
    </w:p>
    <w:p w:rsidR="00606913" w:rsidRDefault="00606913" w:rsidP="00606913">
      <w:pPr>
        <w:pStyle w:val="a3"/>
        <w:numPr>
          <w:ilvl w:val="0"/>
          <w:numId w:val="1"/>
        </w:numPr>
        <w:ind w:firstLineChars="0"/>
      </w:pPr>
      <w:r>
        <w:t xml:space="preserve">State space: </w:t>
      </w:r>
      <m:oMath>
        <m:r>
          <w:rPr>
            <w:rFonts w:ascii="Cambria Math" w:hAnsi="Cambria Math"/>
          </w:rPr>
          <m:t>X ={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 xml:space="preserve">5, 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 xml:space="preserve">4, 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 xml:space="preserve">3, 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1, 0, 1, 2, 3, 4, 5}</m:t>
        </m:r>
      </m:oMath>
      <w:r>
        <w:t xml:space="preserve"> - </w:t>
      </w:r>
      <w:r w:rsidRPr="00606913">
        <w:t>your</w:t>
      </w:r>
      <w:r>
        <w:t xml:space="preserve"> </w:t>
      </w:r>
      <w:r w:rsidRPr="00606913">
        <w:t>advantage</w:t>
      </w:r>
      <w:r>
        <w:t xml:space="preserve"> </w:t>
      </w:r>
      <w:r w:rsidRPr="00606913">
        <w:t>at</w:t>
      </w:r>
      <w:r>
        <w:t xml:space="preserve"> </w:t>
      </w:r>
      <w:r w:rsidRPr="00606913">
        <w:t>the</w:t>
      </w:r>
      <w:r>
        <w:t xml:space="preserve"> </w:t>
      </w:r>
      <w:r w:rsidRPr="00606913">
        <w:t>moment</w:t>
      </w:r>
    </w:p>
    <w:p w:rsidR="00606913" w:rsidRDefault="00606913" w:rsidP="00606913">
      <w:pPr>
        <w:ind w:firstLine="360"/>
      </w:pPr>
      <w:r>
        <w:rPr>
          <w:rFonts w:hint="eastAsia"/>
        </w:rPr>
        <w:t>C</w:t>
      </w:r>
      <w:r>
        <w:t xml:space="preserve">ontrol space: </w:t>
      </w:r>
      <m:oMath>
        <m:r>
          <w:rPr>
            <w:rFonts w:ascii="Cambria Math" w:hAnsi="Cambria Math"/>
          </w:rPr>
          <m:t>U = {0 (timid) , 1 (bold)}</m:t>
        </m:r>
      </m:oMath>
    </w:p>
    <w:p w:rsidR="00606913" w:rsidRDefault="00606913" w:rsidP="00EC7BFB">
      <w:pPr>
        <w:ind w:firstLine="360"/>
      </w:pPr>
      <w:r>
        <w:rPr>
          <w:rFonts w:hint="eastAsia"/>
        </w:rPr>
        <w:t>T</w:t>
      </w:r>
      <w:r>
        <w:t>ransition probabilities:</w:t>
      </w:r>
    </w:p>
    <w:p w:rsidR="00EC7BFB" w:rsidRPr="00EC7BFB" w:rsidRDefault="00606913" w:rsidP="00EC7BFB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 0.1,</m:t>
          </m:r>
        </m:oMath>
      </m:oMathPara>
    </w:p>
    <w:p w:rsidR="00EC7BFB" w:rsidRPr="00EC7BFB" w:rsidRDefault="00606913" w:rsidP="00EC7BFB">
      <w:pPr>
        <w:ind w:firstLineChars="100" w:firstLine="24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 0.8,</m:t>
          </m:r>
        </m:oMath>
      </m:oMathPara>
    </w:p>
    <w:p w:rsidR="00606913" w:rsidRPr="00606913" w:rsidRDefault="00606913" w:rsidP="00EC7BFB">
      <w:pPr>
        <w:ind w:firstLineChars="100" w:firstLine="24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= 0.1  </m:t>
          </m:r>
        </m:oMath>
      </m:oMathPara>
    </w:p>
    <w:p w:rsidR="00EC7BFB" w:rsidRPr="00EC7BFB" w:rsidRDefault="00606913" w:rsidP="00606913">
      <w:pPr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= 0.55, </m:t>
          </m:r>
        </m:oMath>
      </m:oMathPara>
    </w:p>
    <w:p w:rsidR="00606913" w:rsidRDefault="00606913" w:rsidP="00606913">
      <w:pPr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= 0.45</m:t>
          </m:r>
        </m:oMath>
      </m:oMathPara>
    </w:p>
    <w:p w:rsidR="00606913" w:rsidRDefault="00606913" w:rsidP="00606913">
      <w:pPr>
        <w:ind w:firstLine="360"/>
      </w:pPr>
      <w:r>
        <w:t xml:space="preserve">For all other states </w:t>
      </w:r>
      <m:oMath>
        <m:r>
          <w:rPr>
            <w:rFonts w:ascii="Cambria Math" w:hAnsi="Cambria Math"/>
          </w:rPr>
          <m:t>y∈X</m:t>
        </m:r>
      </m:oMath>
      <w:r>
        <w:t xml:space="preserve">, we have </w:t>
      </w:r>
      <m:oMath>
        <m:r>
          <w:rPr>
            <w:rFonts w:ascii="Cambria Math" w:hAnsi="Cambria Math"/>
          </w:rPr>
          <m:t>P{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=y|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}=0</m:t>
        </m:r>
      </m:oMath>
      <w:r>
        <w:t>;</w:t>
      </w:r>
    </w:p>
    <w:p w:rsidR="00606913" w:rsidRDefault="00EC7BFB" w:rsidP="00EC7BFB">
      <w:pPr>
        <w:ind w:firstLine="360"/>
      </w:pPr>
      <w:r w:rsidRPr="00EC7BFB">
        <w:t>Reward</w:t>
      </w:r>
      <w:r>
        <w:t xml:space="preserve"> </w:t>
      </w:r>
      <w:r w:rsidRPr="00EC7BFB">
        <w:t>function</w:t>
      </w:r>
      <w:r>
        <w:t xml:space="preserve"> </w:t>
      </w:r>
      <w:r w:rsidRPr="00EC7BFB">
        <w:t>for</w:t>
      </w:r>
      <w:r>
        <w:t xml:space="preserve"> </w:t>
      </w:r>
      <w:r w:rsidRPr="00EC7BFB">
        <w:t>one</w:t>
      </w:r>
      <w:r>
        <w:t xml:space="preserve"> </w:t>
      </w:r>
      <w:r w:rsidRPr="00EC7BFB">
        <w:t>period: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(x,u)=0</m:t>
        </m:r>
      </m:oMath>
      <w:r w:rsidRPr="00EC7BFB">
        <w:t>.</w:t>
      </w:r>
    </w:p>
    <w:p w:rsidR="00EC7BFB" w:rsidRDefault="00EC7BFB" w:rsidP="00EC7BFB">
      <w:pPr>
        <w:ind w:firstLine="360"/>
      </w:pPr>
      <w:r w:rsidRPr="00EC7BFB">
        <w:t xml:space="preserve">Dynamic programming equations: The value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 w:rsidRPr="00EC7BFB">
        <w:t xml:space="preserve"> expresses the probability to win at time </w:t>
      </w:r>
      <m:oMath>
        <m:r>
          <w:rPr>
            <w:rFonts w:ascii="Cambria Math" w:hAnsi="Cambria Math"/>
          </w:rPr>
          <m:t>t</m:t>
        </m:r>
      </m:oMath>
      <w:r w:rsidRPr="00EC7BFB">
        <w:t xml:space="preserve"> if the state (score) is</w:t>
      </w:r>
      <m:oMath>
        <m:r>
          <w:rPr>
            <w:rFonts w:ascii="Cambria Math" w:hAnsi="Cambria Math"/>
          </w:rPr>
          <m:t xml:space="preserve"> x</m:t>
        </m:r>
      </m:oMath>
      <w:r>
        <w:t>.</w:t>
      </w:r>
    </w:p>
    <w:p w:rsidR="00EC7BFB" w:rsidRPr="00EC7BFB" w:rsidRDefault="00E35ABB" w:rsidP="00EC7BFB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</m:oMath>
      </m:oMathPara>
    </w:p>
    <w:p w:rsidR="00EC7BFB" w:rsidRPr="00EC7BFB" w:rsidRDefault="00EC7BFB" w:rsidP="00EC7BFB">
      <w:pPr>
        <w:ind w:firstLine="36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 = 1,...,5</m:t>
          </m:r>
        </m:oMath>
      </m:oMathPara>
    </w:p>
    <w:p w:rsidR="003759DF" w:rsidRPr="003759DF" w:rsidRDefault="00EC7BFB" w:rsidP="00EC7BFB">
      <w:pPr>
        <w:ind w:firstLine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for t =1,x=0; </m:t>
          </m:r>
        </m:oMath>
      </m:oMathPara>
    </w:p>
    <w:p w:rsidR="003759DF" w:rsidRPr="003759DF" w:rsidRDefault="00EC7BFB" w:rsidP="00EC7BFB">
      <w:pPr>
        <w:ind w:firstLine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 =2,x=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 xml:space="preserve">1, 0, 1; </m:t>
          </m:r>
        </m:oMath>
      </m:oMathPara>
    </w:p>
    <w:p w:rsidR="003759DF" w:rsidRPr="003759DF" w:rsidRDefault="00EC7BFB" w:rsidP="00EC7BFB">
      <w:pPr>
        <w:ind w:firstLine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t =3,x=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2,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1, 0, 1, 2;</m:t>
          </m:r>
        </m:oMath>
      </m:oMathPara>
    </w:p>
    <w:p w:rsidR="003759DF" w:rsidRPr="003759DF" w:rsidRDefault="00EC7BFB" w:rsidP="00EC7BFB">
      <w:pPr>
        <w:ind w:firstLine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t = 4, x = 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3,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 xml:space="preserve">2, 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1, 0, 1, 2, 3;</m:t>
          </m:r>
        </m:oMath>
      </m:oMathPara>
    </w:p>
    <w:p w:rsidR="00EC7BFB" w:rsidRPr="003759DF" w:rsidRDefault="00EC7BFB" w:rsidP="00EC7BFB">
      <w:pPr>
        <w:ind w:firstLine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t = 5, x = -4,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3,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 xml:space="preserve">2, </m:t>
          </m:r>
          <m:r>
            <w:rPr>
              <w:rFonts w:ascii="Cambria Math" w:hAnsi="Cambria Math" w:cs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1, 0, 1, 2, 3, 4 ;</m:t>
          </m:r>
        </m:oMath>
      </m:oMathPara>
    </w:p>
    <w:p w:rsidR="003759DF" w:rsidRPr="002B726D" w:rsidRDefault="00E35ABB" w:rsidP="00EC7BFB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               if x&gt;0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      if x&lt;0</m:t>
                  </m:r>
                </m:e>
                <m:e>
                  <m:r>
                    <w:rPr>
                      <w:rFonts w:ascii="Cambria Math" w:hAnsi="Cambria Math"/>
                    </w:rPr>
                    <m:t>0.45,           if x=0, u=1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0.50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int="eastAsia"/>
                    </w:rPr>
                    <m:t xml:space="preserve"> </m:t>
                  </m:r>
                  <m:r>
                    <w:rPr>
                      <w:rFonts w:asci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if x=0, u=0</m:t>
                  </m:r>
                </m:e>
              </m:eqArr>
            </m:e>
          </m:d>
        </m:oMath>
      </m:oMathPara>
    </w:p>
    <w:p w:rsidR="000E2D5A" w:rsidRPr="002B726D" w:rsidRDefault="00E35ABB" w:rsidP="002202D0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0.45,           if u=1</m:t>
                  </m:r>
                </m:num>
                <m:den>
                  <m:r>
                    <w:rPr>
                      <w:rFonts w:ascii="Cambria Math" w:hAnsi="Cambria Math"/>
                    </w:rPr>
                    <m:t>0.50,           if u=0</m:t>
                  </m:r>
                </m:den>
              </m:f>
              <m:r>
                <w:rPr>
                  <w:rFonts w:ascii="Cambria Math" w:hAnsi="Cambria Math"/>
                </w:rPr>
                <m:t>,  t&gt;6</m:t>
              </m:r>
            </m:e>
          </m:d>
        </m:oMath>
      </m:oMathPara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696"/>
        <w:gridCol w:w="816"/>
        <w:gridCol w:w="936"/>
        <w:gridCol w:w="936"/>
        <w:gridCol w:w="936"/>
        <w:gridCol w:w="936"/>
        <w:gridCol w:w="816"/>
        <w:gridCol w:w="816"/>
        <w:gridCol w:w="816"/>
        <w:gridCol w:w="816"/>
        <w:gridCol w:w="816"/>
        <w:gridCol w:w="816"/>
      </w:tblGrid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.1013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.104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b</w:t>
            </w:r>
            <w:r>
              <w:t>old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.225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.3038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.3089</w:t>
            </w:r>
          </w:p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b</w:t>
            </w:r>
            <w:r>
              <w:t>old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b</w:t>
            </w:r>
            <w:r>
              <w:t>old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.5513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.555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.5643</w:t>
            </w:r>
          </w:p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.5684</w:t>
            </w:r>
          </w:p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b</w:t>
            </w:r>
            <w:r>
              <w:t>old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t>bold</w:t>
            </w:r>
          </w:p>
        </w:tc>
        <w:tc>
          <w:tcPr>
            <w:tcW w:w="816" w:type="dxa"/>
          </w:tcPr>
          <w:p w:rsidR="00A64AE1" w:rsidRDefault="000E2D5A" w:rsidP="00A64AE1">
            <w:r>
              <w:t>timid</w:t>
            </w:r>
          </w:p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.8826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.8603</w:t>
            </w:r>
          </w:p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t</w:t>
            </w:r>
            <w:r>
              <w:t>imid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E2D5A">
        <w:tc>
          <w:tcPr>
            <w:tcW w:w="676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0E2D5A" w:rsidP="00A64AE1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  <w:tr w:rsidR="00A64AE1" w:rsidTr="00006894">
        <w:tc>
          <w:tcPr>
            <w:tcW w:w="676" w:type="dxa"/>
            <w:tcBorders>
              <w:right w:val="single" w:sz="4" w:space="0" w:color="auto"/>
            </w:tcBorders>
          </w:tcPr>
          <w:p w:rsidR="00A64AE1" w:rsidRDefault="00A64AE1" w:rsidP="00A64AE1"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  <w:tcBorders>
              <w:righ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  <w:tcBorders>
              <w:left w:val="double" w:sz="12" w:space="0" w:color="auto"/>
            </w:tcBorders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  <w:tc>
          <w:tcPr>
            <w:tcW w:w="816" w:type="dxa"/>
          </w:tcPr>
          <w:p w:rsidR="00A64AE1" w:rsidRDefault="00A64AE1" w:rsidP="00A64AE1"/>
        </w:tc>
      </w:tr>
    </w:tbl>
    <w:p w:rsidR="002B726D" w:rsidRDefault="002B726D" w:rsidP="002202D0"/>
    <w:p w:rsidR="00B07BB9" w:rsidRDefault="000E2D5A" w:rsidP="000E2D5A">
      <w:r>
        <w:lastRenderedPageBreak/>
        <w:t>Code:</w:t>
      </w:r>
    </w:p>
    <w:p w:rsidR="000E2D5A" w:rsidRDefault="000E2D5A" w:rsidP="000E2D5A">
      <w:r w:rsidRPr="000E2D5A">
        <w:rPr>
          <w:noProof/>
        </w:rPr>
        <w:t xml:space="preserve"> </w:t>
      </w:r>
      <w:r w:rsidR="00B07BB9" w:rsidRPr="00B07BB9">
        <w:rPr>
          <w:noProof/>
        </w:rPr>
        <w:drawing>
          <wp:inline distT="0" distB="0" distL="0" distR="0" wp14:anchorId="481D2CEE" wp14:editId="0AE38D96">
            <wp:extent cx="4638428" cy="5975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2"/>
                    <a:stretch/>
                  </pic:blipFill>
                  <pic:spPr bwMode="auto">
                    <a:xfrm>
                      <a:off x="0" y="0"/>
                      <a:ext cx="4641771" cy="5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5A" w:rsidRDefault="00B07BB9" w:rsidP="000E2D5A">
      <w:r w:rsidRPr="00B07BB9">
        <w:rPr>
          <w:noProof/>
        </w:rPr>
        <w:drawing>
          <wp:inline distT="0" distB="0" distL="0" distR="0" wp14:anchorId="766A9149" wp14:editId="16616AC8">
            <wp:extent cx="2615610" cy="1670211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7" t="1335" r="46677" b="73763"/>
                    <a:stretch/>
                  </pic:blipFill>
                  <pic:spPr bwMode="auto">
                    <a:xfrm>
                      <a:off x="0" y="0"/>
                      <a:ext cx="2621657" cy="167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2D5A">
        <w:rPr>
          <w:rFonts w:hint="eastAsia"/>
        </w:rPr>
        <w:t xml:space="preserve"> </w:t>
      </w:r>
      <w:r w:rsidR="000E2D5A">
        <w:t xml:space="preserve">    </w:t>
      </w:r>
      <w:r w:rsidRPr="00B07BB9">
        <w:rPr>
          <w:noProof/>
        </w:rPr>
        <w:drawing>
          <wp:inline distT="0" distB="0" distL="0" distR="0" wp14:anchorId="1FE2BD00" wp14:editId="36FBF715">
            <wp:extent cx="2307265" cy="1765727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1" t="29493" r="54049" b="44862"/>
                    <a:stretch/>
                  </pic:blipFill>
                  <pic:spPr bwMode="auto">
                    <a:xfrm>
                      <a:off x="0" y="0"/>
                      <a:ext cx="2332537" cy="178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5A" w:rsidRDefault="000E2D5A" w:rsidP="000E2D5A">
      <w:pPr>
        <w:pStyle w:val="a3"/>
        <w:numPr>
          <w:ilvl w:val="0"/>
          <w:numId w:val="1"/>
        </w:numPr>
        <w:ind w:firstLineChars="0"/>
      </w:pPr>
      <w:r>
        <w:lastRenderedPageBreak/>
        <w:t>Let the probability of wining in the case of a timid play</w:t>
      </w:r>
      <w:r w:rsidR="00062419">
        <w:t xml:space="preserve"> be 0, 0.3, 0.6, 0.9, 0.12, 0.15, we can see the higher probability of wining, the more we choose to use timid way.</w:t>
      </w:r>
    </w:p>
    <w:p w:rsidR="00062419" w:rsidRDefault="00062419" w:rsidP="00062419">
      <w:pPr>
        <w:pStyle w:val="a3"/>
        <w:ind w:left="360" w:firstLineChars="0" w:firstLine="0"/>
      </w:pPr>
      <w:r>
        <w:rPr>
          <w:rFonts w:hint="eastAsia"/>
        </w:rPr>
        <w:t>C</w:t>
      </w:r>
      <w:r>
        <w:t>ode:</w:t>
      </w:r>
    </w:p>
    <w:p w:rsidR="00B07BB9" w:rsidRDefault="00B07BB9" w:rsidP="00062419">
      <w:pPr>
        <w:pStyle w:val="a3"/>
        <w:ind w:left="360" w:firstLineChars="0" w:firstLine="0"/>
      </w:pPr>
    </w:p>
    <w:p w:rsidR="00062419" w:rsidRDefault="00B07BB9" w:rsidP="00062419">
      <w:pPr>
        <w:pStyle w:val="a3"/>
        <w:ind w:left="360" w:firstLineChars="0" w:firstLine="0"/>
        <w:rPr>
          <w:noProof/>
        </w:rPr>
      </w:pPr>
      <w:r w:rsidRPr="00B07BB9">
        <w:rPr>
          <w:noProof/>
        </w:rPr>
        <w:drawing>
          <wp:inline distT="0" distB="0" distL="0" distR="0" wp14:anchorId="6A52DBFD" wp14:editId="43005F0C">
            <wp:extent cx="5262245" cy="57185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895"/>
                    <a:stretch/>
                  </pic:blipFill>
                  <pic:spPr bwMode="auto">
                    <a:xfrm>
                      <a:off x="0" y="0"/>
                      <a:ext cx="5271436" cy="572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7BB9">
        <w:rPr>
          <w:noProof/>
        </w:rPr>
        <w:t xml:space="preserve"> </w:t>
      </w:r>
      <w:r w:rsidRPr="00B07BB9">
        <w:rPr>
          <w:noProof/>
        </w:rPr>
        <w:drawing>
          <wp:inline distT="0" distB="0" distL="0" distR="0" wp14:anchorId="538EE845" wp14:editId="5374EED7">
            <wp:extent cx="5262585" cy="13769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991"/>
                    <a:stretch/>
                  </pic:blipFill>
                  <pic:spPr bwMode="auto">
                    <a:xfrm>
                      <a:off x="0" y="0"/>
                      <a:ext cx="5270379" cy="137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BB9" w:rsidRDefault="00B07BB9" w:rsidP="00062419">
      <w:pPr>
        <w:pStyle w:val="a3"/>
        <w:ind w:left="360" w:firstLineChars="0" w:firstLine="0"/>
      </w:pPr>
    </w:p>
    <w:p w:rsidR="00B07BB9" w:rsidRDefault="00062419" w:rsidP="00B07BB9">
      <w:pPr>
        <w:pStyle w:val="a3"/>
        <w:ind w:left="360" w:firstLineChars="0" w:firstLine="0"/>
      </w:pPr>
      <w:r>
        <w:rPr>
          <w:rFonts w:hint="eastAsia"/>
        </w:rPr>
        <w:lastRenderedPageBreak/>
        <w:t>O</w:t>
      </w:r>
      <w:r>
        <w:t>utput:</w:t>
      </w:r>
    </w:p>
    <w:p w:rsidR="00B07BB9" w:rsidRDefault="00460026" w:rsidP="000624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68164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26"/>
                    <a:stretch/>
                  </pic:blipFill>
                  <pic:spPr bwMode="auto">
                    <a:xfrm>
                      <a:off x="0" y="0"/>
                      <a:ext cx="1700204" cy="184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1209" cy="1786965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2" b="2650"/>
                    <a:stretch/>
                  </pic:blipFill>
                  <pic:spPr bwMode="auto">
                    <a:xfrm>
                      <a:off x="0" y="0"/>
                      <a:ext cx="1737095" cy="182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710" cy="1831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2"/>
                    <a:stretch/>
                  </pic:blipFill>
                  <pic:spPr bwMode="auto">
                    <a:xfrm>
                      <a:off x="0" y="0"/>
                      <a:ext cx="1768457" cy="185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1480" cy="18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5"/>
                    <a:stretch/>
                  </pic:blipFill>
                  <pic:spPr bwMode="auto">
                    <a:xfrm>
                      <a:off x="0" y="0"/>
                      <a:ext cx="1717105" cy="184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4961" cy="1874869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4"/>
                    <a:stretch/>
                  </pic:blipFill>
                  <pic:spPr bwMode="auto">
                    <a:xfrm>
                      <a:off x="0" y="0"/>
                      <a:ext cx="1782020" cy="189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2519" cy="182391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2"/>
                    <a:stretch/>
                  </pic:blipFill>
                  <pic:spPr bwMode="auto">
                    <a:xfrm>
                      <a:off x="0" y="0"/>
                      <a:ext cx="1724536" cy="18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419" w:rsidRDefault="00062419" w:rsidP="00062419">
      <w:pPr>
        <w:pStyle w:val="a3"/>
        <w:ind w:left="360" w:firstLineChars="0" w:firstLine="0"/>
        <w:rPr>
          <w:rFonts w:asciiTheme="majorBidi" w:hAnsiTheme="majorBidi" w:cstheme="majorBidi"/>
          <w:b/>
          <w:bCs/>
        </w:rPr>
      </w:pPr>
      <w:r w:rsidRPr="00062419">
        <w:rPr>
          <w:rFonts w:asciiTheme="majorBidi" w:hAnsiTheme="majorBidi" w:cstheme="majorBidi"/>
          <w:b/>
          <w:bCs/>
        </w:rPr>
        <w:t>Problem 2.</w:t>
      </w:r>
    </w:p>
    <w:p w:rsidR="00062419" w:rsidRDefault="00062419" w:rsidP="001D7C4F">
      <w:pPr>
        <w:ind w:firstLineChars="150" w:firstLine="360"/>
        <w:rPr>
          <w:i/>
          <w:iCs/>
        </w:rPr>
      </w:pPr>
      <w:r w:rsidRPr="00606913">
        <w:rPr>
          <w:i/>
          <w:iCs/>
        </w:rPr>
        <w:t xml:space="preserve">Solution: </w:t>
      </w:r>
    </w:p>
    <w:p w:rsidR="004B016C" w:rsidRDefault="004B016C" w:rsidP="00325A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tate space: </w:t>
      </w:r>
      <m:oMath>
        <m:r>
          <w:rPr>
            <w:rFonts w:ascii="Cambria Math" w:hAnsi="Cambria Math"/>
          </w:rPr>
          <m:t>X ={ 0, 1, 2, 3, 4}</m:t>
        </m:r>
      </m:oMath>
      <w:r>
        <w:t xml:space="preserve"> </w:t>
      </w:r>
      <w:r w:rsidR="008A07B1">
        <w:t>–</w:t>
      </w:r>
      <w:r>
        <w:t xml:space="preserve"> </w:t>
      </w:r>
      <w:r w:rsidR="008A07B1">
        <w:rPr>
          <w:rFonts w:hint="eastAsia"/>
        </w:rPr>
        <w:t>the</w:t>
      </w:r>
      <w:r w:rsidR="008A07B1">
        <w:t xml:space="preserve"> </w:t>
      </w:r>
      <w:r w:rsidR="008A07B1">
        <w:rPr>
          <w:rFonts w:hint="eastAsia"/>
        </w:rPr>
        <w:t>size</w:t>
      </w:r>
      <w:r w:rsidR="008A07B1">
        <w:t xml:space="preserve"> of tree at that moment</w:t>
      </w:r>
    </w:p>
    <w:p w:rsidR="004B016C" w:rsidRDefault="004B016C" w:rsidP="004B016C">
      <w:pPr>
        <w:ind w:firstLine="360"/>
      </w:pPr>
      <w:r>
        <w:rPr>
          <w:rFonts w:hint="eastAsia"/>
        </w:rPr>
        <w:t>C</w:t>
      </w:r>
      <w:r>
        <w:t xml:space="preserve">ontrol space: </w:t>
      </w:r>
      <m:oMath>
        <m:r>
          <w:rPr>
            <w:rFonts w:ascii="Cambria Math" w:hAnsi="Cambria Math"/>
          </w:rPr>
          <m:t>U = {0 (maintain) , 1 (</m:t>
        </m:r>
        <m:r>
          <w:rPr>
            <w:rFonts w:ascii="Cambria Math" w:hAnsi="Cambria Math"/>
          </w:rPr>
          <m:t>harvest)}</m:t>
        </m:r>
      </m:oMath>
    </w:p>
    <w:p w:rsidR="004B016C" w:rsidRDefault="004B016C" w:rsidP="004B016C">
      <w:pPr>
        <w:ind w:firstLine="360"/>
      </w:pPr>
      <w:r>
        <w:rPr>
          <w:rFonts w:hint="eastAsia"/>
        </w:rPr>
        <w:t>T</w:t>
      </w:r>
      <w:r>
        <w:t>ransition probabilities:</w:t>
      </w:r>
    </w:p>
    <w:p w:rsidR="004B016C" w:rsidRPr="00EC7BFB" w:rsidRDefault="004B016C" w:rsidP="004B016C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 1,</m:t>
          </m:r>
        </m:oMath>
      </m:oMathPara>
    </w:p>
    <w:p w:rsidR="004B016C" w:rsidRPr="008A07B1" w:rsidRDefault="004B016C" w:rsidP="004B016C">
      <w:pPr>
        <w:ind w:firstLineChars="100" w:firstLine="24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=0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 0.05,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=1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 0.15,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=2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 0.7,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=3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 0.1,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=0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 0.05,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=2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 0.2,</m:t>
          </m:r>
        </m:oMath>
      </m:oMathPara>
    </w:p>
    <w:p w:rsidR="008A07B1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=3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 0.7,</m:t>
          </m:r>
        </m:oMath>
      </m:oMathPara>
    </w:p>
    <w:p w:rsidR="008A07B1" w:rsidRPr="008A07B1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=4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 0.05,</m:t>
          </m:r>
        </m:oMath>
      </m:oMathPara>
    </w:p>
    <w:p w:rsidR="004B016C" w:rsidRPr="00606913" w:rsidRDefault="004B016C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=0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 xml:space="preserve">= 0.05,  </m:t>
          </m:r>
        </m:oMath>
      </m:oMathPara>
    </w:p>
    <w:p w:rsidR="004B016C" w:rsidRPr="00EC7BFB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=3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 xml:space="preserve">= 0.5, </m:t>
          </m:r>
        </m:oMath>
      </m:oMathPara>
    </w:p>
    <w:p w:rsidR="008A07B1" w:rsidRPr="008A07B1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=4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 0.45,</m:t>
          </m:r>
        </m:oMath>
      </m:oMathPara>
    </w:p>
    <w:p w:rsidR="008A07B1" w:rsidRPr="008A07B1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=0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hAnsi="Cambria Math"/>
            </w:rPr>
            <m:t>= 0.05,</m:t>
          </m:r>
        </m:oMath>
      </m:oMathPara>
    </w:p>
    <w:p w:rsidR="008A07B1" w:rsidRPr="008A07B1" w:rsidRDefault="008A07B1" w:rsidP="008A07B1">
      <w:pPr>
        <w:ind w:firstLineChars="100" w:firstLin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=4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hAnsi="Cambria Math"/>
            </w:rPr>
            <m:t>= 0.95</m:t>
          </m:r>
        </m:oMath>
      </m:oMathPara>
    </w:p>
    <w:p w:rsidR="004B016C" w:rsidRDefault="004B016C" w:rsidP="004B016C">
      <w:pPr>
        <w:ind w:firstLine="360"/>
      </w:pPr>
      <w:r>
        <w:t xml:space="preserve">For all other states </w:t>
      </w:r>
      <m:oMath>
        <m:r>
          <w:rPr>
            <w:rFonts w:ascii="Cambria Math" w:hAnsi="Cambria Math"/>
          </w:rPr>
          <m:t>x,y∈X</m:t>
        </m:r>
      </m:oMath>
      <w:r>
        <w:t xml:space="preserve">, we have </w:t>
      </w:r>
      <m:oMath>
        <m:r>
          <w:rPr>
            <w:rFonts w:ascii="Cambria Math" w:hAnsi="Cambria Math"/>
          </w:rPr>
          <m:t>P{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=y|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=x}=0</m:t>
        </m:r>
      </m:oMath>
      <w:r>
        <w:t>;</w:t>
      </w:r>
    </w:p>
    <w:p w:rsidR="008A07B1" w:rsidRDefault="004B016C" w:rsidP="004B016C">
      <w:pPr>
        <w:ind w:firstLine="360"/>
      </w:pPr>
      <w:r w:rsidRPr="00EC7BFB">
        <w:lastRenderedPageBreak/>
        <w:t>Reward</w:t>
      </w:r>
      <w:r>
        <w:t xml:space="preserve"> </w:t>
      </w:r>
      <w:r w:rsidRPr="00EC7BFB">
        <w:t>function</w:t>
      </w:r>
      <w:r>
        <w:t xml:space="preserve"> </w:t>
      </w:r>
      <w:r w:rsidRPr="00EC7BFB">
        <w:t>for</w:t>
      </w:r>
      <w:r>
        <w:t xml:space="preserve"> </w:t>
      </w:r>
      <w:r w:rsidRPr="00EC7BFB">
        <w:t>one</w:t>
      </w:r>
      <w:r>
        <w:t xml:space="preserve"> </w:t>
      </w:r>
      <w:r w:rsidRPr="00EC7BFB">
        <w:t>period:</w:t>
      </w:r>
    </w:p>
    <w:p w:rsidR="004B016C" w:rsidRPr="008A07B1" w:rsidRDefault="008A07B1" w:rsidP="008A07B1">
      <w:pPr>
        <w:ind w:firstLine="360"/>
      </w:pPr>
      <m:oMathPara>
        <m:oMath>
          <m:r>
            <w:rPr>
              <w:rFonts w:ascii="Cambria Math" w:hAnsi="Cambria Math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-10        x=0,u=0</m:t>
                  </m:r>
                </m:e>
                <m:e>
                  <m:r>
                    <w:rPr>
                      <w:rFonts w:ascii="Cambria Math" w:hAnsi="Cambria Math"/>
                    </w:rPr>
                    <m:t>-30        x=0,u=1</m:t>
                  </m:r>
                </m:e>
                <m:e>
                  <m:r>
                    <w:rPr>
                      <w:rFonts w:ascii="Cambria Math" w:hAnsi="Cambria Math"/>
                    </w:rPr>
                    <m:t>-11        x=1,u=0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115         x=1,u=1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-12        x=2,u=0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140         x=2,u=1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-13        x=3,u=0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165         x=3,u=1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-14        x=4,u=0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210         x=4,u=1</m:t>
                  </m:r>
                </m:e>
              </m:eqArr>
            </m:e>
          </m:d>
        </m:oMath>
      </m:oMathPara>
    </w:p>
    <w:p w:rsidR="009A32D1" w:rsidRDefault="009A32D1" w:rsidP="009A32D1">
      <w:pPr>
        <w:ind w:firstLine="360"/>
      </w:pPr>
      <w:r w:rsidRPr="00EC7BFB">
        <w:t xml:space="preserve">Dynamic programming equations: The value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 w:rsidRPr="00EC7BFB">
        <w:t xml:space="preserve"> expresses the </w:t>
      </w:r>
      <w:r>
        <w:rPr>
          <w:rFonts w:hint="eastAsia"/>
        </w:rPr>
        <w:t>bi</w:t>
      </w:r>
      <w:r>
        <w:t xml:space="preserve">ggest profit </w:t>
      </w:r>
      <w:r w:rsidRPr="00EC7BFB">
        <w:t xml:space="preserve">at time </w:t>
      </w:r>
      <m:oMath>
        <m:r>
          <w:rPr>
            <w:rFonts w:ascii="Cambria Math" w:hAnsi="Cambria Math"/>
          </w:rPr>
          <m:t>t</m:t>
        </m:r>
      </m:oMath>
      <w:r w:rsidRPr="00EC7BFB">
        <w:t xml:space="preserve"> if the state (score) is</w:t>
      </w:r>
      <m:oMath>
        <m:r>
          <w:rPr>
            <w:rFonts w:ascii="Cambria Math" w:hAnsi="Cambria Math"/>
          </w:rPr>
          <m:t xml:space="preserve"> x</m:t>
        </m:r>
      </m:oMath>
      <w:r>
        <w:t>.</w:t>
      </w:r>
    </w:p>
    <w:p w:rsidR="001D7C4F" w:rsidRPr="009A32D1" w:rsidRDefault="00E35ABB" w:rsidP="001D7C4F">
      <w:pPr>
        <w:ind w:firstLineChars="150"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r(0,1)</m:t>
              </m:r>
            </m:e>
          </m:d>
        </m:oMath>
      </m:oMathPara>
    </w:p>
    <w:p w:rsidR="009A32D1" w:rsidRPr="009A32D1" w:rsidRDefault="00E35ABB" w:rsidP="009A32D1">
      <w:pPr>
        <w:ind w:firstLineChars="150"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0.05v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0.15v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0.7v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0.1v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 r(1,1)</m:t>
              </m:r>
            </m:e>
          </m:d>
        </m:oMath>
      </m:oMathPara>
    </w:p>
    <w:p w:rsidR="009A32D1" w:rsidRPr="009A32D1" w:rsidRDefault="00E35ABB" w:rsidP="00F10453">
      <w:pPr>
        <w:spacing w:line="360" w:lineRule="auto"/>
        <w:ind w:firstLineChars="150"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0.05v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0.7v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0.05v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 r(2,1)</m:t>
              </m:r>
            </m:e>
          </m:d>
        </m:oMath>
      </m:oMathPara>
    </w:p>
    <w:p w:rsidR="009A32D1" w:rsidRPr="009A32D1" w:rsidRDefault="00E35ABB" w:rsidP="009A32D1">
      <w:pPr>
        <w:ind w:firstLineChars="150"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0.05v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0.45v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 r(3,1)</m:t>
              </m:r>
            </m:e>
          </m:d>
        </m:oMath>
      </m:oMathPara>
    </w:p>
    <w:p w:rsidR="00325AB7" w:rsidRPr="00006894" w:rsidRDefault="00E35ABB" w:rsidP="00006894">
      <w:pPr>
        <w:ind w:firstLineChars="150" w:firstLine="360"/>
        <w:rPr>
          <w:rFonts w:asciiTheme="minorHAnsi" w:eastAsiaTheme="minorEastAsia" w:hAnsiTheme="minorHAnsi" w:cstheme="min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0.05v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0.95v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</m:t>
                  </m:r>
                </m:e>
              </m:d>
            </m:e>
          </m:d>
        </m:oMath>
      </m:oMathPara>
    </w:p>
    <w:p w:rsidR="00006894" w:rsidRPr="00325AB7" w:rsidRDefault="00006894" w:rsidP="00006894">
      <w:pPr>
        <w:ind w:firstLineChars="150" w:firstLine="360"/>
        <w:rPr>
          <w:rFonts w:asciiTheme="minorHAnsi" w:eastAsiaTheme="minorEastAsia" w:hAnsiTheme="minorHAnsi" w:cstheme="minorBidi" w:hint="eastAsia"/>
        </w:rPr>
      </w:pPr>
      <w:bookmarkStart w:id="0" w:name="_GoBack"/>
      <w:bookmarkEnd w:id="0"/>
    </w:p>
    <w:p w:rsidR="0000576E" w:rsidRDefault="00325AB7" w:rsidP="00325AB7">
      <w:pPr>
        <w:pStyle w:val="a3"/>
        <w:numPr>
          <w:ilvl w:val="0"/>
          <w:numId w:val="2"/>
        </w:numPr>
        <w:ind w:firstLineChars="0"/>
      </w:pPr>
      <w:r>
        <w:t>I choose value iteration</w:t>
      </w:r>
      <w:r w:rsidR="0000576E">
        <w:t xml:space="preserve"> and policy iterations</w:t>
      </w:r>
      <w:r>
        <w:t xml:space="preserve"> to solve this problem</w:t>
      </w:r>
      <w:r w:rsidR="0000576E">
        <w:t>.</w:t>
      </w:r>
    </w:p>
    <w:p w:rsidR="0000576E" w:rsidRPr="0000576E" w:rsidRDefault="0000576E" w:rsidP="0000576E">
      <w:pPr>
        <w:ind w:left="315"/>
        <w:rPr>
          <w:rFonts w:asciiTheme="minorHAnsi" w:eastAsiaTheme="minorHAnsi" w:hAnsiTheme="minorHAnsi"/>
          <w:b/>
          <w:bCs/>
          <w:sz w:val="21"/>
          <w:szCs w:val="21"/>
        </w:rPr>
      </w:pPr>
      <w:r w:rsidRPr="0000576E">
        <w:rPr>
          <w:rFonts w:asciiTheme="minorHAnsi" w:eastAsiaTheme="minorHAnsi" w:hAnsiTheme="minorHAnsi" w:hint="eastAsia"/>
          <w:b/>
          <w:bCs/>
          <w:sz w:val="21"/>
          <w:szCs w:val="21"/>
        </w:rPr>
        <w:t>V</w:t>
      </w:r>
      <w:r w:rsidRPr="0000576E">
        <w:rPr>
          <w:rFonts w:asciiTheme="minorHAnsi" w:eastAsiaTheme="minorHAnsi" w:hAnsiTheme="minorHAnsi"/>
          <w:b/>
          <w:bCs/>
          <w:sz w:val="21"/>
          <w:szCs w:val="21"/>
        </w:rPr>
        <w:t>alue iterations:</w:t>
      </w:r>
    </w:p>
    <w:p w:rsidR="009A32D1" w:rsidRPr="0000576E" w:rsidRDefault="0000576E" w:rsidP="0000576E">
      <w:pPr>
        <w:rPr>
          <w:rFonts w:asciiTheme="minorHAnsi" w:eastAsiaTheme="minorHAnsi" w:hAnsiTheme="minorHAnsi"/>
          <w:sz w:val="21"/>
          <w:szCs w:val="21"/>
        </w:rPr>
      </w:pPr>
      <w:r w:rsidRPr="0000576E">
        <w:rPr>
          <w:rFonts w:asciiTheme="minorHAnsi" w:eastAsiaTheme="minorHAnsi" w:hAnsiTheme="minorHAnsi"/>
          <w:sz w:val="21"/>
          <w:szCs w:val="21"/>
        </w:rPr>
        <w:t xml:space="preserve">I </w:t>
      </w:r>
      <w:r w:rsidR="00325AB7" w:rsidRPr="0000576E">
        <w:rPr>
          <w:rFonts w:asciiTheme="minorHAnsi" w:eastAsiaTheme="minorHAnsi" w:hAnsiTheme="minorHAnsi"/>
          <w:sz w:val="21"/>
          <w:szCs w:val="21"/>
        </w:rPr>
        <w:t>got</w:t>
      </w:r>
      <w:r w:rsidRPr="0000576E">
        <w:rPr>
          <w:rFonts w:asciiTheme="minorHAnsi" w:eastAsiaTheme="minorHAnsi" w:hAnsiTheme="minorHAns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*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1"/>
                <w:szCs w:val="21"/>
                <w:lang w:val="de-DE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(-30, 115, 140, 165, 210)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  <w:lang w:val="de-DE"/>
              </w:rPr>
              <m:t>T</m:t>
            </m:r>
          </m:sup>
        </m:sSup>
      </m:oMath>
      <w:r w:rsidR="00325AB7" w:rsidRPr="0000576E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325AB7" w:rsidRPr="0000576E">
        <w:rPr>
          <w:rFonts w:asciiTheme="minorHAnsi" w:eastAsiaTheme="minorHAnsi" w:hAnsiTheme="minorHAnsi"/>
          <w:sz w:val="21"/>
          <w:szCs w:val="21"/>
        </w:rPr>
        <w:t xml:space="preserve">in </w:t>
      </w:r>
      <w:r w:rsidR="00DE1B6A">
        <w:rPr>
          <w:rFonts w:asciiTheme="minorHAnsi" w:eastAsiaTheme="minorHAnsi" w:hAnsiTheme="minorHAnsi"/>
          <w:sz w:val="21"/>
          <w:szCs w:val="21"/>
        </w:rPr>
        <w:t>4</w:t>
      </w:r>
      <w:r w:rsidR="00325AB7" w:rsidRPr="0000576E">
        <w:rPr>
          <w:rFonts w:asciiTheme="minorHAnsi" w:eastAsiaTheme="minorHAnsi" w:hAnsiTheme="minorHAnsi"/>
          <w:sz w:val="21"/>
          <w:szCs w:val="21"/>
        </w:rPr>
        <w:t xml:space="preserve"> iterations</w:t>
      </w:r>
      <w:r w:rsidRPr="0000576E">
        <w:rPr>
          <w:rFonts w:asciiTheme="minorHAnsi" w:eastAsiaTheme="minorHAnsi" w:hAnsiTheme="minorHAnsi"/>
          <w:sz w:val="21"/>
          <w:szCs w:val="21"/>
        </w:rPr>
        <w:t>.</w:t>
      </w:r>
    </w:p>
    <w:p w:rsidR="00325AB7" w:rsidRPr="0000576E" w:rsidRDefault="00325AB7" w:rsidP="00325AB7">
      <w:r w:rsidRPr="0000576E">
        <w:t>MATLAB Code: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3C763D"/>
          <w:sz w:val="20"/>
          <w:szCs w:val="20"/>
        </w:rPr>
        <w:t>% [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</w:rPr>
        <w:t>v_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</w:rPr>
        <w:t>lo,n</w:t>
      </w:r>
      <w:proofErr w:type="gramEnd"/>
      <w:r>
        <w:rPr>
          <w:rFonts w:ascii="Courier" w:eastAsiaTheme="minorEastAsia" w:hAnsi="Courier" w:cs="Courier"/>
          <w:color w:val="3C763D"/>
          <w:sz w:val="20"/>
          <w:szCs w:val="20"/>
        </w:rPr>
        <w:t>_it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</w:rPr>
        <w:t>] = dne1_value_iteration_revised (0.9,10000);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function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v_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lo,n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_it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] = dne1_value_iteration_revised 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alpha,max_it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= 0;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n_it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max_it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>v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0,0,0,0,0];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0,0,0,0,0];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v_lo</w:t>
      </w:r>
      <w:proofErr w:type="spellEnd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0,0,0,0,0];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v_up</w:t>
      </w:r>
      <w:proofErr w:type="spellEnd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0,0,0,0,0];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n_it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1) = max(-10+alpha*v(1),-30);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2) = max(-11+alpha*(0.05*v(1)+0.15*v(2)+0.7*v(3)+0.1*v(4)),115);    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3) = max(-12+alpha*(0.05*v(1)+0.2*v(3)+0.7*v(4)+0.05*v(5)),140);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4) = max(-13+alpha*(0.05*v(1)+0.5*v(4)+0.45*v(5)),165);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5) = max(-14+alpha*(0.05*v(1)+0.95*v(5)),210);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v_lo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+ min(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-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alpha/(1-alpha);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v_up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+ max(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-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alpha/(1-alpha);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isequal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v,vv</w:t>
      </w:r>
      <w:proofErr w:type="spellEnd"/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))</w:t>
      </w:r>
    </w:p>
    <w:p w:rsidR="00DE1B6A" w:rsidRPr="00460026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    </w:t>
      </w:r>
      <w:proofErr w:type="spellStart"/>
      <w:r w:rsidRPr="00460026">
        <w:rPr>
          <w:rFonts w:ascii="Courier" w:eastAsiaTheme="minorEastAsia" w:hAnsi="Courier" w:cs="Courier"/>
          <w:color w:val="000000"/>
          <w:sz w:val="20"/>
          <w:szCs w:val="20"/>
        </w:rPr>
        <w:t>n_it</w:t>
      </w:r>
      <w:proofErr w:type="spellEnd"/>
      <w:r w:rsidRPr="00460026">
        <w:rPr>
          <w:rFonts w:ascii="Courier" w:eastAsiaTheme="minorEastAsia" w:hAnsi="Courier" w:cs="Courier"/>
          <w:color w:val="000000"/>
          <w:sz w:val="20"/>
          <w:szCs w:val="20"/>
        </w:rPr>
        <w:t>=</w:t>
      </w:r>
      <w:proofErr w:type="spellStart"/>
      <w:r w:rsidRPr="00460026"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 w:rsidRPr="00460026">
        <w:rPr>
          <w:rFonts w:ascii="Courier" w:eastAsiaTheme="minorEastAsia" w:hAnsi="Courier" w:cs="Courier"/>
          <w:color w:val="000000"/>
          <w:sz w:val="20"/>
          <w:szCs w:val="20"/>
        </w:rPr>
        <w:t>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460026"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 w:rsidRPr="00DE1B6A">
        <w:rPr>
          <w:rFonts w:ascii="Courier" w:eastAsiaTheme="minorEastAsia" w:hAnsi="Courier" w:cs="Courier"/>
          <w:color w:val="0000FF"/>
          <w:sz w:val="20"/>
          <w:szCs w:val="20"/>
          <w:lang w:val="da-DK"/>
        </w:rPr>
        <w:t>end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i=i+1;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v(</w:t>
      </w:r>
      <w:proofErr w:type="gramStart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1)=</w:t>
      </w:r>
      <w:proofErr w:type="spellStart"/>
      <w:proofErr w:type="gram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vv</w:t>
      </w:r>
      <w:proofErr w:type="spell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(1);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v(</w:t>
      </w:r>
      <w:proofErr w:type="gramStart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2)=</w:t>
      </w:r>
      <w:proofErr w:type="spellStart"/>
      <w:proofErr w:type="gram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vv</w:t>
      </w:r>
      <w:proofErr w:type="spell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(2);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v(</w:t>
      </w:r>
      <w:proofErr w:type="gramStart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3)=</w:t>
      </w:r>
      <w:proofErr w:type="spellStart"/>
      <w:proofErr w:type="gram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vv</w:t>
      </w:r>
      <w:proofErr w:type="spell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(3);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v(</w:t>
      </w:r>
      <w:proofErr w:type="gramStart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4)=</w:t>
      </w:r>
      <w:proofErr w:type="spellStart"/>
      <w:proofErr w:type="gram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vv</w:t>
      </w:r>
      <w:proofErr w:type="spell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(4);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   v(</w:t>
      </w:r>
      <w:proofErr w:type="gramStart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5)=</w:t>
      </w:r>
      <w:proofErr w:type="spellStart"/>
      <w:proofErr w:type="gram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vv</w:t>
      </w:r>
      <w:proofErr w:type="spellEnd"/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(5);</w:t>
      </w:r>
    </w:p>
    <w:p w:rsidR="00DE1B6A" w:rsidRP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DE1B6A">
        <w:rPr>
          <w:rFonts w:ascii="Courier" w:eastAsiaTheme="minorEastAsia" w:hAnsi="Courier" w:cs="Courier"/>
          <w:color w:val="0000FF"/>
          <w:sz w:val="20"/>
          <w:szCs w:val="20"/>
          <w:lang w:val="da-DK"/>
        </w:rPr>
        <w:t>end</w:t>
      </w:r>
      <w:r w:rsidRPr="00DE1B6A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 </w:t>
      </w:r>
    </w:p>
    <w:p w:rsidR="00DE1B6A" w:rsidRDefault="00DE1B6A" w:rsidP="00DE1B6A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:rsidR="00325AB7" w:rsidRDefault="00325AB7" w:rsidP="00325AB7">
      <w:r>
        <w:rPr>
          <w:rFonts w:hint="eastAsia"/>
        </w:rPr>
        <w:t>O</w:t>
      </w:r>
      <w:r>
        <w:t>utput:</w:t>
      </w:r>
    </w:p>
    <w:p w:rsidR="00325AB7" w:rsidRDefault="00DE1B6A" w:rsidP="00325AB7">
      <w:r>
        <w:rPr>
          <w:noProof/>
        </w:rPr>
        <w:drawing>
          <wp:inline distT="0" distB="0" distL="0" distR="0">
            <wp:extent cx="2753833" cy="823796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47" cy="8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6E" w:rsidRDefault="0000576E" w:rsidP="00325AB7"/>
    <w:p w:rsidR="00446B0B" w:rsidRPr="0000576E" w:rsidRDefault="00446B0B" w:rsidP="00325A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00576E">
        <w:rPr>
          <w:rFonts w:asciiTheme="minorHAnsi" w:eastAsiaTheme="minorHAnsi" w:hAnsiTheme="minorHAnsi" w:hint="eastAsia"/>
          <w:b/>
          <w:bCs/>
          <w:sz w:val="21"/>
          <w:szCs w:val="21"/>
        </w:rPr>
        <w:t>P</w:t>
      </w:r>
      <w:r w:rsidRPr="0000576E">
        <w:rPr>
          <w:rFonts w:asciiTheme="minorHAnsi" w:eastAsiaTheme="minorHAnsi" w:hAnsiTheme="minorHAnsi"/>
          <w:b/>
          <w:bCs/>
          <w:sz w:val="21"/>
          <w:szCs w:val="21"/>
        </w:rPr>
        <w:t>olicy iterations:</w:t>
      </w:r>
    </w:p>
    <w:p w:rsidR="00446B0B" w:rsidRDefault="00E35ABB" w:rsidP="00325AB7">
      <w:pPr>
        <w:rPr>
          <w:rFonts w:asciiTheme="minorHAnsi" w:eastAsiaTheme="minorHAnsi" w:hAnsiTheme="minorHAnsi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(0, 0, 0, 0, 0)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0576E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0576E">
        <w:rPr>
          <w:rFonts w:hint="eastAsia"/>
        </w:rPr>
        <w:t xml:space="preserve"> </w:t>
      </w:r>
      <w:r w:rsidR="0000576E">
        <w:rPr>
          <w:rFonts w:asciiTheme="minorHAnsi" w:eastAsiaTheme="minorHAnsi" w:hAnsiTheme="minorHAnsi" w:hint="eastAsia"/>
          <w:sz w:val="21"/>
          <w:szCs w:val="21"/>
        </w:rPr>
        <w:t>i</w:t>
      </w:r>
      <w:r w:rsidR="0000576E">
        <w:rPr>
          <w:rFonts w:asciiTheme="minorHAnsi" w:eastAsiaTheme="minorHAnsi" w:hAnsiTheme="minorHAnsi"/>
          <w:sz w:val="21"/>
          <w:szCs w:val="21"/>
        </w:rPr>
        <w:t>s the solution of the system of equations</w:t>
      </w:r>
    </w:p>
    <w:p w:rsidR="0000576E" w:rsidRPr="007D3EAD" w:rsidRDefault="00E35ABB" w:rsidP="00325AB7">
      <w:pPr>
        <w:rPr>
          <w:rFonts w:asciiTheme="minorHAnsi" w:eastAsiaTheme="minorEastAsia" w:hAnsiTheme="minorHAnsi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1"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=-10+0.9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=-11+0.045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+0.135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+0.63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+0.09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=-12+0.045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+0.18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+0.63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+0.045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=-13+0.045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+0.45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+0.405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=-14+0.045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+0.885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</m:e>
              </m:eqArr>
            </m:e>
          </m:d>
        </m:oMath>
      </m:oMathPara>
    </w:p>
    <w:p w:rsidR="007D3EAD" w:rsidRDefault="007D3EAD" w:rsidP="00325AB7">
      <w:pPr>
        <w:rPr>
          <w:rFonts w:asciiTheme="minorHAnsi" w:eastAsiaTheme="minorEastAsia" w:hAnsiTheme="minorHAnsi"/>
          <w:sz w:val="21"/>
          <w:szCs w:val="21"/>
        </w:rPr>
      </w:pPr>
      <w:r>
        <w:rPr>
          <w:rFonts w:asciiTheme="minorHAnsi" w:eastAsiaTheme="minorEastAsia" w:hAnsiTheme="minorHAnsi"/>
          <w:sz w:val="21"/>
          <w:szCs w:val="21"/>
        </w:rPr>
        <w:t>So</w:t>
      </w:r>
    </w:p>
    <w:p w:rsidR="007D3EAD" w:rsidRPr="004227A7" w:rsidRDefault="00E35ABB" w:rsidP="00325AB7">
      <w:pPr>
        <w:rPr>
          <w:rFonts w:asciiTheme="minorHAnsi" w:eastAsiaTheme="minorEastAsia" w:hAnsiTheme="minorHAnsi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=-100&lt;-30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=-138.7296&lt;115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=-144.4066&lt;140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=-150.2767&lt;165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=-160.8696&lt;210</m:t>
                  </m:r>
                </m:e>
              </m:eqArr>
            </m:e>
          </m:d>
        </m:oMath>
      </m:oMathPara>
    </w:p>
    <w:p w:rsidR="004227A7" w:rsidRDefault="004227A7" w:rsidP="004227A7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sz w:val="21"/>
          <w:szCs w:val="21"/>
        </w:rPr>
        <w:t xml:space="preserve">The policy maximize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(1, 1, 1, 1, 1)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HAnsi" w:eastAsiaTheme="minorEastAsia" w:hAnsiTheme="minorHAnsi" w:hint="eastAsia"/>
        </w:rPr>
        <w:t>,</w:t>
      </w:r>
      <w:r>
        <w:rPr>
          <w:rFonts w:asciiTheme="minorHAnsi" w:eastAsiaTheme="minorEastAsia" w:hAnsiTheme="minorHAnsi"/>
        </w:rPr>
        <w:t xml:space="preserve"> the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227A7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i</w:t>
      </w:r>
      <w:r>
        <w:rPr>
          <w:rFonts w:asciiTheme="minorHAnsi" w:eastAsiaTheme="minorHAnsi" w:hAnsiTheme="minorHAnsi"/>
          <w:sz w:val="21"/>
          <w:szCs w:val="21"/>
        </w:rPr>
        <w:t>s the solution of the system of equations.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proofErr w:type="gramStart"/>
      <w:r>
        <w:rPr>
          <w:rFonts w:asciiTheme="minorHAnsi" w:eastAsiaTheme="minorHAnsi" w:hAnsiTheme="minorHAnsi"/>
          <w:sz w:val="21"/>
          <w:szCs w:val="21"/>
        </w:rPr>
        <w:t>So</w:t>
      </w:r>
      <w:proofErr w:type="gramEnd"/>
      <w:r>
        <w:rPr>
          <w:rFonts w:asciiTheme="minorHAnsi" w:eastAsiaTheme="minorHAnsi" w:hAnsiTheme="minorHAnsi"/>
          <w:sz w:val="21"/>
          <w:szCs w:val="21"/>
        </w:rPr>
        <w:t xml:space="preserve"> the policy is </w:t>
      </w:r>
      <w:r>
        <w:rPr>
          <w:rFonts w:asciiTheme="minorHAnsi" w:eastAsiaTheme="minorEastAsia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(1, 1, 1, 1, 1)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HAnsi" w:eastAsiaTheme="minorEastAsia" w:hAnsiTheme="minorHAnsi" w:hint="eastAsia"/>
        </w:rPr>
        <w:t>,</w:t>
      </w:r>
      <w:r>
        <w:rPr>
          <w:rFonts w:asciiTheme="minorHAnsi" w:eastAsiaTheme="minorEastAsia" w:hAnsiTheme="minorHAnsi"/>
        </w:rPr>
        <w:t xml:space="preserve"> we have </w:t>
      </w:r>
    </w:p>
    <w:p w:rsidR="004227A7" w:rsidRPr="004227A7" w:rsidRDefault="00E35ABB" w:rsidP="004227A7">
      <w:pPr>
        <w:rPr>
          <w:rFonts w:asciiTheme="minorHAnsi" w:eastAsiaTheme="minorHAnsi" w:hAnsiTheme="minorHAnsi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(1, 1, 1, 1, 1)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27A7">
        <w:rPr>
          <w:rFonts w:asciiTheme="minorHAnsi" w:eastAsiaTheme="minorEastAsia" w:hAnsiTheme="minorHAnsi" w:hint="eastAsia"/>
        </w:rPr>
        <w:t>,</w:t>
      </w:r>
      <w:r w:rsidR="004227A7">
        <w:rPr>
          <w:rFonts w:asciiTheme="minorHAnsi" w:eastAsiaTheme="minorEastAsia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(-30,115,140,164,210)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27A7">
        <w:rPr>
          <w:rFonts w:asciiTheme="minorHAnsi" w:eastAsiaTheme="minorEastAsia" w:hAnsiTheme="minorHAnsi" w:hint="eastAsia"/>
        </w:rPr>
        <w:t>.</w:t>
      </w:r>
    </w:p>
    <w:sectPr w:rsidR="004227A7" w:rsidRPr="004227A7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ABB" w:rsidRDefault="00E35ABB" w:rsidP="000E2D5A">
      <w:r>
        <w:separator/>
      </w:r>
    </w:p>
  </w:endnote>
  <w:endnote w:type="continuationSeparator" w:id="0">
    <w:p w:rsidR="00E35ABB" w:rsidRDefault="00E35ABB" w:rsidP="000E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ABB" w:rsidRDefault="00E35ABB" w:rsidP="000E2D5A">
      <w:r>
        <w:separator/>
      </w:r>
    </w:p>
  </w:footnote>
  <w:footnote w:type="continuationSeparator" w:id="0">
    <w:p w:rsidR="00E35ABB" w:rsidRDefault="00E35ABB" w:rsidP="000E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908"/>
    <w:multiLevelType w:val="hybridMultilevel"/>
    <w:tmpl w:val="11E496AE"/>
    <w:lvl w:ilvl="0" w:tplc="6F58DE0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390091F"/>
    <w:multiLevelType w:val="hybridMultilevel"/>
    <w:tmpl w:val="7E5E678A"/>
    <w:lvl w:ilvl="0" w:tplc="4D02C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13"/>
    <w:rsid w:val="0000576E"/>
    <w:rsid w:val="00006894"/>
    <w:rsid w:val="00062419"/>
    <w:rsid w:val="000E2D5A"/>
    <w:rsid w:val="001D7C4F"/>
    <w:rsid w:val="002202D0"/>
    <w:rsid w:val="002B283E"/>
    <w:rsid w:val="002B726D"/>
    <w:rsid w:val="00325AB7"/>
    <w:rsid w:val="003759DF"/>
    <w:rsid w:val="004227A7"/>
    <w:rsid w:val="00446B0B"/>
    <w:rsid w:val="00460026"/>
    <w:rsid w:val="004B016C"/>
    <w:rsid w:val="0050495E"/>
    <w:rsid w:val="00606913"/>
    <w:rsid w:val="007D3EAD"/>
    <w:rsid w:val="008A07B1"/>
    <w:rsid w:val="008F4A1F"/>
    <w:rsid w:val="009A32D1"/>
    <w:rsid w:val="00A40A2B"/>
    <w:rsid w:val="00A64AE1"/>
    <w:rsid w:val="00B07BB9"/>
    <w:rsid w:val="00DE1B6A"/>
    <w:rsid w:val="00E35ABB"/>
    <w:rsid w:val="00EC7BFB"/>
    <w:rsid w:val="00EF250A"/>
    <w:rsid w:val="00F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8D12"/>
  <w15:chartTrackingRefBased/>
  <w15:docId w15:val="{EF98BA55-06B0-C344-9BF8-5DDDDBAC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6B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1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Placeholder Text"/>
    <w:basedOn w:val="a0"/>
    <w:uiPriority w:val="99"/>
    <w:semiHidden/>
    <w:rsid w:val="003759DF"/>
    <w:rPr>
      <w:color w:val="808080"/>
    </w:rPr>
  </w:style>
  <w:style w:type="table" w:styleId="a5">
    <w:name w:val="Table Grid"/>
    <w:basedOn w:val="a1"/>
    <w:uiPriority w:val="39"/>
    <w:rsid w:val="00A64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D5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2D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2D5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2D5A"/>
    <w:rPr>
      <w:sz w:val="18"/>
      <w:szCs w:val="18"/>
    </w:rPr>
  </w:style>
  <w:style w:type="paragraph" w:styleId="aa">
    <w:name w:val="Normal (Web)"/>
    <w:basedOn w:val="a"/>
    <w:uiPriority w:val="99"/>
    <w:unhideWhenUsed/>
    <w:rsid w:val="00446B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5</cp:revision>
  <dcterms:created xsi:type="dcterms:W3CDTF">2020-04-09T01:54:00Z</dcterms:created>
  <dcterms:modified xsi:type="dcterms:W3CDTF">2020-04-09T02:06:00Z</dcterms:modified>
</cp:coreProperties>
</file>