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jp9yehmf1bf5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Tony Pang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Email: zpang@ualberta.ca | Phone: 780-707-4190</w:t>
        <w:br w:type="textWrapping"/>
        <w:t xml:space="preserve">Location: Vancouver, BC, V5R 4P9 | LinkedIn: [Add your LinkedIn profile] | Portfolio: [Add your website if applicable]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rPr>
          <w:rFonts w:ascii="Calibri" w:cs="Calibri" w:eastAsia="Calibri" w:hAnsi="Calibri"/>
          <w:sz w:val="22"/>
          <w:szCs w:val="22"/>
        </w:rPr>
      </w:pPr>
      <w:bookmarkStart w:colFirst="0" w:colLast="0" w:name="_89s4a59lbtl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Summary of Qualifications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Experienced IT Support Specialist with a Bachelor’s degree in Computing Science and over three years of hands-on experience in hardware and software troubleshooting, desktop and laptop repairs, and network support.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Proficient in installing, configuring, and maintaining Windows, macOS, and Linux operating systems.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Strong knowledge of network protocols, including TCP/IP, DNS, and DHCP, with experience troubleshooting LAN/WAN connectivity.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Skilled at providing exceptional technical support to end-users, resolving issues efficiently while communicating technical concepts to non-technical users.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Collaborative team player with a proactive attitude and a passion for learning new technologies in fast-paced environments.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rPr>
          <w:rFonts w:ascii="Calibri" w:cs="Calibri" w:eastAsia="Calibri" w:hAnsi="Calibri"/>
          <w:sz w:val="22"/>
          <w:szCs w:val="22"/>
        </w:rPr>
      </w:pPr>
      <w:bookmarkStart w:colFirst="0" w:colLast="0" w:name="_xdvwe5x3u5pf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Operating Systems: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Windows OS, macOS, Linux OS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Networking: LAN/WAN troubleshooting, network protocols (TCP/IP, DNS, DHCP)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Hardware: Desktop and laptop installation, configuration, and repair; printer hardware maintenance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Programming Languages: Java, Python, C, JavaScript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Database Management: MySQL, MongoDB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Other Skills: Software installation, updates, and licensing management; network equipment setup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rPr>
          <w:rFonts w:ascii="Calibri" w:cs="Calibri" w:eastAsia="Calibri" w:hAnsi="Calibri"/>
          <w:sz w:val="22"/>
          <w:szCs w:val="22"/>
        </w:rPr>
      </w:pPr>
      <w:bookmarkStart w:colFirst="0" w:colLast="0" w:name="_qn81gta1zbt0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Support Specialist (Freelance)</w:t>
        <w:br w:type="textWrapping"/>
        <w:t xml:space="preserve">Vancouver, BC</w:t>
        <w:br w:type="textWrapping"/>
        <w:t xml:space="preserve">Nov 2020 – Present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Diagnosed and resolved hardware and software issues for desktops, laptops, and printers, ensuring minimal downtime for end-users.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Installed and configured new workstations, laptops, and peripheral devices, including printers and projectors.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Provided expert troubleshooting for LAN/WAN connectivity issues using TCP/IP, DNS, and DHCP.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Configured secure VPN connections for remote employees, enhancing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Delivered comprehensive remote and on-site support to clients, documenting all interactions and solutions in a ticketing system.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Collaborated with technical teams to develop and implement IT solutions tailored to client requirements.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Founder &amp; IT Technician</w:t>
        <w:br w:type="textWrapping"/>
        <w:t xml:space="preserve">XiaoPang’s PC Repair – Edmonton, AB</w:t>
        <w:br w:type="textWrapping"/>
        <w:t xml:space="preserve">Jan 2017 – Nov 2019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Built and repaired over 100 custom desktops and laptops for individuals and businesses, addressing hardware and software issues.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Provided technical support for system upgrades, screen replacements, and component installations, including hard drives and power supplies.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Managed and resolved network issues, including Wi-Fi configurations, router setups, and cable installations.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Maintained detailed records of client interactions, troubleshooting steps, and system configurations.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Offered proactive maintenance and optimization services to enhance system performance and reliability.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E-commerce Store Manager</w:t>
        <w:br w:type="textWrapping"/>
        <w:t xml:space="preserve">NA PTCG Store – Vancouver, BC</w:t>
        <w:br w:type="textWrapping"/>
        <w:t xml:space="preserve">May 2020 – Sep 2024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Provided technical support for the store’s inventory management system, ensuring seamless integration with peripheral devices such as printers and barcode scanners.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Resolved system errors and supported end-users with technical troubleshooting for e-commerce platforms.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Managed day-to-day operations, streamlining processes through technical optimizations.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rPr>
          <w:rFonts w:ascii="Calibri" w:cs="Calibri" w:eastAsia="Calibri" w:hAnsi="Calibri"/>
          <w:sz w:val="22"/>
          <w:szCs w:val="22"/>
        </w:rPr>
      </w:pPr>
      <w:bookmarkStart w:colFirst="0" w:colLast="0" w:name="_hu3eu1x00slj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Science, Computing Science</w:t>
        <w:br w:type="textWrapping"/>
        <w:t xml:space="preserve">University of Alberta – Edmonton, AB</w:t>
        <w:br w:type="textWrapping"/>
        <w:t xml:space="preserve">Sep 2014 – Nov 2019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rPr>
          <w:rFonts w:ascii="Calibri" w:cs="Calibri" w:eastAsia="Calibri" w:hAnsi="Calibri"/>
          <w:sz w:val="22"/>
          <w:szCs w:val="22"/>
        </w:rPr>
      </w:pPr>
      <w:bookmarkStart w:colFirst="0" w:colLast="0" w:name="_a8g44t7m33c6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CompTIA A+ 1101 Test Passed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Japanese-Language Proficiency Test (N1 Certified)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2jqe5jdbqr5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jk9yj8louij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1xe8iwxgmr6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875.9999847412109" w:top="693.60107421875" w:left="720.211181640625" w:right="1098.3337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