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t>Nama : Achmad Ali Liesmana</w:t>
      </w:r>
    </w:p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t>NRP : 2103137036</w:t>
      </w:r>
    </w:p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</w:p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t>Dari  materi teori RISK MANAGEMENT, jawablaah pertanyaan berikut ini: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t xml:space="preserve">Sebutkan kriteria-kriteria SUKSES bagi sebuah software Project Management! 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r>
        <w:t>- Serah terima aplikasi ke pelanggan tepat pada waktunya.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r>
        <w:t>- Dapat menjaga penggunakan anggaran sesuai budget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r>
        <w:t>- Pemberian aplikasi yang sesuai dengan kebutuhan pelanggan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r>
        <w:t>- Menjaga pengembangan dengan senang dan berfungsi dengan baik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76" w:lineRule="auto"/>
        <w:ind w:left="270" w:right="0" w:hanging="270"/>
        <w:jc w:val="left"/>
        <w:textAlignment w:val="auto"/>
        <w:outlineLvl w:val="9"/>
      </w:pPr>
      <w:r>
        <w:t xml:space="preserve">Sebutkan aktivitas-aktivitas dalam sebuah </w:t>
      </w:r>
      <w:r>
        <w:rPr>
          <w:i/>
        </w:rPr>
        <w:t>software project management</w:t>
      </w:r>
      <w:r>
        <w:t xml:space="preserve"> !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Chars="0" w:right="0" w:firstLine="420" w:firstLineChars="0"/>
        <w:jc w:val="left"/>
        <w:textAlignment w:val="auto"/>
        <w:outlineLvl w:val="9"/>
      </w:pPr>
      <w:r>
        <w:t>- Project Planning (Perencanaan Proyek)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Chars="0" w:right="0" w:firstLine="420" w:firstLineChars="0"/>
        <w:jc w:val="left"/>
        <w:textAlignment w:val="auto"/>
        <w:outlineLvl w:val="9"/>
      </w:pPr>
      <w:r>
        <w:t>- Reporting (Pelaporan)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Chars="0" w:right="0" w:firstLine="420" w:firstLineChars="0"/>
        <w:jc w:val="left"/>
        <w:textAlignment w:val="auto"/>
        <w:outlineLvl w:val="9"/>
      </w:pPr>
      <w:r>
        <w:t>- Risk Management (Manajemen Resiko)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Chars="0" w:right="0" w:firstLine="420" w:firstLineChars="0"/>
        <w:jc w:val="left"/>
        <w:textAlignment w:val="auto"/>
        <w:outlineLvl w:val="9"/>
      </w:pPr>
      <w:r>
        <w:t>- People Management (Manajemen Tim)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Chars="0" w:right="0" w:firstLine="420" w:firstLineChars="0"/>
        <w:jc w:val="left"/>
        <w:textAlignment w:val="auto"/>
        <w:outlineLvl w:val="9"/>
      </w:pPr>
      <w:r>
        <w:t>- Proposal Writing (Penulisan Rancangan)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76" w:lineRule="auto"/>
        <w:ind w:left="270" w:leftChars="0" w:right="0" w:hanging="270" w:firstLineChars="0"/>
        <w:jc w:val="left"/>
        <w:textAlignment w:val="auto"/>
        <w:outlineLvl w:val="9"/>
      </w:pPr>
      <w:r>
        <w:t>a. Sebutkan dan jelaskan proses-proses dalam sebuah RISK MANAGEMENT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="2415" w:leftChars="190" w:right="0" w:hanging="2000" w:firstLineChars="0"/>
        <w:jc w:val="left"/>
        <w:textAlignment w:val="auto"/>
        <w:outlineLvl w:val="9"/>
      </w:pPr>
      <w:r>
        <w:t>- Risk Indentification : tahap dimana kita harus mengidentifikasi proyek, produk dan resiko dari bisnis nya.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bookmarkStart w:id="0" w:name="_GoBack"/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Elbow Connector 12" o:spid="_x0000_s1032" type="#_x0000_t34" style="position:absolute;left:0;flip:x y;margin-left:303.6pt;margin-top:6.5pt;height:240.05pt;width:0.65pt;rotation:17694720f;z-index:251665408;" o:ole="f" fillcolor="#9CBEE0" filled="f" o:preferrelative="t" stroked="t" coordorigin="0,0" coordsize="21600,21600" adj="-623077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bookmarkEnd w:id="0"/>
      <w:r>
        <w:t>- Risk Analysis : tahap dimana kita menilai kemungkinan dan akibat dari resiko tersebut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left="1993" w:leftChars="189" w:right="0" w:hanging="1580" w:firstLineChars="0"/>
        <w:jc w:val="left"/>
        <w:textAlignment w:val="auto"/>
        <w:outlineLvl w:val="9"/>
      </w:pPr>
      <w:r>
        <w:t>- Risk Planning : tahap dimana kita menyusun rencana untuk menghindari &amp; mengurangi dampat resiko</w:t>
      </w:r>
    </w:p>
    <w:p>
      <w:pPr>
        <w:widowControl/>
        <w:numPr>
          <w:numId w:val="0"/>
        </w:numPr>
        <w:wordWrap/>
        <w:adjustRightInd/>
        <w:snapToGrid/>
        <w:spacing w:before="0" w:after="0" w:line="276" w:lineRule="auto"/>
        <w:ind w:right="0" w:firstLine="420" w:firstLineChars="0"/>
        <w:jc w:val="left"/>
        <w:textAlignment w:val="auto"/>
        <w:outlineLvl w:val="9"/>
      </w:pPr>
      <w:r>
        <w:t>- Risk Monitoring : tahap dimana kita mengawasi dari resiko yang ada pada proyek.</w:t>
      </w:r>
    </w:p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t xml:space="preserve">  b. Gambarkan diagramnya</w:t>
      </w:r>
    </w:p>
    <w:p>
      <w:pPr>
        <w:widowControl/>
        <w:wordWrap/>
        <w:adjustRightInd/>
        <w:snapToGrid/>
        <w:spacing w:before="0" w:after="0" w:line="276" w:lineRule="auto"/>
        <w:ind w:right="0"/>
        <w:jc w:val="left"/>
        <w:textAlignment w:val="auto"/>
        <w:outlineLvl w:val="9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Flowchart: Terminator 1027" o:spid="_x0000_s1028" type="#_x0000_t116" style="position:absolute;left:0;margin-left:371.1pt;margin-top:34.9pt;height:32.95pt;width:105.75pt;rotation:0f;z-index:251661312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 xml:space="preserve">Risk </w:t>
                  </w:r>
                  <w:r>
                    <w:t>monitoring</w:t>
                  </w: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line id="Arrow 6" o:spid="_x0000_s1031" style="position:absolute;left:0;margin-left:356.1pt;margin-top:51pt;height:0.05pt;width:15pt;rotation:0f;z-index:25166438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Flowchart: Terminator 1026" o:spid="_x0000_s1027" type="#_x0000_t116" style="position:absolute;left:0;margin-left:250.9pt;margin-top:35.25pt;height:32.95pt;width:105.75pt;rotation:0f;z-index:251660288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 xml:space="preserve">Risk </w:t>
                  </w:r>
                  <w:r>
                    <w:t>planning</w:t>
                  </w: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line id="Arrow 6" o:spid="_x0000_s1030" style="position:absolute;left:0;margin-left:235.75pt;margin-top:51.6pt;height:0.05pt;width:15pt;rotation:0f;z-index:25166336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Flowchart: Terminator 1025" o:spid="_x0000_s1026" type="#_x0000_t116" style="position:absolute;left:0;margin-left:131.05pt;margin-top:35.55pt;height:32.95pt;width:105.75pt;rotation:0f;z-index:251659264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 xml:space="preserve">Risk </w:t>
                  </w:r>
                  <w:r>
                    <w:t>Analysis</w:t>
                  </w: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line id="Arrow 6" o:spid="_x0000_s1029" style="position:absolute;left:0;margin-left:115.35pt;margin-top:51.95pt;height:0.05pt;width:15pt;rotation:0f;z-index:25166233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Flowchart: Terminator 1" o:spid="_x0000_s1025" type="#_x0000_t116" style="position:absolute;left:0;margin-left:9.7pt;margin-top:36pt;height:32.95pt;width:105.75pt;rotation:0f;z-index:251658240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Risk Identification</w:t>
                  </w:r>
                </w:p>
              </w:txbxContent>
            </v:textbox>
          </v:shape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324473">
    <w:nsid w:val="54B7B0B9"/>
    <w:multiLevelType w:val="singleLevel"/>
    <w:tmpl w:val="54B7B0B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213244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2010-05-06T20:11:00Z</dcterms:created>
  <dc:creator>alie</dc:creator>
  <cp:lastModifiedBy>alie</cp:lastModifiedBy>
  <cp:lastPrinted>1899-12-30T07:00:00Z</cp:lastPrinted>
  <dcterms:modified xsi:type="dcterms:W3CDTF">2010-05-06T20:13:00Z</dcterms:modified>
  <dc:title>Nama : Achmad Ali Liesmana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