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FE430">
      <w:pPr>
        <w:pStyle w:val="2"/>
        <w:bidi w:val="0"/>
        <w:jc w:val="center"/>
        <w:rPr>
          <w:rFonts w:hint="eastAsia" w:ascii="仿宋" w:hAnsi="仿宋" w:eastAsia="仿宋" w:cs="仿宋"/>
          <w:b/>
          <w:bCs w:val="0"/>
          <w:sz w:val="52"/>
          <w:szCs w:val="52"/>
        </w:rPr>
      </w:pPr>
      <w:r>
        <w:rPr>
          <w:rFonts w:hint="eastAsia" w:ascii="仿宋" w:hAnsi="仿宋" w:eastAsia="仿宋" w:cs="仿宋"/>
          <w:b/>
          <w:bCs w:val="0"/>
          <w:sz w:val="52"/>
          <w:szCs w:val="52"/>
        </w:rPr>
        <w:t>买卖合同</w:t>
      </w:r>
    </w:p>
    <w:p w14:paraId="3609E756">
      <w:pPr>
        <w:rPr>
          <w:rFonts w:hint="eastAsia" w:ascii="宋体" w:hAnsi="宋体" w:eastAsia="宋体" w:cs="宋体"/>
          <w:sz w:val="36"/>
          <w:szCs w:val="40"/>
        </w:rPr>
      </w:pPr>
    </w:p>
    <w:p w14:paraId="71A6CE73">
      <w:pPr>
        <w:rPr>
          <w:rFonts w:hint="eastAsia" w:ascii="仿宋" w:hAnsi="仿宋" w:eastAsia="仿宋" w:cs="仿宋"/>
          <w:sz w:val="28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2"/>
        </w:rPr>
        <w:t>出卖人:{{seller_name}}</w:t>
      </w:r>
    </w:p>
    <w:p w14:paraId="488F97ED">
      <w:pPr>
        <w:rPr>
          <w:rFonts w:hint="eastAsia" w:ascii="仿宋" w:hAnsi="仿宋" w:eastAsia="仿宋" w:cs="仿宋"/>
          <w:sz w:val="28"/>
          <w:szCs w:val="32"/>
          <w:u w:val="single"/>
        </w:rPr>
      </w:pPr>
      <w:r>
        <w:rPr>
          <w:rFonts w:hint="eastAsia" w:ascii="仿宋" w:hAnsi="仿宋" w:eastAsia="仿宋" w:cs="仿宋"/>
          <w:sz w:val="28"/>
          <w:szCs w:val="32"/>
        </w:rPr>
        <w:t>证件类型:</w:t>
      </w:r>
      <w:r>
        <w:rPr>
          <w:rFonts w:hint="eastAsia" w:ascii="仿宋" w:hAnsi="仿宋" w:eastAsia="仿宋" w:cs="仿宋"/>
          <w:sz w:val="28"/>
          <w:szCs w:val="32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居民身份证             </w:t>
      </w:r>
    </w:p>
    <w:p w14:paraId="3A50E6E3">
      <w:pPr>
        <w:rPr>
          <w:rFonts w:hint="eastAsia" w:ascii="仿宋" w:hAnsi="仿宋" w:eastAsia="仿宋" w:cs="仿宋"/>
          <w:sz w:val="28"/>
          <w:szCs w:val="32"/>
          <w:lang w:eastAsia="zh-CN"/>
        </w:rPr>
      </w:pPr>
      <w:r>
        <w:rPr>
          <w:rFonts w:hint="eastAsia" w:ascii="仿宋" w:hAnsi="仿宋" w:eastAsia="仿宋" w:cs="仿宋"/>
          <w:sz w:val="28"/>
          <w:szCs w:val="32"/>
        </w:rPr>
        <w:t>证件号码:{{seller_id}}</w:t>
      </w:r>
    </w:p>
    <w:p w14:paraId="07E001DB">
      <w:pPr>
        <w:rPr>
          <w:rFonts w:hint="eastAsia" w:ascii="仿宋" w:hAnsi="仿宋" w:eastAsia="仿宋" w:cs="仿宋"/>
          <w:sz w:val="28"/>
          <w:szCs w:val="32"/>
          <w:u w:val="single"/>
        </w:rPr>
      </w:pPr>
      <w:r>
        <w:rPr>
          <w:rFonts w:hint="eastAsia" w:ascii="仿宋" w:hAnsi="仿宋" w:eastAsia="仿宋" w:cs="仿宋"/>
          <w:sz w:val="28"/>
          <w:szCs w:val="32"/>
        </w:rPr>
        <w:t>手机号码</w:t>
      </w:r>
      <w:r>
        <w:rPr>
          <w:rFonts w:hint="eastAsia" w:ascii="仿宋" w:hAnsi="仿宋" w:eastAsia="仿宋" w:cs="仿宋"/>
          <w:sz w:val="28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32"/>
        </w:rPr>
        <w:t>{{seller_phone}}</w:t>
      </w:r>
    </w:p>
    <w:p w14:paraId="1075E636">
      <w:pPr>
        <w:rPr>
          <w:rFonts w:hint="eastAsia" w:ascii="仿宋" w:hAnsi="仿宋" w:eastAsia="仿宋" w:cs="仿宋"/>
          <w:sz w:val="28"/>
          <w:szCs w:val="32"/>
          <w:u w:val="none"/>
        </w:rPr>
      </w:pPr>
    </w:p>
    <w:p w14:paraId="4A67217D">
      <w:pPr>
        <w:rPr>
          <w:rFonts w:hint="eastAsia" w:ascii="仿宋" w:hAnsi="仿宋" w:eastAsia="仿宋" w:cs="仿宋"/>
          <w:sz w:val="28"/>
          <w:szCs w:val="32"/>
          <w:u w:val="none"/>
        </w:rPr>
      </w:pPr>
    </w:p>
    <w:p w14:paraId="26BA0FC7">
      <w:pPr>
        <w:rPr>
          <w:rFonts w:hint="eastAsia" w:ascii="仿宋" w:hAnsi="仿宋" w:eastAsia="仿宋" w:cs="仿宋"/>
          <w:sz w:val="28"/>
          <w:szCs w:val="32"/>
          <w:u w:val="none"/>
        </w:rPr>
      </w:pP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买受人: </w:t>
      </w:r>
      <w:r>
        <w:rPr>
          <w:rFonts w:hint="eastAsia" w:ascii="仿宋" w:hAnsi="仿宋" w:eastAsia="仿宋" w:cs="仿宋"/>
          <w:sz w:val="28"/>
          <w:szCs w:val="32"/>
          <w:u w:val="none"/>
          <w:lang w:val="en-US" w:eastAsia="zh-CN"/>
        </w:rPr>
        <w:t>合肥市包河区舒培通讯器材经营部(个体工商户)</w:t>
      </w: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   </w:t>
      </w:r>
    </w:p>
    <w:p w14:paraId="489706AC">
      <w:pPr>
        <w:rPr>
          <w:rFonts w:hint="eastAsia" w:ascii="仿宋" w:hAnsi="仿宋" w:eastAsia="仿宋" w:cs="仿宋"/>
          <w:sz w:val="28"/>
          <w:szCs w:val="32"/>
          <w:u w:val="none"/>
        </w:rPr>
      </w:pP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证件类型: </w:t>
      </w:r>
      <w:r>
        <w:rPr>
          <w:rFonts w:hint="eastAsia" w:ascii="仿宋" w:hAnsi="仿宋" w:eastAsia="仿宋" w:cs="仿宋"/>
          <w:sz w:val="28"/>
          <w:szCs w:val="32"/>
          <w:u w:val="none"/>
          <w:lang w:val="en-US" w:eastAsia="zh-CN"/>
        </w:rPr>
        <w:t>企业信用代码</w:t>
      </w: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                          </w:t>
      </w:r>
    </w:p>
    <w:p w14:paraId="363E7D08">
      <w:pPr>
        <w:rPr>
          <w:rFonts w:hint="eastAsia" w:ascii="仿宋" w:hAnsi="仿宋" w:eastAsia="仿宋" w:cs="仿宋"/>
          <w:sz w:val="28"/>
          <w:szCs w:val="32"/>
          <w:u w:val="none"/>
        </w:rPr>
      </w:pP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证件号码: 92340111MAE68A0334                     </w:t>
      </w:r>
    </w:p>
    <w:p w14:paraId="02B6FD07">
      <w:pPr>
        <w:rPr>
          <w:rFonts w:hint="eastAsia" w:ascii="仿宋" w:hAnsi="仿宋" w:eastAsia="仿宋" w:cs="仿宋"/>
          <w:sz w:val="36"/>
          <w:szCs w:val="40"/>
          <w:u w:val="none"/>
        </w:rPr>
      </w:pP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手机号码: </w:t>
      </w:r>
      <w:r>
        <w:rPr>
          <w:rFonts w:hint="eastAsia" w:ascii="仿宋" w:hAnsi="仿宋" w:eastAsia="仿宋" w:cs="仿宋"/>
          <w:sz w:val="28"/>
          <w:szCs w:val="32"/>
          <w:u w:val="none"/>
          <w:lang w:val="en-US" w:eastAsia="zh-CN"/>
        </w:rPr>
        <w:t>19195499931</w:t>
      </w:r>
      <w:r>
        <w:rPr>
          <w:rFonts w:hint="eastAsia" w:ascii="仿宋" w:hAnsi="仿宋" w:eastAsia="仿宋" w:cs="仿宋"/>
          <w:sz w:val="28"/>
          <w:szCs w:val="32"/>
          <w:u w:val="none"/>
        </w:rPr>
        <w:t xml:space="preserve">   </w:t>
      </w:r>
      <w:r>
        <w:rPr>
          <w:rFonts w:hint="eastAsia" w:ascii="仿宋" w:hAnsi="仿宋" w:eastAsia="仿宋" w:cs="仿宋"/>
          <w:sz w:val="32"/>
          <w:szCs w:val="36"/>
          <w:u w:val="none"/>
        </w:rPr>
        <w:t xml:space="preserve">   </w:t>
      </w:r>
      <w:r>
        <w:rPr>
          <w:rFonts w:hint="eastAsia" w:ascii="仿宋" w:hAnsi="仿宋" w:eastAsia="仿宋" w:cs="仿宋"/>
          <w:sz w:val="36"/>
          <w:szCs w:val="40"/>
          <w:u w:val="none"/>
        </w:rPr>
        <w:t xml:space="preserve">                  </w:t>
      </w:r>
    </w:p>
    <w:p w14:paraId="693BB400">
      <w:pPr>
        <w:rPr>
          <w:rFonts w:ascii="宋体" w:hAnsi="宋体" w:eastAsia="宋体" w:cs="宋体"/>
          <w:sz w:val="28"/>
          <w:szCs w:val="28"/>
        </w:rPr>
      </w:pPr>
    </w:p>
    <w:p w14:paraId="5FF8E5CC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4B3F7FDB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39FFEE51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101EDAA1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br w:type="page"/>
      </w:r>
    </w:p>
    <w:p w14:paraId="36BD3E4F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根据《中华人民共和国民法典》《中华人民共和国电子签名法》及相关法律法规的规定，出卖人与买受人在平等、自愿、协商一致的基础上，就本合同约定的买卖事项达成如下协议：</w:t>
      </w:r>
    </w:p>
    <w:p w14:paraId="35955071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一、物品的基本情况</w:t>
      </w:r>
    </w:p>
    <w:p w14:paraId="4233B081">
      <w:pP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1.商品名称：苹果 Apple iPhone 手机（全新）</w:t>
      </w:r>
    </w:p>
    <w:p w14:paraId="5A8E8CCF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2.数</w:t>
      </w:r>
      <w:bookmarkStart w:id="0" w:name="_GoBack"/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量：1 台</w:t>
      </w:r>
    </w:p>
    <w:p w14:paraId="2094CFEA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3.型号：{{model}}</w:t>
      </w:r>
    </w:p>
    <w:p w14:paraId="2271887F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内存容量：{{memory}}</w:t>
      </w:r>
    </w:p>
    <w:bookmarkEnd w:id="0"/>
    <w:p w14:paraId="572F00E8">
      <w:pP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u w:val="none"/>
          <w:lang w:val="en-US" w:eastAsia="zh-CN"/>
        </w:rPr>
        <w:t>5.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设备状态：全新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未拆封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（原厂包装完整，无拆封、激活、使用痕迹）</w:t>
      </w:r>
    </w:p>
    <w:p w14:paraId="429D8139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二、包装方式</w:t>
      </w:r>
    </w:p>
    <w:p w14:paraId="48FAEBB5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 包装方式:商品原厂包装，外包装完整，无拆封、使用痕迹。</w:t>
      </w:r>
    </w:p>
    <w:p w14:paraId="63282780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三、价格与支付</w:t>
      </w:r>
    </w:p>
    <w:p w14:paraId="3797A1D2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1.单价：人民币 {{unit_price}}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 元/台</w:t>
      </w:r>
    </w:p>
    <w:p w14:paraId="46840A0C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2.总价：人民币 {{total_price}}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 元</w:t>
      </w:r>
    </w:p>
    <w:p w14:paraId="4F86280E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3.支付方式：支付宝或银行转账</w:t>
      </w:r>
    </w:p>
    <w:p w14:paraId="31A613E0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4.买受人应于收到设备并完成验收确认后的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七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个工作日内支付全款</w:t>
      </w:r>
    </w:p>
    <w:p w14:paraId="32A60734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支付过程中，买受人需确保提供的账户信息正确无误，若因账户错误导致款项支付失败或延误，买受人承担全部责任。</w:t>
      </w:r>
    </w:p>
    <w:p w14:paraId="23D1B26A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四、物品交付时间及物品验收</w:t>
      </w:r>
    </w:p>
    <w:p w14:paraId="3691BBD4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1.交付方式:一次性交付所有物品，买受人应在指定交付地点验收设备。</w:t>
      </w:r>
    </w:p>
    <w:p w14:paraId="3E65AB3E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2.交付时间: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none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出卖人应在合同签署之日起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七</w:t>
      </w:r>
      <w:r>
        <w:rPr>
          <w:rStyle w:val="6"/>
          <w:rFonts w:hint="eastAsia" w:ascii="仿宋" w:hAnsi="仿宋" w:eastAsia="仿宋" w:cs="仿宋"/>
          <w:b w:val="0"/>
          <w:bCs w:val="0"/>
          <w:sz w:val="24"/>
          <w:szCs w:val="24"/>
        </w:rPr>
        <w:t>日内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发货，具体发货日期由买受人与出卖人另行确认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。</w:t>
      </w:r>
    </w:p>
    <w:p w14:paraId="7F798DF3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3.交付地点: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none"/>
          <w:lang w:val="en-US" w:eastAsia="zh-CN"/>
        </w:rPr>
        <w:t>合肥市包河区招商雍润府微米科技</w:t>
      </w:r>
    </w:p>
    <w:p w14:paraId="6F1C2A63">
      <w:pP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.验收时间:买受人在收到设备后，应在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七日</w:t>
      </w:r>
      <w:r>
        <w:rPr>
          <w:rStyle w:val="6"/>
          <w:rFonts w:hint="eastAsia" w:ascii="仿宋" w:hAnsi="仿宋" w:eastAsia="仿宋" w:cs="仿宋"/>
          <w:b w:val="0"/>
          <w:bCs w:val="0"/>
          <w:sz w:val="24"/>
          <w:szCs w:val="24"/>
        </w:rPr>
        <w:t>内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完成验收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。</w:t>
      </w:r>
    </w:p>
    <w:p w14:paraId="168B4E98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.验收方法及标准: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确认设备外包装完好，设备未拆封并无使用痕迹，型号、内存及外观符合合同约定。</w:t>
      </w:r>
    </w:p>
    <w:p w14:paraId="19129BB1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、违约责任</w:t>
      </w:r>
    </w:p>
    <w:p w14:paraId="3FC4458C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1.出卖人不能交付物品或交付的物品不符合约定或逾期交付货物，应按照《中华人民共和国民法典》的规定承担违约责任。(双方另有约定的，以另有约定为准。)</w:t>
      </w:r>
    </w:p>
    <w:p w14:paraId="411CABD1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出卖人确认并保证，对所出售的标的物享有</w:t>
      </w:r>
      <w:r>
        <w:rPr>
          <w:rStyle w:val="6"/>
          <w:rFonts w:hint="eastAsia" w:ascii="仿宋" w:hAnsi="仿宋" w:eastAsia="仿宋" w:cs="仿宋"/>
          <w:b w:val="0"/>
          <w:bCs w:val="0"/>
          <w:sz w:val="24"/>
          <w:szCs w:val="24"/>
        </w:rPr>
        <w:t>合法、完整的处分权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，标的物不存在权属争议、他项权利限制或影响正常交易的情形。</w:t>
      </w:r>
    </w:p>
    <w:p w14:paraId="03A10E60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.买受人逾期付款的，应按照《中华人民共和国民法典》的规定承担违约责任。(双方另有约定的，以另有约定为准。)</w:t>
      </w:r>
    </w:p>
    <w:p w14:paraId="662F226B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六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、通知与送达</w:t>
      </w:r>
    </w:p>
    <w:p w14:paraId="25055871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1.双方应确保在本合同中提供的联系方式真实有效，相关通知、法律文件可通过短信、邮件或电子签名系统送达。</w:t>
      </w:r>
    </w:p>
    <w:p w14:paraId="657D48B9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2.任何一方变更联系电话等与通知、送达相关内容的， 应当自变更之日起 3日内书面通知其他当事人。变更的一方未履行通知义务导致送达不能的，对方当事人按照约定的送达方式进行送达的，视为有效送达。</w:t>
      </w:r>
    </w:p>
    <w:p w14:paraId="66F810C0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七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、争议解决</w:t>
      </w:r>
    </w:p>
    <w:p w14:paraId="452F65CA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1.本合同的制定、解释、执行及其在执行过程中出现的、或与本合同有关的纠纷之解决，受中华人民共和国(不含港澳台地区法律法规、不含冲突法)现行有效的法律的规定。</w:t>
      </w:r>
    </w:p>
    <w:p w14:paraId="5D39FFD2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2.本合同在履行过程中产生的争议应通过友好协商解决；若协商未果，双方可向买受人所在地人民法院提起诉讼。若纠纷涉及第三方或平台，则视平台协议而定。</w:t>
      </w:r>
    </w:p>
    <w:p w14:paraId="2D385485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八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、其他</w:t>
      </w:r>
    </w:p>
    <w:p w14:paraId="51BBBAC3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1.本合同自双方签署完成之日起生效</w:t>
      </w:r>
    </w:p>
    <w:p w14:paraId="7F56D1A3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2.本合同采用电子签名方式签署，且电子签名与手写签名或盖章具有同等法律效力。</w:t>
      </w:r>
    </w:p>
    <w:p w14:paraId="760247A3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3.本合同任何一方未履行义务的，应承担违约责任。</w:t>
      </w:r>
    </w:p>
    <w:p w14:paraId="52F3C102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4.本合同条款可以根据双方书面协议修改或补充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在下述其他约定中对前述合同内容进行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变更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，并以其它约定中的内容为准。双方应当审慎签订合同，在签订本合同前，请仔细阅读合同条款，特别是审阅其中具有选择性、补充性、修改性的内容，注意防范潜在风险。</w:t>
      </w:r>
    </w:p>
    <w:p w14:paraId="6994EB4E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九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、其他约定:</w:t>
      </w:r>
    </w:p>
    <w:p w14:paraId="4C44EAE5">
      <w:pPr>
        <w:numPr>
          <w:ilvl w:val="0"/>
          <w:numId w:val="1"/>
        </w:num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电子产品线上回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仓：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买受人应在设备回仓并完成验收后，按照本合同约定支付款项。设备应在约定的交付时间内送达，如果卖方未能按时交付，买受人有权要求退还已支付款项。</w:t>
      </w:r>
    </w:p>
    <w:p w14:paraId="02283E77">
      <w:pPr>
        <w:numPr>
          <w:ilvl w:val="0"/>
          <w:numId w:val="1"/>
        </w:num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sz w:val="24"/>
          <w:szCs w:val="24"/>
        </w:rPr>
        <w:t>未按时交付的责任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：如果设备未按期送达，卖方应在收到买受人书面通知后的</w:t>
      </w:r>
      <w:r>
        <w:rPr>
          <w:rStyle w:val="6"/>
          <w:rFonts w:hint="eastAsia" w:ascii="仿宋" w:hAnsi="仿宋" w:eastAsia="仿宋" w:cs="仿宋"/>
          <w:b w:val="0"/>
          <w:bCs w:val="0"/>
          <w:sz w:val="24"/>
          <w:szCs w:val="24"/>
        </w:rPr>
        <w:t>2个工作日内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退还已支付的款项。卖方应承担延迟交付造成的直接损失，赔偿金额为</w:t>
      </w:r>
      <w:r>
        <w:rPr>
          <w:rStyle w:val="6"/>
          <w:rFonts w:hint="eastAsia" w:ascii="仿宋" w:hAnsi="仿宋" w:eastAsia="仿宋" w:cs="仿宋"/>
          <w:b w:val="0"/>
          <w:bCs w:val="0"/>
          <w:sz w:val="24"/>
          <w:szCs w:val="24"/>
        </w:rPr>
        <w:t>不超过总交易金额的50%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，但在特殊情况下，赔偿金额可根据买受人损失调整，不得超过</w:t>
      </w:r>
      <w:r>
        <w:rPr>
          <w:rStyle w:val="6"/>
          <w:rFonts w:hint="eastAsia" w:ascii="仿宋" w:hAnsi="仿宋" w:eastAsia="仿宋" w:cs="仿宋"/>
          <w:b w:val="0"/>
          <w:bCs w:val="0"/>
          <w:sz w:val="24"/>
          <w:szCs w:val="24"/>
        </w:rPr>
        <w:t>总交易金额的100%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。</w:t>
      </w:r>
    </w:p>
    <w:p w14:paraId="45407237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 提前打款，收到货物，交易完成，双方无任何经济纠纷，买受人有权追究卖方的违约责任，并可通过法律途径追讨相应的损失赔偿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且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保留起诉卖方的权利，并可要求卖方承担因违约产生的相关费用，包括但不限于律师费、诉讼费等。</w:t>
      </w:r>
    </w:p>
    <w:p w14:paraId="073CA194">
      <w:pPr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6FD258F7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3B72155A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711EC8B4">
      <w:pPr>
        <w:jc w:val="both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出卖人(签字):</w:t>
      </w:r>
    </w:p>
    <w:p w14:paraId="31B4741F">
      <w:pPr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1C34F933">
      <w:pPr>
        <w:jc w:val="righ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73F68796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41C45781">
      <w:pPr>
        <w:jc w:val="both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买受人(签字):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1C4FB6"/>
    <w:multiLevelType w:val="singleLevel"/>
    <w:tmpl w:val="2D1C4F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62274"/>
    <w:rsid w:val="13096C35"/>
    <w:rsid w:val="23C524AD"/>
    <w:rsid w:val="2AC36C27"/>
    <w:rsid w:val="40352CCE"/>
    <w:rsid w:val="45ED6775"/>
    <w:rsid w:val="50092BA7"/>
    <w:rsid w:val="67AE37E0"/>
    <w:rsid w:val="719B35C5"/>
    <w:rsid w:val="77B32B67"/>
    <w:rsid w:val="7A310FE8"/>
    <w:rsid w:val="7FDD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1578</Words>
  <Characters>1736</Characters>
  <Lines>12</Lines>
  <Paragraphs>3</Paragraphs>
  <TotalTime>2</TotalTime>
  <ScaleCrop>false</ScaleCrop>
  <LinksUpToDate>false</LinksUpToDate>
  <CharactersWithSpaces>1843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2025-03-22T22:56:00Z</dcterms:created>
  <dc:creator>xb21cn</dc:creator>
  <cp:lastModifiedBy>Administrator</cp:lastModifiedBy>
  <dcterms:modified xsi:type="dcterms:W3CDTF">2026-01-12T21:44:41Z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eyJoZGlkIjoiNzQ2OTk2OWMyOWUxNDZhMmE5ZTk1MDVkZjc5MzEwZjEifQ==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D47576169C73E50421406569A880FE40_33</vt:lpwstr>
  </property>
</Properties>
</file>