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firstLine="0"/>
        <w:jc w:val="center"/>
      </w:pPr>
      <w:r>
        <w:rPr>
          <w:b/>
        </w:rPr>
        <w:t>Mision, Vision y Valores de Pangust Systems</w:t>
      </w:r>
    </w:p>
    <w:p>
      <w:pPr>
        <w:ind w:firstLine="0"/>
        <w:jc w:val="center"/>
      </w:pPr>
      <w:r>
        <w:t>Daniel Guanga, Leo Vasconez, Xavier Siguachi</w:t>
      </w:r>
    </w:p>
    <w:p>
      <w:pPr>
        <w:ind w:firstLine="0"/>
        <w:jc w:val="center"/>
      </w:pPr>
      <w:r>
        <w:t>Universidad Politecnica Salesiana</w:t>
      </w:r>
    </w:p>
    <w:p>
      <w:pPr>
        <w:ind w:firstLine="0"/>
        <w:jc w:val="center"/>
      </w:pPr>
      <w:r>
        <w:t>Analisis y Diseno de Sistemas</w:t>
      </w:r>
    </w:p>
    <w:p>
      <w:pPr>
        <w:ind w:firstLine="0"/>
        <w:jc w:val="center"/>
      </w:pPr>
      <w:r>
        <w:t>Grupo 2 - Computacion - CUE</w:t>
      </w:r>
    </w:p>
    <w:p>
      <w:pPr>
        <w:ind w:firstLine="0"/>
        <w:jc w:val="center"/>
      </w:pPr>
      <w:r>
        <w:t>Docente: Ing. Diana Arce Cuesta</w:t>
      </w:r>
    </w:p>
    <w:p>
      <w:pPr>
        <w:ind w:firstLine="0"/>
        <w:jc w:val="center"/>
      </w:pPr>
      <w:r>
        <w:t>22/04/2026</w:t>
      </w:r>
    </w:p>
    <w:p>
      <w:r>
        <w:br w:type="page"/>
      </w:r>
    </w:p>
    <w:p>
      <w:pPr>
        <w:ind w:firstLine="0"/>
      </w:pPr>
      <w:r>
        <w:rPr>
          <w:b/>
        </w:rPr>
        <w:t>Mision</w:t>
      </w:r>
    </w:p>
    <w:p>
      <w:r>
        <w:t>Desarrollar soluciones tecnologicas integrales para pymes, combinando software, automatizacion y ciberseguridad, para mejorar su eficiencia, proteger su informacion y fortalecer su competitividad, con un servicio cercano, etico y orientado a resultados sostenibles.</w:t>
      </w:r>
    </w:p>
    <w:p>
      <w:pPr>
        <w:ind w:firstLine="0"/>
      </w:pPr>
      <w:r>
        <w:rPr>
          <w:b/>
        </w:rPr>
        <w:t>Componentes de la mision</w:t>
      </w:r>
    </w:p>
    <w:p>
      <w:pPr>
        <w:ind w:firstLine="0"/>
      </w:pPr>
      <w:r>
        <w:rPr>
          <w:i/>
        </w:rPr>
        <w:t>Tabla 1</w:t>
      </w:r>
    </w:p>
    <w:p>
      <w:pPr>
        <w:ind w:firstLine="0"/>
      </w:pPr>
      <w:r>
        <w:rPr>
          <w:i/>
        </w:rPr>
        <w:t>Componentes para la construccion de la mision de Pangust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Pregunta guia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Respuesta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Clientes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¿Quienes son los clientes de la organizacion?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Pymes que requieren digitalizacion, automatizacion y seguridad de informacion.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Productos o servicios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¿Cuales son los principales bienes de la organizacion?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Desarrollo de software empresarial, automatizacion de procesos, consultoria y soporte de ciberseguridad.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Mercados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¿Donde compite?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Mercado local y regional de servicios TI para pymes en modalidad presencial y remota.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Tecnologia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¿Esta tecnologicamente actualizada?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Si. Utiliza tecnologias cloud, desarrollo web moderno y buenas practicas de seguridad.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Supervivencia, crecimiento y rentabilidad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¿Es rentable?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Busca rentabilidad sostenible mediante proyectos escalables y contratos de soporte recurrente.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Filosofia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¿Cuales son las creencias, valores y prioridades?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Innovacion util, etica profesional, enfoque en resultados y mejora continua.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Concepto de si misma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¿Cual es la principal ventaja competitiva?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Integracion de software, automatizacion y ciberseguridad con atencion personalizada.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Imagen publica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¿Se preocupa por temas sociales y ambientales?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Promueve uso responsable de tecnologia, proteccion de datos y practica laboral etica.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Empleados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¿Son los empleados un activo valioso?</w:t>
            </w:r>
          </w:p>
        </w:tc>
        <w:tc>
          <w:tcPr>
            <w:tcW w:type="dxa" w:w="312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Prioriza formacion, bienestar y retencion del talento tecnico.</w:t>
            </w:r>
          </w:p>
        </w:tc>
      </w:tr>
    </w:tbl>
    <w:p/>
    <w:p>
      <w:pPr>
        <w:ind w:firstLine="0"/>
      </w:pPr>
      <w:r>
        <w:rPr>
          <w:b/>
        </w:rPr>
        <w:t>Vision</w:t>
      </w:r>
    </w:p>
    <w:p>
      <w:r>
        <w:t>Al 2027, ser una empresa referente en soluciones de transformacion digital y ciberseguridad para pymes en Ecuador, reconocida por su innovacion, confiabilidad y capacidad de generar crecimiento sostenible en sus clientes.</w:t>
      </w:r>
    </w:p>
    <w:p>
      <w:pPr>
        <w:ind w:firstLine="0"/>
      </w:pPr>
      <w:r>
        <w:rPr>
          <w:b/>
        </w:rPr>
        <w:t>Validacion de la vision</w:t>
      </w:r>
    </w:p>
    <w:p>
      <w:pPr>
        <w:ind w:firstLine="0"/>
      </w:pPr>
      <w:r>
        <w:rPr>
          <w:i/>
        </w:rPr>
        <w:t>Tabla 2</w:t>
      </w:r>
    </w:p>
    <w:p>
      <w:pPr>
        <w:ind w:firstLine="0"/>
      </w:pPr>
      <w:r>
        <w:rPr>
          <w:i/>
        </w:rPr>
        <w:t>Resultados de la escala tipo Likert para la vision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Enunciado</w:t>
            </w:r>
          </w:p>
        </w:tc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Respuesta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Conocemos el ideal de crecimiento planteado por los fundadores.</w:t>
            </w:r>
          </w:p>
        </w:tc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Totalmente de acuerdo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En la empresa esta presente la imagen deseada para el futuro.</w:t>
            </w:r>
          </w:p>
        </w:tc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De acuerdo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Creemos que la empresa sera perdurable porque tiene una meta de gran alcance.</w:t>
            </w:r>
          </w:p>
        </w:tc>
        <w:tc>
          <w:tcPr>
            <w:tcW w:type="dxa" w:w="468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De acuerdo</w:t>
            </w:r>
          </w:p>
        </w:tc>
      </w:tr>
    </w:tbl>
    <w:p/>
    <w:p>
      <w:pPr>
        <w:ind w:firstLine="0"/>
      </w:pPr>
      <w:r>
        <w:rPr>
          <w:b/>
        </w:rPr>
        <w:t>Valores</w:t>
      </w:r>
    </w:p>
    <w:p>
      <w:pPr>
        <w:ind w:firstLine="720"/>
      </w:pPr>
      <w:r>
        <w:t>Innovacion con proposito: Aplicamos tecnologia para resolver problemas reales del cliente y aportar valor medible.</w:t>
      </w:r>
    </w:p>
    <w:p>
      <w:pPr>
        <w:ind w:firstLine="720"/>
      </w:pPr>
      <w:r>
        <w:t>Compromiso con la seguridad: Protegemos la informacion y la continuidad operativa mediante buenas practicas tecnicas y eticas.</w:t>
      </w:r>
    </w:p>
    <w:p>
      <w:pPr>
        <w:ind w:firstLine="720"/>
      </w:pPr>
      <w:r>
        <w:t>Orientacion al cliente: Adaptamos cada solucion al contexto y objetivos de cada pyme con acompanamiento continuo.</w:t>
      </w:r>
    </w:p>
    <w:p>
      <w:pPr>
        <w:ind w:firstLine="0"/>
      </w:pPr>
      <w:r>
        <w:rPr>
          <w:b/>
        </w:rPr>
        <w:t>Conclusion</w:t>
      </w:r>
    </w:p>
    <w:p>
      <w:r>
        <w:t>La mision, la vision y los valores definidos para Pangust Systems mantienen coherencia interna y establecen una direccion estrategica clara para los proximos cinco anos. Esta base permite tomar decisiones alineadas con el crecimiento, la calidad del servicio y la sostenibilidad del negocio.</w:t>
      </w:r>
    </w:p>
    <w:p>
      <w:pPr>
        <w:ind w:firstLine="0"/>
        <w:jc w:val="center"/>
      </w:pPr>
      <w:r>
        <w:rPr>
          <w:b/>
        </w:rPr>
        <w:t>Referencias</w:t>
      </w:r>
    </w:p>
    <w:p>
      <w:pPr>
        <w:ind w:hanging="720" w:left="720"/>
      </w:pPr>
      <w:r>
        <w:t>Asana. (2025, 1 de julio). Analisis FODA: que es y como usarlo (con ejemplos). https://asana.com/es/resources/swot-analysis</w:t>
      </w:r>
    </w:p>
    <w:p>
      <w:pPr>
        <w:ind w:hanging="720" w:left="720"/>
      </w:pPr>
      <w:r>
        <w:t>Buk. (s. f.). Valores corporativos y cultura organizacional. Recuperado el 22 de abril de 2026, de https://www.buk.co/blog/valores-corporativos-y-cultura-organizacional</w:t>
      </w:r>
    </w:p>
    <w:p>
      <w:pPr>
        <w:ind w:hanging="720" w:left="720"/>
      </w:pPr>
      <w:r>
        <w:t>CEREM. (s. f.). Cultura organizacional: caracteristicas y componentes. Recuperado el 22 de abril de 2026, de https://www.cerem.es/blog/cultura-organizacional-caracteristicas-y-componentes/</w:t>
      </w:r>
    </w:p>
    <w:p>
      <w:pPr>
        <w:ind w:hanging="720" w:left="720"/>
      </w:pPr>
      <w:r>
        <w:t>Garcia, S. L. N. (2000). Organizacion total. McGraw-Hill Interamericana.</w:t>
      </w:r>
    </w:p>
    <w:p>
      <w:pPr>
        <w:ind w:hanging="720" w:left="720"/>
      </w:pPr>
      <w:r>
        <w:t>Monografias.com. (s. f.). Mision, vision y analisis FODA. Recuperado el 22 de abril de 2026, de https://www.monografias.com/trabajos85/mision-vision-analisis-foda/mision-vision-analisis-foda</w:t>
      </w:r>
    </w:p>
    <w:p>
      <w:pPr>
        <w:ind w:hanging="720" w:left="720"/>
      </w:pPr>
      <w:r>
        <w:t>Pretium Consulting. (2025, 12 de septiembre). Elaboracion de la mision empresarial. https://www.pretiumperu.com/post/elaboracion-de-la-mision-empresarial</w:t>
      </w:r>
    </w:p>
    <w:p>
      <w:pPr>
        <w:ind w:hanging="720" w:left="720"/>
      </w:pPr>
      <w:r>
        <w:t>Scribd. (s. f.). 6 componentes de la mision. Recuperado el 22 de abril de 2026, de https://es.scribd.com/document/434926684/6-Componentes-de-La-Mision</w:t>
      </w:r>
    </w:p>
    <w:p>
      <w:pPr>
        <w:ind w:hanging="720" w:left="720"/>
      </w:pPr>
      <w:r>
        <w:t>Thompson, A. A. (2017). Administracion estrategica: Teoria y casos.</w:t>
      </w:r>
    </w:p>
    <w:p>
      <w:pPr>
        <w:ind w:hanging="720" w:left="720"/>
      </w:pPr>
      <w:r>
        <w:t>Torres Hernandez, Z. (2015). Administracion estrategica. Grupo Editorial Patria.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