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5F0BED9D">
      <w:pPr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r>
        <w:t>结论</w:t>
      </w:r>
    </w:p>
    <w:p ns2:paraId="1BBBF739"/>
    <w:p ns2:paraId="297AFD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本文针对流浪猫狗救助与领养管理中信息分散、流程衔接不畅和公众入口零散等问题，设计并实现了基于 Spring Boot 的流浪猫狗救助系统，完成了登记、救助、领养、科普和后台维护等核心功能。</w:t>
      </w:r>
    </w:p>
    <w:p ns2:paraId="120B5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系统采用 B/S 架构和前后端分离思想，以 Java、Spring Boot、MyBatis-Plus 和 MySQL 为核心技术栈，完成用户、档案、领养、志愿、活动、文章、评论、救助流程、健康档案和问答会话等数据存储，并通过分层设计保证结构清晰、便于维护。</w:t>
      </w:r>
    </w:p>
    <w:p ns2:paraId="5597E7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系统打通了前台和后台的主要业务。前台可浏览信息、查看详情、提交领养申请、参与志愿服务并阅读知识；后台可集中管理用户、分类、档案、领养信息、知识内容、团队活动和系统配置，同时补充救助流程、健康档案、疫苗、治疗、体检、问卷、协议和回访记录，便于持续追踪。</w:t>
      </w:r>
    </w:p>
    <w:p ns2:paraId="756185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系统接入图像识别、地图定位和智能问答等扩展能力。图像识别可调用百度 AI 接口，并整理出类型、品种、毛色、体型、年龄和置信度等字段；地图定位支持当前位置或手动选点，并补全地址；智能问答结合站内数据提供咨询入口，在模型不可用时也能降级回答。</w:t>
      </w:r>
    </w:p>
    <w:p ns2:paraId="23EB40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系统围绕登录注册、信息查询、领养申请、知识资讯、个人中心、后台管理和事务回滚等场景进行了测试。结果表明，核心功能运行稳定，主要流程基本顺畅；针对查询和申请中的响应问题，也从数据库索引和连接池等方面做了优化。</w:t>
      </w:r>
    </w:p>
    <w:p ns2:paraId="50000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总体来看，本系统基本达成开题阶段的设计目标，将分散的救助信息转化为结构化、可查询、可追踪的数据，为救助组织提供管理工具，也为公众参与领养、志愿服务和知识学习提供统一入口，具有一定实用价值。</w:t>
      </w:r>
    </w:p>
    <w:p ns2:paraId="7775F2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受开发周期、环境和个人能力限制，系统仍有改进空间。图像识别受图片质量和第三方能力影响，地图定位尚未扩展到附近搜索、历史轨迹和后台总览，智能问答也还缺少完整知识库和更严格审核；后续可继续完善移动端适配、消息提醒、性能优化、隐私保护和流程自动化。</w:t>
      </w:r>
    </w:p>
    <w:p ns2:paraId="26CFE0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A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2026-05-09T03:10:32Z</dcterms:created>
  <dc:creator>ASUS</dc:creator>
  <cp:lastModifiedBy>执念</cp:lastModifiedBy>
  <dcterms:modified xsi:type="dcterms:W3CDTF">2026-05-09T03:11:10Z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E192D70A8B2041E48D1C13023F1E8153_12</vt:lpwstr>
  </property>
</Properties>
</file>