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5F0BED9D">
      <w:pPr>
        <w:bidi w:val="0"/>
        <w:jc w:val="center"/>
        <w:rPr>
          <w:rFonts w:hint="eastAsia" w:ascii="黑体" w:hAnsi="黑体" w:eastAsia="黑体" w:cs="黑体"/>
          <w:sz w:val="28"/>
          <w:szCs w:val="28"/>
        </w:rPr>
      </w:pPr>
      <w:r>
        <w:t>结论</w:t>
      </w:r>
    </w:p>
    <w:p ns2:paraId="1BBBF739"/>
    <w:p ns2:paraId="297AFD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本文结合现有系统实现，对线上教育培训办公系统的整体建设进行了总结。系统已经形成从课程创建、章节维护、资源上传，到学生选课、学习、作业、考试、成绩与结课的完整业务闭环，能够支撑教师、学生和管理员在同一平台内完成日常教学协同。</w:t>
      </w:r>
    </w:p>
    <w:p ns2:paraId="120B5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系统采用 Spring Boot 与 Vue 的前后端分离架构，后端以 MyBatis-Plus、MySQL 等技术完成业务处理和数据持久化，前端基于 Vue 3、Vite、TypeScript、Pinia 与 Element Plus 构建交互界面，整体层次清晰，便于部署和后续维护。</w:t>
      </w:r>
    </w:p>
    <w:p ns2:paraId="5597E7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在功能实现上，系统已覆盖课程管理与审核、课程章节与资源管理、学生选课、视频学习进度跟踪、作业发布与提交、在线考试与阅卷、题库按课程管理、结课判定与学分发放，以及公告和字典维护等主要业务场景，基本满足线上教学办公的实际需要。</w:t>
      </w:r>
    </w:p>
    <w:p ns2:paraId="7561855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同时，系统还接入了智能问答助手和题库 AI 出题能力。智能问答可结合系统业务数据为学生和管理员提供统一的咨询入口，题库 AI 出题则支持按课程、章节和题型生成草稿并回填到题库表单，提升了题库建设和内容维护效率。</w:t>
      </w:r>
    </w:p>
    <w:p ns2:paraId="23EB40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从当前实现效果来看，系统已经不只是一个简单的课程展示平台，而是一个能够同时承载教学、学习、考核、统计和智能辅助的综合平台。现有功能为教学流程的规范化、数据的结构化管理以及后续能力扩展提供了较好的基础。</w:t>
      </w:r>
    </w:p>
    <w:p ns2:paraId="500001F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受开发周期、环境和数据条件限制，系统仍有进一步优化空间，例如继续完善浏览器端体验、强化提示词和问答边界、提升题库与资源内容的自动抽取能力，并在性能、稳定性和权限细化方面做更深入的优化。</w:t>
      </w:r>
    </w:p>
    <w:p ns2:paraId="7775F2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uto"/>
        <w:ind w:left="0" w:right="0" w:firstLine="560" w:firstLineChars="200"/>
        <w:rPr>
          <w:rFonts w:hint="default" w:ascii="仿宋" w:hAnsi="仿宋" w:eastAsia="仿宋" w:cs="Times New Roman"/>
          <w:bCs w:val="0"/>
          <w:kern w:val="2"/>
          <w:sz w:val="28"/>
          <w:szCs w:val="28"/>
          <w:lang w:val="en-US" w:eastAsia="zh-CN" w:bidi="ar-SA"/>
        </w:rPr>
      </w:pPr>
      <w:r>
        <w:t>总体而言，现有系统已经较好地实现了线上教育培训办公的设计目标，能够满足当前教学管理与学习服务的基本需求，并具备一定的实用价值和后续扩展潜力。</w:t>
      </w:r>
    </w:p>
    <w:p ns2:paraId="26CFE0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AA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2026-05-09T03:10:32Z</dcterms:created>
  <dc:creator>ASUS</dc:creator>
  <cp:lastModifiedBy>执念</cp:lastModifiedBy>
  <dcterms:modified xsi:type="dcterms:W3CDTF">2026-05-09T03:11:10Z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E192D70A8B2041E48D1C13023F1E8153_12</vt:lpwstr>
  </property>
</Properties>
</file>