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🏟️ Tạo CLB mới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if error %}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{{ error }}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endif %}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Tên CLB: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Giải đấu: Hạng 2 Hạng 1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Sơ đồ chiến thuật: 4-3-3 4-2-3-1 5-3-2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Tạo CLB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Quay lại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