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006" w:rsidRDefault="00820006" w:rsidP="00820006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List of Practical </w:t>
      </w:r>
    </w:p>
    <w:p w:rsidR="00820006" w:rsidRPr="00BD59B2" w:rsidRDefault="00820006" w:rsidP="00820006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r w:rsidRPr="00BD59B2">
        <w:rPr>
          <w:rFonts w:ascii="Times New Roman" w:hAnsi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CS &amp; IT </w:t>
      </w:r>
      <w:r w:rsidRPr="00BD59B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Semester: VI</w:t>
      </w:r>
    </w:p>
    <w:p w:rsidR="00820006" w:rsidRPr="00BD59B2" w:rsidRDefault="00820006" w:rsidP="00820006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Subject: </w:t>
      </w:r>
      <w:r w:rsidRPr="00BD59B2">
        <w:rPr>
          <w:rFonts w:ascii="Times New Roman" w:hAnsi="Times New Roman"/>
          <w:b/>
          <w:sz w:val="24"/>
          <w:szCs w:val="24"/>
        </w:rPr>
        <w:t xml:space="preserve">Web Technology </w:t>
      </w:r>
      <w:r>
        <w:rPr>
          <w:rFonts w:ascii="Times New Roman" w:hAnsi="Times New Roman"/>
          <w:b/>
          <w:sz w:val="24"/>
          <w:szCs w:val="24"/>
        </w:rPr>
        <w:t>Lab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Subject Code: </w:t>
      </w:r>
      <w:r w:rsidRPr="00BD59B2">
        <w:rPr>
          <w:rFonts w:ascii="Times New Roman" w:hAnsi="Times New Roman"/>
          <w:b/>
          <w:sz w:val="24"/>
          <w:szCs w:val="24"/>
        </w:rPr>
        <w:t>[PBC-602</w:t>
      </w:r>
      <w:r>
        <w:rPr>
          <w:rFonts w:ascii="Times New Roman" w:hAnsi="Times New Roman"/>
          <w:b/>
          <w:sz w:val="24"/>
          <w:szCs w:val="24"/>
        </w:rPr>
        <w:t>, PIT-602</w:t>
      </w:r>
      <w:r w:rsidRPr="00BD59B2">
        <w:rPr>
          <w:rFonts w:ascii="Times New Roman" w:hAnsi="Times New Roman"/>
          <w:b/>
          <w:sz w:val="24"/>
          <w:szCs w:val="24"/>
        </w:rPr>
        <w:t>]</w:t>
      </w:r>
    </w:p>
    <w:p w:rsidR="00820006" w:rsidRDefault="00820006" w:rsidP="008200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20006" w:rsidRDefault="00820006" w:rsidP="008200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Create a web page to print the following table:</w:t>
      </w:r>
    </w:p>
    <w:p w:rsidR="00820006" w:rsidRDefault="00820006" w:rsidP="00820006">
      <w:pPr>
        <w:jc w:val="center"/>
        <w:rPr>
          <w:rFonts w:ascii="Times New Roman" w:hAnsi="Times New Roman"/>
          <w:b/>
          <w:bCs/>
          <w:color w:val="00008C"/>
          <w:sz w:val="24"/>
          <w:szCs w:val="24"/>
        </w:rPr>
      </w:pPr>
      <w:r>
        <w:rPr>
          <w:rFonts w:ascii="Times New Roman" w:hAnsi="Times New Roman"/>
          <w:b/>
          <w:bCs/>
          <w:color w:val="00008C"/>
          <w:sz w:val="24"/>
          <w:szCs w:val="24"/>
        </w:rPr>
        <w:t>List of Course-wise Subjects</w:t>
      </w:r>
    </w:p>
    <w:p w:rsidR="00820006" w:rsidRDefault="00820006" w:rsidP="00820006">
      <w:pPr>
        <w:rPr>
          <w:rFonts w:ascii="TimesNewRomanPSMT" w:hAnsi="TimesNewRomanPSMT" w:cs="TimesNewRomanPSMT"/>
          <w:sz w:val="24"/>
          <w:szCs w:val="24"/>
          <w:lang w:bidi="hi-IN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391150" cy="3445510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006" w:rsidRDefault="00820006" w:rsidP="00820006">
      <w:pPr>
        <w:rPr>
          <w:rFonts w:ascii="TimesNewRomanPSMT" w:hAnsi="TimesNewRomanPSMT" w:cs="TimesNewRomanPSMT"/>
          <w:sz w:val="24"/>
          <w:szCs w:val="24"/>
          <w:lang w:bidi="hi-IN"/>
        </w:rPr>
      </w:pPr>
      <w:r>
        <w:rPr>
          <w:rFonts w:ascii="TimesNewRomanPSMT" w:hAnsi="TimesNewRomanPSMT" w:cs="TimesNewRomanPSMT"/>
          <w:sz w:val="24"/>
          <w:szCs w:val="24"/>
          <w:lang w:bidi="hi-IN"/>
        </w:rPr>
        <w:t>2. Using table related tags align the images with hyperlinks.</w:t>
      </w:r>
    </w:p>
    <w:p w:rsidR="00820006" w:rsidRDefault="00820006" w:rsidP="00820006">
      <w:r>
        <w:rPr>
          <w:noProof/>
        </w:rPr>
        <w:drawing>
          <wp:inline distT="0" distB="0" distL="0" distR="0">
            <wp:extent cx="3942715" cy="2275205"/>
            <wp:effectExtent l="19050" t="0" r="635" b="0"/>
            <wp:docPr id="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99" r="21275" b="28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006" w:rsidRDefault="00820006" w:rsidP="00820006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20006" w:rsidRDefault="00820006" w:rsidP="008200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3. Create a web page with the following using HTML:</w:t>
      </w:r>
    </w:p>
    <w:p w:rsidR="00820006" w:rsidRDefault="00820006" w:rsidP="008200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embed an image map in a web page</w:t>
      </w:r>
    </w:p>
    <w:p w:rsidR="00820006" w:rsidRDefault="00820006" w:rsidP="008200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fix the hot spots</w:t>
      </w:r>
    </w:p>
    <w:p w:rsidR="00820006" w:rsidRDefault="00820006" w:rsidP="0082000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all the related information when the hot spots are clicked.</w:t>
      </w:r>
    </w:p>
    <w:p w:rsidR="00820006" w:rsidRDefault="00820006" w:rsidP="0082000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4. </w:t>
      </w:r>
      <w:r>
        <w:rPr>
          <w:rFonts w:ascii="Bookman Old Style" w:hAnsi="Bookman Old Style" w:cs="Arial"/>
          <w:sz w:val="24"/>
          <w:szCs w:val="24"/>
        </w:rPr>
        <w:t>Create a web page having frames as follows:</w:t>
      </w:r>
    </w:p>
    <w:p w:rsidR="00820006" w:rsidRDefault="00820006" w:rsidP="0082000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>
            <wp:extent cx="5947410" cy="2392045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006" w:rsidRDefault="00820006" w:rsidP="0082000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820006" w:rsidRDefault="00820006" w:rsidP="008200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frame which includes Objective, Personal Information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ect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the hyperlinks. Display the relevant information in the next frame on selecting the link. The </w:t>
      </w:r>
      <w:proofErr w:type="spellStart"/>
      <w:r>
        <w:rPr>
          <w:rFonts w:ascii="Times New Roman" w:hAnsi="Times New Roman"/>
          <w:sz w:val="24"/>
          <w:szCs w:val="24"/>
        </w:rPr>
        <w:t>colour</w:t>
      </w:r>
      <w:proofErr w:type="spellEnd"/>
      <w:r>
        <w:rPr>
          <w:rFonts w:ascii="Times New Roman" w:hAnsi="Times New Roman"/>
          <w:sz w:val="24"/>
          <w:szCs w:val="24"/>
        </w:rPr>
        <w:t xml:space="preserve"> scheme of hyper links should be as follows:</w:t>
      </w:r>
    </w:p>
    <w:p w:rsidR="00820006" w:rsidRDefault="00820006" w:rsidP="008200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default</w:t>
      </w:r>
      <w:proofErr w:type="gramEnd"/>
      <w:r>
        <w:rPr>
          <w:rFonts w:ascii="Times New Roman" w:hAnsi="Times New Roman"/>
          <w:sz w:val="24"/>
          <w:szCs w:val="24"/>
        </w:rPr>
        <w:t xml:space="preserve"> – green</w:t>
      </w:r>
    </w:p>
    <w:p w:rsidR="00820006" w:rsidRDefault="00820006" w:rsidP="008200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active</w:t>
      </w:r>
      <w:proofErr w:type="gramEnd"/>
      <w:r>
        <w:rPr>
          <w:rFonts w:ascii="Times New Roman" w:hAnsi="Times New Roman"/>
          <w:sz w:val="24"/>
          <w:szCs w:val="24"/>
        </w:rPr>
        <w:t xml:space="preserve"> – red</w:t>
      </w:r>
    </w:p>
    <w:p w:rsidR="00820006" w:rsidRDefault="00820006" w:rsidP="008200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visited</w:t>
      </w:r>
      <w:proofErr w:type="gramEnd"/>
      <w:r>
        <w:rPr>
          <w:rFonts w:ascii="Times New Roman" w:hAnsi="Times New Roman"/>
          <w:sz w:val="24"/>
          <w:szCs w:val="24"/>
        </w:rPr>
        <w:t xml:space="preserve"> – blue</w:t>
      </w:r>
    </w:p>
    <w:p w:rsidR="00820006" w:rsidRDefault="00820006" w:rsidP="008200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0006" w:rsidRDefault="00820006" w:rsidP="008200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information should be well formatted. Follow the instructions mentioned in the above format.</w:t>
      </w:r>
    </w:p>
    <w:p w:rsidR="00820006" w:rsidRDefault="00820006" w:rsidP="00820006"/>
    <w:p w:rsidR="00820006" w:rsidRDefault="00820006" w:rsidP="00820006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5. Demonstrate the use of &lt;IFRAME&gt; tag using suitable example. </w:t>
      </w:r>
    </w:p>
    <w:p w:rsidR="005E11C4" w:rsidRDefault="005E11C4"/>
    <w:sectPr w:rsidR="005E11C4" w:rsidSect="005E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006"/>
    <w:rsid w:val="005E11C4"/>
    <w:rsid w:val="00820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00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006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2017-01-29T09:46:00Z</dcterms:created>
  <dcterms:modified xsi:type="dcterms:W3CDTF">2017-01-29T09:48:00Z</dcterms:modified>
</cp:coreProperties>
</file>