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EECDB9" w14:textId="77777777" w:rsidR="00252731" w:rsidRDefault="00252731"/>
    <w:p w14:paraId="2E570DEC" w14:textId="77777777" w:rsidR="00DB7683" w:rsidRDefault="00DB7683" w:rsidP="00DB7683">
      <w:pPr>
        <w:jc w:val="center"/>
      </w:pPr>
    </w:p>
    <w:p w14:paraId="5CBDD6CC" w14:textId="77777777" w:rsidR="0024637D" w:rsidRDefault="0024637D" w:rsidP="00DB7683">
      <w:pPr>
        <w:jc w:val="center"/>
      </w:pPr>
    </w:p>
    <w:p w14:paraId="79E6358F" w14:textId="77777777" w:rsidR="0081674C" w:rsidRDefault="0081674C"/>
    <w:p w14:paraId="0FA1ACE8" w14:textId="77777777" w:rsidR="0081674C" w:rsidRDefault="0081674C" w:rsidP="006E1016">
      <w:pPr>
        <w:jc w:val="center"/>
      </w:pPr>
    </w:p>
    <w:p w14:paraId="487300CB" w14:textId="77777777" w:rsidR="0081674C" w:rsidRDefault="0081674C"/>
    <w:p w14:paraId="7EF254A4" w14:textId="77777777" w:rsidR="0081674C" w:rsidRDefault="0081674C"/>
    <w:p w14:paraId="31A6232C" w14:textId="77777777" w:rsidR="0081674C" w:rsidRDefault="00550D8B">
      <w:r>
        <w:rPr>
          <w:noProof/>
          <w:lang w:eastAsia="en-AU"/>
        </w:rPr>
        <w:drawing>
          <wp:anchor distT="0" distB="0" distL="114300" distR="114300" simplePos="0" relativeHeight="251662336" behindDoc="0" locked="0" layoutInCell="1" allowOverlap="1" wp14:anchorId="54E273F7" wp14:editId="0E879F1A">
            <wp:simplePos x="0" y="0"/>
            <wp:positionH relativeFrom="margin">
              <wp:align>center</wp:align>
            </wp:positionH>
            <wp:positionV relativeFrom="paragraph">
              <wp:posOffset>5311</wp:posOffset>
            </wp:positionV>
            <wp:extent cx="1258570" cy="914400"/>
            <wp:effectExtent l="0" t="0" r="0" b="0"/>
            <wp:wrapNone/>
            <wp:docPr id="1" name="Picture 1" descr="C:\Users\hvazquez\Pictures\plan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azquez\Pictures\planit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8570" cy="914400"/>
                    </a:xfrm>
                    <a:prstGeom prst="rect">
                      <a:avLst/>
                    </a:prstGeom>
                    <a:noFill/>
                    <a:ln>
                      <a:noFill/>
                    </a:ln>
                  </pic:spPr>
                </pic:pic>
              </a:graphicData>
            </a:graphic>
          </wp:anchor>
        </w:drawing>
      </w:r>
    </w:p>
    <w:p w14:paraId="4DA011BF" w14:textId="77777777" w:rsidR="0081674C" w:rsidRDefault="0081674C"/>
    <w:p w14:paraId="10D5A029" w14:textId="77777777" w:rsidR="0081674C" w:rsidRDefault="0081674C"/>
    <w:p w14:paraId="6E6DFB37" w14:textId="77777777" w:rsidR="0081674C" w:rsidRDefault="0081674C"/>
    <w:p w14:paraId="0C4B6146" w14:textId="77777777" w:rsidR="0081674C" w:rsidRDefault="0081674C"/>
    <w:p w14:paraId="42DF6A4F" w14:textId="77777777" w:rsidR="0081674C" w:rsidRDefault="0081674C"/>
    <w:p w14:paraId="0FFE352A" w14:textId="7DE41EB7" w:rsidR="0081674C" w:rsidRPr="0081674C" w:rsidRDefault="00996B17">
      <w:pPr>
        <w:rPr>
          <w:b/>
          <w:sz w:val="44"/>
        </w:rPr>
      </w:pPr>
      <w:r>
        <w:rPr>
          <w:b/>
          <w:sz w:val="44"/>
        </w:rPr>
        <w:t>TPO</w:t>
      </w:r>
      <w:r w:rsidR="002A612B">
        <w:rPr>
          <w:b/>
          <w:sz w:val="44"/>
        </w:rPr>
        <w:t xml:space="preserve"> </w:t>
      </w:r>
      <w:r w:rsidR="00644707">
        <w:rPr>
          <w:b/>
          <w:sz w:val="44"/>
        </w:rPr>
        <w:t>Solutions Delivery</w:t>
      </w:r>
      <w:r w:rsidR="0081674C" w:rsidRPr="0081674C">
        <w:rPr>
          <w:b/>
          <w:sz w:val="44"/>
        </w:rPr>
        <w:t xml:space="preserve"> Proposal</w:t>
      </w:r>
    </w:p>
    <w:p w14:paraId="264A4548" w14:textId="72030EF4" w:rsidR="00B102C5" w:rsidRPr="00996B17" w:rsidRDefault="00C141E9" w:rsidP="00996B17">
      <w:pPr>
        <w:rPr>
          <w:sz w:val="28"/>
          <w:szCs w:val="28"/>
        </w:rPr>
      </w:pPr>
      <w:r>
        <w:rPr>
          <w:sz w:val="28"/>
          <w:szCs w:val="28"/>
        </w:rPr>
        <w:t>Woodside Phase 2 TCoE Implementation</w:t>
      </w:r>
    </w:p>
    <w:p w14:paraId="0A509767" w14:textId="77777777" w:rsidR="0081674C" w:rsidRDefault="0081674C">
      <w:r>
        <w:rPr>
          <w:b/>
          <w:noProof/>
          <w:sz w:val="44"/>
          <w:lang w:eastAsia="en-AU"/>
        </w:rPr>
        <mc:AlternateContent>
          <mc:Choice Requires="wps">
            <w:drawing>
              <wp:anchor distT="0" distB="0" distL="114300" distR="114300" simplePos="0" relativeHeight="251660288" behindDoc="0" locked="0" layoutInCell="1" allowOverlap="1" wp14:anchorId="719C56FD" wp14:editId="15C22651">
                <wp:simplePos x="0" y="0"/>
                <wp:positionH relativeFrom="margin">
                  <wp:align>left</wp:align>
                </wp:positionH>
                <wp:positionV relativeFrom="paragraph">
                  <wp:posOffset>45720</wp:posOffset>
                </wp:positionV>
                <wp:extent cx="58674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86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1C73B4E1" id="Straight Connector 3"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pt" to="46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MntgEAALcDAAAOAAAAZHJzL2Uyb0RvYy54bWysU8GOEzEMvSPxD1HudKa7sKx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" strokecolor="black [3200]" strokeweight=".5pt">
                <v:stroke joinstyle="miter"/>
                <w10:wrap anchorx="margin"/>
              </v:line>
            </w:pict>
          </mc:Fallback>
        </mc:AlternateContent>
      </w:r>
    </w:p>
    <w:p w14:paraId="50CCFF64" w14:textId="1C25F0B2" w:rsidR="00D560A0" w:rsidRDefault="00C141E9">
      <w:pPr>
        <w:rPr>
          <w:sz w:val="28"/>
        </w:rPr>
      </w:pPr>
      <w:r>
        <w:rPr>
          <w:sz w:val="28"/>
        </w:rPr>
        <w:t>November</w:t>
      </w:r>
      <w:r w:rsidR="002A612B">
        <w:rPr>
          <w:sz w:val="28"/>
        </w:rPr>
        <w:t xml:space="preserve"> 2017</w:t>
      </w:r>
    </w:p>
    <w:p w14:paraId="636E8946" w14:textId="257E1249" w:rsidR="0081674C" w:rsidRPr="0081674C" w:rsidRDefault="00C141E9">
      <w:pPr>
        <w:rPr>
          <w:sz w:val="28"/>
        </w:rPr>
      </w:pPr>
      <w:r>
        <w:rPr>
          <w:sz w:val="28"/>
        </w:rPr>
        <w:t xml:space="preserve">Version </w:t>
      </w:r>
      <w:r w:rsidR="00686390">
        <w:rPr>
          <w:sz w:val="28"/>
        </w:rPr>
        <w:t>2</w:t>
      </w:r>
      <w:r>
        <w:rPr>
          <w:sz w:val="28"/>
        </w:rPr>
        <w:t>.0</w:t>
      </w:r>
    </w:p>
    <w:p w14:paraId="39D42EA7" w14:textId="77777777" w:rsidR="0024637D" w:rsidRDefault="0024637D">
      <w:r>
        <w:br w:type="page"/>
      </w:r>
    </w:p>
    <w:p w14:paraId="1C0E9D67" w14:textId="77777777" w:rsidR="00F4476F" w:rsidRPr="00D65AFD" w:rsidRDefault="00F4476F" w:rsidP="00D65AFD">
      <w:pPr>
        <w:rPr>
          <w:b/>
          <w:sz w:val="40"/>
        </w:rPr>
      </w:pPr>
      <w:bookmarkStart w:id="0" w:name="_Toc402351527"/>
      <w:bookmarkStart w:id="1" w:name="_Toc402351686"/>
      <w:bookmarkStart w:id="2" w:name="_Toc402353196"/>
      <w:bookmarkStart w:id="3" w:name="_Toc402430173"/>
      <w:bookmarkStart w:id="4" w:name="_Toc402431079"/>
      <w:bookmarkStart w:id="5" w:name="_Toc402433653"/>
      <w:bookmarkStart w:id="6" w:name="_Toc402513191"/>
      <w:bookmarkStart w:id="7" w:name="_Toc402513256"/>
      <w:r w:rsidRPr="00D65AFD">
        <w:rPr>
          <w:b/>
          <w:sz w:val="40"/>
        </w:rPr>
        <w:lastRenderedPageBreak/>
        <w:t>Contents</w:t>
      </w:r>
      <w:bookmarkEnd w:id="0"/>
      <w:bookmarkEnd w:id="1"/>
      <w:bookmarkEnd w:id="2"/>
      <w:bookmarkEnd w:id="3"/>
      <w:bookmarkEnd w:id="4"/>
      <w:bookmarkEnd w:id="5"/>
      <w:bookmarkEnd w:id="6"/>
      <w:bookmarkEnd w:id="7"/>
    </w:p>
    <w:p w14:paraId="77B93EFF" w14:textId="77777777" w:rsidR="00F4476F" w:rsidRDefault="00F4476F"/>
    <w:p w14:paraId="30556542" w14:textId="77777777" w:rsidR="00686390" w:rsidRDefault="008C7458">
      <w:pPr>
        <w:pStyle w:val="TOC1"/>
        <w:tabs>
          <w:tab w:val="left" w:pos="440"/>
          <w:tab w:val="right" w:leader="dot" w:pos="9016"/>
        </w:tabs>
        <w:rPr>
          <w:rFonts w:eastAsiaTheme="minorEastAsia"/>
          <w:noProof/>
          <w:lang w:eastAsia="en-AU"/>
        </w:rPr>
      </w:pPr>
      <w:r>
        <w:fldChar w:fldCharType="begin"/>
      </w:r>
      <w:r>
        <w:instrText xml:space="preserve"> TOC \o "1-2" \u </w:instrText>
      </w:r>
      <w:r>
        <w:fldChar w:fldCharType="separate"/>
      </w:r>
      <w:r w:rsidR="00686390">
        <w:rPr>
          <w:noProof/>
        </w:rPr>
        <w:t>1.</w:t>
      </w:r>
      <w:r w:rsidR="00686390">
        <w:rPr>
          <w:rFonts w:eastAsiaTheme="minorEastAsia"/>
          <w:noProof/>
          <w:lang w:eastAsia="en-AU"/>
        </w:rPr>
        <w:tab/>
      </w:r>
      <w:r w:rsidR="00686390">
        <w:rPr>
          <w:noProof/>
        </w:rPr>
        <w:t>Document Control</w:t>
      </w:r>
      <w:r w:rsidR="00686390">
        <w:rPr>
          <w:noProof/>
        </w:rPr>
        <w:tab/>
      </w:r>
      <w:r w:rsidR="00686390">
        <w:rPr>
          <w:noProof/>
        </w:rPr>
        <w:fldChar w:fldCharType="begin"/>
      </w:r>
      <w:r w:rsidR="00686390">
        <w:rPr>
          <w:noProof/>
        </w:rPr>
        <w:instrText xml:space="preserve"> PAGEREF _Toc488675073 \h </w:instrText>
      </w:r>
      <w:r w:rsidR="00686390">
        <w:rPr>
          <w:noProof/>
        </w:rPr>
      </w:r>
      <w:r w:rsidR="00686390">
        <w:rPr>
          <w:noProof/>
        </w:rPr>
        <w:fldChar w:fldCharType="separate"/>
      </w:r>
      <w:r w:rsidR="006F6D2F">
        <w:rPr>
          <w:noProof/>
        </w:rPr>
        <w:t>3</w:t>
      </w:r>
      <w:r w:rsidR="00686390">
        <w:rPr>
          <w:noProof/>
        </w:rPr>
        <w:fldChar w:fldCharType="end"/>
      </w:r>
    </w:p>
    <w:p w14:paraId="571A71A9" w14:textId="77777777" w:rsidR="00686390" w:rsidRDefault="00686390">
      <w:pPr>
        <w:pStyle w:val="TOC2"/>
        <w:tabs>
          <w:tab w:val="right" w:leader="dot" w:pos="9016"/>
        </w:tabs>
        <w:rPr>
          <w:rFonts w:eastAsiaTheme="minorEastAsia"/>
          <w:noProof/>
          <w:lang w:eastAsia="en-AU"/>
        </w:rPr>
      </w:pPr>
      <w:r>
        <w:rPr>
          <w:noProof/>
        </w:rPr>
        <w:t>Authoring</w:t>
      </w:r>
      <w:r>
        <w:rPr>
          <w:noProof/>
        </w:rPr>
        <w:tab/>
      </w:r>
      <w:r>
        <w:rPr>
          <w:noProof/>
        </w:rPr>
        <w:fldChar w:fldCharType="begin"/>
      </w:r>
      <w:r>
        <w:rPr>
          <w:noProof/>
        </w:rPr>
        <w:instrText xml:space="preserve"> PAGEREF _Toc488675074 \h </w:instrText>
      </w:r>
      <w:r>
        <w:rPr>
          <w:noProof/>
        </w:rPr>
      </w:r>
      <w:r>
        <w:rPr>
          <w:noProof/>
        </w:rPr>
        <w:fldChar w:fldCharType="separate"/>
      </w:r>
      <w:r w:rsidR="006F6D2F">
        <w:rPr>
          <w:noProof/>
        </w:rPr>
        <w:t>3</w:t>
      </w:r>
      <w:r>
        <w:rPr>
          <w:noProof/>
        </w:rPr>
        <w:fldChar w:fldCharType="end"/>
      </w:r>
    </w:p>
    <w:p w14:paraId="2C8754AF" w14:textId="77777777" w:rsidR="00686390" w:rsidRDefault="00686390">
      <w:pPr>
        <w:pStyle w:val="TOC2"/>
        <w:tabs>
          <w:tab w:val="right" w:leader="dot" w:pos="9016"/>
        </w:tabs>
        <w:rPr>
          <w:rFonts w:eastAsiaTheme="minorEastAsia"/>
          <w:noProof/>
          <w:lang w:eastAsia="en-AU"/>
        </w:rPr>
      </w:pPr>
      <w:r>
        <w:rPr>
          <w:noProof/>
        </w:rPr>
        <w:t>Version History</w:t>
      </w:r>
      <w:r>
        <w:rPr>
          <w:noProof/>
        </w:rPr>
        <w:tab/>
      </w:r>
      <w:r>
        <w:rPr>
          <w:noProof/>
        </w:rPr>
        <w:fldChar w:fldCharType="begin"/>
      </w:r>
      <w:r>
        <w:rPr>
          <w:noProof/>
        </w:rPr>
        <w:instrText xml:space="preserve"> PAGEREF _Toc488675075 \h </w:instrText>
      </w:r>
      <w:r>
        <w:rPr>
          <w:noProof/>
        </w:rPr>
      </w:r>
      <w:r>
        <w:rPr>
          <w:noProof/>
        </w:rPr>
        <w:fldChar w:fldCharType="separate"/>
      </w:r>
      <w:r w:rsidR="006F6D2F">
        <w:rPr>
          <w:noProof/>
        </w:rPr>
        <w:t>3</w:t>
      </w:r>
      <w:r>
        <w:rPr>
          <w:noProof/>
        </w:rPr>
        <w:fldChar w:fldCharType="end"/>
      </w:r>
    </w:p>
    <w:p w14:paraId="5EC893D1" w14:textId="77777777" w:rsidR="00686390" w:rsidRDefault="00686390">
      <w:pPr>
        <w:pStyle w:val="TOC2"/>
        <w:tabs>
          <w:tab w:val="right" w:leader="dot" w:pos="9016"/>
        </w:tabs>
        <w:rPr>
          <w:rFonts w:eastAsiaTheme="minorEastAsia"/>
          <w:noProof/>
          <w:lang w:eastAsia="en-AU"/>
        </w:rPr>
      </w:pPr>
      <w:r>
        <w:rPr>
          <w:noProof/>
        </w:rPr>
        <w:t>Distribution List</w:t>
      </w:r>
      <w:r>
        <w:rPr>
          <w:noProof/>
        </w:rPr>
        <w:tab/>
      </w:r>
      <w:r>
        <w:rPr>
          <w:noProof/>
        </w:rPr>
        <w:fldChar w:fldCharType="begin"/>
      </w:r>
      <w:r>
        <w:rPr>
          <w:noProof/>
        </w:rPr>
        <w:instrText xml:space="preserve"> PAGEREF _Toc488675076 \h </w:instrText>
      </w:r>
      <w:r>
        <w:rPr>
          <w:noProof/>
        </w:rPr>
      </w:r>
      <w:r>
        <w:rPr>
          <w:noProof/>
        </w:rPr>
        <w:fldChar w:fldCharType="separate"/>
      </w:r>
      <w:r w:rsidR="006F6D2F">
        <w:rPr>
          <w:noProof/>
        </w:rPr>
        <w:t>3</w:t>
      </w:r>
      <w:r>
        <w:rPr>
          <w:noProof/>
        </w:rPr>
        <w:fldChar w:fldCharType="end"/>
      </w:r>
    </w:p>
    <w:p w14:paraId="4FDB9563" w14:textId="77777777" w:rsidR="00686390" w:rsidRDefault="00686390">
      <w:pPr>
        <w:pStyle w:val="TOC1"/>
        <w:tabs>
          <w:tab w:val="left" w:pos="440"/>
          <w:tab w:val="right" w:leader="dot" w:pos="9016"/>
        </w:tabs>
        <w:rPr>
          <w:rFonts w:eastAsiaTheme="minorEastAsia"/>
          <w:noProof/>
          <w:lang w:eastAsia="en-AU"/>
        </w:rPr>
      </w:pPr>
      <w:r>
        <w:rPr>
          <w:noProof/>
        </w:rPr>
        <w:t>2.</w:t>
      </w:r>
      <w:r>
        <w:rPr>
          <w:rFonts w:eastAsiaTheme="minorEastAsia"/>
          <w:noProof/>
          <w:lang w:eastAsia="en-AU"/>
        </w:rPr>
        <w:tab/>
      </w:r>
      <w:r>
        <w:rPr>
          <w:noProof/>
        </w:rPr>
        <w:t>Purpose of the Document</w:t>
      </w:r>
      <w:r>
        <w:rPr>
          <w:noProof/>
        </w:rPr>
        <w:tab/>
      </w:r>
      <w:r>
        <w:rPr>
          <w:noProof/>
        </w:rPr>
        <w:fldChar w:fldCharType="begin"/>
      </w:r>
      <w:r>
        <w:rPr>
          <w:noProof/>
        </w:rPr>
        <w:instrText xml:space="preserve"> PAGEREF _Toc488675077 \h </w:instrText>
      </w:r>
      <w:r>
        <w:rPr>
          <w:noProof/>
        </w:rPr>
      </w:r>
      <w:r>
        <w:rPr>
          <w:noProof/>
        </w:rPr>
        <w:fldChar w:fldCharType="separate"/>
      </w:r>
      <w:r w:rsidR="006F6D2F">
        <w:rPr>
          <w:noProof/>
        </w:rPr>
        <w:t>4</w:t>
      </w:r>
      <w:r>
        <w:rPr>
          <w:noProof/>
        </w:rPr>
        <w:fldChar w:fldCharType="end"/>
      </w:r>
    </w:p>
    <w:p w14:paraId="35FED659" w14:textId="77777777" w:rsidR="00686390" w:rsidRDefault="00686390">
      <w:pPr>
        <w:pStyle w:val="TOC1"/>
        <w:tabs>
          <w:tab w:val="left" w:pos="440"/>
          <w:tab w:val="right" w:leader="dot" w:pos="9016"/>
        </w:tabs>
        <w:rPr>
          <w:rFonts w:eastAsiaTheme="minorEastAsia"/>
          <w:noProof/>
          <w:lang w:eastAsia="en-AU"/>
        </w:rPr>
      </w:pPr>
      <w:r>
        <w:rPr>
          <w:noProof/>
        </w:rPr>
        <w:t>3.</w:t>
      </w:r>
      <w:r>
        <w:rPr>
          <w:rFonts w:eastAsiaTheme="minorEastAsia"/>
          <w:noProof/>
          <w:lang w:eastAsia="en-AU"/>
        </w:rPr>
        <w:tab/>
      </w:r>
      <w:r>
        <w:rPr>
          <w:noProof/>
        </w:rPr>
        <w:t>Test Process Optimisation Review Outcome</w:t>
      </w:r>
      <w:r>
        <w:rPr>
          <w:noProof/>
        </w:rPr>
        <w:tab/>
      </w:r>
      <w:r>
        <w:rPr>
          <w:noProof/>
        </w:rPr>
        <w:fldChar w:fldCharType="begin"/>
      </w:r>
      <w:r>
        <w:rPr>
          <w:noProof/>
        </w:rPr>
        <w:instrText xml:space="preserve"> PAGEREF _Toc488675078 \h </w:instrText>
      </w:r>
      <w:r>
        <w:rPr>
          <w:noProof/>
        </w:rPr>
      </w:r>
      <w:r>
        <w:rPr>
          <w:noProof/>
        </w:rPr>
        <w:fldChar w:fldCharType="separate"/>
      </w:r>
      <w:r w:rsidR="006F6D2F">
        <w:rPr>
          <w:noProof/>
        </w:rPr>
        <w:t>4</w:t>
      </w:r>
      <w:r>
        <w:rPr>
          <w:noProof/>
        </w:rPr>
        <w:fldChar w:fldCharType="end"/>
      </w:r>
    </w:p>
    <w:p w14:paraId="0C71F6F1" w14:textId="77777777" w:rsidR="00686390" w:rsidRDefault="00686390">
      <w:pPr>
        <w:pStyle w:val="TOC1"/>
        <w:tabs>
          <w:tab w:val="left" w:pos="440"/>
          <w:tab w:val="right" w:leader="dot" w:pos="9016"/>
        </w:tabs>
        <w:rPr>
          <w:rFonts w:eastAsiaTheme="minorEastAsia"/>
          <w:noProof/>
          <w:lang w:eastAsia="en-AU"/>
        </w:rPr>
      </w:pPr>
      <w:r>
        <w:rPr>
          <w:noProof/>
        </w:rPr>
        <w:t>4.</w:t>
      </w:r>
      <w:r>
        <w:rPr>
          <w:rFonts w:eastAsiaTheme="minorEastAsia"/>
          <w:noProof/>
          <w:lang w:eastAsia="en-AU"/>
        </w:rPr>
        <w:tab/>
      </w:r>
      <w:r>
        <w:rPr>
          <w:noProof/>
        </w:rPr>
        <w:t>Conclusions</w:t>
      </w:r>
      <w:r>
        <w:rPr>
          <w:noProof/>
        </w:rPr>
        <w:tab/>
      </w:r>
      <w:r>
        <w:rPr>
          <w:noProof/>
        </w:rPr>
        <w:fldChar w:fldCharType="begin"/>
      </w:r>
      <w:r>
        <w:rPr>
          <w:noProof/>
        </w:rPr>
        <w:instrText xml:space="preserve"> PAGEREF _Toc488675079 \h </w:instrText>
      </w:r>
      <w:r>
        <w:rPr>
          <w:noProof/>
        </w:rPr>
      </w:r>
      <w:r>
        <w:rPr>
          <w:noProof/>
        </w:rPr>
        <w:fldChar w:fldCharType="separate"/>
      </w:r>
      <w:r w:rsidR="006F6D2F">
        <w:rPr>
          <w:noProof/>
        </w:rPr>
        <w:t>5</w:t>
      </w:r>
      <w:r>
        <w:rPr>
          <w:noProof/>
        </w:rPr>
        <w:fldChar w:fldCharType="end"/>
      </w:r>
    </w:p>
    <w:p w14:paraId="0B1B3087" w14:textId="77777777" w:rsidR="00686390" w:rsidRDefault="00686390">
      <w:pPr>
        <w:pStyle w:val="TOC2"/>
        <w:tabs>
          <w:tab w:val="right" w:leader="dot" w:pos="9016"/>
        </w:tabs>
        <w:rPr>
          <w:rFonts w:eastAsiaTheme="minorEastAsia"/>
          <w:noProof/>
          <w:lang w:eastAsia="en-AU"/>
        </w:rPr>
      </w:pPr>
      <w:r>
        <w:rPr>
          <w:noProof/>
        </w:rPr>
        <w:t>Recognition</w:t>
      </w:r>
      <w:r>
        <w:rPr>
          <w:noProof/>
        </w:rPr>
        <w:tab/>
      </w:r>
      <w:r>
        <w:rPr>
          <w:noProof/>
        </w:rPr>
        <w:fldChar w:fldCharType="begin"/>
      </w:r>
      <w:r>
        <w:rPr>
          <w:noProof/>
        </w:rPr>
        <w:instrText xml:space="preserve"> PAGEREF _Toc488675080 \h </w:instrText>
      </w:r>
      <w:r>
        <w:rPr>
          <w:noProof/>
        </w:rPr>
      </w:r>
      <w:r>
        <w:rPr>
          <w:noProof/>
        </w:rPr>
        <w:fldChar w:fldCharType="separate"/>
      </w:r>
      <w:r w:rsidR="006F6D2F">
        <w:rPr>
          <w:noProof/>
        </w:rPr>
        <w:t>5</w:t>
      </w:r>
      <w:r>
        <w:rPr>
          <w:noProof/>
        </w:rPr>
        <w:fldChar w:fldCharType="end"/>
      </w:r>
    </w:p>
    <w:p w14:paraId="2D216EA1" w14:textId="77777777" w:rsidR="00686390" w:rsidRDefault="00686390">
      <w:pPr>
        <w:pStyle w:val="TOC2"/>
        <w:tabs>
          <w:tab w:val="right" w:leader="dot" w:pos="9016"/>
        </w:tabs>
        <w:rPr>
          <w:rFonts w:eastAsiaTheme="minorEastAsia"/>
          <w:noProof/>
          <w:lang w:eastAsia="en-AU"/>
        </w:rPr>
      </w:pPr>
      <w:r>
        <w:rPr>
          <w:noProof/>
        </w:rPr>
        <w:t>Greater Efficiency</w:t>
      </w:r>
      <w:r>
        <w:rPr>
          <w:noProof/>
        </w:rPr>
        <w:tab/>
      </w:r>
      <w:r>
        <w:rPr>
          <w:noProof/>
        </w:rPr>
        <w:fldChar w:fldCharType="begin"/>
      </w:r>
      <w:r>
        <w:rPr>
          <w:noProof/>
        </w:rPr>
        <w:instrText xml:space="preserve"> PAGEREF _Toc488675081 \h </w:instrText>
      </w:r>
      <w:r>
        <w:rPr>
          <w:noProof/>
        </w:rPr>
      </w:r>
      <w:r>
        <w:rPr>
          <w:noProof/>
        </w:rPr>
        <w:fldChar w:fldCharType="separate"/>
      </w:r>
      <w:r w:rsidR="006F6D2F">
        <w:rPr>
          <w:noProof/>
        </w:rPr>
        <w:t>5</w:t>
      </w:r>
      <w:r>
        <w:rPr>
          <w:noProof/>
        </w:rPr>
        <w:fldChar w:fldCharType="end"/>
      </w:r>
    </w:p>
    <w:p w14:paraId="769DEA2E" w14:textId="77777777" w:rsidR="00686390" w:rsidRDefault="00686390">
      <w:pPr>
        <w:pStyle w:val="TOC2"/>
        <w:tabs>
          <w:tab w:val="right" w:leader="dot" w:pos="9016"/>
        </w:tabs>
        <w:rPr>
          <w:rFonts w:eastAsiaTheme="minorEastAsia"/>
          <w:noProof/>
          <w:lang w:eastAsia="en-AU"/>
        </w:rPr>
      </w:pPr>
      <w:r>
        <w:rPr>
          <w:noProof/>
        </w:rPr>
        <w:t>Start</w:t>
      </w:r>
      <w:r>
        <w:rPr>
          <w:noProof/>
        </w:rPr>
        <w:tab/>
      </w:r>
      <w:r>
        <w:rPr>
          <w:noProof/>
        </w:rPr>
        <w:fldChar w:fldCharType="begin"/>
      </w:r>
      <w:r>
        <w:rPr>
          <w:noProof/>
        </w:rPr>
        <w:instrText xml:space="preserve"> PAGEREF _Toc488675082 \h </w:instrText>
      </w:r>
      <w:r>
        <w:rPr>
          <w:noProof/>
        </w:rPr>
      </w:r>
      <w:r>
        <w:rPr>
          <w:noProof/>
        </w:rPr>
        <w:fldChar w:fldCharType="separate"/>
      </w:r>
      <w:r w:rsidR="006F6D2F">
        <w:rPr>
          <w:noProof/>
        </w:rPr>
        <w:t>5</w:t>
      </w:r>
      <w:r>
        <w:rPr>
          <w:noProof/>
        </w:rPr>
        <w:fldChar w:fldCharType="end"/>
      </w:r>
    </w:p>
    <w:p w14:paraId="232DE2CB" w14:textId="77777777" w:rsidR="00686390" w:rsidRDefault="00686390">
      <w:pPr>
        <w:pStyle w:val="TOC2"/>
        <w:tabs>
          <w:tab w:val="right" w:leader="dot" w:pos="9016"/>
        </w:tabs>
        <w:rPr>
          <w:rFonts w:eastAsiaTheme="minorEastAsia"/>
          <w:noProof/>
          <w:lang w:eastAsia="en-AU"/>
        </w:rPr>
      </w:pPr>
      <w:r>
        <w:rPr>
          <w:noProof/>
        </w:rPr>
        <w:t>Quick Wins</w:t>
      </w:r>
      <w:r>
        <w:rPr>
          <w:noProof/>
        </w:rPr>
        <w:tab/>
      </w:r>
      <w:r>
        <w:rPr>
          <w:noProof/>
        </w:rPr>
        <w:fldChar w:fldCharType="begin"/>
      </w:r>
      <w:r>
        <w:rPr>
          <w:noProof/>
        </w:rPr>
        <w:instrText xml:space="preserve"> PAGEREF _Toc488675083 \h </w:instrText>
      </w:r>
      <w:r>
        <w:rPr>
          <w:noProof/>
        </w:rPr>
      </w:r>
      <w:r>
        <w:rPr>
          <w:noProof/>
        </w:rPr>
        <w:fldChar w:fldCharType="separate"/>
      </w:r>
      <w:r w:rsidR="006F6D2F">
        <w:rPr>
          <w:noProof/>
        </w:rPr>
        <w:t>5</w:t>
      </w:r>
      <w:r>
        <w:rPr>
          <w:noProof/>
        </w:rPr>
        <w:fldChar w:fldCharType="end"/>
      </w:r>
    </w:p>
    <w:p w14:paraId="326257CB" w14:textId="77777777" w:rsidR="00686390" w:rsidRDefault="00686390">
      <w:pPr>
        <w:pStyle w:val="TOC2"/>
        <w:tabs>
          <w:tab w:val="right" w:leader="dot" w:pos="9016"/>
        </w:tabs>
        <w:rPr>
          <w:rFonts w:eastAsiaTheme="minorEastAsia"/>
          <w:noProof/>
          <w:lang w:eastAsia="en-AU"/>
        </w:rPr>
      </w:pPr>
      <w:r>
        <w:rPr>
          <w:noProof/>
        </w:rPr>
        <w:t>Tools</w:t>
      </w:r>
      <w:r>
        <w:rPr>
          <w:noProof/>
        </w:rPr>
        <w:tab/>
      </w:r>
      <w:r>
        <w:rPr>
          <w:noProof/>
        </w:rPr>
        <w:fldChar w:fldCharType="begin"/>
      </w:r>
      <w:r>
        <w:rPr>
          <w:noProof/>
        </w:rPr>
        <w:instrText xml:space="preserve"> PAGEREF _Toc488675084 \h </w:instrText>
      </w:r>
      <w:r>
        <w:rPr>
          <w:noProof/>
        </w:rPr>
      </w:r>
      <w:r>
        <w:rPr>
          <w:noProof/>
        </w:rPr>
        <w:fldChar w:fldCharType="separate"/>
      </w:r>
      <w:r w:rsidR="006F6D2F">
        <w:rPr>
          <w:noProof/>
        </w:rPr>
        <w:t>6</w:t>
      </w:r>
      <w:r>
        <w:rPr>
          <w:noProof/>
        </w:rPr>
        <w:fldChar w:fldCharType="end"/>
      </w:r>
    </w:p>
    <w:p w14:paraId="01CEDC9E" w14:textId="77777777" w:rsidR="00686390" w:rsidRDefault="00686390">
      <w:pPr>
        <w:pStyle w:val="TOC2"/>
        <w:tabs>
          <w:tab w:val="right" w:leader="dot" w:pos="9016"/>
        </w:tabs>
        <w:rPr>
          <w:rFonts w:eastAsiaTheme="minorEastAsia"/>
          <w:noProof/>
          <w:lang w:eastAsia="en-AU"/>
        </w:rPr>
      </w:pPr>
      <w:r>
        <w:rPr>
          <w:noProof/>
        </w:rPr>
        <w:t>Coverage</w:t>
      </w:r>
      <w:r>
        <w:rPr>
          <w:noProof/>
        </w:rPr>
        <w:tab/>
      </w:r>
      <w:r>
        <w:rPr>
          <w:noProof/>
        </w:rPr>
        <w:fldChar w:fldCharType="begin"/>
      </w:r>
      <w:r>
        <w:rPr>
          <w:noProof/>
        </w:rPr>
        <w:instrText xml:space="preserve"> PAGEREF _Toc488675085 \h </w:instrText>
      </w:r>
      <w:r>
        <w:rPr>
          <w:noProof/>
        </w:rPr>
      </w:r>
      <w:r>
        <w:rPr>
          <w:noProof/>
        </w:rPr>
        <w:fldChar w:fldCharType="separate"/>
      </w:r>
      <w:r w:rsidR="006F6D2F">
        <w:rPr>
          <w:noProof/>
        </w:rPr>
        <w:t>6</w:t>
      </w:r>
      <w:r>
        <w:rPr>
          <w:noProof/>
        </w:rPr>
        <w:fldChar w:fldCharType="end"/>
      </w:r>
    </w:p>
    <w:p w14:paraId="77F25304" w14:textId="77777777" w:rsidR="00686390" w:rsidRDefault="00686390">
      <w:pPr>
        <w:pStyle w:val="TOC2"/>
        <w:tabs>
          <w:tab w:val="right" w:leader="dot" w:pos="9016"/>
        </w:tabs>
        <w:rPr>
          <w:rFonts w:eastAsiaTheme="minorEastAsia"/>
          <w:noProof/>
          <w:lang w:eastAsia="en-AU"/>
        </w:rPr>
      </w:pPr>
      <w:r>
        <w:rPr>
          <w:noProof/>
        </w:rPr>
        <w:t>Detailed Report</w:t>
      </w:r>
      <w:r>
        <w:rPr>
          <w:noProof/>
        </w:rPr>
        <w:tab/>
      </w:r>
      <w:r>
        <w:rPr>
          <w:noProof/>
        </w:rPr>
        <w:fldChar w:fldCharType="begin"/>
      </w:r>
      <w:r>
        <w:rPr>
          <w:noProof/>
        </w:rPr>
        <w:instrText xml:space="preserve"> PAGEREF _Toc488675086 \h </w:instrText>
      </w:r>
      <w:r>
        <w:rPr>
          <w:noProof/>
        </w:rPr>
      </w:r>
      <w:r>
        <w:rPr>
          <w:noProof/>
        </w:rPr>
        <w:fldChar w:fldCharType="separate"/>
      </w:r>
      <w:r w:rsidR="006F6D2F">
        <w:rPr>
          <w:noProof/>
        </w:rPr>
        <w:t>6</w:t>
      </w:r>
      <w:r>
        <w:rPr>
          <w:noProof/>
        </w:rPr>
        <w:fldChar w:fldCharType="end"/>
      </w:r>
    </w:p>
    <w:p w14:paraId="2667B472" w14:textId="77777777" w:rsidR="00686390" w:rsidRDefault="00686390">
      <w:pPr>
        <w:pStyle w:val="TOC1"/>
        <w:tabs>
          <w:tab w:val="left" w:pos="440"/>
          <w:tab w:val="right" w:leader="dot" w:pos="9016"/>
        </w:tabs>
        <w:rPr>
          <w:rFonts w:eastAsiaTheme="minorEastAsia"/>
          <w:noProof/>
          <w:lang w:eastAsia="en-AU"/>
        </w:rPr>
      </w:pPr>
      <w:r>
        <w:rPr>
          <w:noProof/>
        </w:rPr>
        <w:t>5.</w:t>
      </w:r>
      <w:r>
        <w:rPr>
          <w:rFonts w:eastAsiaTheme="minorEastAsia"/>
          <w:noProof/>
          <w:lang w:eastAsia="en-AU"/>
        </w:rPr>
        <w:tab/>
      </w:r>
      <w:r>
        <w:rPr>
          <w:noProof/>
        </w:rPr>
        <w:t>Optimisation Delivery Plan</w:t>
      </w:r>
      <w:r>
        <w:rPr>
          <w:noProof/>
        </w:rPr>
        <w:tab/>
      </w:r>
      <w:r>
        <w:rPr>
          <w:noProof/>
        </w:rPr>
        <w:fldChar w:fldCharType="begin"/>
      </w:r>
      <w:r>
        <w:rPr>
          <w:noProof/>
        </w:rPr>
        <w:instrText xml:space="preserve"> PAGEREF _Toc488675087 \h </w:instrText>
      </w:r>
      <w:r>
        <w:rPr>
          <w:noProof/>
        </w:rPr>
      </w:r>
      <w:r>
        <w:rPr>
          <w:noProof/>
        </w:rPr>
        <w:fldChar w:fldCharType="separate"/>
      </w:r>
      <w:r w:rsidR="006F6D2F">
        <w:rPr>
          <w:noProof/>
        </w:rPr>
        <w:t>7</w:t>
      </w:r>
      <w:r>
        <w:rPr>
          <w:noProof/>
        </w:rPr>
        <w:fldChar w:fldCharType="end"/>
      </w:r>
    </w:p>
    <w:p w14:paraId="73824ADC" w14:textId="77777777" w:rsidR="00686390" w:rsidRDefault="00686390">
      <w:pPr>
        <w:pStyle w:val="TOC1"/>
        <w:tabs>
          <w:tab w:val="left" w:pos="440"/>
          <w:tab w:val="right" w:leader="dot" w:pos="9016"/>
        </w:tabs>
        <w:rPr>
          <w:rFonts w:eastAsiaTheme="minorEastAsia"/>
          <w:noProof/>
          <w:lang w:eastAsia="en-AU"/>
        </w:rPr>
      </w:pPr>
      <w:r>
        <w:rPr>
          <w:noProof/>
        </w:rPr>
        <w:t>6.</w:t>
      </w:r>
      <w:r>
        <w:rPr>
          <w:rFonts w:eastAsiaTheme="minorEastAsia"/>
          <w:noProof/>
          <w:lang w:eastAsia="en-AU"/>
        </w:rPr>
        <w:tab/>
      </w:r>
      <w:r>
        <w:rPr>
          <w:noProof/>
        </w:rPr>
        <w:t>Detailed Deliverables and Capability Uplift</w:t>
      </w:r>
      <w:r>
        <w:rPr>
          <w:noProof/>
        </w:rPr>
        <w:tab/>
      </w:r>
      <w:r>
        <w:rPr>
          <w:noProof/>
        </w:rPr>
        <w:fldChar w:fldCharType="begin"/>
      </w:r>
      <w:r>
        <w:rPr>
          <w:noProof/>
        </w:rPr>
        <w:instrText xml:space="preserve"> PAGEREF _Toc488675088 \h </w:instrText>
      </w:r>
      <w:r>
        <w:rPr>
          <w:noProof/>
        </w:rPr>
      </w:r>
      <w:r>
        <w:rPr>
          <w:noProof/>
        </w:rPr>
        <w:fldChar w:fldCharType="separate"/>
      </w:r>
      <w:r w:rsidR="006F6D2F">
        <w:rPr>
          <w:noProof/>
        </w:rPr>
        <w:t>8</w:t>
      </w:r>
      <w:r>
        <w:rPr>
          <w:noProof/>
        </w:rPr>
        <w:fldChar w:fldCharType="end"/>
      </w:r>
    </w:p>
    <w:p w14:paraId="687EC4C4" w14:textId="77777777" w:rsidR="00686390" w:rsidRDefault="00686390">
      <w:pPr>
        <w:pStyle w:val="TOC1"/>
        <w:tabs>
          <w:tab w:val="left" w:pos="440"/>
          <w:tab w:val="right" w:leader="dot" w:pos="9016"/>
        </w:tabs>
        <w:rPr>
          <w:rFonts w:eastAsiaTheme="minorEastAsia"/>
          <w:noProof/>
          <w:lang w:eastAsia="en-AU"/>
        </w:rPr>
      </w:pPr>
      <w:r>
        <w:rPr>
          <w:noProof/>
        </w:rPr>
        <w:t>7.</w:t>
      </w:r>
      <w:r>
        <w:rPr>
          <w:rFonts w:eastAsiaTheme="minorEastAsia"/>
          <w:noProof/>
          <w:lang w:eastAsia="en-AU"/>
        </w:rPr>
        <w:tab/>
      </w:r>
      <w:r>
        <w:rPr>
          <w:noProof/>
        </w:rPr>
        <w:t>Implementation Resources</w:t>
      </w:r>
      <w:r>
        <w:rPr>
          <w:noProof/>
        </w:rPr>
        <w:tab/>
      </w:r>
      <w:r>
        <w:rPr>
          <w:noProof/>
        </w:rPr>
        <w:fldChar w:fldCharType="begin"/>
      </w:r>
      <w:r>
        <w:rPr>
          <w:noProof/>
        </w:rPr>
        <w:instrText xml:space="preserve"> PAGEREF _Toc488675089 \h </w:instrText>
      </w:r>
      <w:r>
        <w:rPr>
          <w:noProof/>
        </w:rPr>
      </w:r>
      <w:r>
        <w:rPr>
          <w:noProof/>
        </w:rPr>
        <w:fldChar w:fldCharType="separate"/>
      </w:r>
      <w:r w:rsidR="006F6D2F">
        <w:rPr>
          <w:noProof/>
        </w:rPr>
        <w:t>12</w:t>
      </w:r>
      <w:r>
        <w:rPr>
          <w:noProof/>
        </w:rPr>
        <w:fldChar w:fldCharType="end"/>
      </w:r>
    </w:p>
    <w:p w14:paraId="624F944E" w14:textId="77777777" w:rsidR="00686390" w:rsidRDefault="00686390">
      <w:pPr>
        <w:pStyle w:val="TOC1"/>
        <w:tabs>
          <w:tab w:val="left" w:pos="440"/>
          <w:tab w:val="right" w:leader="dot" w:pos="9016"/>
        </w:tabs>
        <w:rPr>
          <w:rFonts w:eastAsiaTheme="minorEastAsia"/>
          <w:noProof/>
          <w:lang w:eastAsia="en-AU"/>
        </w:rPr>
      </w:pPr>
      <w:r>
        <w:rPr>
          <w:noProof/>
        </w:rPr>
        <w:t>8.</w:t>
      </w:r>
      <w:r>
        <w:rPr>
          <w:rFonts w:eastAsiaTheme="minorEastAsia"/>
          <w:noProof/>
          <w:lang w:eastAsia="en-AU"/>
        </w:rPr>
        <w:tab/>
      </w:r>
      <w:r>
        <w:rPr>
          <w:noProof/>
        </w:rPr>
        <w:t>Implementation Cost Model</w:t>
      </w:r>
      <w:r>
        <w:rPr>
          <w:noProof/>
        </w:rPr>
        <w:tab/>
      </w:r>
      <w:r>
        <w:rPr>
          <w:noProof/>
        </w:rPr>
        <w:fldChar w:fldCharType="begin"/>
      </w:r>
      <w:r>
        <w:rPr>
          <w:noProof/>
        </w:rPr>
        <w:instrText xml:space="preserve"> PAGEREF _Toc488675090 \h </w:instrText>
      </w:r>
      <w:r>
        <w:rPr>
          <w:noProof/>
        </w:rPr>
      </w:r>
      <w:r>
        <w:rPr>
          <w:noProof/>
        </w:rPr>
        <w:fldChar w:fldCharType="separate"/>
      </w:r>
      <w:r w:rsidR="006F6D2F">
        <w:rPr>
          <w:noProof/>
        </w:rPr>
        <w:t>13</w:t>
      </w:r>
      <w:r>
        <w:rPr>
          <w:noProof/>
        </w:rPr>
        <w:fldChar w:fldCharType="end"/>
      </w:r>
    </w:p>
    <w:p w14:paraId="21F94CE7" w14:textId="77777777" w:rsidR="00686390" w:rsidRDefault="00686390">
      <w:pPr>
        <w:pStyle w:val="TOC1"/>
        <w:tabs>
          <w:tab w:val="left" w:pos="440"/>
          <w:tab w:val="right" w:leader="dot" w:pos="9016"/>
        </w:tabs>
        <w:rPr>
          <w:rFonts w:eastAsiaTheme="minorEastAsia"/>
          <w:noProof/>
          <w:lang w:eastAsia="en-AU"/>
        </w:rPr>
      </w:pPr>
      <w:r>
        <w:rPr>
          <w:noProof/>
        </w:rPr>
        <w:t>9.</w:t>
      </w:r>
      <w:r>
        <w:rPr>
          <w:rFonts w:eastAsiaTheme="minorEastAsia"/>
          <w:noProof/>
          <w:lang w:eastAsia="en-AU"/>
        </w:rPr>
        <w:tab/>
      </w:r>
      <w:r>
        <w:rPr>
          <w:noProof/>
        </w:rPr>
        <w:t>Terms and Conditions</w:t>
      </w:r>
      <w:r>
        <w:rPr>
          <w:noProof/>
        </w:rPr>
        <w:tab/>
      </w:r>
      <w:r>
        <w:rPr>
          <w:noProof/>
        </w:rPr>
        <w:fldChar w:fldCharType="begin"/>
      </w:r>
      <w:r>
        <w:rPr>
          <w:noProof/>
        </w:rPr>
        <w:instrText xml:space="preserve"> PAGEREF _Toc488675091 \h </w:instrText>
      </w:r>
      <w:r>
        <w:rPr>
          <w:noProof/>
        </w:rPr>
      </w:r>
      <w:r>
        <w:rPr>
          <w:noProof/>
        </w:rPr>
        <w:fldChar w:fldCharType="separate"/>
      </w:r>
      <w:r w:rsidR="006F6D2F">
        <w:rPr>
          <w:noProof/>
        </w:rPr>
        <w:t>14</w:t>
      </w:r>
      <w:r>
        <w:rPr>
          <w:noProof/>
        </w:rPr>
        <w:fldChar w:fldCharType="end"/>
      </w:r>
    </w:p>
    <w:p w14:paraId="74080837" w14:textId="77777777" w:rsidR="00686390" w:rsidRDefault="00686390">
      <w:pPr>
        <w:pStyle w:val="TOC1"/>
        <w:tabs>
          <w:tab w:val="left" w:pos="660"/>
          <w:tab w:val="right" w:leader="dot" w:pos="9016"/>
        </w:tabs>
        <w:rPr>
          <w:rFonts w:eastAsiaTheme="minorEastAsia"/>
          <w:noProof/>
          <w:lang w:eastAsia="en-AU"/>
        </w:rPr>
      </w:pPr>
      <w:r>
        <w:rPr>
          <w:noProof/>
        </w:rPr>
        <w:t>10.</w:t>
      </w:r>
      <w:r>
        <w:rPr>
          <w:rFonts w:eastAsiaTheme="minorEastAsia"/>
          <w:noProof/>
          <w:lang w:eastAsia="en-AU"/>
        </w:rPr>
        <w:tab/>
      </w:r>
      <w:r>
        <w:rPr>
          <w:noProof/>
        </w:rPr>
        <w:t>Appendix A -Phased Approach &amp; Costings</w:t>
      </w:r>
      <w:r>
        <w:rPr>
          <w:noProof/>
        </w:rPr>
        <w:tab/>
      </w:r>
      <w:r>
        <w:rPr>
          <w:noProof/>
        </w:rPr>
        <w:fldChar w:fldCharType="begin"/>
      </w:r>
      <w:r>
        <w:rPr>
          <w:noProof/>
        </w:rPr>
        <w:instrText xml:space="preserve"> PAGEREF _Toc488675092 \h </w:instrText>
      </w:r>
      <w:r>
        <w:rPr>
          <w:noProof/>
        </w:rPr>
      </w:r>
      <w:r>
        <w:rPr>
          <w:noProof/>
        </w:rPr>
        <w:fldChar w:fldCharType="separate"/>
      </w:r>
      <w:r w:rsidR="006F6D2F">
        <w:rPr>
          <w:noProof/>
        </w:rPr>
        <w:t>15</w:t>
      </w:r>
      <w:r>
        <w:rPr>
          <w:noProof/>
        </w:rPr>
        <w:fldChar w:fldCharType="end"/>
      </w:r>
    </w:p>
    <w:p w14:paraId="73301F10" w14:textId="77777777" w:rsidR="00686390" w:rsidRDefault="00686390">
      <w:pPr>
        <w:pStyle w:val="TOC2"/>
        <w:tabs>
          <w:tab w:val="right" w:leader="dot" w:pos="9016"/>
        </w:tabs>
        <w:rPr>
          <w:rFonts w:eastAsiaTheme="minorEastAsia"/>
          <w:noProof/>
          <w:lang w:eastAsia="en-AU"/>
        </w:rPr>
      </w:pPr>
      <w:r>
        <w:rPr>
          <w:noProof/>
        </w:rPr>
        <w:t>10.1 Phase 1 Optimisation Delivery Plan</w:t>
      </w:r>
      <w:r>
        <w:rPr>
          <w:noProof/>
        </w:rPr>
        <w:tab/>
      </w:r>
      <w:r>
        <w:rPr>
          <w:noProof/>
        </w:rPr>
        <w:fldChar w:fldCharType="begin"/>
      </w:r>
      <w:r>
        <w:rPr>
          <w:noProof/>
        </w:rPr>
        <w:instrText xml:space="preserve"> PAGEREF _Toc488675093 \h </w:instrText>
      </w:r>
      <w:r>
        <w:rPr>
          <w:noProof/>
        </w:rPr>
      </w:r>
      <w:r>
        <w:rPr>
          <w:noProof/>
        </w:rPr>
        <w:fldChar w:fldCharType="separate"/>
      </w:r>
      <w:r w:rsidR="006F6D2F">
        <w:rPr>
          <w:noProof/>
        </w:rPr>
        <w:t>15</w:t>
      </w:r>
      <w:r>
        <w:rPr>
          <w:noProof/>
        </w:rPr>
        <w:fldChar w:fldCharType="end"/>
      </w:r>
    </w:p>
    <w:p w14:paraId="18249709" w14:textId="77777777" w:rsidR="00686390" w:rsidRDefault="00686390">
      <w:pPr>
        <w:pStyle w:val="TOC2"/>
        <w:tabs>
          <w:tab w:val="right" w:leader="dot" w:pos="9016"/>
        </w:tabs>
        <w:rPr>
          <w:rFonts w:eastAsiaTheme="minorEastAsia"/>
          <w:noProof/>
          <w:lang w:eastAsia="en-AU"/>
        </w:rPr>
      </w:pPr>
      <w:r>
        <w:rPr>
          <w:noProof/>
        </w:rPr>
        <w:t>10.2 Phase 1 Implementation Cost Model</w:t>
      </w:r>
      <w:r>
        <w:rPr>
          <w:noProof/>
        </w:rPr>
        <w:tab/>
      </w:r>
      <w:r>
        <w:rPr>
          <w:noProof/>
        </w:rPr>
        <w:fldChar w:fldCharType="begin"/>
      </w:r>
      <w:r>
        <w:rPr>
          <w:noProof/>
        </w:rPr>
        <w:instrText xml:space="preserve"> PAGEREF _Toc488675094 \h </w:instrText>
      </w:r>
      <w:r>
        <w:rPr>
          <w:noProof/>
        </w:rPr>
      </w:r>
      <w:r>
        <w:rPr>
          <w:noProof/>
        </w:rPr>
        <w:fldChar w:fldCharType="separate"/>
      </w:r>
      <w:r w:rsidR="006F6D2F">
        <w:rPr>
          <w:noProof/>
        </w:rPr>
        <w:t>16</w:t>
      </w:r>
      <w:r>
        <w:rPr>
          <w:noProof/>
        </w:rPr>
        <w:fldChar w:fldCharType="end"/>
      </w:r>
    </w:p>
    <w:p w14:paraId="4EC2EF3D" w14:textId="77777777" w:rsidR="00686390" w:rsidRDefault="00686390">
      <w:pPr>
        <w:pStyle w:val="TOC2"/>
        <w:tabs>
          <w:tab w:val="right" w:leader="dot" w:pos="9016"/>
        </w:tabs>
        <w:rPr>
          <w:rFonts w:eastAsiaTheme="minorEastAsia"/>
          <w:noProof/>
          <w:lang w:eastAsia="en-AU"/>
        </w:rPr>
      </w:pPr>
      <w:r>
        <w:rPr>
          <w:noProof/>
        </w:rPr>
        <w:t>10.3 Phase 1 Implementation Proposed Resource’s and Schedule</w:t>
      </w:r>
      <w:r>
        <w:rPr>
          <w:noProof/>
        </w:rPr>
        <w:tab/>
      </w:r>
      <w:r>
        <w:rPr>
          <w:noProof/>
        </w:rPr>
        <w:fldChar w:fldCharType="begin"/>
      </w:r>
      <w:r>
        <w:rPr>
          <w:noProof/>
        </w:rPr>
        <w:instrText xml:space="preserve"> PAGEREF _Toc488675095 \h </w:instrText>
      </w:r>
      <w:r>
        <w:rPr>
          <w:noProof/>
        </w:rPr>
      </w:r>
      <w:r>
        <w:rPr>
          <w:noProof/>
        </w:rPr>
        <w:fldChar w:fldCharType="separate"/>
      </w:r>
      <w:r w:rsidR="006F6D2F">
        <w:rPr>
          <w:noProof/>
        </w:rPr>
        <w:t>17</w:t>
      </w:r>
      <w:r>
        <w:rPr>
          <w:noProof/>
        </w:rPr>
        <w:fldChar w:fldCharType="end"/>
      </w:r>
    </w:p>
    <w:p w14:paraId="2760CF21" w14:textId="77777777" w:rsidR="00686390" w:rsidRDefault="00686390">
      <w:pPr>
        <w:pStyle w:val="TOC1"/>
        <w:tabs>
          <w:tab w:val="left" w:pos="660"/>
          <w:tab w:val="right" w:leader="dot" w:pos="9016"/>
        </w:tabs>
        <w:rPr>
          <w:rFonts w:eastAsiaTheme="minorEastAsia"/>
          <w:noProof/>
          <w:lang w:eastAsia="en-AU"/>
        </w:rPr>
      </w:pPr>
      <w:r>
        <w:rPr>
          <w:noProof/>
        </w:rPr>
        <w:t>11.</w:t>
      </w:r>
      <w:r>
        <w:rPr>
          <w:rFonts w:eastAsiaTheme="minorEastAsia"/>
          <w:noProof/>
          <w:lang w:eastAsia="en-AU"/>
        </w:rPr>
        <w:tab/>
      </w:r>
      <w:r>
        <w:rPr>
          <w:noProof/>
        </w:rPr>
        <w:t>Acceptance</w:t>
      </w:r>
      <w:r>
        <w:rPr>
          <w:noProof/>
        </w:rPr>
        <w:tab/>
      </w:r>
      <w:r>
        <w:rPr>
          <w:noProof/>
        </w:rPr>
        <w:fldChar w:fldCharType="begin"/>
      </w:r>
      <w:r>
        <w:rPr>
          <w:noProof/>
        </w:rPr>
        <w:instrText xml:space="preserve"> PAGEREF _Toc488675096 \h </w:instrText>
      </w:r>
      <w:r>
        <w:rPr>
          <w:noProof/>
        </w:rPr>
      </w:r>
      <w:r>
        <w:rPr>
          <w:noProof/>
        </w:rPr>
        <w:fldChar w:fldCharType="separate"/>
      </w:r>
      <w:r w:rsidR="006F6D2F">
        <w:rPr>
          <w:noProof/>
        </w:rPr>
        <w:t>18</w:t>
      </w:r>
      <w:r>
        <w:rPr>
          <w:noProof/>
        </w:rPr>
        <w:fldChar w:fldCharType="end"/>
      </w:r>
    </w:p>
    <w:p w14:paraId="48729461" w14:textId="59A76540" w:rsidR="00F4476F" w:rsidRDefault="008C7458" w:rsidP="00B03C4A">
      <w:pPr>
        <w:spacing w:line="360" w:lineRule="auto"/>
      </w:pPr>
      <w:r>
        <w:fldChar w:fldCharType="end"/>
      </w:r>
      <w:r w:rsidR="00F4476F">
        <w:br w:type="page"/>
      </w:r>
    </w:p>
    <w:p w14:paraId="6EB32BF2" w14:textId="77777777" w:rsidR="0024637D" w:rsidRDefault="00F4476F" w:rsidP="006C7A04">
      <w:pPr>
        <w:pStyle w:val="Heading1"/>
        <w:ind w:left="426" w:hanging="426"/>
      </w:pPr>
      <w:bookmarkStart w:id="8" w:name="_Toc488675073"/>
      <w:r w:rsidRPr="00D66E6F">
        <w:lastRenderedPageBreak/>
        <w:t>Document Control</w:t>
      </w:r>
      <w:bookmarkEnd w:id="8"/>
    </w:p>
    <w:p w14:paraId="6AA9D387" w14:textId="77777777" w:rsidR="00FA0412" w:rsidRPr="00FA0412" w:rsidRDefault="00FA0412" w:rsidP="00FA0412"/>
    <w:p w14:paraId="1024E28C" w14:textId="77777777" w:rsidR="00F4476F" w:rsidRPr="00D66E6F" w:rsidRDefault="00F4476F" w:rsidP="00D66E6F">
      <w:pPr>
        <w:pStyle w:val="Heading2"/>
      </w:pPr>
      <w:bookmarkStart w:id="9" w:name="_Toc488675074"/>
      <w:r w:rsidRPr="00D66E6F">
        <w:t>Authoring</w:t>
      </w:r>
      <w:bookmarkEnd w:id="9"/>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6322"/>
      </w:tblGrid>
      <w:tr w:rsidR="00F4476F" w14:paraId="72C51FB7" w14:textId="77777777" w:rsidTr="0055348E">
        <w:trPr>
          <w:trHeight w:val="397"/>
        </w:trPr>
        <w:tc>
          <w:tcPr>
            <w:tcW w:w="2637" w:type="dxa"/>
            <w:tcBorders>
              <w:bottom w:val="single" w:sz="4" w:space="0" w:color="BFBFBF" w:themeColor="background1" w:themeShade="BF"/>
            </w:tcBorders>
            <w:shd w:val="clear" w:color="auto" w:fill="0C62B2"/>
            <w:vAlign w:val="center"/>
          </w:tcPr>
          <w:p w14:paraId="7213DC0A" w14:textId="77777777" w:rsidR="00F4476F" w:rsidRPr="0055348E" w:rsidRDefault="0055348E" w:rsidP="0055348E">
            <w:pPr>
              <w:rPr>
                <w:b/>
                <w:color w:val="FFFFFF" w:themeColor="background1"/>
              </w:rPr>
            </w:pPr>
            <w:r w:rsidRPr="0055348E">
              <w:rPr>
                <w:b/>
                <w:color w:val="FFFFFF" w:themeColor="background1"/>
              </w:rPr>
              <w:t>Date</w:t>
            </w:r>
          </w:p>
        </w:tc>
        <w:tc>
          <w:tcPr>
            <w:tcW w:w="6322" w:type="dxa"/>
            <w:tcBorders>
              <w:bottom w:val="single" w:sz="4" w:space="0" w:color="BFBFBF" w:themeColor="background1" w:themeShade="BF"/>
            </w:tcBorders>
            <w:vAlign w:val="center"/>
          </w:tcPr>
          <w:p w14:paraId="7EED5AE6" w14:textId="74A227B2" w:rsidR="00F4476F" w:rsidRDefault="00C141E9" w:rsidP="0055348E">
            <w:r>
              <w:t>Nov</w:t>
            </w:r>
            <w:r w:rsidR="00644707">
              <w:t xml:space="preserve"> 2017</w:t>
            </w:r>
          </w:p>
        </w:tc>
      </w:tr>
      <w:tr w:rsidR="00F4476F" w14:paraId="53E3EAFB" w14:textId="77777777" w:rsidTr="0055348E">
        <w:trPr>
          <w:trHeight w:val="397"/>
        </w:trPr>
        <w:tc>
          <w:tcPr>
            <w:tcW w:w="2637" w:type="dxa"/>
            <w:tcBorders>
              <w:top w:val="single" w:sz="4" w:space="0" w:color="BFBFBF" w:themeColor="background1" w:themeShade="BF"/>
              <w:bottom w:val="single" w:sz="4" w:space="0" w:color="BFBFBF" w:themeColor="background1" w:themeShade="BF"/>
            </w:tcBorders>
            <w:shd w:val="clear" w:color="auto" w:fill="0C62B2"/>
            <w:vAlign w:val="center"/>
          </w:tcPr>
          <w:p w14:paraId="0F5E9A8E" w14:textId="77777777" w:rsidR="00F4476F" w:rsidRPr="0055348E" w:rsidRDefault="0055348E" w:rsidP="0055348E">
            <w:pPr>
              <w:rPr>
                <w:b/>
                <w:color w:val="FFFFFF" w:themeColor="background1"/>
              </w:rPr>
            </w:pPr>
            <w:r w:rsidRPr="0055348E">
              <w:rPr>
                <w:b/>
                <w:color w:val="FFFFFF" w:themeColor="background1"/>
              </w:rPr>
              <w:t>Author</w:t>
            </w:r>
          </w:p>
        </w:tc>
        <w:tc>
          <w:tcPr>
            <w:tcW w:w="6322" w:type="dxa"/>
            <w:tcBorders>
              <w:top w:val="single" w:sz="4" w:space="0" w:color="BFBFBF" w:themeColor="background1" w:themeShade="BF"/>
              <w:bottom w:val="single" w:sz="4" w:space="0" w:color="BFBFBF" w:themeColor="background1" w:themeShade="BF"/>
            </w:tcBorders>
            <w:vAlign w:val="center"/>
          </w:tcPr>
          <w:p w14:paraId="3B5C02CB" w14:textId="382851CE" w:rsidR="00F4476F" w:rsidRDefault="00644707" w:rsidP="004B6B3C">
            <w:r>
              <w:t>Jason Stannage, Kevin Chapman</w:t>
            </w:r>
          </w:p>
        </w:tc>
      </w:tr>
      <w:tr w:rsidR="00F4476F" w14:paraId="3EF641C5" w14:textId="77777777" w:rsidTr="0055348E">
        <w:trPr>
          <w:trHeight w:val="397"/>
        </w:trPr>
        <w:tc>
          <w:tcPr>
            <w:tcW w:w="2637" w:type="dxa"/>
            <w:tcBorders>
              <w:top w:val="single" w:sz="4" w:space="0" w:color="BFBFBF" w:themeColor="background1" w:themeShade="BF"/>
              <w:bottom w:val="single" w:sz="4" w:space="0" w:color="BFBFBF" w:themeColor="background1" w:themeShade="BF"/>
            </w:tcBorders>
            <w:shd w:val="clear" w:color="auto" w:fill="0C62B2"/>
            <w:vAlign w:val="center"/>
          </w:tcPr>
          <w:p w14:paraId="69BA72BA" w14:textId="77777777" w:rsidR="00F4476F" w:rsidRPr="0055348E" w:rsidRDefault="0055348E" w:rsidP="0055348E">
            <w:pPr>
              <w:rPr>
                <w:b/>
                <w:color w:val="FFFFFF" w:themeColor="background1"/>
              </w:rPr>
            </w:pPr>
            <w:r>
              <w:rPr>
                <w:b/>
                <w:color w:val="FFFFFF" w:themeColor="background1"/>
              </w:rPr>
              <w:t>Email</w:t>
            </w:r>
          </w:p>
        </w:tc>
        <w:tc>
          <w:tcPr>
            <w:tcW w:w="6322" w:type="dxa"/>
            <w:tcBorders>
              <w:top w:val="single" w:sz="4" w:space="0" w:color="BFBFBF" w:themeColor="background1" w:themeShade="BF"/>
              <w:bottom w:val="single" w:sz="4" w:space="0" w:color="BFBFBF" w:themeColor="background1" w:themeShade="BF"/>
            </w:tcBorders>
            <w:vAlign w:val="center"/>
          </w:tcPr>
          <w:p w14:paraId="30D037B7" w14:textId="33F2E091" w:rsidR="00F4476F" w:rsidRPr="00AE688D" w:rsidRDefault="00326241" w:rsidP="00644707">
            <w:pPr>
              <w:rPr>
                <w:sz w:val="20"/>
                <w:szCs w:val="20"/>
              </w:rPr>
            </w:pPr>
            <w:hyperlink r:id="rId9" w:history="1">
              <w:r w:rsidR="00644707" w:rsidRPr="009204ED">
                <w:rPr>
                  <w:rStyle w:val="Hyperlink"/>
                  <w:sz w:val="20"/>
                  <w:szCs w:val="20"/>
                </w:rPr>
                <w:t>jstannage@planittesting.com</w:t>
              </w:r>
            </w:hyperlink>
            <w:r w:rsidR="00644707">
              <w:rPr>
                <w:sz w:val="20"/>
                <w:szCs w:val="20"/>
              </w:rPr>
              <w:t xml:space="preserve">, </w:t>
            </w:r>
            <w:r w:rsidR="00644707" w:rsidRPr="00B73F94">
              <w:rPr>
                <w:rStyle w:val="Hyperlink"/>
              </w:rPr>
              <w:t>kchapman@planittesting.com</w:t>
            </w:r>
            <w:r w:rsidR="002A612B">
              <w:rPr>
                <w:sz w:val="20"/>
                <w:szCs w:val="20"/>
              </w:rPr>
              <w:t xml:space="preserve"> </w:t>
            </w:r>
            <w:r w:rsidR="00AE688D" w:rsidRPr="00AE688D">
              <w:rPr>
                <w:sz w:val="20"/>
                <w:szCs w:val="20"/>
              </w:rPr>
              <w:t xml:space="preserve"> </w:t>
            </w:r>
          </w:p>
        </w:tc>
      </w:tr>
    </w:tbl>
    <w:p w14:paraId="0845F7B0" w14:textId="77777777" w:rsidR="00F4476F" w:rsidRDefault="00F4476F"/>
    <w:p w14:paraId="7F3BDB99" w14:textId="77777777" w:rsidR="0014333E" w:rsidRDefault="0014333E"/>
    <w:p w14:paraId="3664736B" w14:textId="77777777" w:rsidR="00F4476F" w:rsidRDefault="00F4476F" w:rsidP="00D66E6F">
      <w:pPr>
        <w:pStyle w:val="Heading2"/>
      </w:pPr>
      <w:bookmarkStart w:id="10" w:name="_Toc488675075"/>
      <w:r>
        <w:t>Version History</w:t>
      </w:r>
      <w:bookmarkEnd w:id="10"/>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5"/>
        <w:gridCol w:w="2673"/>
        <w:gridCol w:w="3611"/>
      </w:tblGrid>
      <w:tr w:rsidR="003B1B10" w14:paraId="16428514" w14:textId="77777777" w:rsidTr="00DB7683">
        <w:trPr>
          <w:trHeight w:val="397"/>
        </w:trPr>
        <w:tc>
          <w:tcPr>
            <w:tcW w:w="2675" w:type="dxa"/>
            <w:tcBorders>
              <w:bottom w:val="single" w:sz="4" w:space="0" w:color="BFBFBF" w:themeColor="background1" w:themeShade="BF"/>
              <w:right w:val="single" w:sz="4" w:space="0" w:color="FFFFFF" w:themeColor="background1"/>
            </w:tcBorders>
            <w:shd w:val="clear" w:color="auto" w:fill="0C62B2"/>
            <w:vAlign w:val="center"/>
          </w:tcPr>
          <w:p w14:paraId="46ACAD02" w14:textId="77777777" w:rsidR="003B1B10" w:rsidRPr="0055348E" w:rsidRDefault="003B1B10" w:rsidP="003B1B10">
            <w:pPr>
              <w:rPr>
                <w:b/>
                <w:color w:val="FFFFFF" w:themeColor="background1"/>
              </w:rPr>
            </w:pPr>
            <w:r>
              <w:rPr>
                <w:b/>
                <w:color w:val="FFFFFF" w:themeColor="background1"/>
              </w:rPr>
              <w:t>Version</w:t>
            </w:r>
          </w:p>
        </w:tc>
        <w:tc>
          <w:tcPr>
            <w:tcW w:w="2673" w:type="dxa"/>
            <w:tcBorders>
              <w:left w:val="single" w:sz="4" w:space="0" w:color="FFFFFF" w:themeColor="background1"/>
              <w:bottom w:val="single" w:sz="4" w:space="0" w:color="BFBFBF" w:themeColor="background1" w:themeShade="BF"/>
              <w:right w:val="single" w:sz="4" w:space="0" w:color="FFFFFF" w:themeColor="background1"/>
            </w:tcBorders>
            <w:shd w:val="clear" w:color="auto" w:fill="0C62B2"/>
            <w:vAlign w:val="center"/>
          </w:tcPr>
          <w:p w14:paraId="6975F719" w14:textId="77777777" w:rsidR="003B1B10" w:rsidRPr="003B1B10" w:rsidRDefault="003B1B10" w:rsidP="003B1B10">
            <w:pPr>
              <w:rPr>
                <w:color w:val="FFFFFF" w:themeColor="background1"/>
              </w:rPr>
            </w:pPr>
            <w:r>
              <w:rPr>
                <w:b/>
                <w:color w:val="FFFFFF" w:themeColor="background1"/>
              </w:rPr>
              <w:t>Date Issued</w:t>
            </w:r>
          </w:p>
        </w:tc>
        <w:tc>
          <w:tcPr>
            <w:tcW w:w="3611" w:type="dxa"/>
            <w:tcBorders>
              <w:left w:val="single" w:sz="4" w:space="0" w:color="FFFFFF" w:themeColor="background1"/>
              <w:bottom w:val="single" w:sz="4" w:space="0" w:color="BFBFBF" w:themeColor="background1" w:themeShade="BF"/>
            </w:tcBorders>
            <w:shd w:val="clear" w:color="auto" w:fill="0C62B2"/>
            <w:vAlign w:val="center"/>
          </w:tcPr>
          <w:p w14:paraId="6D955DF6" w14:textId="77777777" w:rsidR="003B1B10" w:rsidRPr="003B1B10" w:rsidRDefault="003B1B10" w:rsidP="003B1B10">
            <w:pPr>
              <w:rPr>
                <w:b/>
                <w:color w:val="FFFFFF" w:themeColor="background1"/>
              </w:rPr>
            </w:pPr>
            <w:r>
              <w:rPr>
                <w:b/>
                <w:color w:val="FFFFFF" w:themeColor="background1"/>
              </w:rPr>
              <w:t>Comments</w:t>
            </w:r>
          </w:p>
        </w:tc>
      </w:tr>
      <w:tr w:rsidR="003B1B10" w14:paraId="562AFBF3"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10F81A86" w14:textId="0467AAF7" w:rsidR="003B1B10" w:rsidRPr="0055348E" w:rsidRDefault="00C141E9" w:rsidP="00C141E9">
            <w:pPr>
              <w:rPr>
                <w:b/>
                <w:color w:val="FFFFFF" w:themeColor="background1"/>
              </w:rPr>
            </w:pPr>
            <w:r>
              <w:rPr>
                <w:color w:val="000000" w:themeColor="text1"/>
              </w:rPr>
              <w:t>2</w:t>
            </w:r>
            <w:r w:rsidR="003B1B10" w:rsidRPr="003B1B10">
              <w:rPr>
                <w:color w:val="000000" w:themeColor="text1"/>
              </w:rPr>
              <w:t>.</w:t>
            </w:r>
            <w:r>
              <w:rPr>
                <w:color w:val="000000" w:themeColor="text1"/>
              </w:rPr>
              <w:t>0</w:t>
            </w:r>
            <w:r w:rsidR="003B1B10" w:rsidRPr="0055348E">
              <w:rPr>
                <w:b/>
                <w:color w:val="FFFFFF" w:themeColor="background1"/>
              </w:rPr>
              <w:t>Author</w:t>
            </w: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191E3A62" w14:textId="6DF81E75" w:rsidR="003B1B10" w:rsidRDefault="00C141E9" w:rsidP="003B1B10">
            <w:r>
              <w:t>09/11</w:t>
            </w:r>
            <w:r w:rsidR="00B73F94">
              <w:t>/2017</w:t>
            </w:r>
          </w:p>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37B281D1" w14:textId="77777777" w:rsidR="003B1B10" w:rsidRDefault="00B72A56" w:rsidP="003B1B10">
            <w:r>
              <w:t>Initial Draft</w:t>
            </w:r>
          </w:p>
        </w:tc>
      </w:tr>
      <w:tr w:rsidR="00492370" w14:paraId="370D76B1"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4A108EFD" w14:textId="67E4BF7E" w:rsidR="00492370" w:rsidRDefault="00492370" w:rsidP="003B1B10">
            <w:pPr>
              <w:rPr>
                <w:color w:val="000000" w:themeColor="text1"/>
              </w:rPr>
            </w:pP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784A6775" w14:textId="42523C6B" w:rsidR="00492370" w:rsidRDefault="00492370" w:rsidP="003B1B10"/>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596FF4C1" w14:textId="59238280" w:rsidR="008159A5" w:rsidRDefault="008159A5" w:rsidP="003B1B10"/>
        </w:tc>
      </w:tr>
      <w:tr w:rsidR="009B4379" w14:paraId="62FBC4DC"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1689CF6B" w14:textId="70EB0292" w:rsidR="009B4379" w:rsidRDefault="009B4379" w:rsidP="003B1B10">
            <w:pPr>
              <w:rPr>
                <w:color w:val="000000" w:themeColor="text1"/>
              </w:rPr>
            </w:pP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3FE6EF46" w14:textId="22C4BF48" w:rsidR="009B4379" w:rsidRDefault="009B4379" w:rsidP="003B1B10"/>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19761B23" w14:textId="4D9330D2" w:rsidR="009B4379" w:rsidRDefault="009B4379" w:rsidP="00893F45"/>
        </w:tc>
      </w:tr>
      <w:tr w:rsidR="00EB0610" w14:paraId="2C453136"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24A54950" w14:textId="1DD4FA7E" w:rsidR="00EB0610" w:rsidRDefault="00EB0610" w:rsidP="003B1B10">
            <w:pPr>
              <w:rPr>
                <w:color w:val="000000" w:themeColor="text1"/>
              </w:rPr>
            </w:pP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73FA572E" w14:textId="4B8DE69D" w:rsidR="00EB0610" w:rsidRDefault="00EB0610" w:rsidP="003B1B10"/>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65EF66BC" w14:textId="02CE9DF1" w:rsidR="00EB0610" w:rsidRDefault="00EB0610" w:rsidP="00893F45"/>
        </w:tc>
      </w:tr>
    </w:tbl>
    <w:p w14:paraId="1A8F3154" w14:textId="77777777" w:rsidR="0014333E" w:rsidRPr="00B8372D" w:rsidRDefault="0014333E" w:rsidP="00B8372D">
      <w:pPr>
        <w:rPr>
          <w:rStyle w:val="IntenseReference"/>
        </w:rPr>
      </w:pPr>
    </w:p>
    <w:p w14:paraId="026432DE" w14:textId="77777777" w:rsidR="00F4476F" w:rsidRDefault="00F4476F" w:rsidP="00D66E6F">
      <w:pPr>
        <w:pStyle w:val="Heading2"/>
      </w:pPr>
      <w:bookmarkStart w:id="11" w:name="_Toc488675076"/>
      <w:r>
        <w:t>Distribution List</w:t>
      </w:r>
      <w:bookmarkEnd w:id="11"/>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6322"/>
      </w:tblGrid>
      <w:tr w:rsidR="00D66E6F" w14:paraId="3A56C0FE" w14:textId="77777777" w:rsidTr="00D27787">
        <w:trPr>
          <w:trHeight w:val="397"/>
        </w:trPr>
        <w:tc>
          <w:tcPr>
            <w:tcW w:w="2637" w:type="dxa"/>
            <w:tcBorders>
              <w:bottom w:val="single" w:sz="4" w:space="0" w:color="BFBFBF" w:themeColor="background1" w:themeShade="BF"/>
              <w:right w:val="single" w:sz="4" w:space="0" w:color="FFFFFF" w:themeColor="background1"/>
            </w:tcBorders>
            <w:shd w:val="clear" w:color="auto" w:fill="0C62B2"/>
            <w:vAlign w:val="center"/>
          </w:tcPr>
          <w:p w14:paraId="59002FD6" w14:textId="77777777" w:rsidR="00D66E6F" w:rsidRPr="0055348E" w:rsidRDefault="00D66E6F" w:rsidP="002E7C69">
            <w:pPr>
              <w:rPr>
                <w:b/>
                <w:color w:val="FFFFFF" w:themeColor="background1"/>
              </w:rPr>
            </w:pPr>
            <w:r>
              <w:rPr>
                <w:b/>
                <w:color w:val="FFFFFF" w:themeColor="background1"/>
              </w:rPr>
              <w:t>Name</w:t>
            </w:r>
          </w:p>
        </w:tc>
        <w:tc>
          <w:tcPr>
            <w:tcW w:w="6322" w:type="dxa"/>
            <w:tcBorders>
              <w:left w:val="single" w:sz="4" w:space="0" w:color="FFFFFF" w:themeColor="background1"/>
              <w:bottom w:val="single" w:sz="4" w:space="0" w:color="BFBFBF" w:themeColor="background1" w:themeShade="BF"/>
            </w:tcBorders>
            <w:shd w:val="clear" w:color="auto" w:fill="0C62B2"/>
            <w:vAlign w:val="center"/>
          </w:tcPr>
          <w:p w14:paraId="7737FFA1" w14:textId="77777777" w:rsidR="00D66E6F" w:rsidRDefault="00D66E6F" w:rsidP="002E7C69">
            <w:r w:rsidRPr="00D66E6F">
              <w:rPr>
                <w:b/>
                <w:color w:val="FFFFFF" w:themeColor="background1"/>
              </w:rPr>
              <w:t>Title / Responsibility</w:t>
            </w:r>
          </w:p>
        </w:tc>
      </w:tr>
      <w:tr w:rsidR="00644707" w14:paraId="512F78A6" w14:textId="77777777" w:rsidTr="00D27787">
        <w:trPr>
          <w:trHeight w:val="397"/>
        </w:trPr>
        <w:tc>
          <w:tcPr>
            <w:tcW w:w="2637"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2D36B3B4" w14:textId="67395644" w:rsidR="00644707" w:rsidRPr="0055348E" w:rsidRDefault="00644707" w:rsidP="00644707">
            <w:pPr>
              <w:rPr>
                <w:b/>
                <w:color w:val="FFFFFF" w:themeColor="background1"/>
              </w:rPr>
            </w:pPr>
            <w:r>
              <w:t>Ling Heang</w:t>
            </w:r>
          </w:p>
        </w:tc>
        <w:tc>
          <w:tcPr>
            <w:tcW w:w="6322" w:type="dxa"/>
            <w:tcBorders>
              <w:top w:val="single" w:sz="4" w:space="0" w:color="BFBFBF" w:themeColor="background1" w:themeShade="BF"/>
              <w:left w:val="single" w:sz="4" w:space="0" w:color="FFFFFF" w:themeColor="background1"/>
              <w:bottom w:val="single" w:sz="4" w:space="0" w:color="BFBFBF" w:themeColor="background1" w:themeShade="BF"/>
            </w:tcBorders>
            <w:shd w:val="clear" w:color="auto" w:fill="auto"/>
            <w:vAlign w:val="center"/>
          </w:tcPr>
          <w:p w14:paraId="2698DBA8" w14:textId="69D4DEC7" w:rsidR="00644707" w:rsidRDefault="00644707" w:rsidP="00644707">
            <w:r>
              <w:t xml:space="preserve">Business Consultant IS&amp;S Applications </w:t>
            </w:r>
          </w:p>
        </w:tc>
      </w:tr>
      <w:tr w:rsidR="00644707" w14:paraId="0DBC31E1" w14:textId="77777777" w:rsidTr="00D27787">
        <w:trPr>
          <w:trHeight w:val="397"/>
        </w:trPr>
        <w:tc>
          <w:tcPr>
            <w:tcW w:w="2637"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2534501F" w14:textId="2A5C57AA" w:rsidR="00644707" w:rsidRDefault="00644707" w:rsidP="00644707">
            <w:r>
              <w:t>Allison Blaber</w:t>
            </w:r>
          </w:p>
        </w:tc>
        <w:tc>
          <w:tcPr>
            <w:tcW w:w="6322" w:type="dxa"/>
            <w:tcBorders>
              <w:top w:val="single" w:sz="4" w:space="0" w:color="BFBFBF" w:themeColor="background1" w:themeShade="BF"/>
              <w:left w:val="single" w:sz="4" w:space="0" w:color="FFFFFF" w:themeColor="background1"/>
              <w:bottom w:val="single" w:sz="4" w:space="0" w:color="BFBFBF" w:themeColor="background1" w:themeShade="BF"/>
            </w:tcBorders>
            <w:shd w:val="clear" w:color="auto" w:fill="auto"/>
            <w:vAlign w:val="center"/>
          </w:tcPr>
          <w:p w14:paraId="62F28A9A" w14:textId="77777777" w:rsidR="00644707" w:rsidRDefault="00644707" w:rsidP="00644707">
            <w:r>
              <w:t xml:space="preserve">Business Consultant IS&amp;S Applications </w:t>
            </w:r>
          </w:p>
        </w:tc>
      </w:tr>
      <w:tr w:rsidR="00C141E9" w14:paraId="3EBDD05D" w14:textId="77777777" w:rsidTr="00D27787">
        <w:trPr>
          <w:trHeight w:val="397"/>
        </w:trPr>
        <w:tc>
          <w:tcPr>
            <w:tcW w:w="2637"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62634B97" w14:textId="77777777" w:rsidR="00C141E9" w:rsidRDefault="00C141E9" w:rsidP="00644707"/>
        </w:tc>
        <w:tc>
          <w:tcPr>
            <w:tcW w:w="6322" w:type="dxa"/>
            <w:tcBorders>
              <w:top w:val="single" w:sz="4" w:space="0" w:color="BFBFBF" w:themeColor="background1" w:themeShade="BF"/>
              <w:left w:val="single" w:sz="4" w:space="0" w:color="FFFFFF" w:themeColor="background1"/>
              <w:bottom w:val="single" w:sz="4" w:space="0" w:color="BFBFBF" w:themeColor="background1" w:themeShade="BF"/>
            </w:tcBorders>
            <w:shd w:val="clear" w:color="auto" w:fill="auto"/>
            <w:vAlign w:val="center"/>
          </w:tcPr>
          <w:p w14:paraId="1657BB6C" w14:textId="77777777" w:rsidR="00C141E9" w:rsidRDefault="00C141E9" w:rsidP="00644707"/>
        </w:tc>
      </w:tr>
      <w:tr w:rsidR="00C141E9" w14:paraId="4445A177" w14:textId="77777777" w:rsidTr="00D27787">
        <w:trPr>
          <w:trHeight w:val="397"/>
        </w:trPr>
        <w:tc>
          <w:tcPr>
            <w:tcW w:w="2637"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4C522538" w14:textId="77777777" w:rsidR="00C141E9" w:rsidRDefault="00C141E9" w:rsidP="00644707"/>
        </w:tc>
        <w:tc>
          <w:tcPr>
            <w:tcW w:w="6322" w:type="dxa"/>
            <w:tcBorders>
              <w:top w:val="single" w:sz="4" w:space="0" w:color="BFBFBF" w:themeColor="background1" w:themeShade="BF"/>
              <w:left w:val="single" w:sz="4" w:space="0" w:color="FFFFFF" w:themeColor="background1"/>
              <w:bottom w:val="single" w:sz="4" w:space="0" w:color="BFBFBF" w:themeColor="background1" w:themeShade="BF"/>
            </w:tcBorders>
            <w:shd w:val="clear" w:color="auto" w:fill="auto"/>
            <w:vAlign w:val="center"/>
          </w:tcPr>
          <w:p w14:paraId="066AA4EC" w14:textId="77777777" w:rsidR="00C141E9" w:rsidRDefault="00C141E9" w:rsidP="00644707"/>
        </w:tc>
      </w:tr>
    </w:tbl>
    <w:p w14:paraId="7EB5D9AF" w14:textId="77777777" w:rsidR="00F4476F" w:rsidRDefault="00F4476F"/>
    <w:p w14:paraId="216D1885" w14:textId="77777777" w:rsidR="00252731" w:rsidRDefault="00252731"/>
    <w:p w14:paraId="7152693A" w14:textId="77777777" w:rsidR="006D0ABD" w:rsidRDefault="006D0ABD">
      <w:r>
        <w:br w:type="page"/>
      </w:r>
    </w:p>
    <w:p w14:paraId="250B5608" w14:textId="70E12191" w:rsidR="00815FB2" w:rsidRDefault="00815FB2" w:rsidP="00DB4F37">
      <w:pPr>
        <w:pStyle w:val="Heading1"/>
        <w:ind w:left="426" w:hanging="426"/>
      </w:pPr>
      <w:bookmarkStart w:id="12" w:name="_Toc401739126"/>
      <w:bookmarkStart w:id="13" w:name="_Toc488675077"/>
      <w:r w:rsidRPr="00815FB2">
        <w:lastRenderedPageBreak/>
        <w:t>Purpose of the Document</w:t>
      </w:r>
      <w:bookmarkEnd w:id="12"/>
      <w:bookmarkEnd w:id="13"/>
    </w:p>
    <w:p w14:paraId="36C40D67" w14:textId="77777777" w:rsidR="00B73F94" w:rsidRDefault="00B73F94" w:rsidP="004A3207">
      <w:pPr>
        <w:jc w:val="both"/>
      </w:pPr>
    </w:p>
    <w:p w14:paraId="0DD2BEB0" w14:textId="266DAF04" w:rsidR="00861C55" w:rsidRPr="00996B17" w:rsidRDefault="00861C55" w:rsidP="004A3207">
      <w:pPr>
        <w:jc w:val="both"/>
      </w:pPr>
      <w:r w:rsidRPr="00996B17">
        <w:t xml:space="preserve">Following on from </w:t>
      </w:r>
      <w:r w:rsidR="005D7C84">
        <w:t xml:space="preserve">Phase 1 of the TCoE implementation which </w:t>
      </w:r>
      <w:r w:rsidRPr="00996B17">
        <w:t>deliver</w:t>
      </w:r>
      <w:r w:rsidR="005D7C84">
        <w:t>ed</w:t>
      </w:r>
      <w:r w:rsidRPr="00996B17">
        <w:t xml:space="preserve"> </w:t>
      </w:r>
      <w:r w:rsidR="005D7C84">
        <w:t>a comprehensive test framework with supporting test process</w:t>
      </w:r>
      <w:r w:rsidR="006E34CB">
        <w:t>es reflecting a Bi-Modal (Waterfall/Agile)</w:t>
      </w:r>
      <w:r w:rsidR="005D7C84">
        <w:t xml:space="preserve"> </w:t>
      </w:r>
      <w:r w:rsidR="006E34CB">
        <w:t xml:space="preserve">methodology </w:t>
      </w:r>
      <w:r w:rsidR="005D7C84">
        <w:t>and underpinned by strategic te</w:t>
      </w:r>
      <w:r w:rsidR="006E34CB">
        <w:t>st assurance artefacts and guidelines. This was based</w:t>
      </w:r>
      <w:r w:rsidRPr="00996B17">
        <w:t xml:space="preserve"> on the recommendations contained within the T</w:t>
      </w:r>
      <w:r w:rsidR="005D7C84">
        <w:t xml:space="preserve">est </w:t>
      </w:r>
      <w:r w:rsidRPr="00996B17">
        <w:t>P</w:t>
      </w:r>
      <w:r w:rsidR="005D7C84">
        <w:t xml:space="preserve">rocess </w:t>
      </w:r>
      <w:r w:rsidRPr="00996B17">
        <w:t>O</w:t>
      </w:r>
      <w:r w:rsidR="005D7C84">
        <w:t xml:space="preserve">ptimisation </w:t>
      </w:r>
      <w:r w:rsidRPr="00996B17">
        <w:t>report</w:t>
      </w:r>
      <w:r w:rsidR="005D7C84">
        <w:t xml:space="preserve"> (</w:t>
      </w:r>
      <w:r w:rsidR="005D7C84" w:rsidRPr="005D7C84">
        <w:rPr>
          <w:b/>
          <w:i/>
          <w:color w:val="5B9BD5" w:themeColor="accent1"/>
        </w:rPr>
        <w:t>attached on page 6</w:t>
      </w:r>
      <w:r w:rsidR="005D7C84">
        <w:t>)</w:t>
      </w:r>
      <w:r w:rsidRPr="00996B17">
        <w:t>.</w:t>
      </w:r>
    </w:p>
    <w:p w14:paraId="333F9FD5" w14:textId="04081744" w:rsidR="00861C55" w:rsidRPr="00996B17" w:rsidRDefault="00861C55" w:rsidP="004A3207">
      <w:pPr>
        <w:jc w:val="both"/>
      </w:pPr>
      <w:r w:rsidRPr="00996B17">
        <w:t>The purpose of this document is to define the outcomes, deliverables, capability uplift and milestones for these solutions</w:t>
      </w:r>
      <w:r w:rsidR="005D7C84">
        <w:t xml:space="preserve"> for phase 2</w:t>
      </w:r>
      <w:r w:rsidRPr="00996B17">
        <w:t xml:space="preserve">. </w:t>
      </w:r>
      <w:r w:rsidR="005A5CD9" w:rsidRPr="00996B17">
        <w:t xml:space="preserve">In addition, it will document </w:t>
      </w:r>
      <w:r w:rsidR="00996B17" w:rsidRPr="00996B17">
        <w:t xml:space="preserve">the proposed </w:t>
      </w:r>
      <w:r w:rsidR="005D7C84">
        <w:t xml:space="preserve">Phase 2 </w:t>
      </w:r>
      <w:r w:rsidR="00996B17" w:rsidRPr="00996B17">
        <w:t>implementation plan, the resource type</w:t>
      </w:r>
      <w:r w:rsidR="0045244B">
        <w:t>s</w:t>
      </w:r>
      <w:r w:rsidR="00996B17" w:rsidRPr="00996B17">
        <w:t xml:space="preserve"> to underpin it and the estimate required to deliver these with an overall</w:t>
      </w:r>
      <w:r w:rsidR="005A5CD9" w:rsidRPr="00996B17">
        <w:t xml:space="preserve"> costing.</w:t>
      </w:r>
    </w:p>
    <w:p w14:paraId="3EB24671" w14:textId="45AB37FF" w:rsidR="005A5CD9" w:rsidRDefault="005A5CD9" w:rsidP="004A3207">
      <w:pPr>
        <w:jc w:val="both"/>
      </w:pPr>
      <w:r w:rsidRPr="00996B17">
        <w:t xml:space="preserve">The </w:t>
      </w:r>
      <w:r w:rsidR="005D7C84">
        <w:t>Phase 2</w:t>
      </w:r>
      <w:r w:rsidR="006E34CB">
        <w:t xml:space="preserve"> </w:t>
      </w:r>
      <w:r w:rsidR="0045244B">
        <w:t xml:space="preserve">overall </w:t>
      </w:r>
      <w:r w:rsidRPr="00996B17">
        <w:t xml:space="preserve">costing is based on Woodside implementing all proposed </w:t>
      </w:r>
      <w:r w:rsidR="005D7C84">
        <w:t xml:space="preserve">Phase 2 </w:t>
      </w:r>
      <w:r w:rsidRPr="00996B17">
        <w:t xml:space="preserve">solutions. It may be possible to </w:t>
      </w:r>
      <w:r w:rsidR="0045244B">
        <w:t>deliver</w:t>
      </w:r>
      <w:r w:rsidRPr="00996B17">
        <w:t xml:space="preserve"> </w:t>
      </w:r>
      <w:r w:rsidR="0045244B">
        <w:t>a subset of</w:t>
      </w:r>
      <w:r w:rsidRPr="00996B17">
        <w:t xml:space="preserve"> </w:t>
      </w:r>
      <w:r w:rsidR="0045244B">
        <w:t>outcomes</w:t>
      </w:r>
      <w:r w:rsidRPr="00996B17">
        <w:t xml:space="preserve"> based on Woodside’s current appetite for change.</w:t>
      </w:r>
    </w:p>
    <w:p w14:paraId="580C09E5" w14:textId="7A3E5F1D" w:rsidR="005D7C84" w:rsidRPr="00996B17" w:rsidRDefault="005D7C84" w:rsidP="004A3207">
      <w:pPr>
        <w:jc w:val="both"/>
      </w:pPr>
      <w:r>
        <w:t xml:space="preserve">The Phase 2 proposal can be found in </w:t>
      </w:r>
      <w:r w:rsidRPr="005D7C84">
        <w:rPr>
          <w:b/>
          <w:i/>
          <w:color w:val="5B9BD5" w:themeColor="accent1"/>
        </w:rPr>
        <w:t>Appendix A</w:t>
      </w:r>
      <w:r>
        <w:t xml:space="preserve">. We have left the remaining of this document in full from the original finding and full proposal for context and completeness. </w:t>
      </w:r>
    </w:p>
    <w:p w14:paraId="3E9EAC39" w14:textId="4496B606" w:rsidR="00BD06BB" w:rsidRDefault="00BD06BB" w:rsidP="00DB4F37">
      <w:pPr>
        <w:pStyle w:val="Heading1"/>
        <w:ind w:left="426" w:hanging="426"/>
      </w:pPr>
      <w:bookmarkStart w:id="14" w:name="_Toc488675078"/>
      <w:r>
        <w:t>Test Process Optimisation Review Outcome</w:t>
      </w:r>
      <w:bookmarkEnd w:id="14"/>
    </w:p>
    <w:p w14:paraId="64D1E715" w14:textId="77777777" w:rsidR="00B73F94" w:rsidRPr="00B73F94" w:rsidRDefault="00B73F94" w:rsidP="00B73F94"/>
    <w:p w14:paraId="4F722B50" w14:textId="77777777" w:rsidR="00BD06BB" w:rsidRPr="00E41976" w:rsidRDefault="00BD06BB" w:rsidP="00BD06BB">
      <w:pPr>
        <w:jc w:val="both"/>
      </w:pPr>
      <w:r w:rsidRPr="00E41976">
        <w:t xml:space="preserve">The TPO review of Woodside’s testing maturity showed that Woodside has a motivated team who are willing to change and improve.  Speaking to many of the interviewees it became clear that historically Woodside has been overly reliant on highly engaged and diligent individuals who ensured that application quality was maintained. This often relied on the high level of Woodside experience of the systems involved rather than a repeatable, reliable, efficient and scalable testing approach. With the latest transition to an outsourced vendor delivery model, this experience and knowledge has largely been lost. This change of resources involved in testing has further exacerbated the lack of process. </w:t>
      </w:r>
    </w:p>
    <w:p w14:paraId="69F47F31" w14:textId="77777777" w:rsidR="00BD06BB" w:rsidRPr="00E41976" w:rsidRDefault="00BD06BB" w:rsidP="00BD06BB">
      <w:pPr>
        <w:jc w:val="both"/>
      </w:pPr>
      <w:r w:rsidRPr="00E41976">
        <w:t xml:space="preserve">The biggest challenge for delivering testing and quality assurance to the various projects and BAU changes in Woodside is the lack of a consistent and standardised test framework and approach that delivers measurable quality testing to the organisation. Although some SAP projects follow a more rigorous test approach, the majority of the projects have no clear guidelines or framework to deliver against. Certain aspects of the testing process/framework are relatively more mature and yet other aspects require attention. Woodside’s resource model of using contractors and vendors coupled with a lack of standard documentation and cross-portfolio lessons learnt sharing leads to duplication of effort and increased costs. </w:t>
      </w:r>
    </w:p>
    <w:p w14:paraId="63C0608D" w14:textId="7985B18F" w:rsidR="00BD06BB" w:rsidRPr="00E41976" w:rsidRDefault="00BD06BB" w:rsidP="00BD06BB">
      <w:pPr>
        <w:jc w:val="both"/>
      </w:pPr>
      <w:r w:rsidRPr="00E41976">
        <w:t>Planit have identified a series of key recommendations and improvement initiatives that, if implemented, will allow Woodside to establish an efficient, effective and rigorous Testing Centre of Excellence to drive quality outcomes across technology/software based projects.</w:t>
      </w:r>
    </w:p>
    <w:p w14:paraId="54A4730C" w14:textId="4B9363C6" w:rsidR="00CB7981" w:rsidRDefault="00E41976" w:rsidP="00BD06BB">
      <w:pPr>
        <w:jc w:val="both"/>
      </w:pPr>
      <w:r w:rsidRPr="00377D5E">
        <w:t>The conclusions of the TPO Report, which were used to drive the optimisation delivery strategy, are listed below.</w:t>
      </w:r>
      <w:r w:rsidR="00CB7981">
        <w:t xml:space="preserve"> </w:t>
      </w:r>
    </w:p>
    <w:p w14:paraId="139A99D1" w14:textId="478BFBC8" w:rsidR="00377D5E" w:rsidRDefault="00377D5E">
      <w:r>
        <w:br w:type="page"/>
      </w:r>
    </w:p>
    <w:p w14:paraId="254215F6" w14:textId="7A19E925" w:rsidR="00377D5E" w:rsidRPr="00377D5E" w:rsidRDefault="00377D5E" w:rsidP="00DB4F37">
      <w:pPr>
        <w:pStyle w:val="Heading1"/>
        <w:ind w:left="426" w:hanging="426"/>
      </w:pPr>
      <w:bookmarkStart w:id="15" w:name="_Toc488675079"/>
      <w:r>
        <w:lastRenderedPageBreak/>
        <w:t>Conclusions</w:t>
      </w:r>
      <w:bookmarkEnd w:id="15"/>
    </w:p>
    <w:p w14:paraId="34B7601C" w14:textId="77777777" w:rsidR="00E41976" w:rsidRPr="00E41976" w:rsidRDefault="00E41976" w:rsidP="00E41976">
      <w:pPr>
        <w:pStyle w:val="Heading2"/>
      </w:pPr>
      <w:bookmarkStart w:id="16" w:name="_Toc485043600"/>
      <w:bookmarkStart w:id="17" w:name="_Toc488675080"/>
      <w:r w:rsidRPr="00E41976">
        <w:t>Recognition</w:t>
      </w:r>
      <w:bookmarkEnd w:id="16"/>
      <w:bookmarkEnd w:id="17"/>
      <w:r w:rsidRPr="00E41976">
        <w:t xml:space="preserve">  </w:t>
      </w:r>
    </w:p>
    <w:p w14:paraId="79EEECAF" w14:textId="506EE9F8" w:rsidR="00E41976" w:rsidRPr="00F617A5" w:rsidRDefault="00E41976" w:rsidP="00E41976">
      <w:r w:rsidRPr="0D2E4A34">
        <w:t xml:space="preserve">Firstly, it should be recognised that despite the limitations identified in the preceding sections there is a strong commitment and willingness within Woodside </w:t>
      </w:r>
      <w:r w:rsidR="00686390">
        <w:t xml:space="preserve">digital team </w:t>
      </w:r>
      <w:r w:rsidRPr="0D2E4A34">
        <w:t xml:space="preserve">to embrace change to embed effective testing and quality assurance practices. The recommendations provided are designed to help deliver more efficient testing, to enable both reduced </w:t>
      </w:r>
      <w:r>
        <w:t>costs, increase</w:t>
      </w:r>
      <w:r w:rsidRPr="0D2E4A34">
        <w:t xml:space="preserve"> and embed quality.</w:t>
      </w:r>
    </w:p>
    <w:p w14:paraId="5DFADF99" w14:textId="77777777" w:rsidR="00E41976" w:rsidRPr="00377D5E" w:rsidRDefault="00E41976" w:rsidP="00377D5E">
      <w:pPr>
        <w:pStyle w:val="Heading2"/>
      </w:pPr>
      <w:bookmarkStart w:id="18" w:name="_Toc485043601"/>
      <w:bookmarkStart w:id="19" w:name="_Toc488675081"/>
      <w:r w:rsidRPr="00377D5E">
        <w:t>Greater Efficiency</w:t>
      </w:r>
      <w:bookmarkEnd w:id="18"/>
      <w:bookmarkEnd w:id="19"/>
    </w:p>
    <w:p w14:paraId="7C60CB51" w14:textId="77777777" w:rsidR="00E41976" w:rsidRDefault="00E41976" w:rsidP="00E41976">
      <w:pPr>
        <w:pStyle w:val="StyleLeft1cm"/>
        <w:jc w:val="both"/>
        <w:rPr>
          <w:rFonts w:asciiTheme="minorHAnsi" w:hAnsiTheme="minorHAnsi"/>
        </w:rPr>
      </w:pPr>
      <w:r w:rsidRPr="0D2E4A34">
        <w:rPr>
          <w:rFonts w:asciiTheme="minorHAnsi" w:hAnsiTheme="minorHAnsi"/>
        </w:rPr>
        <w:t>To help delivery greater efficiency with minimal risk and a sustainable approach, we believe that Woodside needs to focus on progressing from the current non-standardised approach across the organisation (level “Starting”) to at a minimum a managed and repeatable position (“Controlled &amp; Measured”). In areas of particularly high value such as reporting and test automation, the target level should be set at Level B to align with Woodside’s digital strategy.</w:t>
      </w:r>
    </w:p>
    <w:p w14:paraId="2864E15B" w14:textId="77777777" w:rsidR="00E41976" w:rsidRPr="00F617A5" w:rsidRDefault="00E41976" w:rsidP="00E41976">
      <w:pPr>
        <w:pStyle w:val="StyleLeft1cm"/>
        <w:jc w:val="both"/>
        <w:rPr>
          <w:rFonts w:asciiTheme="minorHAnsi" w:hAnsiTheme="minorHAnsi"/>
        </w:rPr>
      </w:pPr>
      <w:r w:rsidRPr="0D2E4A34">
        <w:rPr>
          <w:rFonts w:asciiTheme="minorHAnsi" w:hAnsiTheme="minorHAnsi"/>
        </w:rPr>
        <w:t>We recommend establishing a formal review of the TPO improvement activities in 12 months’ time to assess the progress to higher maturity.  This will give Woodside direct feedback on the achievements made which can be then measured against the anticipated improvements based on this study.</w:t>
      </w:r>
    </w:p>
    <w:p w14:paraId="41262E82" w14:textId="77777777" w:rsidR="00E41976" w:rsidRPr="00377D5E" w:rsidRDefault="00E41976" w:rsidP="00377D5E">
      <w:pPr>
        <w:pStyle w:val="Heading2"/>
      </w:pPr>
      <w:bookmarkStart w:id="20" w:name="_Toc485043602"/>
      <w:bookmarkStart w:id="21" w:name="_Toc488675082"/>
      <w:r w:rsidRPr="00377D5E">
        <w:t>Start</w:t>
      </w:r>
      <w:bookmarkEnd w:id="20"/>
      <w:bookmarkEnd w:id="21"/>
    </w:p>
    <w:p w14:paraId="70D311E2" w14:textId="785594C3" w:rsidR="00E41976" w:rsidRDefault="00E41976" w:rsidP="00E41976">
      <w:pPr>
        <w:jc w:val="both"/>
      </w:pPr>
      <w:r w:rsidRPr="0D2E4A34">
        <w:t xml:space="preserve">We recommend that Woodside immediately invest in putting in place an interim </w:t>
      </w:r>
      <w:r w:rsidR="00263815">
        <w:t>TCoE</w:t>
      </w:r>
      <w:r>
        <w:t>, developing</w:t>
      </w:r>
      <w:r w:rsidRPr="0D2E4A34">
        <w:t xml:space="preserve"> and implementing a test policy and framework and test strategy, including a comprehensive suite of processes, guidelines, </w:t>
      </w:r>
      <w:r w:rsidR="008D05CB">
        <w:t>checklists and</w:t>
      </w:r>
      <w:r w:rsidRPr="0D2E4A34">
        <w:t xml:space="preserve"> approac</w:t>
      </w:r>
      <w:r>
        <w:t xml:space="preserve">hes. </w:t>
      </w:r>
      <w:r w:rsidRPr="0D2E4A34">
        <w:t xml:space="preserve">This will provide the organisation with a target of how things should be done and will be trialled on selected proof of concept projects to gather fast feedback. </w:t>
      </w:r>
    </w:p>
    <w:p w14:paraId="6C61F114" w14:textId="77777777" w:rsidR="00E41976" w:rsidRPr="00F617A5" w:rsidRDefault="00E41976" w:rsidP="00E41976">
      <w:pPr>
        <w:jc w:val="both"/>
      </w:pPr>
      <w:r w:rsidRPr="0D2E4A34">
        <w:t>Once full</w:t>
      </w:r>
      <w:r>
        <w:t>y</w:t>
      </w:r>
      <w:r w:rsidRPr="0D2E4A34">
        <w:t xml:space="preserve"> established, these improvements can then be used for communication to projects, vendors, contractors and business depar</w:t>
      </w:r>
      <w:r>
        <w:t xml:space="preserve">tments. </w:t>
      </w:r>
      <w:r w:rsidRPr="0D2E4A34">
        <w:t xml:space="preserve">At the very least, Woodside will develop a common toolset and language, which will be the first step to having everyone working together </w:t>
      </w:r>
      <w:r>
        <w:t>in</w:t>
      </w:r>
      <w:r w:rsidRPr="0D2E4A34">
        <w:t xml:space="preserve"> synergy.  Without this clear and comprehensive target, it will be impossible to successfully implement any of the other recommendations contained in this report.</w:t>
      </w:r>
    </w:p>
    <w:p w14:paraId="046A6E5A" w14:textId="77777777" w:rsidR="00E41976" w:rsidRPr="00377D5E" w:rsidRDefault="00E41976" w:rsidP="00377D5E">
      <w:pPr>
        <w:pStyle w:val="Heading2"/>
      </w:pPr>
      <w:bookmarkStart w:id="22" w:name="_Toc485043603"/>
      <w:bookmarkStart w:id="23" w:name="_Toc488675083"/>
      <w:r w:rsidRPr="00377D5E">
        <w:t>Quick Wins</w:t>
      </w:r>
      <w:bookmarkEnd w:id="22"/>
      <w:bookmarkEnd w:id="23"/>
    </w:p>
    <w:p w14:paraId="02181D55" w14:textId="77777777" w:rsidR="00E41976" w:rsidRPr="00F617A5" w:rsidRDefault="00E41976" w:rsidP="00E41976">
      <w:pPr>
        <w:jc w:val="both"/>
      </w:pPr>
      <w:r w:rsidRPr="0D2E4A34">
        <w:t>The definition of a test strategy and proper test planning will enable many of the other recommendations to be formalised and proposals discussed and reviewed among Woodside’s stakeholders</w:t>
      </w:r>
      <w:r>
        <w:t>.</w:t>
      </w:r>
      <w:r w:rsidRPr="0D2E4A34">
        <w:t xml:space="preserve"> Most of the quick wins will flow directly from this.</w:t>
      </w:r>
    </w:p>
    <w:p w14:paraId="722A06EA" w14:textId="5C7DDA9F" w:rsidR="00E41976" w:rsidRDefault="00263815" w:rsidP="00E41976">
      <w:pPr>
        <w:jc w:val="both"/>
      </w:pPr>
      <w:r>
        <w:t>Implementing a TCoE</w:t>
      </w:r>
      <w:r w:rsidR="00E41976" w:rsidRPr="0D2E4A34">
        <w:t xml:space="preserve"> and testing framework is a major</w:t>
      </w:r>
      <w:r>
        <w:t xml:space="preserve"> quick win for Woodside. The TCoE</w:t>
      </w:r>
      <w:r w:rsidR="00E41976" w:rsidRPr="0D2E4A34">
        <w:t xml:space="preserve"> will enable the standardisation of testing across the organisation through templates and socialising of a formalised process, getting double gains from the quick win. The framework will provide a means of propagating the changes across Woodside and embedding the changes across project and BAU changes, regardless of the delivery methodology or technology.</w:t>
      </w:r>
    </w:p>
    <w:p w14:paraId="51583253" w14:textId="77777777" w:rsidR="00E41976" w:rsidRPr="002C3CAF" w:rsidRDefault="00E41976" w:rsidP="00E41976">
      <w:pPr>
        <w:jc w:val="both"/>
      </w:pPr>
      <w:r w:rsidRPr="0D2E4A34">
        <w:t xml:space="preserve">Embedding quality throughout the delivery cycle is a major quick win for Woodside as the move shifts the focus from defect detection to defect prevention. This also enables Woodside to better set expectations on testing outcomes and deliverables from vendors and effectively manage this process. </w:t>
      </w:r>
    </w:p>
    <w:p w14:paraId="3F8F7989" w14:textId="77777777" w:rsidR="00E41976" w:rsidRPr="00377D5E" w:rsidRDefault="00E41976" w:rsidP="00377D5E">
      <w:pPr>
        <w:pStyle w:val="Heading2"/>
      </w:pPr>
      <w:bookmarkStart w:id="24" w:name="_Toc485043604"/>
      <w:bookmarkStart w:id="25" w:name="_Toc488675084"/>
      <w:r w:rsidRPr="00377D5E">
        <w:lastRenderedPageBreak/>
        <w:t>Tools</w:t>
      </w:r>
      <w:bookmarkEnd w:id="24"/>
      <w:bookmarkEnd w:id="25"/>
    </w:p>
    <w:p w14:paraId="7E365F5F" w14:textId="77777777" w:rsidR="00E41976" w:rsidRDefault="00E41976" w:rsidP="00E41976">
      <w:pPr>
        <w:jc w:val="both"/>
      </w:pPr>
      <w:r w:rsidRPr="0D2E4A34">
        <w:t xml:space="preserve">An area that can bring noticeable efficiency gains for Woodside is the configuration and standardisation of Woodside approved test management tools. Once an agreed and consistent test policy and framework has been established, the Woodside ALM instance should be modified to align with this new approach.  </w:t>
      </w:r>
    </w:p>
    <w:p w14:paraId="06F5C137" w14:textId="77777777" w:rsidR="00E41976" w:rsidRPr="002C3CAF" w:rsidRDefault="00E41976" w:rsidP="00E41976">
      <w:pPr>
        <w:jc w:val="both"/>
      </w:pPr>
      <w:r w:rsidRPr="0D2E4A34">
        <w:t xml:space="preserve">Test automation is currently a black box for Woodside, with vendors making all tooling </w:t>
      </w:r>
      <w:r>
        <w:t>related</w:t>
      </w:r>
      <w:r w:rsidRPr="0D2E4A34">
        <w:t xml:space="preserve"> decisions. A quick win here is to educate and coach Woodside staff on test automation basics and approaches to enable them to have smart conversations with technology partners on appropriate tool selection. Created test automation assets will be tracked and re-used as part of the testing framework and the return on investment monitored and reported on.</w:t>
      </w:r>
    </w:p>
    <w:p w14:paraId="1D021EA5" w14:textId="77777777" w:rsidR="00E41976" w:rsidRPr="00377D5E" w:rsidRDefault="00E41976" w:rsidP="00377D5E">
      <w:pPr>
        <w:pStyle w:val="Heading2"/>
      </w:pPr>
      <w:bookmarkStart w:id="26" w:name="_Toc485043605"/>
      <w:bookmarkStart w:id="27" w:name="_Toc488675085"/>
      <w:r w:rsidRPr="00377D5E">
        <w:t>Coverage</w:t>
      </w:r>
      <w:bookmarkEnd w:id="26"/>
      <w:bookmarkEnd w:id="27"/>
    </w:p>
    <w:p w14:paraId="755E543D" w14:textId="77777777" w:rsidR="00E41976" w:rsidRPr="00F617A5" w:rsidRDefault="00E41976" w:rsidP="00E41976">
      <w:pPr>
        <w:spacing w:after="0"/>
        <w:jc w:val="both"/>
      </w:pPr>
      <w:r w:rsidRPr="0D2E4A34">
        <w:t>Once the test management toolsets have been enhanced to align with the new test policy and framework, it will be possible to see and report against test requirement coverage.  Once the test requirements coverage is understood, it will be possible to produce quality driven metrics to allow Woodside to make informed decisions on project quality. There is also potential to reduce the number of test cases associated with each project without increasing the risk of issues in production.  This will reduce effort not only of execution, but also of maintenance and management.</w:t>
      </w:r>
    </w:p>
    <w:p w14:paraId="21FD89AF" w14:textId="77777777" w:rsidR="000C7154" w:rsidRDefault="000C7154">
      <w:pPr>
        <w:rPr>
          <w:i/>
        </w:rPr>
      </w:pPr>
    </w:p>
    <w:p w14:paraId="1D81F3C8" w14:textId="77777777" w:rsidR="000C7154" w:rsidRDefault="000C7154" w:rsidP="000C7154">
      <w:pPr>
        <w:pStyle w:val="Heading2"/>
      </w:pPr>
      <w:bookmarkStart w:id="28" w:name="_Toc488675086"/>
      <w:r w:rsidRPr="000C7154">
        <w:t>Detailed Report</w:t>
      </w:r>
      <w:bookmarkEnd w:id="28"/>
    </w:p>
    <w:p w14:paraId="3D9B5EA2" w14:textId="3E87D304" w:rsidR="00E9139A" w:rsidRDefault="00E9139A" w:rsidP="000C7154">
      <w:r w:rsidRPr="00E9139A">
        <w:t xml:space="preserve">The full TPO report produced by Planit which provides a lower level of detail on the quality initiatives and the issues </w:t>
      </w:r>
      <w:r w:rsidR="008D05CB">
        <w:t>this</w:t>
      </w:r>
      <w:r w:rsidRPr="00E9139A">
        <w:t xml:space="preserve"> will address can be accessed below:</w:t>
      </w:r>
    </w:p>
    <w:p w14:paraId="41E58F7C" w14:textId="50C9B5B8" w:rsidR="002D7C60" w:rsidRDefault="008E709F" w:rsidP="000C7154">
      <w:r>
        <w:object w:dxaOrig="1520" w:dyaOrig="987" w14:anchorId="6BFCE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0" o:title=""/>
          </v:shape>
          <o:OLEObject Type="Embed" ProgID="Acrobat.Document.DC" ShapeID="_x0000_i1025" DrawAspect="Icon" ObjectID="_1580293235" r:id="rId11"/>
        </w:object>
      </w:r>
    </w:p>
    <w:p w14:paraId="38F13528" w14:textId="01B489CB" w:rsidR="00377D5E" w:rsidRPr="002D7C60" w:rsidRDefault="002D7C60" w:rsidP="000C7154">
      <w:pPr>
        <w:rPr>
          <w:i/>
        </w:rPr>
      </w:pPr>
      <w:r w:rsidRPr="002D7C60">
        <w:rPr>
          <w:i/>
        </w:rPr>
        <w:t xml:space="preserve">Please note the initial report </w:t>
      </w:r>
      <w:r>
        <w:rPr>
          <w:i/>
        </w:rPr>
        <w:t xml:space="preserve">had not taken into consideration a </w:t>
      </w:r>
      <w:r w:rsidRPr="002D7C60">
        <w:rPr>
          <w:i/>
        </w:rPr>
        <w:t>phased implementation</w:t>
      </w:r>
      <w:r>
        <w:rPr>
          <w:i/>
        </w:rPr>
        <w:t>.</w:t>
      </w:r>
      <w:r w:rsidRPr="002D7C60">
        <w:rPr>
          <w:i/>
        </w:rPr>
        <w:t xml:space="preserve"> </w:t>
      </w:r>
      <w:r>
        <w:rPr>
          <w:i/>
        </w:rPr>
        <w:t>Subsequent changes made to facilitate a multiple phased delivery have superseded the original implementation approach and are reflected</w:t>
      </w:r>
      <w:bookmarkStart w:id="29" w:name="_GoBack"/>
      <w:bookmarkEnd w:id="29"/>
      <w:r>
        <w:rPr>
          <w:i/>
        </w:rPr>
        <w:t xml:space="preserve"> within this document under Appendix (A).</w:t>
      </w:r>
      <w:r w:rsidR="00377D5E" w:rsidRPr="002D7C60">
        <w:rPr>
          <w:i/>
        </w:rPr>
        <w:br w:type="page"/>
      </w:r>
    </w:p>
    <w:p w14:paraId="7A6CAF5C" w14:textId="096A127B" w:rsidR="00BD06BB" w:rsidRDefault="00BD06BB" w:rsidP="00DB4F37">
      <w:pPr>
        <w:pStyle w:val="Heading1"/>
        <w:ind w:left="426" w:hanging="426"/>
      </w:pPr>
      <w:bookmarkStart w:id="30" w:name="_Toc488675087"/>
      <w:r>
        <w:lastRenderedPageBreak/>
        <w:t>Optimisation Delivery Plan</w:t>
      </w:r>
      <w:bookmarkEnd w:id="30"/>
    </w:p>
    <w:p w14:paraId="1728FF6F" w14:textId="1D171D3B" w:rsidR="00BD06BB" w:rsidRDefault="00E9139A" w:rsidP="00BD06BB">
      <w:r w:rsidRPr="00E9139A">
        <w:t xml:space="preserve">The plan below articulates the detailed activities required to deliver the recommended optimisation initiatives. Each item has been given a </w:t>
      </w:r>
      <w:r w:rsidR="0077319B">
        <w:t>unique identifier</w:t>
      </w:r>
      <w:r w:rsidRPr="00E9139A">
        <w:t xml:space="preserve"> (e.g. KA16a) which can be cross-referenced back to the detailed recommendation in the TPO report</w:t>
      </w:r>
      <w:r w:rsidR="00B73F94">
        <w:t xml:space="preserve"> </w:t>
      </w:r>
      <w:r w:rsidR="0077319B">
        <w:t>embedded</w:t>
      </w:r>
      <w:r w:rsidR="00B73F94">
        <w:t xml:space="preserve"> in the section above</w:t>
      </w:r>
      <w:r>
        <w:t>.</w:t>
      </w:r>
    </w:p>
    <w:p w14:paraId="78A979BF" w14:textId="778C87B7" w:rsidR="00BD06BB" w:rsidRDefault="00CD3000" w:rsidP="00BD06BB">
      <w:r>
        <w:t xml:space="preserve">Quick wins and strategic coaching sessions have been specifically identified in this plan for </w:t>
      </w:r>
      <w:r w:rsidR="008D05CB">
        <w:t>visibility</w:t>
      </w:r>
      <w:r>
        <w:t>.</w:t>
      </w:r>
      <w:r w:rsidR="008E7147">
        <w:rPr>
          <w:noProof/>
          <w:lang w:eastAsia="en-AU"/>
        </w:rPr>
        <w:drawing>
          <wp:inline distT="0" distB="0" distL="0" distR="0" wp14:anchorId="5A203650" wp14:editId="07AC4981">
            <wp:extent cx="5732780" cy="431736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4317365"/>
                    </a:xfrm>
                    <a:prstGeom prst="rect">
                      <a:avLst/>
                    </a:prstGeom>
                    <a:noFill/>
                    <a:ln>
                      <a:noFill/>
                    </a:ln>
                  </pic:spPr>
                </pic:pic>
              </a:graphicData>
            </a:graphic>
          </wp:inline>
        </w:drawing>
      </w:r>
    </w:p>
    <w:p w14:paraId="3E758105" w14:textId="77777777" w:rsidR="008D5DC6" w:rsidRPr="001D63AD" w:rsidRDefault="008D5DC6" w:rsidP="008D5DC6">
      <w:pPr>
        <w:jc w:val="both"/>
        <w:rPr>
          <w:rFonts w:cs="Arial"/>
        </w:rPr>
      </w:pPr>
      <w:r>
        <w:rPr>
          <w:rFonts w:cs="Arial"/>
        </w:rPr>
        <w:t xml:space="preserve">Planit have provided a suggested implementation roadmap as requested, however this should be refined when greater context of Woodside’s delivery model is understood. </w:t>
      </w:r>
    </w:p>
    <w:p w14:paraId="3CE37A2E" w14:textId="77777777" w:rsidR="008D5DC6" w:rsidRDefault="008D5DC6" w:rsidP="008D5DC6">
      <w:pPr>
        <w:jc w:val="both"/>
        <w:rPr>
          <w:rFonts w:cs="Arial"/>
        </w:rPr>
      </w:pPr>
      <w:r>
        <w:rPr>
          <w:rFonts w:cs="Arial"/>
        </w:rPr>
        <w:t xml:space="preserve">These stages facilitate change at Woodside’s cadence and provide an indicative logical sequence to the implementation. The aim is to establish an improvement foundation that drives the process and quality accelerators in order to deliver maximum benefit in the quickest time. </w:t>
      </w:r>
    </w:p>
    <w:p w14:paraId="7DD30DA0" w14:textId="77777777" w:rsidR="008D5DC6" w:rsidRDefault="008D5DC6" w:rsidP="008D5DC6">
      <w:pPr>
        <w:jc w:val="both"/>
        <w:rPr>
          <w:rFonts w:cs="Arial"/>
        </w:rPr>
      </w:pPr>
      <w:r>
        <w:rPr>
          <w:rFonts w:cs="Arial"/>
        </w:rPr>
        <w:t>It is imperative that while defining and implementing the strategic improvement initiatives, there is a project delivery mechanism to channel change and provide essential feedback on the effectiveness of the initiatives. At each phase, validation points are in place to manage progress while getting the benefit from the optimised deliverables on emerging inflight projects.</w:t>
      </w:r>
    </w:p>
    <w:p w14:paraId="72A8B07E" w14:textId="1A9DB6D8" w:rsidR="00BD06BB" w:rsidRDefault="00F1392F" w:rsidP="00BD06BB">
      <w:r>
        <w:t xml:space="preserve">Please find attached a PDF version of the </w:t>
      </w:r>
      <w:r w:rsidR="00FD3F09">
        <w:t>optimisation d</w:t>
      </w:r>
      <w:r>
        <w:t xml:space="preserve">elivery </w:t>
      </w:r>
      <w:r w:rsidR="00FD3F09">
        <w:t>p</w:t>
      </w:r>
      <w:r>
        <w:t>lan:</w:t>
      </w:r>
    </w:p>
    <w:p w14:paraId="3278E91B" w14:textId="5C615771" w:rsidR="00377D5E" w:rsidRDefault="00476179">
      <w:r>
        <w:object w:dxaOrig="1551" w:dyaOrig="1004" w14:anchorId="1D647B7F">
          <v:shape id="_x0000_i1026" type="#_x0000_t75" style="width:77.25pt;height:50.25pt" o:ole="">
            <v:imagedata r:id="rId13" o:title=""/>
          </v:shape>
          <o:OLEObject Type="Embed" ProgID="Acrobat.Document.DC" ShapeID="_x0000_i1026" DrawAspect="Icon" ObjectID="_1580293236" r:id="rId14"/>
        </w:object>
      </w:r>
    </w:p>
    <w:p w14:paraId="54402752" w14:textId="5890260C" w:rsidR="00BD06BB" w:rsidRDefault="00BD06BB" w:rsidP="009A0587">
      <w:pPr>
        <w:pStyle w:val="Heading1"/>
        <w:ind w:left="426" w:hanging="426"/>
      </w:pPr>
      <w:bookmarkStart w:id="31" w:name="_Toc488675088"/>
      <w:r>
        <w:lastRenderedPageBreak/>
        <w:t>Detailed Deliverables and Capability Uplift</w:t>
      </w:r>
      <w:bookmarkEnd w:id="31"/>
    </w:p>
    <w:p w14:paraId="40F96A5B" w14:textId="16FADA37" w:rsidR="00BD06BB" w:rsidRPr="00BD06BB" w:rsidRDefault="00E9139A" w:rsidP="009A0587">
      <w:r w:rsidRPr="00E9139A">
        <w:t>The following table details the required deliverables for each milestone and the associated capability uplift that will be realised for Woodside.</w:t>
      </w:r>
    </w:p>
    <w:tbl>
      <w:tblPr>
        <w:tblStyle w:val="TableGrid"/>
        <w:tblW w:w="11058"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94"/>
        <w:gridCol w:w="4962"/>
        <w:gridCol w:w="3402"/>
      </w:tblGrid>
      <w:tr w:rsidR="00BD06BB" w14:paraId="6ED5392A" w14:textId="77777777" w:rsidTr="00BD06BB">
        <w:trPr>
          <w:cantSplit/>
          <w:tblHeader/>
        </w:trPr>
        <w:tc>
          <w:tcPr>
            <w:tcW w:w="2694" w:type="dxa"/>
            <w:shd w:val="clear" w:color="auto" w:fill="DEEAF6" w:themeFill="accent1" w:themeFillTint="33"/>
          </w:tcPr>
          <w:p w14:paraId="70486BE8" w14:textId="77777777" w:rsidR="00BD06BB" w:rsidRPr="00DE1D81" w:rsidRDefault="00BD06BB" w:rsidP="00BD06BB">
            <w:pPr>
              <w:jc w:val="center"/>
              <w:rPr>
                <w:b/>
              </w:rPr>
            </w:pPr>
            <w:r w:rsidRPr="00DE1D81">
              <w:rPr>
                <w:b/>
              </w:rPr>
              <w:t>Outcome</w:t>
            </w:r>
          </w:p>
        </w:tc>
        <w:tc>
          <w:tcPr>
            <w:tcW w:w="4962" w:type="dxa"/>
            <w:shd w:val="clear" w:color="auto" w:fill="DEEAF6" w:themeFill="accent1" w:themeFillTint="33"/>
          </w:tcPr>
          <w:p w14:paraId="2560A62F" w14:textId="77777777" w:rsidR="00BD06BB" w:rsidRPr="00DE1D81" w:rsidRDefault="00BD06BB" w:rsidP="00BD06BB">
            <w:pPr>
              <w:jc w:val="center"/>
              <w:rPr>
                <w:b/>
              </w:rPr>
            </w:pPr>
            <w:r w:rsidRPr="00DE1D81">
              <w:rPr>
                <w:b/>
              </w:rPr>
              <w:t>Deliverables</w:t>
            </w:r>
          </w:p>
        </w:tc>
        <w:tc>
          <w:tcPr>
            <w:tcW w:w="3402" w:type="dxa"/>
            <w:shd w:val="clear" w:color="auto" w:fill="DEEAF6" w:themeFill="accent1" w:themeFillTint="33"/>
          </w:tcPr>
          <w:p w14:paraId="07D41924" w14:textId="77777777" w:rsidR="00BD06BB" w:rsidRPr="00DE1D81" w:rsidRDefault="00BD06BB" w:rsidP="00BD06BB">
            <w:pPr>
              <w:jc w:val="center"/>
              <w:rPr>
                <w:b/>
              </w:rPr>
            </w:pPr>
            <w:r w:rsidRPr="00DE1D81">
              <w:rPr>
                <w:b/>
              </w:rPr>
              <w:t>Capability Uplift</w:t>
            </w:r>
          </w:p>
        </w:tc>
      </w:tr>
      <w:tr w:rsidR="00BD06BB" w14:paraId="78003AB9" w14:textId="77777777" w:rsidTr="00BD06BB">
        <w:trPr>
          <w:cantSplit/>
          <w:trHeight w:val="4388"/>
        </w:trPr>
        <w:tc>
          <w:tcPr>
            <w:tcW w:w="2694" w:type="dxa"/>
            <w:shd w:val="clear" w:color="auto" w:fill="DEEAF6" w:themeFill="accent1" w:themeFillTint="33"/>
          </w:tcPr>
          <w:p w14:paraId="04FEFE37" w14:textId="77777777" w:rsidR="00BD06BB" w:rsidRDefault="00BD06BB" w:rsidP="00BD06BB"/>
          <w:p w14:paraId="456B447E" w14:textId="77777777" w:rsidR="00BD06BB" w:rsidRDefault="00BD06BB" w:rsidP="00BD06BB"/>
          <w:p w14:paraId="3F2F7EAC" w14:textId="77777777" w:rsidR="00BD06BB" w:rsidRDefault="00BD06BB" w:rsidP="00BD06BB"/>
          <w:p w14:paraId="1C1B71B7" w14:textId="77777777" w:rsidR="00BD06BB" w:rsidRDefault="00BD06BB" w:rsidP="00BD06BB"/>
          <w:p w14:paraId="63E63C2A" w14:textId="77777777" w:rsidR="00BD06BB" w:rsidRDefault="00BD06BB" w:rsidP="00BD06BB"/>
          <w:p w14:paraId="129F0A6D" w14:textId="77777777" w:rsidR="00BD06BB" w:rsidRDefault="00BD06BB" w:rsidP="00BD06BB"/>
          <w:p w14:paraId="7A5FB20A" w14:textId="77777777" w:rsidR="00BD06BB" w:rsidRDefault="00BD06BB" w:rsidP="00BD06BB"/>
          <w:p w14:paraId="443E1D8C" w14:textId="053F2503" w:rsidR="00BD06BB" w:rsidRDefault="00530AF5" w:rsidP="00BD06BB">
            <w:r>
              <w:object w:dxaOrig="1425" w:dyaOrig="450" w14:anchorId="6453FDDE">
                <v:shape id="_x0000_i1027" type="#_x0000_t75" style="width:71.25pt;height:22.5pt" o:ole="">
                  <v:imagedata r:id="rId15" o:title=""/>
                </v:shape>
                <o:OLEObject Type="Embed" ProgID="PBrush" ShapeID="_x0000_i1027" DrawAspect="Content" ObjectID="_1580293237" r:id="rId16"/>
              </w:object>
            </w:r>
          </w:p>
          <w:p w14:paraId="1E005DB3" w14:textId="77777777" w:rsidR="00BD06BB"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1-2</w:t>
            </w:r>
          </w:p>
          <w:p w14:paraId="0F176DB4" w14:textId="77777777" w:rsidR="00BD06BB" w:rsidRPr="00B0686B" w:rsidRDefault="00BD06BB" w:rsidP="00BD06BB">
            <w:pPr>
              <w:rPr>
                <w:sz w:val="20"/>
                <w:szCs w:val="20"/>
              </w:rPr>
            </w:pPr>
            <w:r>
              <w:rPr>
                <w:b/>
                <w:color w:val="00B050"/>
                <w:sz w:val="16"/>
                <w:szCs w:val="16"/>
              </w:rPr>
              <w:t xml:space="preserve">   </w:t>
            </w:r>
            <w:r w:rsidRPr="00B0686B">
              <w:rPr>
                <w:b/>
                <w:color w:val="00B050"/>
                <w:sz w:val="20"/>
                <w:szCs w:val="20"/>
              </w:rPr>
              <w:t>Quick Wins</w:t>
            </w:r>
          </w:p>
          <w:p w14:paraId="10D8456C" w14:textId="77777777" w:rsidR="00BD06BB" w:rsidRDefault="00BD06BB" w:rsidP="00BD06BB">
            <w:r>
              <w:t xml:space="preserve">    </w:t>
            </w:r>
          </w:p>
        </w:tc>
        <w:tc>
          <w:tcPr>
            <w:tcW w:w="4962" w:type="dxa"/>
            <w:shd w:val="clear" w:color="auto" w:fill="F8F8F8"/>
          </w:tcPr>
          <w:p w14:paraId="53EBE818" w14:textId="77777777" w:rsidR="00BD06BB" w:rsidRDefault="00BD06BB" w:rsidP="00BD06BB">
            <w:pPr>
              <w:rPr>
                <w:b/>
                <w:sz w:val="16"/>
                <w:szCs w:val="16"/>
              </w:rPr>
            </w:pPr>
          </w:p>
          <w:p w14:paraId="1C33D2D6" w14:textId="77777777" w:rsidR="00BD06BB" w:rsidRDefault="00BD06BB" w:rsidP="00BD06BB">
            <w:pPr>
              <w:rPr>
                <w:b/>
                <w:sz w:val="16"/>
                <w:szCs w:val="16"/>
              </w:rPr>
            </w:pPr>
            <w:r>
              <w:rPr>
                <w:b/>
                <w:sz w:val="16"/>
                <w:szCs w:val="16"/>
              </w:rPr>
              <w:t>Summary</w:t>
            </w:r>
          </w:p>
          <w:p w14:paraId="0B2C27B9" w14:textId="55DE4D59" w:rsidR="00BD06BB" w:rsidRDefault="00BD06BB" w:rsidP="00BD06BB">
            <w:pPr>
              <w:jc w:val="both"/>
              <w:rPr>
                <w:rFonts w:cs="Arial"/>
                <w:sz w:val="16"/>
                <w:szCs w:val="16"/>
              </w:rPr>
            </w:pPr>
            <w:r w:rsidRPr="005B64D8">
              <w:rPr>
                <w:rFonts w:cs="Arial"/>
                <w:sz w:val="16"/>
                <w:szCs w:val="16"/>
              </w:rPr>
              <w:t>Th</w:t>
            </w:r>
            <w:r w:rsidR="005E3C82">
              <w:rPr>
                <w:rFonts w:cs="Arial"/>
                <w:sz w:val="16"/>
                <w:szCs w:val="16"/>
              </w:rPr>
              <w:t>e creation of a Testing Centre of Excellence (TCoE</w:t>
            </w:r>
            <w:r w:rsidR="00133E42">
              <w:rPr>
                <w:rFonts w:cs="Arial"/>
                <w:sz w:val="16"/>
                <w:szCs w:val="16"/>
              </w:rPr>
              <w:t>)</w:t>
            </w:r>
            <w:r w:rsidRPr="005B64D8">
              <w:rPr>
                <w:rFonts w:cs="Arial"/>
                <w:sz w:val="16"/>
                <w:szCs w:val="16"/>
              </w:rPr>
              <w:t xml:space="preserve"> is the first initiative that Planit is recommending</w:t>
            </w:r>
            <w:r>
              <w:rPr>
                <w:rFonts w:cs="Arial"/>
                <w:sz w:val="16"/>
                <w:szCs w:val="16"/>
              </w:rPr>
              <w:t xml:space="preserve">. </w:t>
            </w:r>
            <w:r w:rsidR="005E3C82">
              <w:rPr>
                <w:rFonts w:cs="Arial"/>
                <w:sz w:val="16"/>
                <w:szCs w:val="16"/>
              </w:rPr>
              <w:t xml:space="preserve">The remit of the TCoE </w:t>
            </w:r>
            <w:r w:rsidRPr="005B64D8">
              <w:rPr>
                <w:rFonts w:cs="Arial"/>
                <w:sz w:val="16"/>
                <w:szCs w:val="16"/>
              </w:rPr>
              <w:t>would be to set the agenda, framework and governance for testing and quality assurance within Woodside. It will present a single engagement point and v</w:t>
            </w:r>
            <w:r w:rsidR="005E3C82">
              <w:rPr>
                <w:rFonts w:cs="Arial"/>
                <w:sz w:val="16"/>
                <w:szCs w:val="16"/>
              </w:rPr>
              <w:t>oice for these services. The TCoE</w:t>
            </w:r>
            <w:r w:rsidRPr="005B64D8">
              <w:rPr>
                <w:rFonts w:cs="Arial"/>
                <w:sz w:val="16"/>
                <w:szCs w:val="16"/>
              </w:rPr>
              <w:t xml:space="preserve"> will be accountable for defining and rolling out a test policy across Woodside, standardising testing templates and artefacts (including continuous review of use), and coaching and training for testing champions within Woodside.</w:t>
            </w:r>
          </w:p>
          <w:p w14:paraId="37FC9EBA" w14:textId="77777777" w:rsidR="00BD06BB" w:rsidRDefault="00BD06BB" w:rsidP="00BD06BB">
            <w:pPr>
              <w:jc w:val="both"/>
              <w:rPr>
                <w:rFonts w:cs="Arial"/>
                <w:sz w:val="16"/>
                <w:szCs w:val="16"/>
              </w:rPr>
            </w:pPr>
          </w:p>
          <w:p w14:paraId="71621A16" w14:textId="54EB7322" w:rsidR="00BD06BB" w:rsidRPr="005B64D8" w:rsidRDefault="005E3C82" w:rsidP="00BD06BB">
            <w:pPr>
              <w:jc w:val="both"/>
              <w:rPr>
                <w:rFonts w:cs="Arial"/>
                <w:sz w:val="16"/>
                <w:szCs w:val="16"/>
              </w:rPr>
            </w:pPr>
            <w:r>
              <w:rPr>
                <w:rFonts w:cs="Arial"/>
                <w:sz w:val="16"/>
                <w:szCs w:val="16"/>
              </w:rPr>
              <w:t>The TCoE</w:t>
            </w:r>
            <w:r w:rsidR="00BD06BB" w:rsidRPr="005B64D8">
              <w:rPr>
                <w:rFonts w:cs="Arial"/>
                <w:sz w:val="16"/>
                <w:szCs w:val="16"/>
              </w:rPr>
              <w:t xml:space="preserve"> </w:t>
            </w:r>
            <w:r w:rsidR="00BD06BB">
              <w:rPr>
                <w:rFonts w:cs="Arial"/>
                <w:sz w:val="16"/>
                <w:szCs w:val="16"/>
              </w:rPr>
              <w:t xml:space="preserve">will be </w:t>
            </w:r>
            <w:r w:rsidR="00BD06BB" w:rsidRPr="005B64D8">
              <w:rPr>
                <w:rFonts w:cs="Arial"/>
                <w:sz w:val="16"/>
                <w:szCs w:val="16"/>
              </w:rPr>
              <w:t xml:space="preserve">a driver of </w:t>
            </w:r>
            <w:r w:rsidR="00133E42">
              <w:rPr>
                <w:rFonts w:cs="Arial"/>
                <w:sz w:val="16"/>
                <w:szCs w:val="16"/>
              </w:rPr>
              <w:t xml:space="preserve">testing </w:t>
            </w:r>
            <w:r w:rsidR="00BD06BB" w:rsidRPr="005B64D8">
              <w:rPr>
                <w:rFonts w:cs="Arial"/>
                <w:sz w:val="16"/>
                <w:szCs w:val="16"/>
              </w:rPr>
              <w:t xml:space="preserve">maturity within Woodside. Once the other initiatives have been embedded and are </w:t>
            </w:r>
            <w:r w:rsidR="005433C0">
              <w:rPr>
                <w:rFonts w:cs="Arial"/>
                <w:sz w:val="16"/>
                <w:szCs w:val="16"/>
              </w:rPr>
              <w:t>delivering results,</w:t>
            </w:r>
            <w:r w:rsidR="00BD06BB" w:rsidRPr="005B64D8">
              <w:rPr>
                <w:rFonts w:cs="Arial"/>
                <w:sz w:val="16"/>
                <w:szCs w:val="16"/>
              </w:rPr>
              <w:t xml:space="preserve"> its functions distributed to </w:t>
            </w:r>
            <w:r w:rsidR="005433C0">
              <w:rPr>
                <w:rFonts w:cs="Arial"/>
                <w:sz w:val="16"/>
                <w:szCs w:val="16"/>
              </w:rPr>
              <w:t>identified stakeholders, it will then be an established</w:t>
            </w:r>
            <w:r w:rsidR="00BD06BB" w:rsidRPr="005B64D8">
              <w:rPr>
                <w:rFonts w:cs="Arial"/>
                <w:sz w:val="16"/>
                <w:szCs w:val="16"/>
              </w:rPr>
              <w:t xml:space="preserve"> Woodside’s Testing Centre of Excellence.</w:t>
            </w:r>
          </w:p>
          <w:p w14:paraId="5B8FB9FF" w14:textId="77777777" w:rsidR="00BD06BB" w:rsidRDefault="00BD06BB" w:rsidP="00BD06BB">
            <w:pPr>
              <w:rPr>
                <w:b/>
                <w:sz w:val="16"/>
                <w:szCs w:val="16"/>
              </w:rPr>
            </w:pPr>
          </w:p>
          <w:p w14:paraId="33DF5D27" w14:textId="77777777" w:rsidR="00BD06BB" w:rsidRPr="00231C68" w:rsidRDefault="00BD06BB" w:rsidP="00BD06BB">
            <w:pPr>
              <w:rPr>
                <w:b/>
                <w:sz w:val="16"/>
                <w:szCs w:val="16"/>
              </w:rPr>
            </w:pPr>
            <w:r w:rsidRPr="00231C68">
              <w:rPr>
                <w:b/>
                <w:noProof/>
                <w:sz w:val="16"/>
                <w:szCs w:val="16"/>
                <w:lang w:eastAsia="en-AU"/>
              </w:rPr>
              <mc:AlternateContent>
                <mc:Choice Requires="wps">
                  <w:drawing>
                    <wp:anchor distT="0" distB="0" distL="114300" distR="114300" simplePos="0" relativeHeight="251664384" behindDoc="0" locked="0" layoutInCell="1" allowOverlap="1" wp14:anchorId="137CD4C4" wp14:editId="36FB224B">
                      <wp:simplePos x="0" y="0"/>
                      <wp:positionH relativeFrom="column">
                        <wp:posOffset>-88265</wp:posOffset>
                      </wp:positionH>
                      <wp:positionV relativeFrom="paragraph">
                        <wp:posOffset>87630</wp:posOffset>
                      </wp:positionV>
                      <wp:extent cx="2828925" cy="1200150"/>
                      <wp:effectExtent l="0" t="0" r="0" b="2540"/>
                      <wp:wrapNone/>
                      <wp:docPr id="22640"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E3A0" w14:textId="7B4FDE5E"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KA18a:</w:t>
                                  </w:r>
                                  <w:r>
                                    <w:rPr>
                                      <w:rFonts w:ascii="Calibri" w:eastAsia="MS PGothic" w:hAnsi="Calibri" w:cs="+mn-cs"/>
                                      <w:bCs/>
                                      <w:color w:val="000000"/>
                                      <w:kern w:val="24"/>
                                      <w:sz w:val="16"/>
                                      <w:szCs w:val="16"/>
                                    </w:rPr>
                                    <w:t xml:space="preserve"> Establish TCoE</w:t>
                                  </w:r>
                                  <w:r w:rsidRPr="00150796">
                                    <w:rPr>
                                      <w:rFonts w:ascii="Calibri" w:eastAsia="MS PGothic" w:hAnsi="Calibri" w:cs="+mn-cs"/>
                                      <w:bCs/>
                                      <w:color w:val="000000"/>
                                      <w:kern w:val="24"/>
                                      <w:sz w:val="16"/>
                                      <w:szCs w:val="16"/>
                                    </w:rPr>
                                    <w:t xml:space="preserve"> &amp; Test Champions</w:t>
                                  </w:r>
                                </w:p>
                                <w:p w14:paraId="31635A53"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KA1cd, KA15b:</w:t>
                                  </w:r>
                                  <w:r w:rsidRPr="00150796">
                                    <w:rPr>
                                      <w:rFonts w:ascii="Calibri" w:eastAsia="MS PGothic" w:hAnsi="Calibri" w:cs="+mn-cs"/>
                                      <w:bCs/>
                                      <w:color w:val="000000"/>
                                      <w:kern w:val="24"/>
                                      <w:sz w:val="16"/>
                                      <w:szCs w:val="16"/>
                                    </w:rPr>
                                    <w:t xml:space="preserve"> Standardise Test Artefacts</w:t>
                                  </w:r>
                                </w:p>
                                <w:p w14:paraId="4B8CFCE4"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KA4a:</w:t>
                                  </w:r>
                                  <w:r w:rsidRPr="00150796">
                                    <w:rPr>
                                      <w:rFonts w:ascii="Calibri" w:eastAsia="MS PGothic" w:hAnsi="Calibri" w:cs="+mn-cs"/>
                                      <w:bCs/>
                                      <w:color w:val="000000"/>
                                      <w:kern w:val="24"/>
                                      <w:sz w:val="16"/>
                                      <w:szCs w:val="16"/>
                                    </w:rPr>
                                    <w:t xml:space="preserve"> Introduce Standard Estimation Model</w:t>
                                  </w:r>
                                </w:p>
                                <w:p w14:paraId="7ACE8F64"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KA16a:</w:t>
                                  </w:r>
                                  <w:r w:rsidRPr="00150796">
                                    <w:rPr>
                                      <w:rFonts w:ascii="Calibri" w:eastAsia="MS PGothic" w:hAnsi="Calibri" w:cs="+mn-cs"/>
                                      <w:bCs/>
                                      <w:color w:val="000000"/>
                                      <w:kern w:val="24"/>
                                      <w:sz w:val="16"/>
                                      <w:szCs w:val="16"/>
                                    </w:rPr>
                                    <w:t xml:space="preserve"> Implement Defect Management Process</w:t>
                                  </w:r>
                                </w:p>
                                <w:p w14:paraId="615FE3FD"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KA2abc:</w:t>
                                  </w:r>
                                  <w:r w:rsidRPr="00150796">
                                    <w:rPr>
                                      <w:rFonts w:ascii="Calibri" w:eastAsia="MS PGothic" w:hAnsi="Calibri" w:cs="+mn-cs"/>
                                      <w:bCs/>
                                      <w:color w:val="000000"/>
                                      <w:kern w:val="24"/>
                                      <w:sz w:val="16"/>
                                      <w:szCs w:val="16"/>
                                    </w:rPr>
                                    <w:t xml:space="preserve">  Test Design Principles </w:t>
                                  </w:r>
                                </w:p>
                                <w:p w14:paraId="36BA5A12"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150796">
                                    <w:rPr>
                                      <w:rFonts w:ascii="Calibri" w:eastAsia="MS PGothic" w:hAnsi="Calibri" w:cs="+mn-cs"/>
                                      <w:bCs/>
                                      <w:color w:val="000000"/>
                                      <w:kern w:val="24"/>
                                      <w:sz w:val="16"/>
                                      <w:szCs w:val="16"/>
                                    </w:rPr>
                                    <w:t xml:space="preserve"> – Test Fundamentals &amp; Lifecycle</w:t>
                                  </w:r>
                                </w:p>
                              </w:txbxContent>
                            </wps:txbx>
                            <wps:bodyPr wrap="square">
                              <a:spAutoFit/>
                            </wps:bodyPr>
                          </wps:wsp>
                        </a:graphicData>
                      </a:graphic>
                      <wp14:sizeRelH relativeFrom="margin">
                        <wp14:pctWidth>0</wp14:pctWidth>
                      </wp14:sizeRelH>
                    </wp:anchor>
                  </w:drawing>
                </mc:Choice>
                <mc:Fallback>
                  <w:pict>
                    <v:shapetype w14:anchorId="137CD4C4" id="_x0000_t202" coordsize="21600,21600" o:spt="202" path="m,l,21600r21600,l21600,xe">
                      <v:stroke joinstyle="miter"/>
                      <v:path gradientshapeok="t" o:connecttype="rect"/>
                    </v:shapetype>
                    <v:shape id="TextBox 14" o:spid="_x0000_s1026" type="#_x0000_t202" style="position:absolute;margin-left:-6.95pt;margin-top:6.9pt;width:222.75pt;height:9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" filled="f" stroked="f">
                      <v:textbox style="mso-fit-shape-to-text:t">
                        <w:txbxContent>
                          <w:p w14:paraId="4D82E3A0" w14:textId="7B4FDE5E"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KA18a:</w:t>
                            </w:r>
                            <w:r>
                              <w:rPr>
                                <w:rFonts w:ascii="Calibri" w:eastAsia="MS PGothic" w:hAnsi="Calibri" w:cs="+mn-cs"/>
                                <w:bCs/>
                                <w:color w:val="000000"/>
                                <w:kern w:val="24"/>
                                <w:sz w:val="16"/>
                                <w:szCs w:val="16"/>
                              </w:rPr>
                              <w:t xml:space="preserve"> Establish TCoE</w:t>
                            </w:r>
                            <w:r w:rsidRPr="00150796">
                              <w:rPr>
                                <w:rFonts w:ascii="Calibri" w:eastAsia="MS PGothic" w:hAnsi="Calibri" w:cs="+mn-cs"/>
                                <w:bCs/>
                                <w:color w:val="000000"/>
                                <w:kern w:val="24"/>
                                <w:sz w:val="16"/>
                                <w:szCs w:val="16"/>
                              </w:rPr>
                              <w:t xml:space="preserve"> &amp; Test Champions</w:t>
                            </w:r>
                          </w:p>
                          <w:p w14:paraId="31635A53"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KA1cd, KA15b:</w:t>
                            </w:r>
                            <w:r w:rsidRPr="00150796">
                              <w:rPr>
                                <w:rFonts w:ascii="Calibri" w:eastAsia="MS PGothic" w:hAnsi="Calibri" w:cs="+mn-cs"/>
                                <w:bCs/>
                                <w:color w:val="000000"/>
                                <w:kern w:val="24"/>
                                <w:sz w:val="16"/>
                                <w:szCs w:val="16"/>
                              </w:rPr>
                              <w:t xml:space="preserve"> Standardise Test Artefacts</w:t>
                            </w:r>
                          </w:p>
                          <w:p w14:paraId="4B8CFCE4"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KA4a:</w:t>
                            </w:r>
                            <w:r w:rsidRPr="00150796">
                              <w:rPr>
                                <w:rFonts w:ascii="Calibri" w:eastAsia="MS PGothic" w:hAnsi="Calibri" w:cs="+mn-cs"/>
                                <w:bCs/>
                                <w:color w:val="000000"/>
                                <w:kern w:val="24"/>
                                <w:sz w:val="16"/>
                                <w:szCs w:val="16"/>
                              </w:rPr>
                              <w:t xml:space="preserve"> Introduce Standard Estimation Model</w:t>
                            </w:r>
                          </w:p>
                          <w:p w14:paraId="7ACE8F64"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KA16a:</w:t>
                            </w:r>
                            <w:r w:rsidRPr="00150796">
                              <w:rPr>
                                <w:rFonts w:ascii="Calibri" w:eastAsia="MS PGothic" w:hAnsi="Calibri" w:cs="+mn-cs"/>
                                <w:bCs/>
                                <w:color w:val="000000"/>
                                <w:kern w:val="24"/>
                                <w:sz w:val="16"/>
                                <w:szCs w:val="16"/>
                              </w:rPr>
                              <w:t xml:space="preserve"> Implement Defect Management Process</w:t>
                            </w:r>
                          </w:p>
                          <w:p w14:paraId="615FE3FD"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KA2abc:</w:t>
                            </w:r>
                            <w:r w:rsidRPr="00150796">
                              <w:rPr>
                                <w:rFonts w:ascii="Calibri" w:eastAsia="MS PGothic" w:hAnsi="Calibri" w:cs="+mn-cs"/>
                                <w:bCs/>
                                <w:color w:val="000000"/>
                                <w:kern w:val="24"/>
                                <w:sz w:val="16"/>
                                <w:szCs w:val="16"/>
                              </w:rPr>
                              <w:t xml:space="preserve">  Test Design Principles </w:t>
                            </w:r>
                          </w:p>
                          <w:p w14:paraId="36BA5A12" w14:textId="77777777" w:rsidR="006F6D2F" w:rsidRPr="00150796" w:rsidRDefault="006F6D2F"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150796">
                              <w:rPr>
                                <w:rFonts w:ascii="Calibri" w:eastAsia="MS PGothic" w:hAnsi="Calibri" w:cs="+mn-cs"/>
                                <w:bCs/>
                                <w:color w:val="000000"/>
                                <w:kern w:val="24"/>
                                <w:sz w:val="16"/>
                                <w:szCs w:val="16"/>
                              </w:rPr>
                              <w:t xml:space="preserve"> – Test Fundamentals &amp; Lifecycle</w:t>
                            </w:r>
                          </w:p>
                        </w:txbxContent>
                      </v:textbox>
                    </v:shape>
                  </w:pict>
                </mc:Fallback>
              </mc:AlternateContent>
            </w:r>
            <w:r>
              <w:rPr>
                <w:b/>
                <w:sz w:val="16"/>
                <w:szCs w:val="16"/>
              </w:rPr>
              <w:t>Deliverables (</w:t>
            </w:r>
            <w:r w:rsidRPr="005B64D8">
              <w:rPr>
                <w:b/>
                <w:color w:val="00B050"/>
                <w:sz w:val="16"/>
                <w:szCs w:val="16"/>
              </w:rPr>
              <w:t>Quick Wins</w:t>
            </w:r>
            <w:r>
              <w:rPr>
                <w:b/>
                <w:sz w:val="16"/>
                <w:szCs w:val="16"/>
              </w:rPr>
              <w:t>)</w:t>
            </w:r>
          </w:p>
        </w:tc>
        <w:tc>
          <w:tcPr>
            <w:tcW w:w="3402" w:type="dxa"/>
            <w:shd w:val="clear" w:color="auto" w:fill="F8F8F8"/>
          </w:tcPr>
          <w:p w14:paraId="1B058221" w14:textId="77777777" w:rsidR="00BD06BB" w:rsidRDefault="00BD06BB" w:rsidP="00BD06BB">
            <w:pPr>
              <w:pStyle w:val="NormalWeb"/>
              <w:kinsoku w:val="0"/>
              <w:overflowPunct w:val="0"/>
              <w:spacing w:before="0" w:beforeAutospacing="0" w:after="0" w:afterAutospacing="0"/>
              <w:textAlignment w:val="baseline"/>
              <w:rPr>
                <w:rFonts w:ascii="Calibri" w:eastAsia="MS PGothic" w:hAnsi="Calibri" w:cs="+mn-cs"/>
                <w:b/>
                <w:bCs/>
                <w:color w:val="000000"/>
                <w:kern w:val="24"/>
                <w:sz w:val="16"/>
                <w:szCs w:val="16"/>
              </w:rPr>
            </w:pPr>
          </w:p>
          <w:p w14:paraId="5591E70E" w14:textId="6FD4F263" w:rsidR="00BD06BB" w:rsidRPr="00081345" w:rsidRDefault="000C4735"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Woodside has the a</w:t>
            </w:r>
            <w:r w:rsidR="00BD06BB" w:rsidRPr="00081345">
              <w:rPr>
                <w:rFonts w:ascii="Calibri" w:eastAsia="MS PGothic" w:hAnsi="Calibri" w:cs="+mn-cs"/>
                <w:bCs/>
                <w:color w:val="000000"/>
                <w:kern w:val="24"/>
                <w:sz w:val="16"/>
                <w:szCs w:val="16"/>
              </w:rPr>
              <w:t>bility to correct</w:t>
            </w:r>
            <w:r w:rsidR="00BD06BB">
              <w:rPr>
                <w:rFonts w:ascii="Calibri" w:eastAsia="MS PGothic" w:hAnsi="Calibri" w:cs="+mn-cs"/>
                <w:bCs/>
                <w:color w:val="000000"/>
                <w:kern w:val="24"/>
                <w:sz w:val="16"/>
                <w:szCs w:val="16"/>
              </w:rPr>
              <w:t>ly</w:t>
            </w:r>
            <w:r w:rsidR="00BD06BB" w:rsidRPr="00081345">
              <w:rPr>
                <w:rFonts w:ascii="Calibri" w:eastAsia="MS PGothic" w:hAnsi="Calibri" w:cs="+mn-cs"/>
                <w:bCs/>
                <w:color w:val="000000"/>
                <w:kern w:val="24"/>
                <w:sz w:val="16"/>
                <w:szCs w:val="16"/>
              </w:rPr>
              <w:t xml:space="preserve"> assess timelines and effort required for testing.</w:t>
            </w:r>
          </w:p>
          <w:p w14:paraId="5959F5E7"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Use of standardised testing templates to institute common test process.</w:t>
            </w:r>
          </w:p>
          <w:p w14:paraId="6B3B7562"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Providing the understanding on what constitutes a robust and repeatable test case, ensuring both Woodside and vendor deliverables are of the required standard.</w:t>
            </w:r>
          </w:p>
          <w:p w14:paraId="631321F7"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Standard test strategy provides the capability for Woodside to define the “how” of testing for a project – e.g. test types, test tools, resources, cycles required.</w:t>
            </w:r>
          </w:p>
          <w:p w14:paraId="700AFA30"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Standard test plan provides the capability for Woodside to define and measure the “what” of testing – e.g. document all in-scope and out of scope requirements and map to required test coverage.</w:t>
            </w:r>
          </w:p>
          <w:p w14:paraId="702CEE22"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Standard test summary report provides Woodside the capability to define the information needed to assess the overall quality of a deliverable and measure it against the success criteria</w:t>
            </w:r>
            <w:r>
              <w:rPr>
                <w:rFonts w:ascii="Calibri" w:eastAsia="MS PGothic" w:hAnsi="Calibri" w:cs="+mn-cs"/>
                <w:bCs/>
                <w:color w:val="000000"/>
                <w:kern w:val="24"/>
                <w:sz w:val="16"/>
                <w:szCs w:val="16"/>
              </w:rPr>
              <w:t>.</w:t>
            </w:r>
          </w:p>
          <w:p w14:paraId="06B8815F" w14:textId="59BA37DA"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 xml:space="preserve">Standard defect management process provides the ability to effectively manage change and provide </w:t>
            </w:r>
            <w:r w:rsidR="00021F49">
              <w:rPr>
                <w:rFonts w:ascii="Calibri" w:eastAsia="MS PGothic" w:hAnsi="Calibri" w:cs="+mn-cs"/>
                <w:bCs/>
                <w:color w:val="000000"/>
                <w:kern w:val="24"/>
                <w:sz w:val="16"/>
                <w:szCs w:val="16"/>
              </w:rPr>
              <w:t xml:space="preserve">a </w:t>
            </w:r>
            <w:r>
              <w:rPr>
                <w:rFonts w:ascii="Calibri" w:eastAsia="MS PGothic" w:hAnsi="Calibri" w:cs="+mn-cs"/>
                <w:bCs/>
                <w:color w:val="000000"/>
                <w:kern w:val="24"/>
                <w:sz w:val="16"/>
                <w:szCs w:val="16"/>
              </w:rPr>
              <w:t>detailed audit trail to ensure data on which quality decisions is made is as accurate as possible.</w:t>
            </w:r>
          </w:p>
          <w:p w14:paraId="6F47C617"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Uplift key Woodside resource with fundamental testing knowledge.</w:t>
            </w:r>
          </w:p>
          <w:p w14:paraId="2F87637B" w14:textId="77777777" w:rsidR="00BD06BB" w:rsidRPr="00A80354" w:rsidRDefault="00BD06BB" w:rsidP="00BD06BB">
            <w:pPr>
              <w:pStyle w:val="NormalWeb"/>
              <w:kinsoku w:val="0"/>
              <w:overflowPunct w:val="0"/>
              <w:spacing w:before="0" w:beforeAutospacing="0" w:after="0" w:afterAutospacing="0"/>
              <w:ind w:left="176"/>
              <w:jc w:val="both"/>
              <w:textAlignment w:val="baseline"/>
              <w:rPr>
                <w:rFonts w:ascii="Calibri" w:eastAsia="MS PGothic" w:hAnsi="Calibri" w:cs="+mn-cs"/>
                <w:bCs/>
                <w:color w:val="000000"/>
                <w:kern w:val="24"/>
                <w:sz w:val="16"/>
                <w:szCs w:val="16"/>
              </w:rPr>
            </w:pPr>
          </w:p>
        </w:tc>
      </w:tr>
      <w:tr w:rsidR="00BD06BB" w14:paraId="2D734DEF" w14:textId="77777777" w:rsidTr="009A0587">
        <w:trPr>
          <w:cantSplit/>
          <w:trHeight w:val="5203"/>
        </w:trPr>
        <w:tc>
          <w:tcPr>
            <w:tcW w:w="2694" w:type="dxa"/>
            <w:shd w:val="clear" w:color="auto" w:fill="DEEAF6" w:themeFill="accent1" w:themeFillTint="33"/>
          </w:tcPr>
          <w:p w14:paraId="3BD9D1A1" w14:textId="77777777" w:rsidR="00BD06BB" w:rsidRDefault="00BD06BB" w:rsidP="00BD06BB"/>
          <w:p w14:paraId="2E4BE23C" w14:textId="77777777" w:rsidR="00BD06BB" w:rsidRDefault="00BD06BB" w:rsidP="00BD06BB"/>
          <w:p w14:paraId="3032DBFC" w14:textId="77777777" w:rsidR="00BD06BB" w:rsidRDefault="00BD06BB" w:rsidP="00BD06BB"/>
          <w:p w14:paraId="2A2E1143" w14:textId="77777777" w:rsidR="00BD06BB" w:rsidRDefault="00BD06BB" w:rsidP="00BD06BB"/>
          <w:p w14:paraId="44591274" w14:textId="77777777" w:rsidR="00BD06BB" w:rsidRDefault="00BD06BB" w:rsidP="00BD06BB"/>
          <w:p w14:paraId="2825C130" w14:textId="77777777" w:rsidR="00BD06BB" w:rsidRDefault="00BD06BB" w:rsidP="00BD06BB"/>
          <w:p w14:paraId="4B710822" w14:textId="77777777" w:rsidR="00BD06BB" w:rsidRDefault="00BD06BB" w:rsidP="00BD06BB"/>
          <w:p w14:paraId="4A51D4F2" w14:textId="77777777" w:rsidR="00BD06BB" w:rsidRDefault="00BD06BB" w:rsidP="00BD06BB"/>
          <w:p w14:paraId="40632487" w14:textId="77777777" w:rsidR="00BD06BB" w:rsidRDefault="00BD06BB" w:rsidP="00BD06BB"/>
          <w:p w14:paraId="367D1600" w14:textId="6D5808B3" w:rsidR="00BD06BB" w:rsidRDefault="005E3C82" w:rsidP="00BD06BB">
            <w:r>
              <w:object w:dxaOrig="2970" w:dyaOrig="540" w14:anchorId="2C8126CD">
                <v:shape id="_x0000_i1028" type="#_x0000_t75" style="width:123.7pt;height:22.5pt" o:ole="">
                  <v:imagedata r:id="rId17" o:title=""/>
                </v:shape>
                <o:OLEObject Type="Embed" ProgID="PBrush" ShapeID="_x0000_i1028" DrawAspect="Content" ObjectID="_1580293238" r:id="rId18"/>
              </w:object>
            </w:r>
          </w:p>
          <w:p w14:paraId="77C1D85C"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2-4</w:t>
            </w:r>
          </w:p>
          <w:p w14:paraId="629643DF" w14:textId="77777777" w:rsidR="00BD06BB" w:rsidRDefault="00BD06BB" w:rsidP="00BD06BB"/>
        </w:tc>
        <w:tc>
          <w:tcPr>
            <w:tcW w:w="4962" w:type="dxa"/>
            <w:shd w:val="clear" w:color="auto" w:fill="F8F8F8"/>
          </w:tcPr>
          <w:p w14:paraId="39B6A4FE" w14:textId="77777777" w:rsidR="00BD06BB" w:rsidRDefault="00BD06BB" w:rsidP="00BD06BB">
            <w:pPr>
              <w:rPr>
                <w:b/>
                <w:sz w:val="16"/>
                <w:szCs w:val="16"/>
              </w:rPr>
            </w:pPr>
          </w:p>
          <w:p w14:paraId="2EE47C17" w14:textId="77777777" w:rsidR="00BD06BB" w:rsidRDefault="00BD06BB" w:rsidP="00BD06BB">
            <w:pPr>
              <w:rPr>
                <w:b/>
                <w:sz w:val="16"/>
                <w:szCs w:val="16"/>
              </w:rPr>
            </w:pPr>
            <w:r>
              <w:rPr>
                <w:b/>
                <w:sz w:val="16"/>
                <w:szCs w:val="16"/>
              </w:rPr>
              <w:t>Summary</w:t>
            </w:r>
          </w:p>
          <w:p w14:paraId="0E7953B4" w14:textId="5A28B74F" w:rsidR="00BD06BB" w:rsidRDefault="00BD06BB" w:rsidP="00BD06BB">
            <w:pPr>
              <w:jc w:val="both"/>
              <w:rPr>
                <w:rFonts w:cs="Arial"/>
                <w:sz w:val="16"/>
                <w:szCs w:val="16"/>
              </w:rPr>
            </w:pPr>
            <w:r w:rsidRPr="005B64D8">
              <w:rPr>
                <w:rFonts w:cs="Arial"/>
                <w:sz w:val="16"/>
                <w:szCs w:val="16"/>
              </w:rPr>
              <w:t>Foll</w:t>
            </w:r>
            <w:r w:rsidR="005E3C82">
              <w:rPr>
                <w:rFonts w:cs="Arial"/>
                <w:sz w:val="16"/>
                <w:szCs w:val="16"/>
              </w:rPr>
              <w:t>owing the establishment of a TCoE</w:t>
            </w:r>
            <w:r w:rsidRPr="005B64D8">
              <w:rPr>
                <w:rFonts w:cs="Arial"/>
                <w:sz w:val="16"/>
                <w:szCs w:val="16"/>
              </w:rPr>
              <w:t>, it is recommended that Woodsid</w:t>
            </w:r>
            <w:r>
              <w:rPr>
                <w:rFonts w:cs="Arial"/>
                <w:sz w:val="16"/>
                <w:szCs w:val="16"/>
              </w:rPr>
              <w:t>e create and i</w:t>
            </w:r>
            <w:r w:rsidR="005E3C82">
              <w:rPr>
                <w:rFonts w:cs="Arial"/>
                <w:sz w:val="16"/>
                <w:szCs w:val="16"/>
              </w:rPr>
              <w:t>mplement a</w:t>
            </w:r>
            <w:r w:rsidRPr="005B64D8">
              <w:rPr>
                <w:rFonts w:cs="Arial"/>
                <w:sz w:val="16"/>
                <w:szCs w:val="16"/>
              </w:rPr>
              <w:t xml:space="preserve"> test framework that supports both traditional and agile delivery methods. The purpose of the framework is to embed quality into project/software delivery from day one, leveraging t</w:t>
            </w:r>
            <w:r w:rsidR="008344E3">
              <w:rPr>
                <w:rFonts w:cs="Arial"/>
                <w:sz w:val="16"/>
                <w:szCs w:val="16"/>
              </w:rPr>
              <w:t>he artefacts produced by the TCoE</w:t>
            </w:r>
            <w:r w:rsidRPr="005B64D8">
              <w:rPr>
                <w:rFonts w:cs="Arial"/>
                <w:sz w:val="16"/>
                <w:szCs w:val="16"/>
              </w:rPr>
              <w:t xml:space="preserve"> to provide a standard set of testing processes, including a set of minimum required standards to be adhered to.</w:t>
            </w:r>
          </w:p>
          <w:p w14:paraId="5F8CCF98" w14:textId="77777777" w:rsidR="00BD06BB" w:rsidRPr="005B64D8" w:rsidRDefault="00BD06BB" w:rsidP="00BD06BB">
            <w:pPr>
              <w:jc w:val="both"/>
              <w:rPr>
                <w:rFonts w:cs="Arial"/>
                <w:sz w:val="16"/>
                <w:szCs w:val="16"/>
              </w:rPr>
            </w:pPr>
          </w:p>
          <w:p w14:paraId="3804E4B1" w14:textId="77777777" w:rsidR="00BD06BB" w:rsidRPr="005B64D8" w:rsidRDefault="00BD06BB" w:rsidP="00BD06BB">
            <w:pPr>
              <w:jc w:val="both"/>
              <w:rPr>
                <w:rFonts w:cs="Arial"/>
                <w:sz w:val="16"/>
                <w:szCs w:val="16"/>
              </w:rPr>
            </w:pPr>
            <w:r>
              <w:rPr>
                <w:rFonts w:cs="Arial"/>
                <w:sz w:val="16"/>
                <w:szCs w:val="16"/>
              </w:rPr>
              <w:t>The</w:t>
            </w:r>
            <w:r w:rsidRPr="005B64D8">
              <w:rPr>
                <w:rFonts w:cs="Arial"/>
                <w:sz w:val="16"/>
                <w:szCs w:val="16"/>
              </w:rPr>
              <w:t xml:space="preserve"> Woodside test framework will design and implement testing standards, guidelines, processes and ownership capabilities. The framework delivered will integrate into and complement the existing Woodside Unified Change Process, focussed on managing and delivering to Woodside’s risk appetite. It will ensure that the level of testing is based on the business and organisational risk of the application or feature being delivered.</w:t>
            </w:r>
          </w:p>
          <w:p w14:paraId="2EC63869" w14:textId="77777777" w:rsidR="00BD06BB" w:rsidRDefault="00BD06BB" w:rsidP="00BD06BB">
            <w:pPr>
              <w:rPr>
                <w:b/>
                <w:sz w:val="16"/>
                <w:szCs w:val="16"/>
              </w:rPr>
            </w:pPr>
          </w:p>
          <w:p w14:paraId="056EF362" w14:textId="77777777" w:rsidR="00BD06BB" w:rsidRDefault="00BD06BB" w:rsidP="00BD06BB">
            <w:r w:rsidRPr="00B663C7">
              <w:rPr>
                <w:noProof/>
                <w:lang w:eastAsia="en-AU"/>
              </w:rPr>
              <mc:AlternateContent>
                <mc:Choice Requires="wps">
                  <w:drawing>
                    <wp:anchor distT="0" distB="0" distL="114300" distR="114300" simplePos="0" relativeHeight="251665408" behindDoc="0" locked="0" layoutInCell="1" allowOverlap="1" wp14:anchorId="5B5F6ED6" wp14:editId="772BEE8A">
                      <wp:simplePos x="0" y="0"/>
                      <wp:positionH relativeFrom="column">
                        <wp:posOffset>-88900</wp:posOffset>
                      </wp:positionH>
                      <wp:positionV relativeFrom="paragraph">
                        <wp:posOffset>73660</wp:posOffset>
                      </wp:positionV>
                      <wp:extent cx="2943225" cy="1200150"/>
                      <wp:effectExtent l="0" t="0" r="0" b="1905"/>
                      <wp:wrapNone/>
                      <wp:docPr id="22645"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553EB"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KA1a:</w:t>
                                  </w:r>
                                  <w:r w:rsidRPr="00231C68">
                                    <w:rPr>
                                      <w:rFonts w:ascii="Calibri" w:eastAsia="MS PGothic" w:hAnsi="Calibri" w:cs="+mn-cs"/>
                                      <w:bCs/>
                                      <w:color w:val="000000"/>
                                      <w:kern w:val="24"/>
                                      <w:sz w:val="16"/>
                                      <w:szCs w:val="16"/>
                                    </w:rPr>
                                    <w:t xml:space="preserve"> Test Policy </w:t>
                                  </w:r>
                                </w:p>
                                <w:p w14:paraId="3491561C" w14:textId="6552A75F"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KA1b:</w:t>
                                  </w:r>
                                  <w:r w:rsidRPr="00231C68">
                                    <w:rPr>
                                      <w:rFonts w:ascii="Calibri" w:eastAsia="MS PGothic" w:hAnsi="Calibri" w:cs="+mn-cs"/>
                                      <w:bCs/>
                                      <w:color w:val="000000"/>
                                      <w:kern w:val="24"/>
                                      <w:sz w:val="16"/>
                                      <w:szCs w:val="16"/>
                                    </w:rPr>
                                    <w:t xml:space="preserve"> </w:t>
                                  </w:r>
                                  <w:r>
                                    <w:rPr>
                                      <w:rFonts w:ascii="Calibri" w:eastAsia="MS PGothic" w:hAnsi="Calibri" w:cs="+mn-cs"/>
                                      <w:bCs/>
                                      <w:color w:val="000000"/>
                                      <w:kern w:val="24"/>
                                      <w:sz w:val="16"/>
                                      <w:szCs w:val="16"/>
                                    </w:rPr>
                                    <w:t>Testing</w:t>
                                  </w:r>
                                  <w:r w:rsidRPr="00231C68">
                                    <w:rPr>
                                      <w:rFonts w:ascii="Calibri" w:eastAsia="MS PGothic" w:hAnsi="Calibri" w:cs="+mn-cs"/>
                                      <w:bCs/>
                                      <w:color w:val="000000"/>
                                      <w:kern w:val="24"/>
                                      <w:sz w:val="16"/>
                                      <w:szCs w:val="16"/>
                                    </w:rPr>
                                    <w:t xml:space="preserve"> Framework &amp; UCP Integration</w:t>
                                  </w:r>
                                </w:p>
                                <w:p w14:paraId="46A12DD6"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KA17b:</w:t>
                                  </w:r>
                                  <w:r w:rsidRPr="00231C68">
                                    <w:rPr>
                                      <w:rFonts w:ascii="Calibri" w:eastAsia="MS PGothic" w:hAnsi="Calibri" w:cs="+mn-cs"/>
                                      <w:bCs/>
                                      <w:color w:val="000000"/>
                                      <w:kern w:val="24"/>
                                      <w:sz w:val="16"/>
                                      <w:szCs w:val="16"/>
                                    </w:rPr>
                                    <w:t xml:space="preserve"> Testing Traceability Requirements</w:t>
                                  </w:r>
                                </w:p>
                                <w:p w14:paraId="30685764"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KA2abc:</w:t>
                                  </w:r>
                                  <w:r w:rsidRPr="00231C68">
                                    <w:rPr>
                                      <w:rFonts w:ascii="Calibri" w:eastAsia="MS PGothic" w:hAnsi="Calibri" w:cs="+mn-cs"/>
                                      <w:bCs/>
                                      <w:color w:val="000000"/>
                                      <w:kern w:val="24"/>
                                      <w:sz w:val="16"/>
                                      <w:szCs w:val="16"/>
                                    </w:rPr>
                                    <w:t xml:space="preserve"> Ownership &amp; Entry/Exit Gates</w:t>
                                  </w:r>
                                </w:p>
                                <w:p w14:paraId="2DED5957" w14:textId="62A2C818"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KA3a:</w:t>
                                  </w:r>
                                  <w:r>
                                    <w:rPr>
                                      <w:rFonts w:ascii="Calibri" w:eastAsia="MS PGothic" w:hAnsi="Calibri" w:cs="+mn-cs"/>
                                      <w:bCs/>
                                      <w:color w:val="000000"/>
                                      <w:kern w:val="24"/>
                                      <w:sz w:val="16"/>
                                      <w:szCs w:val="16"/>
                                    </w:rPr>
                                    <w:t xml:space="preserve"> TCoE</w:t>
                                  </w:r>
                                  <w:r w:rsidRPr="00231C68">
                                    <w:rPr>
                                      <w:rFonts w:ascii="Calibri" w:eastAsia="MS PGothic" w:hAnsi="Calibri" w:cs="+mn-cs"/>
                                      <w:bCs/>
                                      <w:color w:val="000000"/>
                                      <w:kern w:val="24"/>
                                      <w:sz w:val="16"/>
                                      <w:szCs w:val="16"/>
                                    </w:rPr>
                                    <w:t xml:space="preserve"> involved at project initiation</w:t>
                                  </w:r>
                                </w:p>
                                <w:p w14:paraId="0589396C"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KA7a:</w:t>
                                  </w:r>
                                  <w:r w:rsidRPr="00231C68">
                                    <w:rPr>
                                      <w:rFonts w:ascii="Calibri" w:eastAsia="MS PGothic" w:hAnsi="Calibri" w:cs="+mn-cs"/>
                                      <w:bCs/>
                                      <w:color w:val="000000"/>
                                      <w:kern w:val="24"/>
                                      <w:sz w:val="16"/>
                                      <w:szCs w:val="16"/>
                                    </w:rPr>
                                    <w:t xml:space="preserve"> Test reporting guidelines</w:t>
                                  </w:r>
                                </w:p>
                                <w:p w14:paraId="7C6C9D67"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231C68">
                                    <w:rPr>
                                      <w:rFonts w:ascii="Calibri" w:eastAsia="MS PGothic" w:hAnsi="Calibri" w:cs="+mn-cs"/>
                                      <w:bCs/>
                                      <w:color w:val="000000"/>
                                      <w:kern w:val="24"/>
                                      <w:sz w:val="16"/>
                                      <w:szCs w:val="16"/>
                                    </w:rPr>
                                    <w:t xml:space="preserve"> – Governance</w:t>
                                  </w:r>
                                </w:p>
                              </w:txbxContent>
                            </wps:txbx>
                            <wps:bodyPr wrap="square">
                              <a:spAutoFit/>
                            </wps:bodyPr>
                          </wps:wsp>
                        </a:graphicData>
                      </a:graphic>
                      <wp14:sizeRelH relativeFrom="margin">
                        <wp14:pctWidth>0</wp14:pctWidth>
                      </wp14:sizeRelH>
                    </wp:anchor>
                  </w:drawing>
                </mc:Choice>
                <mc:Fallback>
                  <w:pict>
                    <v:shape w14:anchorId="5B5F6ED6" id="TextBox 291" o:spid="_x0000_s1027" type="#_x0000_t202" style="position:absolute;margin-left:-7pt;margin-top:5.8pt;width:231.75pt;height:9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" filled="f" stroked="f">
                      <v:textbox style="mso-fit-shape-to-text:t">
                        <w:txbxContent>
                          <w:p w14:paraId="6FA553EB"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KA1a:</w:t>
                            </w:r>
                            <w:r w:rsidRPr="00231C68">
                              <w:rPr>
                                <w:rFonts w:ascii="Calibri" w:eastAsia="MS PGothic" w:hAnsi="Calibri" w:cs="+mn-cs"/>
                                <w:bCs/>
                                <w:color w:val="000000"/>
                                <w:kern w:val="24"/>
                                <w:sz w:val="16"/>
                                <w:szCs w:val="16"/>
                              </w:rPr>
                              <w:t xml:space="preserve"> Test Policy </w:t>
                            </w:r>
                          </w:p>
                          <w:p w14:paraId="3491561C" w14:textId="6552A75F"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KA1b:</w:t>
                            </w:r>
                            <w:r w:rsidRPr="00231C68">
                              <w:rPr>
                                <w:rFonts w:ascii="Calibri" w:eastAsia="MS PGothic" w:hAnsi="Calibri" w:cs="+mn-cs"/>
                                <w:bCs/>
                                <w:color w:val="000000"/>
                                <w:kern w:val="24"/>
                                <w:sz w:val="16"/>
                                <w:szCs w:val="16"/>
                              </w:rPr>
                              <w:t xml:space="preserve"> </w:t>
                            </w:r>
                            <w:r>
                              <w:rPr>
                                <w:rFonts w:ascii="Calibri" w:eastAsia="MS PGothic" w:hAnsi="Calibri" w:cs="+mn-cs"/>
                                <w:bCs/>
                                <w:color w:val="000000"/>
                                <w:kern w:val="24"/>
                                <w:sz w:val="16"/>
                                <w:szCs w:val="16"/>
                              </w:rPr>
                              <w:t>Testing</w:t>
                            </w:r>
                            <w:r w:rsidRPr="00231C68">
                              <w:rPr>
                                <w:rFonts w:ascii="Calibri" w:eastAsia="MS PGothic" w:hAnsi="Calibri" w:cs="+mn-cs"/>
                                <w:bCs/>
                                <w:color w:val="000000"/>
                                <w:kern w:val="24"/>
                                <w:sz w:val="16"/>
                                <w:szCs w:val="16"/>
                              </w:rPr>
                              <w:t xml:space="preserve"> Framework &amp; UCP Integration</w:t>
                            </w:r>
                          </w:p>
                          <w:p w14:paraId="46A12DD6"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KA17b:</w:t>
                            </w:r>
                            <w:r w:rsidRPr="00231C68">
                              <w:rPr>
                                <w:rFonts w:ascii="Calibri" w:eastAsia="MS PGothic" w:hAnsi="Calibri" w:cs="+mn-cs"/>
                                <w:bCs/>
                                <w:color w:val="000000"/>
                                <w:kern w:val="24"/>
                                <w:sz w:val="16"/>
                                <w:szCs w:val="16"/>
                              </w:rPr>
                              <w:t xml:space="preserve"> Testing Traceability Requirements</w:t>
                            </w:r>
                          </w:p>
                          <w:p w14:paraId="30685764"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KA2abc:</w:t>
                            </w:r>
                            <w:r w:rsidRPr="00231C68">
                              <w:rPr>
                                <w:rFonts w:ascii="Calibri" w:eastAsia="MS PGothic" w:hAnsi="Calibri" w:cs="+mn-cs"/>
                                <w:bCs/>
                                <w:color w:val="000000"/>
                                <w:kern w:val="24"/>
                                <w:sz w:val="16"/>
                                <w:szCs w:val="16"/>
                              </w:rPr>
                              <w:t xml:space="preserve"> Ownership &amp; Entry/Exit Gates</w:t>
                            </w:r>
                          </w:p>
                          <w:p w14:paraId="2DED5957" w14:textId="62A2C818"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KA3a:</w:t>
                            </w:r>
                            <w:r>
                              <w:rPr>
                                <w:rFonts w:ascii="Calibri" w:eastAsia="MS PGothic" w:hAnsi="Calibri" w:cs="+mn-cs"/>
                                <w:bCs/>
                                <w:color w:val="000000"/>
                                <w:kern w:val="24"/>
                                <w:sz w:val="16"/>
                                <w:szCs w:val="16"/>
                              </w:rPr>
                              <w:t xml:space="preserve"> TCoE</w:t>
                            </w:r>
                            <w:r w:rsidRPr="00231C68">
                              <w:rPr>
                                <w:rFonts w:ascii="Calibri" w:eastAsia="MS PGothic" w:hAnsi="Calibri" w:cs="+mn-cs"/>
                                <w:bCs/>
                                <w:color w:val="000000"/>
                                <w:kern w:val="24"/>
                                <w:sz w:val="16"/>
                                <w:szCs w:val="16"/>
                              </w:rPr>
                              <w:t xml:space="preserve"> involved at project initiation</w:t>
                            </w:r>
                          </w:p>
                          <w:p w14:paraId="0589396C"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KA7a:</w:t>
                            </w:r>
                            <w:r w:rsidRPr="00231C68">
                              <w:rPr>
                                <w:rFonts w:ascii="Calibri" w:eastAsia="MS PGothic" w:hAnsi="Calibri" w:cs="+mn-cs"/>
                                <w:bCs/>
                                <w:color w:val="000000"/>
                                <w:kern w:val="24"/>
                                <w:sz w:val="16"/>
                                <w:szCs w:val="16"/>
                              </w:rPr>
                              <w:t xml:space="preserve"> Test reporting guidelines</w:t>
                            </w:r>
                          </w:p>
                          <w:p w14:paraId="7C6C9D67" w14:textId="77777777" w:rsidR="006F6D2F" w:rsidRPr="00231C68"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231C68">
                              <w:rPr>
                                <w:rFonts w:ascii="Calibri" w:eastAsia="MS PGothic" w:hAnsi="Calibri" w:cs="+mn-cs"/>
                                <w:bCs/>
                                <w:color w:val="000000"/>
                                <w:kern w:val="24"/>
                                <w:sz w:val="16"/>
                                <w:szCs w:val="16"/>
                              </w:rPr>
                              <w:t xml:space="preserve"> – Governance</w:t>
                            </w:r>
                          </w:p>
                        </w:txbxContent>
                      </v:textbox>
                    </v:shape>
                  </w:pict>
                </mc:Fallback>
              </mc:AlternateContent>
            </w:r>
            <w:r>
              <w:rPr>
                <w:b/>
                <w:sz w:val="16"/>
                <w:szCs w:val="16"/>
              </w:rPr>
              <w:t>Deliverables</w:t>
            </w:r>
            <w:r w:rsidRPr="00B663C7">
              <w:t xml:space="preserve"> </w:t>
            </w:r>
          </w:p>
        </w:tc>
        <w:tc>
          <w:tcPr>
            <w:tcW w:w="3402" w:type="dxa"/>
            <w:shd w:val="clear" w:color="auto" w:fill="F8F8F8"/>
          </w:tcPr>
          <w:p w14:paraId="0C7BA4E9" w14:textId="77777777" w:rsidR="00BD06BB" w:rsidRDefault="00BD06BB" w:rsidP="00BD06BB">
            <w:pPr>
              <w:pStyle w:val="NormalWeb"/>
              <w:kinsoku w:val="0"/>
              <w:overflowPunct w:val="0"/>
              <w:spacing w:before="0" w:beforeAutospacing="0" w:after="0" w:afterAutospacing="0"/>
              <w:textAlignment w:val="baseline"/>
              <w:rPr>
                <w:rFonts w:ascii="Calibri" w:eastAsia="MS PGothic" w:hAnsi="Calibri" w:cs="+mn-cs"/>
                <w:b/>
                <w:bCs/>
                <w:color w:val="000000"/>
                <w:kern w:val="24"/>
                <w:sz w:val="16"/>
                <w:szCs w:val="16"/>
              </w:rPr>
            </w:pPr>
          </w:p>
          <w:p w14:paraId="7F6F501E" w14:textId="1D19B0EB" w:rsidR="00BD06BB" w:rsidRPr="00081345" w:rsidRDefault="000C4735"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Woodside has the a</w:t>
            </w:r>
            <w:r w:rsidR="00BD06BB" w:rsidRPr="00081345">
              <w:rPr>
                <w:rFonts w:ascii="Calibri" w:eastAsia="MS PGothic" w:hAnsi="Calibri" w:cs="+mn-cs"/>
                <w:bCs/>
                <w:color w:val="000000"/>
                <w:kern w:val="24"/>
                <w:sz w:val="16"/>
                <w:szCs w:val="16"/>
              </w:rPr>
              <w:t>bility to make quality-based decisions based on detailed test reporting and linked requirements</w:t>
            </w:r>
            <w:r w:rsidR="00BD06BB">
              <w:rPr>
                <w:rFonts w:ascii="Calibri" w:eastAsia="MS PGothic" w:hAnsi="Calibri" w:cs="+mn-cs"/>
                <w:bCs/>
                <w:color w:val="000000"/>
                <w:kern w:val="24"/>
                <w:sz w:val="16"/>
                <w:szCs w:val="16"/>
              </w:rPr>
              <w:t>.</w:t>
            </w:r>
          </w:p>
          <w:p w14:paraId="6C618FFF"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Application of minimum standard framework maximising re-use and minimising waste</w:t>
            </w:r>
            <w:r>
              <w:rPr>
                <w:rFonts w:ascii="Calibri" w:eastAsia="MS PGothic" w:hAnsi="Calibri" w:cs="+mn-cs"/>
                <w:bCs/>
                <w:color w:val="000000"/>
                <w:kern w:val="24"/>
                <w:sz w:val="16"/>
                <w:szCs w:val="16"/>
              </w:rPr>
              <w:t>.</w:t>
            </w:r>
          </w:p>
          <w:p w14:paraId="75DE28A3"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Codification of Woodside’s mission and objectives as they relate to testing</w:t>
            </w:r>
            <w:r>
              <w:rPr>
                <w:rFonts w:ascii="Calibri" w:eastAsia="MS PGothic" w:hAnsi="Calibri" w:cs="+mn-cs"/>
                <w:bCs/>
                <w:color w:val="000000"/>
                <w:kern w:val="24"/>
                <w:sz w:val="16"/>
                <w:szCs w:val="16"/>
              </w:rPr>
              <w:t>.</w:t>
            </w:r>
          </w:p>
          <w:p w14:paraId="66C9F0EB"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Drive the earlier adoption of testing to drive out defects as early as possible, minimising cost and rework.</w:t>
            </w:r>
          </w:p>
          <w:p w14:paraId="6C2C6360"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Knowing when to start or stop testing based on agreed criteria judged at the start or end of a testing activity</w:t>
            </w:r>
            <w:r>
              <w:rPr>
                <w:rFonts w:ascii="Calibri" w:eastAsia="MS PGothic" w:hAnsi="Calibri" w:cs="+mn-cs"/>
                <w:bCs/>
                <w:color w:val="000000"/>
                <w:kern w:val="24"/>
                <w:sz w:val="16"/>
                <w:szCs w:val="16"/>
              </w:rPr>
              <w:t>.</w:t>
            </w:r>
          </w:p>
          <w:p w14:paraId="7DED4B50"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Establishing ownership and accountability for testing activities providing certainty and clear lines of escalation</w:t>
            </w:r>
            <w:r>
              <w:rPr>
                <w:rFonts w:ascii="Calibri" w:eastAsia="MS PGothic" w:hAnsi="Calibri" w:cs="+mn-cs"/>
                <w:bCs/>
                <w:color w:val="000000"/>
                <w:kern w:val="24"/>
                <w:sz w:val="16"/>
                <w:szCs w:val="16"/>
              </w:rPr>
              <w:t>.</w:t>
            </w:r>
          </w:p>
          <w:p w14:paraId="136F3C91" w14:textId="77777777" w:rsidR="00BD06BB" w:rsidRPr="00150796" w:rsidRDefault="00BD06BB" w:rsidP="00BD06BB">
            <w:pPr>
              <w:pStyle w:val="NormalWeb"/>
              <w:kinsoku w:val="0"/>
              <w:overflowPunct w:val="0"/>
              <w:spacing w:before="0" w:beforeAutospacing="0" w:after="0" w:afterAutospacing="0"/>
              <w:ind w:left="176"/>
              <w:jc w:val="both"/>
              <w:textAlignment w:val="baseline"/>
              <w:rPr>
                <w:rFonts w:ascii="Calibri" w:eastAsia="MS PGothic" w:hAnsi="Calibri" w:cs="+mn-cs"/>
                <w:bCs/>
                <w:color w:val="000000"/>
                <w:kern w:val="24"/>
                <w:sz w:val="16"/>
                <w:szCs w:val="16"/>
              </w:rPr>
            </w:pPr>
          </w:p>
        </w:tc>
      </w:tr>
      <w:tr w:rsidR="00BD06BB" w14:paraId="1323A54D" w14:textId="77777777" w:rsidTr="00BD06BB">
        <w:trPr>
          <w:cantSplit/>
          <w:trHeight w:val="5239"/>
        </w:trPr>
        <w:tc>
          <w:tcPr>
            <w:tcW w:w="2694" w:type="dxa"/>
            <w:shd w:val="clear" w:color="auto" w:fill="DEEAF6" w:themeFill="accent1" w:themeFillTint="33"/>
          </w:tcPr>
          <w:p w14:paraId="3B8199B3" w14:textId="77777777" w:rsidR="00BD06BB" w:rsidRDefault="00BD06BB" w:rsidP="00BD06BB"/>
          <w:p w14:paraId="75F233A1" w14:textId="77777777" w:rsidR="00BD06BB" w:rsidRDefault="00BD06BB" w:rsidP="00BD06BB"/>
          <w:p w14:paraId="67B38BE4" w14:textId="77777777" w:rsidR="00BD06BB" w:rsidRDefault="00BD06BB" w:rsidP="00BD06BB"/>
          <w:p w14:paraId="6E0A92F3" w14:textId="77777777" w:rsidR="00BD06BB" w:rsidRDefault="00BD06BB" w:rsidP="00BD06BB"/>
          <w:p w14:paraId="26B46E6A" w14:textId="77777777" w:rsidR="00BD06BB" w:rsidRDefault="00BD06BB" w:rsidP="00BD06BB"/>
          <w:p w14:paraId="72FC8EFA" w14:textId="77777777" w:rsidR="00BD06BB" w:rsidRDefault="00BD06BB" w:rsidP="00BD06BB"/>
          <w:p w14:paraId="5E060F0B" w14:textId="77777777" w:rsidR="00BD06BB" w:rsidRDefault="00BD06BB" w:rsidP="00BD06BB"/>
          <w:p w14:paraId="297C0D83" w14:textId="77777777" w:rsidR="00BD06BB" w:rsidRDefault="00BD06BB" w:rsidP="00BD06BB"/>
          <w:p w14:paraId="171F1F60" w14:textId="77777777" w:rsidR="00BD06BB" w:rsidRDefault="00BD06BB" w:rsidP="00BD06BB">
            <w:r>
              <w:object w:dxaOrig="2010" w:dyaOrig="435" w14:anchorId="52C382EA">
                <v:shape id="_x0000_i1029" type="#_x0000_t75" style="width:100.5pt;height:21.75pt" o:ole="">
                  <v:imagedata r:id="rId19" o:title=""/>
                </v:shape>
                <o:OLEObject Type="Embed" ProgID="PBrush" ShapeID="_x0000_i1029" DrawAspect="Content" ObjectID="_1580293239" r:id="rId20"/>
              </w:object>
            </w:r>
          </w:p>
          <w:p w14:paraId="200375FA"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w:t>
            </w:r>
            <w:r>
              <w:rPr>
                <w:sz w:val="20"/>
                <w:szCs w:val="20"/>
              </w:rPr>
              <w:t>4</w:t>
            </w:r>
            <w:r w:rsidRPr="00D13A9C">
              <w:rPr>
                <w:sz w:val="20"/>
                <w:szCs w:val="20"/>
              </w:rPr>
              <w:t>-</w:t>
            </w:r>
            <w:r>
              <w:rPr>
                <w:sz w:val="20"/>
                <w:szCs w:val="20"/>
              </w:rPr>
              <w:t>6</w:t>
            </w:r>
          </w:p>
          <w:p w14:paraId="3FD1B1F7" w14:textId="77777777" w:rsidR="00BD06BB" w:rsidRDefault="00BD06BB" w:rsidP="00BD06BB"/>
          <w:p w14:paraId="6AA528C5" w14:textId="77777777" w:rsidR="00BD06BB" w:rsidRDefault="00BD06BB" w:rsidP="00BD06BB"/>
          <w:p w14:paraId="5D19F7D0" w14:textId="77777777" w:rsidR="00BD06BB" w:rsidRDefault="00BD06BB" w:rsidP="00BD06BB"/>
          <w:p w14:paraId="4844D621" w14:textId="77777777" w:rsidR="00BD06BB" w:rsidRDefault="00BD06BB" w:rsidP="00BD06BB"/>
          <w:p w14:paraId="13D79B97" w14:textId="77777777" w:rsidR="00BD06BB" w:rsidRDefault="00BD06BB" w:rsidP="00BD06BB"/>
          <w:p w14:paraId="51789D09" w14:textId="77777777" w:rsidR="00BD06BB" w:rsidRDefault="00BD06BB" w:rsidP="00BD06BB"/>
        </w:tc>
        <w:tc>
          <w:tcPr>
            <w:tcW w:w="4962" w:type="dxa"/>
            <w:shd w:val="clear" w:color="auto" w:fill="F8F8F8"/>
          </w:tcPr>
          <w:p w14:paraId="1B2D506B" w14:textId="77777777" w:rsidR="00BD06BB" w:rsidRDefault="00BD06BB" w:rsidP="00BD06BB">
            <w:pPr>
              <w:rPr>
                <w:b/>
                <w:sz w:val="16"/>
                <w:szCs w:val="16"/>
              </w:rPr>
            </w:pPr>
          </w:p>
          <w:p w14:paraId="3472CCCC" w14:textId="77777777" w:rsidR="00BD06BB" w:rsidRDefault="00BD06BB" w:rsidP="00BD06BB">
            <w:pPr>
              <w:rPr>
                <w:b/>
                <w:sz w:val="16"/>
                <w:szCs w:val="16"/>
              </w:rPr>
            </w:pPr>
            <w:r>
              <w:rPr>
                <w:b/>
                <w:sz w:val="16"/>
                <w:szCs w:val="16"/>
              </w:rPr>
              <w:t>Summary</w:t>
            </w:r>
          </w:p>
          <w:p w14:paraId="3327833B" w14:textId="0F4D862D" w:rsidR="00BD06BB" w:rsidRPr="007D631D" w:rsidRDefault="00BD06BB" w:rsidP="00BD06BB">
            <w:pPr>
              <w:spacing w:after="60"/>
              <w:jc w:val="both"/>
              <w:rPr>
                <w:rFonts w:cs="Arial"/>
                <w:sz w:val="16"/>
                <w:szCs w:val="16"/>
              </w:rPr>
            </w:pPr>
            <w:r w:rsidRPr="00DE1D81">
              <w:rPr>
                <w:sz w:val="16"/>
                <w:szCs w:val="16"/>
              </w:rPr>
              <w:t>Implement a standard test management process that supports traditional and agile delivery across projects and BAU.</w:t>
            </w:r>
            <w:r>
              <w:rPr>
                <w:sz w:val="16"/>
                <w:szCs w:val="16"/>
              </w:rPr>
              <w:t xml:space="preserve"> </w:t>
            </w:r>
            <w:r w:rsidRPr="007D631D">
              <w:rPr>
                <w:rFonts w:cs="Arial"/>
                <w:sz w:val="16"/>
                <w:szCs w:val="16"/>
              </w:rPr>
              <w:t>This will enable Woodside to monitor and manage the effectiveness and cost of testing conducted internally or by vendor partners.</w:t>
            </w:r>
          </w:p>
          <w:p w14:paraId="0DE22F1A" w14:textId="77777777" w:rsidR="00BD06BB" w:rsidRDefault="00BD06BB" w:rsidP="00BD06BB">
            <w:pPr>
              <w:jc w:val="both"/>
              <w:rPr>
                <w:rFonts w:cs="Arial"/>
                <w:sz w:val="16"/>
                <w:szCs w:val="16"/>
              </w:rPr>
            </w:pPr>
            <w:r w:rsidRPr="007D631D">
              <w:rPr>
                <w:rFonts w:cs="Arial"/>
                <w:sz w:val="16"/>
                <w:szCs w:val="16"/>
              </w:rPr>
              <w:t xml:space="preserve">By implementing </w:t>
            </w:r>
            <w:r>
              <w:rPr>
                <w:rFonts w:cs="Arial"/>
                <w:sz w:val="16"/>
                <w:szCs w:val="16"/>
              </w:rPr>
              <w:t>a minimum standards based test management process</w:t>
            </w:r>
            <w:r w:rsidRPr="007D631D">
              <w:rPr>
                <w:rFonts w:cs="Arial"/>
                <w:sz w:val="16"/>
                <w:szCs w:val="16"/>
              </w:rPr>
              <w:t xml:space="preserve"> Woodside develops the capability to build meaningful and clear pictures of product/system quality at all stages of the delivery process that can be used for both vendor and internal projects.</w:t>
            </w:r>
          </w:p>
          <w:p w14:paraId="3935A28E" w14:textId="77777777" w:rsidR="00BD06BB" w:rsidRPr="007D631D" w:rsidRDefault="00BD06BB" w:rsidP="00BD06BB">
            <w:pPr>
              <w:jc w:val="both"/>
              <w:rPr>
                <w:rFonts w:cs="Arial"/>
                <w:sz w:val="16"/>
                <w:szCs w:val="16"/>
              </w:rPr>
            </w:pPr>
          </w:p>
          <w:p w14:paraId="59A9FE92" w14:textId="17C74A0B" w:rsidR="00BD06BB" w:rsidRDefault="00BD06BB" w:rsidP="00BD06BB">
            <w:pPr>
              <w:jc w:val="both"/>
              <w:rPr>
                <w:rFonts w:cs="Arial"/>
                <w:sz w:val="16"/>
                <w:szCs w:val="16"/>
              </w:rPr>
            </w:pPr>
            <w:r w:rsidRPr="007D631D">
              <w:rPr>
                <w:rFonts w:cs="Arial"/>
                <w:sz w:val="16"/>
                <w:szCs w:val="16"/>
              </w:rPr>
              <w:t>Coupled with this is a program of work to identify and standardise the key Woodside test</w:t>
            </w:r>
            <w:r>
              <w:rPr>
                <w:rFonts w:cs="Arial"/>
                <w:sz w:val="16"/>
                <w:szCs w:val="16"/>
              </w:rPr>
              <w:t xml:space="preserve"> management </w:t>
            </w:r>
            <w:r w:rsidR="00DE4274">
              <w:rPr>
                <w:rFonts w:cs="Arial"/>
                <w:sz w:val="16"/>
                <w:szCs w:val="16"/>
              </w:rPr>
              <w:t>tools</w:t>
            </w:r>
            <w:r>
              <w:rPr>
                <w:rFonts w:cs="Arial"/>
                <w:sz w:val="16"/>
                <w:szCs w:val="16"/>
              </w:rPr>
              <w:t xml:space="preserve"> to be used</w:t>
            </w:r>
            <w:r w:rsidRPr="007D631D">
              <w:rPr>
                <w:rFonts w:cs="Arial"/>
                <w:sz w:val="16"/>
                <w:szCs w:val="16"/>
              </w:rPr>
              <w:t xml:space="preserve">. </w:t>
            </w:r>
            <w:r>
              <w:rPr>
                <w:rFonts w:cs="Arial"/>
                <w:sz w:val="16"/>
                <w:szCs w:val="16"/>
              </w:rPr>
              <w:t xml:space="preserve">Woodside testing </w:t>
            </w:r>
            <w:r w:rsidRPr="007D631D">
              <w:rPr>
                <w:rFonts w:cs="Arial"/>
                <w:sz w:val="16"/>
                <w:szCs w:val="16"/>
              </w:rPr>
              <w:t>tools will be configured to support t</w:t>
            </w:r>
            <w:r w:rsidR="00263815">
              <w:rPr>
                <w:rFonts w:cs="Arial"/>
                <w:sz w:val="16"/>
                <w:szCs w:val="16"/>
              </w:rPr>
              <w:t>he changes being made by the TCoE</w:t>
            </w:r>
            <w:r w:rsidRPr="007D631D">
              <w:rPr>
                <w:rFonts w:cs="Arial"/>
                <w:sz w:val="16"/>
                <w:szCs w:val="16"/>
              </w:rPr>
              <w:t>, particularly relating to test process, test metrics and test reporting.</w:t>
            </w:r>
          </w:p>
          <w:p w14:paraId="699810D6" w14:textId="77777777" w:rsidR="00BD06BB" w:rsidRDefault="00BD06BB" w:rsidP="00BD06BB">
            <w:pPr>
              <w:jc w:val="both"/>
              <w:rPr>
                <w:rFonts w:cs="Arial"/>
                <w:sz w:val="16"/>
                <w:szCs w:val="16"/>
              </w:rPr>
            </w:pPr>
          </w:p>
          <w:p w14:paraId="09CACDDE" w14:textId="77777777" w:rsidR="00BD06BB" w:rsidRPr="005B64D8" w:rsidRDefault="00BD06BB" w:rsidP="00BD06BB">
            <w:pPr>
              <w:jc w:val="both"/>
              <w:rPr>
                <w:rFonts w:cs="Arial"/>
                <w:sz w:val="16"/>
                <w:szCs w:val="16"/>
              </w:rPr>
            </w:pPr>
            <w:r w:rsidRPr="005B64D8">
              <w:rPr>
                <w:rFonts w:cs="Arial"/>
                <w:sz w:val="16"/>
                <w:szCs w:val="16"/>
              </w:rPr>
              <w:t xml:space="preserve">The </w:t>
            </w:r>
            <w:r>
              <w:rPr>
                <w:rFonts w:cs="Arial"/>
                <w:sz w:val="16"/>
                <w:szCs w:val="16"/>
              </w:rPr>
              <w:t>process</w:t>
            </w:r>
            <w:r w:rsidRPr="005B64D8">
              <w:rPr>
                <w:rFonts w:cs="Arial"/>
                <w:sz w:val="16"/>
                <w:szCs w:val="16"/>
              </w:rPr>
              <w:t xml:space="preserve"> will also standardise communications and meeting/forums for all those engaged or with a stake in the testing process.</w:t>
            </w:r>
          </w:p>
          <w:p w14:paraId="4448753F" w14:textId="77777777" w:rsidR="00BD06BB" w:rsidRDefault="00BD06BB" w:rsidP="00BD06BB">
            <w:pPr>
              <w:rPr>
                <w:b/>
                <w:sz w:val="16"/>
                <w:szCs w:val="16"/>
              </w:rPr>
            </w:pPr>
          </w:p>
          <w:p w14:paraId="2AC6C32F" w14:textId="77777777" w:rsidR="00BD06BB" w:rsidRDefault="00BD06BB" w:rsidP="00BD06BB">
            <w:r w:rsidRPr="00B663C7">
              <w:rPr>
                <w:noProof/>
                <w:lang w:eastAsia="en-AU"/>
              </w:rPr>
              <mc:AlternateContent>
                <mc:Choice Requires="wps">
                  <w:drawing>
                    <wp:anchor distT="0" distB="0" distL="114300" distR="114300" simplePos="0" relativeHeight="251666432" behindDoc="0" locked="0" layoutInCell="1" allowOverlap="1" wp14:anchorId="6B6B2C6D" wp14:editId="09943B07">
                      <wp:simplePos x="0" y="0"/>
                      <wp:positionH relativeFrom="column">
                        <wp:posOffset>-98425</wp:posOffset>
                      </wp:positionH>
                      <wp:positionV relativeFrom="paragraph">
                        <wp:posOffset>99060</wp:posOffset>
                      </wp:positionV>
                      <wp:extent cx="3000375" cy="830580"/>
                      <wp:effectExtent l="0" t="0" r="0" b="2540"/>
                      <wp:wrapNone/>
                      <wp:docPr id="22646"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A789D"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KA14b:</w:t>
                                  </w:r>
                                  <w:r w:rsidRPr="00DE1D81">
                                    <w:rPr>
                                      <w:rFonts w:ascii="Calibri" w:eastAsia="MS PGothic" w:hAnsi="Calibri" w:cs="+mn-cs"/>
                                      <w:bCs/>
                                      <w:color w:val="000000"/>
                                      <w:kern w:val="24"/>
                                      <w:sz w:val="16"/>
                                      <w:szCs w:val="16"/>
                                    </w:rPr>
                                    <w:t xml:space="preserve"> Define Test Comms and Test Driven Forums</w:t>
                                  </w:r>
                                </w:p>
                                <w:p w14:paraId="2881F162"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KA7a:</w:t>
                                  </w:r>
                                  <w:r w:rsidRPr="00DE1D81">
                                    <w:rPr>
                                      <w:rFonts w:ascii="Calibri" w:eastAsia="MS PGothic" w:hAnsi="Calibri" w:cs="+mn-cs"/>
                                      <w:bCs/>
                                      <w:color w:val="000000"/>
                                      <w:kern w:val="24"/>
                                      <w:sz w:val="16"/>
                                      <w:szCs w:val="16"/>
                                    </w:rPr>
                                    <w:t xml:space="preserve"> Test Management Tools Configuration &amp; Standards</w:t>
                                  </w:r>
                                </w:p>
                                <w:p w14:paraId="1C1607FB"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KA18c:</w:t>
                                  </w:r>
                                  <w:r w:rsidRPr="00DE1D81">
                                    <w:rPr>
                                      <w:rFonts w:ascii="Calibri" w:eastAsia="MS PGothic" w:hAnsi="Calibri" w:cs="+mn-cs"/>
                                      <w:bCs/>
                                      <w:color w:val="000000"/>
                                      <w:kern w:val="24"/>
                                      <w:sz w:val="16"/>
                                      <w:szCs w:val="16"/>
                                    </w:rPr>
                                    <w:t xml:space="preserve"> Regression Testing Approach, Automation Candidate</w:t>
                                  </w:r>
                                </w:p>
                                <w:p w14:paraId="143CF7AF"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KA19d:</w:t>
                                  </w:r>
                                  <w:r w:rsidRPr="00DE1D81">
                                    <w:rPr>
                                      <w:rFonts w:ascii="Calibri" w:eastAsia="MS PGothic" w:hAnsi="Calibri" w:cs="+mn-cs"/>
                                      <w:bCs/>
                                      <w:color w:val="000000"/>
                                      <w:kern w:val="24"/>
                                      <w:sz w:val="16"/>
                                      <w:szCs w:val="16"/>
                                    </w:rPr>
                                    <w:t xml:space="preserve"> Cross Portfolio Test Lessons Learnt Review Process</w:t>
                                  </w:r>
                                </w:p>
                                <w:p w14:paraId="01F6C3B4"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KA18d:</w:t>
                                  </w:r>
                                  <w:r w:rsidRPr="00DE1D81">
                                    <w:rPr>
                                      <w:rFonts w:ascii="Calibri" w:eastAsia="MS PGothic" w:hAnsi="Calibri" w:cs="+mn-cs"/>
                                      <w:bCs/>
                                      <w:color w:val="000000"/>
                                      <w:kern w:val="24"/>
                                      <w:sz w:val="16"/>
                                      <w:szCs w:val="16"/>
                                    </w:rPr>
                                    <w:t xml:space="preserve"> Define &amp; Create Test Scheduling Process</w:t>
                                  </w:r>
                                </w:p>
                                <w:p w14:paraId="72BE7CAC"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FB5606">
                                    <w:rPr>
                                      <w:rFonts w:ascii="Calibri" w:eastAsia="MS PGothic" w:hAnsi="Calibri" w:cs="+mn-cs"/>
                                      <w:bCs/>
                                      <w:color w:val="00B0F0"/>
                                      <w:kern w:val="24"/>
                                      <w:sz w:val="16"/>
                                      <w:szCs w:val="16"/>
                                    </w:rPr>
                                    <w:t xml:space="preserve"> </w:t>
                                  </w:r>
                                  <w:r w:rsidRPr="009A2ED2">
                                    <w:rPr>
                                      <w:rFonts w:ascii="Calibri" w:eastAsia="MS PGothic" w:hAnsi="Calibri" w:cs="+mn-cs"/>
                                      <w:b/>
                                      <w:bCs/>
                                      <w:color w:val="00B0F0"/>
                                      <w:kern w:val="24"/>
                                      <w:sz w:val="16"/>
                                      <w:szCs w:val="16"/>
                                    </w:rPr>
                                    <w:t>Coaching</w:t>
                                  </w:r>
                                  <w:r w:rsidRPr="00FB5606">
                                    <w:rPr>
                                      <w:rFonts w:ascii="Calibri" w:eastAsia="MS PGothic" w:hAnsi="Calibri" w:cs="+mn-cs"/>
                                      <w:bCs/>
                                      <w:color w:val="00B0F0"/>
                                      <w:kern w:val="24"/>
                                      <w:sz w:val="16"/>
                                      <w:szCs w:val="16"/>
                                    </w:rPr>
                                    <w:t xml:space="preserve"> </w:t>
                                  </w:r>
                                  <w:r w:rsidRPr="00DE1D81">
                                    <w:rPr>
                                      <w:rFonts w:ascii="Calibri" w:eastAsia="MS PGothic" w:hAnsi="Calibri" w:cs="+mn-cs"/>
                                      <w:bCs/>
                                      <w:color w:val="000000"/>
                                      <w:kern w:val="24"/>
                                      <w:sz w:val="16"/>
                                      <w:szCs w:val="16"/>
                                    </w:rPr>
                                    <w:t>– Planning, Comms and TM Tool</w:t>
                                  </w:r>
                                </w:p>
                              </w:txbxContent>
                            </wps:txbx>
                            <wps:bodyPr wrap="square">
                              <a:spAutoFit/>
                            </wps:bodyPr>
                          </wps:wsp>
                        </a:graphicData>
                      </a:graphic>
                      <wp14:sizeRelH relativeFrom="margin">
                        <wp14:pctWidth>0</wp14:pctWidth>
                      </wp14:sizeRelH>
                    </wp:anchor>
                  </w:drawing>
                </mc:Choice>
                <mc:Fallback>
                  <w:pict>
                    <v:shape w14:anchorId="6B6B2C6D" id="TextBox 292" o:spid="_x0000_s1028" type="#_x0000_t202" style="position:absolute;margin-left:-7.75pt;margin-top:7.8pt;width:236.25pt;height:6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" filled="f" stroked="f">
                      <v:textbox style="mso-fit-shape-to-text:t">
                        <w:txbxContent>
                          <w:p w14:paraId="2ECA789D"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KA14b:</w:t>
                            </w:r>
                            <w:r w:rsidRPr="00DE1D81">
                              <w:rPr>
                                <w:rFonts w:ascii="Calibri" w:eastAsia="MS PGothic" w:hAnsi="Calibri" w:cs="+mn-cs"/>
                                <w:bCs/>
                                <w:color w:val="000000"/>
                                <w:kern w:val="24"/>
                                <w:sz w:val="16"/>
                                <w:szCs w:val="16"/>
                              </w:rPr>
                              <w:t xml:space="preserve"> Define Test </w:t>
                            </w:r>
                            <w:proofErr w:type="spellStart"/>
                            <w:r w:rsidRPr="00DE1D81">
                              <w:rPr>
                                <w:rFonts w:ascii="Calibri" w:eastAsia="MS PGothic" w:hAnsi="Calibri" w:cs="+mn-cs"/>
                                <w:bCs/>
                                <w:color w:val="000000"/>
                                <w:kern w:val="24"/>
                                <w:sz w:val="16"/>
                                <w:szCs w:val="16"/>
                              </w:rPr>
                              <w:t>Comms</w:t>
                            </w:r>
                            <w:proofErr w:type="spellEnd"/>
                            <w:r w:rsidRPr="00DE1D81">
                              <w:rPr>
                                <w:rFonts w:ascii="Calibri" w:eastAsia="MS PGothic" w:hAnsi="Calibri" w:cs="+mn-cs"/>
                                <w:bCs/>
                                <w:color w:val="000000"/>
                                <w:kern w:val="24"/>
                                <w:sz w:val="16"/>
                                <w:szCs w:val="16"/>
                              </w:rPr>
                              <w:t xml:space="preserve"> and Test Driven Forums</w:t>
                            </w:r>
                          </w:p>
                          <w:p w14:paraId="2881F162"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KA7a:</w:t>
                            </w:r>
                            <w:r w:rsidRPr="00DE1D81">
                              <w:rPr>
                                <w:rFonts w:ascii="Calibri" w:eastAsia="MS PGothic" w:hAnsi="Calibri" w:cs="+mn-cs"/>
                                <w:bCs/>
                                <w:color w:val="000000"/>
                                <w:kern w:val="24"/>
                                <w:sz w:val="16"/>
                                <w:szCs w:val="16"/>
                              </w:rPr>
                              <w:t xml:space="preserve"> Test Management Tools Configuration &amp; Standards</w:t>
                            </w:r>
                          </w:p>
                          <w:p w14:paraId="1C1607FB"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KA18c:</w:t>
                            </w:r>
                            <w:r w:rsidRPr="00DE1D81">
                              <w:rPr>
                                <w:rFonts w:ascii="Calibri" w:eastAsia="MS PGothic" w:hAnsi="Calibri" w:cs="+mn-cs"/>
                                <w:bCs/>
                                <w:color w:val="000000"/>
                                <w:kern w:val="24"/>
                                <w:sz w:val="16"/>
                                <w:szCs w:val="16"/>
                              </w:rPr>
                              <w:t xml:space="preserve"> Regression Testing Approach, Automation Candidate</w:t>
                            </w:r>
                          </w:p>
                          <w:p w14:paraId="143CF7AF"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KA19d:</w:t>
                            </w:r>
                            <w:r w:rsidRPr="00DE1D81">
                              <w:rPr>
                                <w:rFonts w:ascii="Calibri" w:eastAsia="MS PGothic" w:hAnsi="Calibri" w:cs="+mn-cs"/>
                                <w:bCs/>
                                <w:color w:val="000000"/>
                                <w:kern w:val="24"/>
                                <w:sz w:val="16"/>
                                <w:szCs w:val="16"/>
                              </w:rPr>
                              <w:t xml:space="preserve"> Cross Portfolio Test Lessons Learnt Review Process</w:t>
                            </w:r>
                          </w:p>
                          <w:p w14:paraId="01F6C3B4"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KA18d:</w:t>
                            </w:r>
                            <w:r w:rsidRPr="00DE1D81">
                              <w:rPr>
                                <w:rFonts w:ascii="Calibri" w:eastAsia="MS PGothic" w:hAnsi="Calibri" w:cs="+mn-cs"/>
                                <w:bCs/>
                                <w:color w:val="000000"/>
                                <w:kern w:val="24"/>
                                <w:sz w:val="16"/>
                                <w:szCs w:val="16"/>
                              </w:rPr>
                              <w:t xml:space="preserve"> Define &amp; Create Test Scheduling Process</w:t>
                            </w:r>
                          </w:p>
                          <w:p w14:paraId="72BE7CAC" w14:textId="77777777" w:rsidR="006F6D2F" w:rsidRPr="00DE1D81" w:rsidRDefault="006F6D2F"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FB5606">
                              <w:rPr>
                                <w:rFonts w:ascii="Calibri" w:eastAsia="MS PGothic" w:hAnsi="Calibri" w:cs="+mn-cs"/>
                                <w:bCs/>
                                <w:color w:val="00B0F0"/>
                                <w:kern w:val="24"/>
                                <w:sz w:val="16"/>
                                <w:szCs w:val="16"/>
                              </w:rPr>
                              <w:t xml:space="preserve"> </w:t>
                            </w:r>
                            <w:r w:rsidRPr="009A2ED2">
                              <w:rPr>
                                <w:rFonts w:ascii="Calibri" w:eastAsia="MS PGothic" w:hAnsi="Calibri" w:cs="+mn-cs"/>
                                <w:b/>
                                <w:bCs/>
                                <w:color w:val="00B0F0"/>
                                <w:kern w:val="24"/>
                                <w:sz w:val="16"/>
                                <w:szCs w:val="16"/>
                              </w:rPr>
                              <w:t>Coaching</w:t>
                            </w:r>
                            <w:r w:rsidRPr="00FB5606">
                              <w:rPr>
                                <w:rFonts w:ascii="Calibri" w:eastAsia="MS PGothic" w:hAnsi="Calibri" w:cs="+mn-cs"/>
                                <w:bCs/>
                                <w:color w:val="00B0F0"/>
                                <w:kern w:val="24"/>
                                <w:sz w:val="16"/>
                                <w:szCs w:val="16"/>
                              </w:rPr>
                              <w:t xml:space="preserve"> </w:t>
                            </w:r>
                            <w:r w:rsidRPr="00DE1D81">
                              <w:rPr>
                                <w:rFonts w:ascii="Calibri" w:eastAsia="MS PGothic" w:hAnsi="Calibri" w:cs="+mn-cs"/>
                                <w:bCs/>
                                <w:color w:val="000000"/>
                                <w:kern w:val="24"/>
                                <w:sz w:val="16"/>
                                <w:szCs w:val="16"/>
                              </w:rPr>
                              <w:t xml:space="preserve">– Planning, </w:t>
                            </w:r>
                            <w:proofErr w:type="spellStart"/>
                            <w:r w:rsidRPr="00DE1D81">
                              <w:rPr>
                                <w:rFonts w:ascii="Calibri" w:eastAsia="MS PGothic" w:hAnsi="Calibri" w:cs="+mn-cs"/>
                                <w:bCs/>
                                <w:color w:val="000000"/>
                                <w:kern w:val="24"/>
                                <w:sz w:val="16"/>
                                <w:szCs w:val="16"/>
                              </w:rPr>
                              <w:t>Comms</w:t>
                            </w:r>
                            <w:proofErr w:type="spellEnd"/>
                            <w:r w:rsidRPr="00DE1D81">
                              <w:rPr>
                                <w:rFonts w:ascii="Calibri" w:eastAsia="MS PGothic" w:hAnsi="Calibri" w:cs="+mn-cs"/>
                                <w:bCs/>
                                <w:color w:val="000000"/>
                                <w:kern w:val="24"/>
                                <w:sz w:val="16"/>
                                <w:szCs w:val="16"/>
                              </w:rPr>
                              <w:t xml:space="preserve"> and TM Tool</w:t>
                            </w:r>
                          </w:p>
                        </w:txbxContent>
                      </v:textbox>
                    </v:shape>
                  </w:pict>
                </mc:Fallback>
              </mc:AlternateContent>
            </w:r>
            <w:r>
              <w:rPr>
                <w:b/>
                <w:sz w:val="16"/>
                <w:szCs w:val="16"/>
              </w:rPr>
              <w:t>Deliverables</w:t>
            </w:r>
            <w:r w:rsidRPr="00B663C7">
              <w:t xml:space="preserve"> </w:t>
            </w:r>
          </w:p>
        </w:tc>
        <w:tc>
          <w:tcPr>
            <w:tcW w:w="3402" w:type="dxa"/>
            <w:shd w:val="clear" w:color="auto" w:fill="F8F8F8"/>
          </w:tcPr>
          <w:p w14:paraId="263ABEFD"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258ACF1F"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has the capacity to target testing </w:t>
            </w:r>
            <w:r>
              <w:rPr>
                <w:rFonts w:ascii="Calibri" w:eastAsia="MS PGothic" w:hAnsi="Calibri" w:cs="+mn-cs"/>
                <w:bCs/>
                <w:color w:val="000000"/>
                <w:kern w:val="24"/>
                <w:sz w:val="16"/>
                <w:szCs w:val="16"/>
                <w:lang w:eastAsia="en-AU"/>
              </w:rPr>
              <w:t>related</w:t>
            </w:r>
            <w:r w:rsidRPr="00081345">
              <w:rPr>
                <w:rFonts w:ascii="Calibri" w:eastAsia="MS PGothic" w:hAnsi="Calibri" w:cs="+mn-cs"/>
                <w:bCs/>
                <w:color w:val="000000"/>
                <w:kern w:val="24"/>
                <w:sz w:val="16"/>
                <w:szCs w:val="16"/>
                <w:lang w:eastAsia="en-AU"/>
              </w:rPr>
              <w:t xml:space="preserve"> information </w:t>
            </w:r>
            <w:r>
              <w:rPr>
                <w:rFonts w:ascii="Calibri" w:eastAsia="MS PGothic" w:hAnsi="Calibri" w:cs="+mn-cs"/>
                <w:bCs/>
                <w:color w:val="000000"/>
                <w:kern w:val="24"/>
                <w:sz w:val="16"/>
                <w:szCs w:val="16"/>
                <w:lang w:eastAsia="en-AU"/>
              </w:rPr>
              <w:t>at</w:t>
            </w:r>
            <w:r w:rsidRPr="00081345">
              <w:rPr>
                <w:rFonts w:ascii="Calibri" w:eastAsia="MS PGothic" w:hAnsi="Calibri" w:cs="+mn-cs"/>
                <w:bCs/>
                <w:color w:val="000000"/>
                <w:kern w:val="24"/>
                <w:sz w:val="16"/>
                <w:szCs w:val="16"/>
                <w:lang w:eastAsia="en-AU"/>
              </w:rPr>
              <w:t xml:space="preserve"> the correct level to the correct stakeholder</w:t>
            </w:r>
            <w:r>
              <w:rPr>
                <w:rFonts w:ascii="Calibri" w:eastAsia="MS PGothic" w:hAnsi="Calibri" w:cs="+mn-cs"/>
                <w:bCs/>
                <w:color w:val="000000"/>
                <w:kern w:val="24"/>
                <w:sz w:val="16"/>
                <w:szCs w:val="16"/>
                <w:lang w:eastAsia="en-AU"/>
              </w:rPr>
              <w:t>.</w:t>
            </w:r>
          </w:p>
          <w:p w14:paraId="59388F7C"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endorsed </w:t>
            </w:r>
            <w:r>
              <w:rPr>
                <w:rFonts w:ascii="Calibri" w:eastAsia="MS PGothic" w:hAnsi="Calibri" w:cs="+mn-cs"/>
                <w:bCs/>
                <w:color w:val="000000"/>
                <w:kern w:val="24"/>
                <w:sz w:val="16"/>
                <w:szCs w:val="16"/>
                <w:lang w:eastAsia="en-AU"/>
              </w:rPr>
              <w:t>t</w:t>
            </w:r>
            <w:r w:rsidRPr="00081345">
              <w:rPr>
                <w:rFonts w:ascii="Calibri" w:eastAsia="MS PGothic" w:hAnsi="Calibri" w:cs="+mn-cs"/>
                <w:bCs/>
                <w:color w:val="000000"/>
                <w:kern w:val="24"/>
                <w:sz w:val="16"/>
                <w:szCs w:val="16"/>
                <w:lang w:eastAsia="en-AU"/>
              </w:rPr>
              <w:t xml:space="preserve">est </w:t>
            </w:r>
            <w:r>
              <w:rPr>
                <w:rFonts w:ascii="Calibri" w:eastAsia="MS PGothic" w:hAnsi="Calibri" w:cs="+mn-cs"/>
                <w:bCs/>
                <w:color w:val="000000"/>
                <w:kern w:val="24"/>
                <w:sz w:val="16"/>
                <w:szCs w:val="16"/>
                <w:lang w:eastAsia="en-AU"/>
              </w:rPr>
              <w:t>m</w:t>
            </w:r>
            <w:r w:rsidRPr="00081345">
              <w:rPr>
                <w:rFonts w:ascii="Calibri" w:eastAsia="MS PGothic" w:hAnsi="Calibri" w:cs="+mn-cs"/>
                <w:bCs/>
                <w:color w:val="000000"/>
                <w:kern w:val="24"/>
                <w:sz w:val="16"/>
                <w:szCs w:val="16"/>
                <w:lang w:eastAsia="en-AU"/>
              </w:rPr>
              <w:t>anagement tools are configured to capture all required testing MI to ensure that information is retained and reportable. This also minimises the effort required to capture testing MI.</w:t>
            </w:r>
          </w:p>
          <w:p w14:paraId="69E55CDD"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Build </w:t>
            </w:r>
            <w:r>
              <w:rPr>
                <w:rFonts w:ascii="Calibri" w:eastAsia="MS PGothic" w:hAnsi="Calibri" w:cs="+mn-cs"/>
                <w:bCs/>
                <w:color w:val="000000"/>
                <w:kern w:val="24"/>
                <w:sz w:val="16"/>
                <w:szCs w:val="16"/>
                <w:lang w:eastAsia="en-AU"/>
              </w:rPr>
              <w:t xml:space="preserve">the </w:t>
            </w:r>
            <w:r w:rsidRPr="00081345">
              <w:rPr>
                <w:rFonts w:ascii="Calibri" w:eastAsia="MS PGothic" w:hAnsi="Calibri" w:cs="+mn-cs"/>
                <w:bCs/>
                <w:color w:val="000000"/>
                <w:kern w:val="24"/>
                <w:sz w:val="16"/>
                <w:szCs w:val="16"/>
                <w:lang w:eastAsia="en-AU"/>
              </w:rPr>
              <w:t>capability to implement the correct regression testing approach on an application by application basis.</w:t>
            </w:r>
          </w:p>
          <w:p w14:paraId="1F287BCE"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Provide a process to maintain regression testing IP from projects to BAU and ensure that the suites are correctly maintained and updated in line with application changes.</w:t>
            </w:r>
          </w:p>
          <w:p w14:paraId="6F22486D" w14:textId="1150DC14" w:rsidR="00BD06BB" w:rsidRPr="00081345" w:rsidRDefault="00021F49"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Institute an organisational </w:t>
            </w:r>
            <w:r w:rsidR="00BD06BB" w:rsidRPr="00081345">
              <w:rPr>
                <w:rFonts w:ascii="Calibri" w:eastAsia="MS PGothic" w:hAnsi="Calibri" w:cs="+mn-cs"/>
                <w:bCs/>
                <w:color w:val="000000"/>
                <w:kern w:val="24"/>
                <w:sz w:val="16"/>
                <w:szCs w:val="16"/>
                <w:lang w:eastAsia="en-AU"/>
              </w:rPr>
              <w:t xml:space="preserve">process to share </w:t>
            </w:r>
            <w:r w:rsidR="00BD06BB">
              <w:rPr>
                <w:rFonts w:ascii="Calibri" w:eastAsia="MS PGothic" w:hAnsi="Calibri" w:cs="+mn-cs"/>
                <w:bCs/>
                <w:color w:val="000000"/>
                <w:kern w:val="24"/>
                <w:sz w:val="16"/>
                <w:szCs w:val="16"/>
                <w:lang w:eastAsia="en-AU"/>
              </w:rPr>
              <w:t xml:space="preserve">testing </w:t>
            </w:r>
            <w:r w:rsidR="00BD06BB" w:rsidRPr="00081345">
              <w:rPr>
                <w:rFonts w:ascii="Calibri" w:eastAsia="MS PGothic" w:hAnsi="Calibri" w:cs="+mn-cs"/>
                <w:bCs/>
                <w:color w:val="000000"/>
                <w:kern w:val="24"/>
                <w:sz w:val="16"/>
                <w:szCs w:val="16"/>
                <w:lang w:eastAsia="en-AU"/>
              </w:rPr>
              <w:t>lessons learned</w:t>
            </w:r>
            <w:r w:rsidR="00BD06BB">
              <w:rPr>
                <w:rFonts w:ascii="Calibri" w:eastAsia="MS PGothic" w:hAnsi="Calibri" w:cs="+mn-cs"/>
                <w:bCs/>
                <w:color w:val="000000"/>
                <w:kern w:val="24"/>
                <w:sz w:val="16"/>
                <w:szCs w:val="16"/>
                <w:lang w:eastAsia="en-AU"/>
              </w:rPr>
              <w:t>.</w:t>
            </w:r>
          </w:p>
          <w:p w14:paraId="11417F74" w14:textId="77777777" w:rsidR="00BD06BB"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Efficiency and reliability of testing process can be measured and tracked due to stan</w:t>
            </w:r>
            <w:r>
              <w:rPr>
                <w:rFonts w:ascii="Calibri" w:eastAsia="MS PGothic" w:hAnsi="Calibri" w:cs="+mn-cs"/>
                <w:bCs/>
                <w:color w:val="000000"/>
                <w:kern w:val="24"/>
                <w:sz w:val="16"/>
                <w:szCs w:val="16"/>
                <w:lang w:eastAsia="en-AU"/>
              </w:rPr>
              <w:t>dardised test scheduling process.</w:t>
            </w:r>
          </w:p>
          <w:p w14:paraId="18C33061" w14:textId="77777777" w:rsidR="00BD06BB" w:rsidRPr="00835BC0"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p>
        </w:tc>
      </w:tr>
      <w:tr w:rsidR="00BD06BB" w14:paraId="395E907C" w14:textId="77777777" w:rsidTr="00BD06BB">
        <w:trPr>
          <w:cantSplit/>
        </w:trPr>
        <w:tc>
          <w:tcPr>
            <w:tcW w:w="2694" w:type="dxa"/>
            <w:shd w:val="clear" w:color="auto" w:fill="DEEAF6" w:themeFill="accent1" w:themeFillTint="33"/>
          </w:tcPr>
          <w:p w14:paraId="598926F4" w14:textId="77777777" w:rsidR="00BD06BB" w:rsidRDefault="00BD06BB" w:rsidP="00BD06BB"/>
          <w:p w14:paraId="7DA85061" w14:textId="77777777" w:rsidR="00BD06BB" w:rsidRDefault="00BD06BB" w:rsidP="00BD06BB"/>
          <w:p w14:paraId="3D208F1A" w14:textId="77777777" w:rsidR="00BD06BB" w:rsidRDefault="00BD06BB" w:rsidP="00BD06BB"/>
          <w:p w14:paraId="251EA7A6" w14:textId="77777777" w:rsidR="00BD06BB" w:rsidRDefault="00BD06BB" w:rsidP="00BD06BB"/>
          <w:p w14:paraId="24123E8F" w14:textId="77777777" w:rsidR="00BD06BB" w:rsidRDefault="00BD06BB" w:rsidP="00BD06BB"/>
          <w:p w14:paraId="6AF6B0B7" w14:textId="77777777" w:rsidR="00BD06BB" w:rsidRDefault="00BD06BB" w:rsidP="00BD06BB"/>
          <w:p w14:paraId="14E6423C" w14:textId="77777777" w:rsidR="00BD06BB" w:rsidRDefault="00BD06BB" w:rsidP="00BD06BB">
            <w:r>
              <w:object w:dxaOrig="1965" w:dyaOrig="450" w14:anchorId="31822E70">
                <v:shape id="_x0000_i1030" type="#_x0000_t75" style="width:97.45pt;height:22.5pt" o:ole="">
                  <v:imagedata r:id="rId21" o:title=""/>
                </v:shape>
                <o:OLEObject Type="Embed" ProgID="PBrush" ShapeID="_x0000_i1030" DrawAspect="Content" ObjectID="_1580293240" r:id="rId22"/>
              </w:object>
            </w:r>
          </w:p>
          <w:p w14:paraId="6087C50C"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3-4</w:t>
            </w:r>
          </w:p>
          <w:p w14:paraId="539F419D" w14:textId="77777777" w:rsidR="00BD06BB" w:rsidRDefault="00BD06BB" w:rsidP="00BD06BB"/>
          <w:p w14:paraId="1FA4FF3A" w14:textId="77777777" w:rsidR="00BD06BB" w:rsidRDefault="00BD06BB" w:rsidP="00BD06BB"/>
          <w:p w14:paraId="17E009B9" w14:textId="77777777" w:rsidR="00BD06BB" w:rsidRDefault="00BD06BB" w:rsidP="00BD06BB"/>
          <w:p w14:paraId="08E1B3C9" w14:textId="77777777" w:rsidR="00BD06BB" w:rsidRDefault="00BD06BB" w:rsidP="00BD06BB"/>
          <w:p w14:paraId="55BAD4A0" w14:textId="77777777" w:rsidR="00BD06BB" w:rsidRDefault="00BD06BB" w:rsidP="00BD06BB"/>
        </w:tc>
        <w:tc>
          <w:tcPr>
            <w:tcW w:w="4962" w:type="dxa"/>
            <w:shd w:val="clear" w:color="auto" w:fill="F8F8F8"/>
          </w:tcPr>
          <w:p w14:paraId="7B7BD736" w14:textId="77777777" w:rsidR="00BD06BB" w:rsidRDefault="00BD06BB" w:rsidP="00BD06BB">
            <w:pPr>
              <w:rPr>
                <w:b/>
                <w:sz w:val="16"/>
                <w:szCs w:val="16"/>
              </w:rPr>
            </w:pPr>
          </w:p>
          <w:p w14:paraId="58FC31B2" w14:textId="77777777" w:rsidR="00BD06BB" w:rsidRDefault="00BD06BB" w:rsidP="00BD06BB">
            <w:pPr>
              <w:rPr>
                <w:b/>
                <w:sz w:val="16"/>
                <w:szCs w:val="16"/>
              </w:rPr>
            </w:pPr>
            <w:r>
              <w:rPr>
                <w:b/>
                <w:sz w:val="16"/>
                <w:szCs w:val="16"/>
              </w:rPr>
              <w:t>Summary</w:t>
            </w:r>
          </w:p>
          <w:p w14:paraId="5E0B55E6" w14:textId="77777777" w:rsidR="00BD06BB" w:rsidRPr="003230EA" w:rsidRDefault="00BD06BB" w:rsidP="00BD06BB">
            <w:pPr>
              <w:jc w:val="both"/>
              <w:rPr>
                <w:rFonts w:cs="Arial"/>
                <w:sz w:val="16"/>
                <w:szCs w:val="16"/>
              </w:rPr>
            </w:pPr>
            <w:r w:rsidRPr="003230EA">
              <w:rPr>
                <w:rFonts w:cs="Arial"/>
                <w:sz w:val="16"/>
                <w:szCs w:val="16"/>
              </w:rPr>
              <w:t>To ensure that Woodside is able to leverage the best value</w:t>
            </w:r>
            <w:r>
              <w:rPr>
                <w:rFonts w:cs="Arial"/>
                <w:sz w:val="16"/>
                <w:szCs w:val="16"/>
              </w:rPr>
              <w:t xml:space="preserve"> from any automation</w:t>
            </w:r>
            <w:r w:rsidRPr="003230EA">
              <w:rPr>
                <w:rFonts w:cs="Arial"/>
                <w:sz w:val="16"/>
                <w:szCs w:val="16"/>
              </w:rPr>
              <w:t xml:space="preserve"> services it engages, it is crucial to have a robust and rigorous model to support, manage and monitor these activities.</w:t>
            </w:r>
          </w:p>
          <w:p w14:paraId="73EB4965" w14:textId="77777777" w:rsidR="00BD06BB" w:rsidRPr="003230EA" w:rsidRDefault="00BD06BB" w:rsidP="00BD06BB">
            <w:pPr>
              <w:jc w:val="both"/>
              <w:rPr>
                <w:rFonts w:cs="Arial"/>
                <w:sz w:val="16"/>
                <w:szCs w:val="16"/>
              </w:rPr>
            </w:pPr>
          </w:p>
          <w:p w14:paraId="246B96AA" w14:textId="72C20C20" w:rsidR="00BD06BB" w:rsidRDefault="00BD06BB" w:rsidP="00BD06BB">
            <w:pPr>
              <w:jc w:val="both"/>
              <w:rPr>
                <w:rFonts w:cs="Arial"/>
              </w:rPr>
            </w:pPr>
            <w:r w:rsidRPr="003230EA">
              <w:rPr>
                <w:rFonts w:cs="Arial"/>
                <w:sz w:val="16"/>
                <w:szCs w:val="16"/>
              </w:rPr>
              <w:t>The model will include guidelines for appropriate tool selection, looking at value for money and technology/task appropriateness, clear standards to cre</w:t>
            </w:r>
            <w:r>
              <w:rPr>
                <w:rFonts w:cs="Arial"/>
                <w:sz w:val="16"/>
                <w:szCs w:val="16"/>
              </w:rPr>
              <w:t xml:space="preserve">ate and monitor </w:t>
            </w:r>
            <w:r w:rsidRPr="003230EA">
              <w:rPr>
                <w:rFonts w:cs="Arial"/>
                <w:sz w:val="16"/>
                <w:szCs w:val="16"/>
              </w:rPr>
              <w:t>automation testing</w:t>
            </w:r>
            <w:r w:rsidR="00DE4274">
              <w:rPr>
                <w:rFonts w:cs="Arial"/>
                <w:sz w:val="16"/>
                <w:szCs w:val="16"/>
              </w:rPr>
              <w:t>,</w:t>
            </w:r>
            <w:r w:rsidRPr="003230EA">
              <w:rPr>
                <w:rFonts w:cs="Arial"/>
                <w:sz w:val="16"/>
                <w:szCs w:val="16"/>
              </w:rPr>
              <w:t xml:space="preserve"> requirements and success criteria, and creating a model to ensure that, as far as possible, existing technology assets are re-used and updated.</w:t>
            </w:r>
          </w:p>
          <w:p w14:paraId="4E7FABAF" w14:textId="77777777" w:rsidR="00BD06BB" w:rsidRDefault="00BD06BB" w:rsidP="00BD06BB">
            <w:pPr>
              <w:rPr>
                <w:b/>
                <w:sz w:val="16"/>
                <w:szCs w:val="16"/>
              </w:rPr>
            </w:pPr>
          </w:p>
          <w:p w14:paraId="12EA2DB2"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67456" behindDoc="0" locked="0" layoutInCell="1" allowOverlap="1" wp14:anchorId="16A91E8A" wp14:editId="710540F0">
                      <wp:simplePos x="0" y="0"/>
                      <wp:positionH relativeFrom="column">
                        <wp:posOffset>-97790</wp:posOffset>
                      </wp:positionH>
                      <wp:positionV relativeFrom="paragraph">
                        <wp:posOffset>67310</wp:posOffset>
                      </wp:positionV>
                      <wp:extent cx="2400300" cy="828675"/>
                      <wp:effectExtent l="0" t="0" r="0" b="9525"/>
                      <wp:wrapNone/>
                      <wp:docPr id="22647"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F5DC0" w14:textId="77777777" w:rsidR="006F6D2F" w:rsidRPr="00502A8C"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KA8b:</w:t>
                                  </w:r>
                                  <w:r w:rsidRPr="00502A8C">
                                    <w:rPr>
                                      <w:rFonts w:ascii="Calibri" w:eastAsia="MS PGothic" w:hAnsi="Calibri" w:cs="+mn-cs"/>
                                      <w:bCs/>
                                      <w:color w:val="000000"/>
                                      <w:kern w:val="24"/>
                                      <w:sz w:val="16"/>
                                      <w:szCs w:val="16"/>
                                      <w:lang w:eastAsia="en-AU"/>
                                    </w:rPr>
                                    <w:t xml:space="preserve"> Establish Test Automation Framework</w:t>
                                  </w:r>
                                </w:p>
                                <w:p w14:paraId="49BC83A3" w14:textId="77777777" w:rsidR="006F6D2F"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KA8a:</w:t>
                                  </w:r>
                                  <w:r w:rsidRPr="00502A8C">
                                    <w:rPr>
                                      <w:rFonts w:ascii="Calibri" w:eastAsia="MS PGothic" w:hAnsi="Calibri" w:cs="+mn-cs"/>
                                      <w:bCs/>
                                      <w:color w:val="000000"/>
                                      <w:kern w:val="24"/>
                                      <w:sz w:val="16"/>
                                      <w:szCs w:val="16"/>
                                      <w:lang w:eastAsia="en-AU"/>
                                    </w:rPr>
                                    <w:t xml:space="preserve"> Introduce Automation Solution</w:t>
                                  </w:r>
                                </w:p>
                                <w:p w14:paraId="6012EBD7" w14:textId="77777777" w:rsidR="006F6D2F"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/ROI</w:t>
                                  </w:r>
                                </w:p>
                                <w:p w14:paraId="50EE78F6" w14:textId="77777777" w:rsidR="006F6D2F" w:rsidRPr="00502A8C"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Pilot:</w:t>
                                  </w:r>
                                  <w:r>
                                    <w:rPr>
                                      <w:rFonts w:ascii="Calibri" w:eastAsia="MS PGothic" w:hAnsi="Calibri" w:cs="+mn-cs"/>
                                      <w:bCs/>
                                      <w:color w:val="000000"/>
                                      <w:kern w:val="24"/>
                                      <w:sz w:val="16"/>
                                      <w:szCs w:val="16"/>
                                      <w:lang w:eastAsia="en-AU"/>
                                    </w:rPr>
                                    <w:t xml:space="preserve"> Automate Key Application</w:t>
                                  </w:r>
                                </w:p>
                                <w:p w14:paraId="67A357BF" w14:textId="77777777" w:rsidR="006F6D2F" w:rsidRPr="00502A8C"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02A8C">
                                    <w:rPr>
                                      <w:rFonts w:ascii="Calibri" w:eastAsia="MS PGothic" w:hAnsi="Calibri" w:cs="+mn-cs"/>
                                      <w:bCs/>
                                      <w:color w:val="000000"/>
                                      <w:kern w:val="24"/>
                                      <w:sz w:val="16"/>
                                      <w:szCs w:val="16"/>
                                      <w:lang w:eastAsia="en-AU"/>
                                    </w:rPr>
                                    <w:t xml:space="preserve"> – Automation Principles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6A91E8A" id="TextBox 294" o:spid="_x0000_s1029" type="#_x0000_t202" style="position:absolute;margin-left:-7.7pt;margin-top:5.3pt;width:189pt;height:6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" filled="f" stroked="f">
                      <v:textbox>
                        <w:txbxContent>
                          <w:p w14:paraId="72FF5DC0" w14:textId="77777777" w:rsidR="006F6D2F" w:rsidRPr="00502A8C"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KA8b:</w:t>
                            </w:r>
                            <w:r w:rsidRPr="00502A8C">
                              <w:rPr>
                                <w:rFonts w:ascii="Calibri" w:eastAsia="MS PGothic" w:hAnsi="Calibri" w:cs="+mn-cs"/>
                                <w:bCs/>
                                <w:color w:val="000000"/>
                                <w:kern w:val="24"/>
                                <w:sz w:val="16"/>
                                <w:szCs w:val="16"/>
                                <w:lang w:eastAsia="en-AU"/>
                              </w:rPr>
                              <w:t xml:space="preserve"> Establish Test Automation Framework</w:t>
                            </w:r>
                          </w:p>
                          <w:p w14:paraId="49BC83A3" w14:textId="77777777" w:rsidR="006F6D2F"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KA8a:</w:t>
                            </w:r>
                            <w:r w:rsidRPr="00502A8C">
                              <w:rPr>
                                <w:rFonts w:ascii="Calibri" w:eastAsia="MS PGothic" w:hAnsi="Calibri" w:cs="+mn-cs"/>
                                <w:bCs/>
                                <w:color w:val="000000"/>
                                <w:kern w:val="24"/>
                                <w:sz w:val="16"/>
                                <w:szCs w:val="16"/>
                                <w:lang w:eastAsia="en-AU"/>
                              </w:rPr>
                              <w:t xml:space="preserve"> Introduce Automation Solution</w:t>
                            </w:r>
                          </w:p>
                          <w:p w14:paraId="6012EBD7" w14:textId="77777777" w:rsidR="006F6D2F"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/ROI</w:t>
                            </w:r>
                          </w:p>
                          <w:p w14:paraId="50EE78F6" w14:textId="77777777" w:rsidR="006F6D2F" w:rsidRPr="00502A8C"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Pilot:</w:t>
                            </w:r>
                            <w:r>
                              <w:rPr>
                                <w:rFonts w:ascii="Calibri" w:eastAsia="MS PGothic" w:hAnsi="Calibri" w:cs="+mn-cs"/>
                                <w:bCs/>
                                <w:color w:val="000000"/>
                                <w:kern w:val="24"/>
                                <w:sz w:val="16"/>
                                <w:szCs w:val="16"/>
                                <w:lang w:eastAsia="en-AU"/>
                              </w:rPr>
                              <w:t xml:space="preserve"> Automate Key Application</w:t>
                            </w:r>
                          </w:p>
                          <w:p w14:paraId="67A357BF" w14:textId="77777777" w:rsidR="006F6D2F" w:rsidRPr="00502A8C" w:rsidRDefault="006F6D2F"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02A8C">
                              <w:rPr>
                                <w:rFonts w:ascii="Calibri" w:eastAsia="MS PGothic" w:hAnsi="Calibri" w:cs="+mn-cs"/>
                                <w:bCs/>
                                <w:color w:val="000000"/>
                                <w:kern w:val="24"/>
                                <w:sz w:val="16"/>
                                <w:szCs w:val="16"/>
                                <w:lang w:eastAsia="en-AU"/>
                              </w:rPr>
                              <w:t xml:space="preserve"> – Automation Principles</w:t>
                            </w:r>
                          </w:p>
                        </w:txbxContent>
                      </v:textbox>
                    </v:shape>
                  </w:pict>
                </mc:Fallback>
              </mc:AlternateContent>
            </w:r>
            <w:r>
              <w:rPr>
                <w:b/>
                <w:sz w:val="16"/>
                <w:szCs w:val="16"/>
              </w:rPr>
              <w:t>Deliverables</w:t>
            </w:r>
          </w:p>
          <w:p w14:paraId="3CE7C654" w14:textId="77777777" w:rsidR="00BD06BB" w:rsidRPr="00B663C7" w:rsidRDefault="00BD06BB" w:rsidP="00BD06BB"/>
        </w:tc>
        <w:tc>
          <w:tcPr>
            <w:tcW w:w="3402" w:type="dxa"/>
            <w:shd w:val="clear" w:color="auto" w:fill="F8F8F8"/>
          </w:tcPr>
          <w:p w14:paraId="61B94AE5" w14:textId="7D28A970" w:rsidR="00BD06BB" w:rsidRPr="00081345"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1C7B1CFE" w14:textId="6A778EF9"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Capability created for Woodside to evaluate and recommend tooling solutions for projects to ensure fit-for-purpose</w:t>
            </w:r>
            <w:r w:rsidR="00DE4274">
              <w:rPr>
                <w:rFonts w:ascii="Calibri" w:eastAsia="MS PGothic" w:hAnsi="Calibri" w:cs="+mn-cs"/>
                <w:bCs/>
                <w:color w:val="000000"/>
                <w:kern w:val="24"/>
                <w:sz w:val="16"/>
                <w:szCs w:val="16"/>
                <w:lang w:eastAsia="en-AU"/>
              </w:rPr>
              <w:t xml:space="preserve"> tool solutions are implemented and there is significant ROI.</w:t>
            </w:r>
          </w:p>
          <w:p w14:paraId="3A140208"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is able to identify suitable manual scripts that are appropriate to be automated.</w:t>
            </w:r>
          </w:p>
          <w:p w14:paraId="2C9ECADE"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Establish success criteria for automation solutions to ensure delivered outcome meets requirements.</w:t>
            </w:r>
          </w:p>
          <w:p w14:paraId="62D977F2"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Establishing a framework to maximise the benefit of any investment in automation through re-use in project and BAU contexts, continuous review and updating.</w:t>
            </w:r>
          </w:p>
          <w:p w14:paraId="4BDB5BD3" w14:textId="77777777" w:rsidR="00BD06BB" w:rsidRPr="000445EA" w:rsidRDefault="00BD06BB" w:rsidP="00BD06BB">
            <w:pPr>
              <w:kinsoku w:val="0"/>
              <w:overflowPunct w:val="0"/>
              <w:jc w:val="both"/>
              <w:textAlignment w:val="baseline"/>
              <w:rPr>
                <w:rFonts w:ascii="Calibri" w:eastAsia="MS PGothic" w:hAnsi="Calibri" w:cs="+mn-cs"/>
                <w:b/>
                <w:bCs/>
                <w:color w:val="000000"/>
                <w:kern w:val="24"/>
                <w:sz w:val="16"/>
                <w:szCs w:val="16"/>
                <w:lang w:eastAsia="en-AU"/>
              </w:rPr>
            </w:pPr>
          </w:p>
        </w:tc>
      </w:tr>
      <w:tr w:rsidR="00BD06BB" w14:paraId="0E65F447" w14:textId="77777777" w:rsidTr="00BD06BB">
        <w:trPr>
          <w:cantSplit/>
          <w:trHeight w:val="3963"/>
        </w:trPr>
        <w:tc>
          <w:tcPr>
            <w:tcW w:w="2694" w:type="dxa"/>
            <w:shd w:val="clear" w:color="auto" w:fill="DEEAF6" w:themeFill="accent1" w:themeFillTint="33"/>
          </w:tcPr>
          <w:p w14:paraId="7BD9AEEC" w14:textId="77777777" w:rsidR="00BD06BB" w:rsidRDefault="00BD06BB" w:rsidP="00BD06BB"/>
          <w:p w14:paraId="691897AE" w14:textId="77777777" w:rsidR="00BD06BB" w:rsidRDefault="00BD06BB" w:rsidP="00BD06BB"/>
          <w:p w14:paraId="6F7FE977" w14:textId="77777777" w:rsidR="00BD06BB" w:rsidRDefault="00BD06BB" w:rsidP="00BD06BB">
            <w:pPr>
              <w:ind w:firstLine="720"/>
            </w:pPr>
          </w:p>
          <w:p w14:paraId="192C72B8" w14:textId="5AEDC17E" w:rsidR="00BD06BB" w:rsidRDefault="00BD06BB" w:rsidP="00BD06BB">
            <w:pPr>
              <w:ind w:firstLine="720"/>
            </w:pPr>
          </w:p>
          <w:p w14:paraId="5939B351" w14:textId="6E24EFD6" w:rsidR="00BD06BB" w:rsidRDefault="00C85109" w:rsidP="00BD06BB">
            <w:pPr>
              <w:ind w:firstLine="720"/>
            </w:pPr>
            <w:r>
              <w:rPr>
                <w:noProof/>
                <w:lang w:eastAsia="en-AU"/>
              </w:rPr>
              <mc:AlternateContent>
                <mc:Choice Requires="wps">
                  <w:drawing>
                    <wp:anchor distT="0" distB="0" distL="114300" distR="114300" simplePos="0" relativeHeight="251673600" behindDoc="0" locked="0" layoutInCell="1" allowOverlap="1" wp14:anchorId="10EC819B" wp14:editId="6693CC3A">
                      <wp:simplePos x="0" y="0"/>
                      <wp:positionH relativeFrom="column">
                        <wp:posOffset>1071880</wp:posOffset>
                      </wp:positionH>
                      <wp:positionV relativeFrom="paragraph">
                        <wp:posOffset>100803</wp:posOffset>
                      </wp:positionV>
                      <wp:extent cx="329609" cy="265814"/>
                      <wp:effectExtent l="0" t="0" r="0" b="1270"/>
                      <wp:wrapNone/>
                      <wp:docPr id="2" name="Rectangle 2"/>
                      <wp:cNvGraphicFramePr/>
                      <a:graphic xmlns:a="http://schemas.openxmlformats.org/drawingml/2006/main">
                        <a:graphicData uri="http://schemas.microsoft.com/office/word/2010/wordprocessingShape">
                          <wps:wsp>
                            <wps:cNvSpPr/>
                            <wps:spPr>
                              <a:xfrm>
                                <a:off x="0" y="0"/>
                                <a:ext cx="329609" cy="265814"/>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1395F" id="Rectangle 2" o:spid="_x0000_s1026" style="position:absolute;margin-left:84.4pt;margin-top:7.95pt;width:25.95pt;height:20.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" fillcolor="#deeaf6 [660]" stroked="f" strokeweight="1pt"/>
                  </w:pict>
                </mc:Fallback>
              </mc:AlternateContent>
            </w:r>
          </w:p>
          <w:p w14:paraId="15A1064A" w14:textId="77777777" w:rsidR="00BD06BB" w:rsidRDefault="00BD06BB" w:rsidP="00BD06BB"/>
          <w:p w14:paraId="5D7B12E2" w14:textId="77777777" w:rsidR="00BD06BB" w:rsidRDefault="00BD06BB" w:rsidP="00BD06BB">
            <w:r>
              <w:object w:dxaOrig="1980" w:dyaOrig="465" w14:anchorId="6A3C59F3">
                <v:shape id="_x0000_i1031" type="#_x0000_t75" style="width:98.2pt;height:24pt" o:ole="">
                  <v:imagedata r:id="rId23" o:title=""/>
                </v:shape>
                <o:OLEObject Type="Embed" ProgID="PBrush" ShapeID="_x0000_i1031" DrawAspect="Content" ObjectID="_1580293241" r:id="rId24"/>
              </w:object>
            </w:r>
          </w:p>
          <w:p w14:paraId="55904550"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3-4</w:t>
            </w:r>
          </w:p>
          <w:p w14:paraId="1ABFE668" w14:textId="77777777" w:rsidR="00BD06BB" w:rsidRDefault="00BD06BB" w:rsidP="00BD06BB"/>
        </w:tc>
        <w:tc>
          <w:tcPr>
            <w:tcW w:w="4962" w:type="dxa"/>
            <w:shd w:val="clear" w:color="auto" w:fill="F8F8F8"/>
          </w:tcPr>
          <w:p w14:paraId="4EF6DD2D" w14:textId="77777777" w:rsidR="00BD06BB" w:rsidRDefault="00BD06BB" w:rsidP="00BD06BB">
            <w:pPr>
              <w:rPr>
                <w:b/>
                <w:sz w:val="16"/>
                <w:szCs w:val="16"/>
              </w:rPr>
            </w:pPr>
          </w:p>
          <w:p w14:paraId="6F8FE66E" w14:textId="77777777" w:rsidR="00BD06BB" w:rsidRDefault="00BD06BB" w:rsidP="00BD06BB">
            <w:pPr>
              <w:rPr>
                <w:b/>
                <w:sz w:val="16"/>
                <w:szCs w:val="16"/>
              </w:rPr>
            </w:pPr>
            <w:r>
              <w:rPr>
                <w:b/>
                <w:sz w:val="16"/>
                <w:szCs w:val="16"/>
              </w:rPr>
              <w:t>Summary</w:t>
            </w:r>
          </w:p>
          <w:p w14:paraId="7E87F70E" w14:textId="0639DC29" w:rsidR="00BD06BB" w:rsidRPr="003230EA" w:rsidRDefault="00BD06BB" w:rsidP="00BD06BB">
            <w:pPr>
              <w:jc w:val="both"/>
              <w:rPr>
                <w:rFonts w:cs="Arial"/>
                <w:sz w:val="16"/>
                <w:szCs w:val="16"/>
              </w:rPr>
            </w:pPr>
            <w:r w:rsidRPr="003230EA">
              <w:rPr>
                <w:rFonts w:cs="Arial"/>
                <w:sz w:val="16"/>
                <w:szCs w:val="16"/>
              </w:rPr>
              <w:t>To ensure that Woodside is able to leverage the best value</w:t>
            </w:r>
            <w:r>
              <w:rPr>
                <w:rFonts w:cs="Arial"/>
                <w:sz w:val="16"/>
                <w:szCs w:val="16"/>
              </w:rPr>
              <w:t xml:space="preserve"> from any performance</w:t>
            </w:r>
            <w:r w:rsidRPr="003230EA">
              <w:rPr>
                <w:rFonts w:cs="Arial"/>
                <w:sz w:val="16"/>
                <w:szCs w:val="16"/>
              </w:rPr>
              <w:t xml:space="preserve"> </w:t>
            </w:r>
            <w:r w:rsidR="005862D8">
              <w:rPr>
                <w:rFonts w:cs="Arial"/>
                <w:sz w:val="16"/>
                <w:szCs w:val="16"/>
              </w:rPr>
              <w:t xml:space="preserve">testing </w:t>
            </w:r>
            <w:r w:rsidRPr="003230EA">
              <w:rPr>
                <w:rFonts w:cs="Arial"/>
                <w:sz w:val="16"/>
                <w:szCs w:val="16"/>
              </w:rPr>
              <w:t>services it is crucial to have a robust and rigorous model to support, manage and monitor these activities.</w:t>
            </w:r>
          </w:p>
          <w:p w14:paraId="411DBFE8" w14:textId="77777777" w:rsidR="00BD06BB" w:rsidRPr="003230EA" w:rsidRDefault="00BD06BB" w:rsidP="00BD06BB">
            <w:pPr>
              <w:jc w:val="both"/>
              <w:rPr>
                <w:rFonts w:cs="Arial"/>
                <w:sz w:val="16"/>
                <w:szCs w:val="16"/>
              </w:rPr>
            </w:pPr>
          </w:p>
          <w:p w14:paraId="2D580FCF" w14:textId="16DB81B1" w:rsidR="00BD06BB" w:rsidRDefault="00BD06BB" w:rsidP="00BD06BB">
            <w:pPr>
              <w:jc w:val="both"/>
              <w:rPr>
                <w:rFonts w:cs="Arial"/>
                <w:sz w:val="16"/>
                <w:szCs w:val="16"/>
              </w:rPr>
            </w:pPr>
            <w:r w:rsidRPr="003230EA">
              <w:rPr>
                <w:rFonts w:cs="Arial"/>
                <w:sz w:val="16"/>
                <w:szCs w:val="16"/>
              </w:rPr>
              <w:t>The model will include guidelines for appropriate tool selection, looking at value for money and technology/task appropriateness, clear standards to create and monitor performance testing</w:t>
            </w:r>
            <w:r w:rsidR="008D05CB">
              <w:rPr>
                <w:rFonts w:cs="Arial"/>
                <w:sz w:val="16"/>
                <w:szCs w:val="16"/>
              </w:rPr>
              <w:t>,</w:t>
            </w:r>
            <w:r w:rsidRPr="003230EA">
              <w:rPr>
                <w:rFonts w:cs="Arial"/>
                <w:sz w:val="16"/>
                <w:szCs w:val="16"/>
              </w:rPr>
              <w:t xml:space="preserve"> requirements and success criteria, and creating a model to ensure that, as far as possible, existing technology assets are re-used and updated.</w:t>
            </w:r>
          </w:p>
          <w:p w14:paraId="26633A96" w14:textId="77777777" w:rsidR="00BD06BB" w:rsidRDefault="00BD06BB" w:rsidP="00BD06BB">
            <w:pPr>
              <w:rPr>
                <w:b/>
                <w:sz w:val="16"/>
                <w:szCs w:val="16"/>
              </w:rPr>
            </w:pPr>
          </w:p>
          <w:p w14:paraId="47CB63C9"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68480" behindDoc="0" locked="0" layoutInCell="1" allowOverlap="1" wp14:anchorId="719928DA" wp14:editId="1BC1222B">
                      <wp:simplePos x="0" y="0"/>
                      <wp:positionH relativeFrom="column">
                        <wp:posOffset>-97790</wp:posOffset>
                      </wp:positionH>
                      <wp:positionV relativeFrom="paragraph">
                        <wp:posOffset>78105</wp:posOffset>
                      </wp:positionV>
                      <wp:extent cx="2343150" cy="707390"/>
                      <wp:effectExtent l="0" t="0" r="0" b="0"/>
                      <wp:wrapNone/>
                      <wp:docPr id="22654"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0607" w14:textId="77777777" w:rsidR="006F6D2F" w:rsidRPr="00FB4A9C"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KA8d:</w:t>
                                  </w:r>
                                  <w:r w:rsidRPr="00FB4A9C">
                                    <w:rPr>
                                      <w:rFonts w:ascii="Calibri" w:eastAsia="MS PGothic" w:hAnsi="Calibri" w:cs="+mn-cs"/>
                                      <w:bCs/>
                                      <w:color w:val="000000"/>
                                      <w:kern w:val="24"/>
                                      <w:sz w:val="16"/>
                                      <w:szCs w:val="16"/>
                                      <w:lang w:eastAsia="en-AU"/>
                                    </w:rPr>
                                    <w:t xml:space="preserve"> Establish Performance Framework</w:t>
                                  </w:r>
                                </w:p>
                                <w:p w14:paraId="2EE9E6C1" w14:textId="77777777" w:rsidR="006F6D2F"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KA8e:</w:t>
                                  </w:r>
                                  <w:r w:rsidRPr="00FB4A9C">
                                    <w:rPr>
                                      <w:rFonts w:ascii="Calibri" w:eastAsia="MS PGothic" w:hAnsi="Calibri" w:cs="+mn-cs"/>
                                      <w:bCs/>
                                      <w:color w:val="000000"/>
                                      <w:kern w:val="24"/>
                                      <w:sz w:val="16"/>
                                      <w:szCs w:val="16"/>
                                      <w:lang w:eastAsia="en-AU"/>
                                    </w:rPr>
                                    <w:t xml:space="preserve"> Introduce Performance solution</w:t>
                                  </w:r>
                                </w:p>
                                <w:p w14:paraId="5E463F87" w14:textId="77777777" w:rsidR="006F6D2F"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w:t>
                                  </w:r>
                                </w:p>
                                <w:p w14:paraId="48000E8C" w14:textId="77777777" w:rsidR="006F6D2F" w:rsidRPr="00FB4A9C"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Review: </w:t>
                                  </w:r>
                                  <w:r w:rsidRPr="00FB4A9C">
                                    <w:rPr>
                                      <w:rFonts w:ascii="Calibri" w:eastAsia="MS PGothic" w:hAnsi="Calibri" w:cs="+mn-cs"/>
                                      <w:bCs/>
                                      <w:color w:val="000000"/>
                                      <w:kern w:val="24"/>
                                      <w:sz w:val="16"/>
                                      <w:szCs w:val="16"/>
                                      <w:lang w:eastAsia="en-AU"/>
                                    </w:rPr>
                                    <w:t>Performance Capability</w:t>
                                  </w:r>
                                </w:p>
                                <w:p w14:paraId="453AF39D" w14:textId="77777777" w:rsidR="006F6D2F" w:rsidRPr="00FB4A9C"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FB4A9C">
                                    <w:rPr>
                                      <w:rFonts w:ascii="Calibri" w:eastAsia="MS PGothic" w:hAnsi="Calibri" w:cs="+mn-cs"/>
                                      <w:bCs/>
                                      <w:color w:val="000000"/>
                                      <w:kern w:val="24"/>
                                      <w:sz w:val="16"/>
                                      <w:szCs w:val="16"/>
                                      <w:lang w:eastAsia="en-AU"/>
                                    </w:rPr>
                                    <w:t xml:space="preserve"> – Performance Principles</w:t>
                                  </w:r>
                                </w:p>
                              </w:txbxContent>
                            </wps:txbx>
                            <wps:bodyPr wrap="square">
                              <a:spAutoFit/>
                            </wps:bodyPr>
                          </wps:wsp>
                        </a:graphicData>
                      </a:graphic>
                      <wp14:sizeRelH relativeFrom="margin">
                        <wp14:pctWidth>0</wp14:pctWidth>
                      </wp14:sizeRelH>
                    </wp:anchor>
                  </w:drawing>
                </mc:Choice>
                <mc:Fallback>
                  <w:pict>
                    <v:shape w14:anchorId="719928DA" id="TextBox 321" o:spid="_x0000_s1030" type="#_x0000_t202" style="position:absolute;margin-left:-7.7pt;margin-top:6.15pt;width:184.5pt;height:55.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" filled="f" stroked="f">
                      <v:textbox style="mso-fit-shape-to-text:t">
                        <w:txbxContent>
                          <w:p w14:paraId="036E0607" w14:textId="77777777" w:rsidR="006F6D2F" w:rsidRPr="00FB4A9C"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KA8d:</w:t>
                            </w:r>
                            <w:r w:rsidRPr="00FB4A9C">
                              <w:rPr>
                                <w:rFonts w:ascii="Calibri" w:eastAsia="MS PGothic" w:hAnsi="Calibri" w:cs="+mn-cs"/>
                                <w:bCs/>
                                <w:color w:val="000000"/>
                                <w:kern w:val="24"/>
                                <w:sz w:val="16"/>
                                <w:szCs w:val="16"/>
                                <w:lang w:eastAsia="en-AU"/>
                              </w:rPr>
                              <w:t xml:space="preserve"> Establish Performance Framework</w:t>
                            </w:r>
                          </w:p>
                          <w:p w14:paraId="2EE9E6C1" w14:textId="77777777" w:rsidR="006F6D2F"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KA8e:</w:t>
                            </w:r>
                            <w:r w:rsidRPr="00FB4A9C">
                              <w:rPr>
                                <w:rFonts w:ascii="Calibri" w:eastAsia="MS PGothic" w:hAnsi="Calibri" w:cs="+mn-cs"/>
                                <w:bCs/>
                                <w:color w:val="000000"/>
                                <w:kern w:val="24"/>
                                <w:sz w:val="16"/>
                                <w:szCs w:val="16"/>
                                <w:lang w:eastAsia="en-AU"/>
                              </w:rPr>
                              <w:t xml:space="preserve"> Introduce Performance solution</w:t>
                            </w:r>
                          </w:p>
                          <w:p w14:paraId="5E463F87" w14:textId="77777777" w:rsidR="006F6D2F"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w:t>
                            </w:r>
                          </w:p>
                          <w:p w14:paraId="48000E8C" w14:textId="77777777" w:rsidR="006F6D2F" w:rsidRPr="00FB4A9C"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Review: </w:t>
                            </w:r>
                            <w:r w:rsidRPr="00FB4A9C">
                              <w:rPr>
                                <w:rFonts w:ascii="Calibri" w:eastAsia="MS PGothic" w:hAnsi="Calibri" w:cs="+mn-cs"/>
                                <w:bCs/>
                                <w:color w:val="000000"/>
                                <w:kern w:val="24"/>
                                <w:sz w:val="16"/>
                                <w:szCs w:val="16"/>
                                <w:lang w:eastAsia="en-AU"/>
                              </w:rPr>
                              <w:t>Performance Capability</w:t>
                            </w:r>
                          </w:p>
                          <w:p w14:paraId="453AF39D" w14:textId="77777777" w:rsidR="006F6D2F" w:rsidRPr="00FB4A9C" w:rsidRDefault="006F6D2F"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FB4A9C">
                              <w:rPr>
                                <w:rFonts w:ascii="Calibri" w:eastAsia="MS PGothic" w:hAnsi="Calibri" w:cs="+mn-cs"/>
                                <w:bCs/>
                                <w:color w:val="000000"/>
                                <w:kern w:val="24"/>
                                <w:sz w:val="16"/>
                                <w:szCs w:val="16"/>
                                <w:lang w:eastAsia="en-AU"/>
                              </w:rPr>
                              <w:t xml:space="preserve"> – Performance Principles</w:t>
                            </w:r>
                          </w:p>
                        </w:txbxContent>
                      </v:textbox>
                    </v:shape>
                  </w:pict>
                </mc:Fallback>
              </mc:AlternateContent>
            </w:r>
            <w:r>
              <w:rPr>
                <w:b/>
                <w:sz w:val="16"/>
                <w:szCs w:val="16"/>
              </w:rPr>
              <w:t>Deliverables</w:t>
            </w:r>
          </w:p>
          <w:p w14:paraId="60BFE0F2" w14:textId="77777777" w:rsidR="00BD06BB" w:rsidRPr="00B663C7" w:rsidRDefault="00BD06BB" w:rsidP="00BD06BB"/>
        </w:tc>
        <w:tc>
          <w:tcPr>
            <w:tcW w:w="3402" w:type="dxa"/>
            <w:shd w:val="clear" w:color="auto" w:fill="F8F8F8"/>
          </w:tcPr>
          <w:p w14:paraId="3C259655"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11959975" w14:textId="71C86281" w:rsidR="000C4735" w:rsidRPr="000C4735" w:rsidRDefault="000C4735" w:rsidP="000C4735">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Woodside has the</w:t>
            </w:r>
            <w:r w:rsidRPr="00081345">
              <w:rPr>
                <w:rFonts w:ascii="Calibri" w:eastAsia="MS PGothic" w:hAnsi="Calibri" w:cs="+mn-cs"/>
                <w:bCs/>
                <w:color w:val="000000"/>
                <w:kern w:val="24"/>
                <w:sz w:val="16"/>
                <w:szCs w:val="16"/>
                <w:lang w:eastAsia="en-AU"/>
              </w:rPr>
              <w:t xml:space="preserve"> capability to review outcomes of performance testing and make informed decisions.</w:t>
            </w:r>
          </w:p>
          <w:p w14:paraId="1F52728C" w14:textId="6BBECB99"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Capability created for Woodside to evaluate and recommend tooling solutions for projects to ensure fit-for-purpose tool solutions are implemented.</w:t>
            </w:r>
          </w:p>
          <w:p w14:paraId="39013AE1"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has the required level of knowledge to set testable and meaningful performance required to be tested against.</w:t>
            </w:r>
          </w:p>
          <w:p w14:paraId="519ED5FE" w14:textId="746CACA9"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Establish success criteria for performance solutions to ensure </w:t>
            </w:r>
            <w:r w:rsidR="005862D8">
              <w:rPr>
                <w:rFonts w:ascii="Calibri" w:eastAsia="MS PGothic" w:hAnsi="Calibri" w:cs="+mn-cs"/>
                <w:bCs/>
                <w:color w:val="000000"/>
                <w:kern w:val="24"/>
                <w:sz w:val="16"/>
                <w:szCs w:val="16"/>
                <w:lang w:eastAsia="en-AU"/>
              </w:rPr>
              <w:t xml:space="preserve">the </w:t>
            </w:r>
            <w:r w:rsidRPr="00081345">
              <w:rPr>
                <w:rFonts w:ascii="Calibri" w:eastAsia="MS PGothic" w:hAnsi="Calibri" w:cs="+mn-cs"/>
                <w:bCs/>
                <w:color w:val="000000"/>
                <w:kern w:val="24"/>
                <w:sz w:val="16"/>
                <w:szCs w:val="16"/>
                <w:lang w:eastAsia="en-AU"/>
              </w:rPr>
              <w:t>delivered outcome meets requirements.</w:t>
            </w:r>
          </w:p>
          <w:p w14:paraId="558452E7" w14:textId="77777777" w:rsidR="00BD06BB"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Establishing a framework to maximise the benefit of any investment in performance testing through re-use in project and BAU contexts, continuous review and updating.</w:t>
            </w:r>
          </w:p>
          <w:p w14:paraId="506D5BC2" w14:textId="77777777" w:rsidR="00BD06BB" w:rsidRPr="00ED2678"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p>
        </w:tc>
      </w:tr>
      <w:tr w:rsidR="00BD06BB" w14:paraId="08755111" w14:textId="77777777" w:rsidTr="00BD06BB">
        <w:trPr>
          <w:cantSplit/>
          <w:trHeight w:val="4105"/>
        </w:trPr>
        <w:tc>
          <w:tcPr>
            <w:tcW w:w="2694" w:type="dxa"/>
            <w:shd w:val="clear" w:color="auto" w:fill="DEEAF6" w:themeFill="accent1" w:themeFillTint="33"/>
          </w:tcPr>
          <w:p w14:paraId="7858F040" w14:textId="77777777" w:rsidR="00BD06BB" w:rsidRDefault="00BD06BB" w:rsidP="00BD06BB"/>
          <w:p w14:paraId="0705CAC1" w14:textId="77777777" w:rsidR="00BD06BB" w:rsidRDefault="00BD06BB" w:rsidP="00BD06BB"/>
          <w:p w14:paraId="043FF933" w14:textId="77777777" w:rsidR="00BD06BB" w:rsidRDefault="00BD06BB" w:rsidP="00BD06BB"/>
          <w:p w14:paraId="2547DE04" w14:textId="77777777" w:rsidR="00BD06BB" w:rsidRDefault="00BD06BB" w:rsidP="00BD06BB"/>
          <w:p w14:paraId="511CF3AD" w14:textId="77777777" w:rsidR="00BD06BB" w:rsidRDefault="00BD06BB" w:rsidP="00BD06BB"/>
          <w:p w14:paraId="5EBD24D7" w14:textId="77777777" w:rsidR="00BD06BB" w:rsidRDefault="00BD06BB" w:rsidP="00BD06BB"/>
          <w:p w14:paraId="193B22A6" w14:textId="77777777" w:rsidR="00BD06BB" w:rsidRDefault="00BD06BB" w:rsidP="00BD06BB"/>
          <w:p w14:paraId="0CAD0C48" w14:textId="77777777" w:rsidR="00BD06BB" w:rsidRDefault="00BD06BB" w:rsidP="00BD06BB">
            <w:r>
              <w:object w:dxaOrig="1965" w:dyaOrig="480" w14:anchorId="2853A242">
                <v:shape id="_x0000_i1032" type="#_x0000_t75" style="width:97.45pt;height:24.75pt" o:ole="">
                  <v:imagedata r:id="rId25" o:title=""/>
                </v:shape>
                <o:OLEObject Type="Embed" ProgID="PBrush" ShapeID="_x0000_i1032" DrawAspect="Content" ObjectID="_1580293242" r:id="rId26"/>
              </w:object>
            </w:r>
          </w:p>
          <w:p w14:paraId="65BCCEB1"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7-8</w:t>
            </w:r>
          </w:p>
          <w:p w14:paraId="17524068" w14:textId="77777777" w:rsidR="00BD06BB" w:rsidRDefault="00BD06BB" w:rsidP="00BD06BB"/>
          <w:p w14:paraId="497DA308" w14:textId="77777777" w:rsidR="00BD06BB" w:rsidRDefault="00BD06BB" w:rsidP="00BD06BB"/>
          <w:p w14:paraId="73E44E28" w14:textId="77777777" w:rsidR="00BD06BB" w:rsidRDefault="00BD06BB" w:rsidP="00BD06BB"/>
          <w:p w14:paraId="18975616" w14:textId="77777777" w:rsidR="00BD06BB" w:rsidRDefault="00BD06BB" w:rsidP="00BD06BB"/>
        </w:tc>
        <w:tc>
          <w:tcPr>
            <w:tcW w:w="4962" w:type="dxa"/>
            <w:shd w:val="clear" w:color="auto" w:fill="F8F8F8"/>
          </w:tcPr>
          <w:p w14:paraId="00CE3FB8" w14:textId="77777777" w:rsidR="00BD06BB" w:rsidRDefault="00BD06BB" w:rsidP="00BD06BB">
            <w:pPr>
              <w:rPr>
                <w:b/>
                <w:sz w:val="16"/>
                <w:szCs w:val="16"/>
              </w:rPr>
            </w:pPr>
          </w:p>
          <w:p w14:paraId="036F3264" w14:textId="77777777" w:rsidR="00BD06BB" w:rsidRPr="00AA0A35" w:rsidRDefault="00BD06BB" w:rsidP="00BD06BB">
            <w:pPr>
              <w:rPr>
                <w:b/>
                <w:sz w:val="16"/>
                <w:szCs w:val="16"/>
              </w:rPr>
            </w:pPr>
            <w:r>
              <w:rPr>
                <w:b/>
                <w:sz w:val="16"/>
                <w:szCs w:val="16"/>
              </w:rPr>
              <w:t>Summary</w:t>
            </w:r>
          </w:p>
          <w:p w14:paraId="5BECD0D0" w14:textId="77777777" w:rsidR="00BD06BB" w:rsidRDefault="00BD06BB" w:rsidP="00BD06BB">
            <w:pPr>
              <w:jc w:val="both"/>
              <w:rPr>
                <w:rFonts w:cs="Arial"/>
                <w:sz w:val="16"/>
                <w:szCs w:val="16"/>
              </w:rPr>
            </w:pPr>
            <w:r w:rsidRPr="0020231C">
              <w:rPr>
                <w:rFonts w:cs="Arial"/>
                <w:sz w:val="16"/>
                <w:szCs w:val="16"/>
              </w:rPr>
              <w:t>Leveraging requirements traceability and the configuration of Woodside’s test management tools, a series of consistent test reporting templates will be developed and published with guidelines on how to create and interpret the information and a frequency time table for when the reports should be issued. These would be applicable for internal and vendor delivered projects.</w:t>
            </w:r>
          </w:p>
          <w:p w14:paraId="2713A087" w14:textId="77777777" w:rsidR="00BD06BB" w:rsidRPr="0020231C" w:rsidRDefault="00BD06BB" w:rsidP="00BD06BB">
            <w:pPr>
              <w:jc w:val="both"/>
              <w:rPr>
                <w:rFonts w:cs="Arial"/>
                <w:sz w:val="16"/>
                <w:szCs w:val="16"/>
              </w:rPr>
            </w:pPr>
          </w:p>
          <w:p w14:paraId="370210EB" w14:textId="4E8EB6B9" w:rsidR="00BD06BB" w:rsidRPr="0020231C" w:rsidRDefault="00BD06BB" w:rsidP="00BD06BB">
            <w:pPr>
              <w:jc w:val="both"/>
              <w:rPr>
                <w:rFonts w:cs="Arial"/>
                <w:sz w:val="16"/>
                <w:szCs w:val="16"/>
              </w:rPr>
            </w:pPr>
            <w:r w:rsidRPr="0020231C">
              <w:rPr>
                <w:rFonts w:cs="Arial"/>
                <w:sz w:val="16"/>
                <w:szCs w:val="16"/>
              </w:rPr>
              <w:t xml:space="preserve">After a period of </w:t>
            </w:r>
            <w:r w:rsidR="001D3DB1" w:rsidRPr="0020231C">
              <w:rPr>
                <w:rFonts w:cs="Arial"/>
                <w:sz w:val="16"/>
                <w:szCs w:val="16"/>
              </w:rPr>
              <w:t>review,</w:t>
            </w:r>
            <w:r w:rsidRPr="0020231C">
              <w:rPr>
                <w:rFonts w:cs="Arial"/>
                <w:sz w:val="16"/>
                <w:szCs w:val="16"/>
              </w:rPr>
              <w:t xml:space="preserve"> a framework to report on testing information in real-time, via a dashboard system</w:t>
            </w:r>
            <w:r>
              <w:rPr>
                <w:rFonts w:cs="Arial"/>
                <w:sz w:val="16"/>
                <w:szCs w:val="16"/>
              </w:rPr>
              <w:t>, will be implemented</w:t>
            </w:r>
          </w:p>
          <w:p w14:paraId="654FD1D9" w14:textId="77777777" w:rsidR="00BD06BB" w:rsidRDefault="00BD06BB" w:rsidP="00BD06BB">
            <w:pPr>
              <w:rPr>
                <w:b/>
                <w:sz w:val="16"/>
                <w:szCs w:val="16"/>
              </w:rPr>
            </w:pPr>
          </w:p>
          <w:p w14:paraId="423260CD"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69504" behindDoc="0" locked="0" layoutInCell="1" allowOverlap="1" wp14:anchorId="5B487F8C" wp14:editId="0751F2FB">
                      <wp:simplePos x="0" y="0"/>
                      <wp:positionH relativeFrom="column">
                        <wp:posOffset>-98425</wp:posOffset>
                      </wp:positionH>
                      <wp:positionV relativeFrom="paragraph">
                        <wp:posOffset>90805</wp:posOffset>
                      </wp:positionV>
                      <wp:extent cx="2790825" cy="953770"/>
                      <wp:effectExtent l="0" t="0" r="0" b="0"/>
                      <wp:wrapNone/>
                      <wp:docPr id="22660"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95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53369"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 xml:space="preserve">KA15a: </w:t>
                                  </w:r>
                                  <w:r w:rsidRPr="00ED2678">
                                    <w:rPr>
                                      <w:rFonts w:ascii="Calibri" w:eastAsia="MS PGothic" w:hAnsi="Calibri" w:cs="+mn-cs"/>
                                      <w:bCs/>
                                      <w:color w:val="000000"/>
                                      <w:kern w:val="24"/>
                                      <w:sz w:val="16"/>
                                      <w:szCs w:val="16"/>
                                      <w:lang w:eastAsia="en-AU"/>
                                    </w:rPr>
                                    <w:t>Consistent Standardised Reporting</w:t>
                                  </w:r>
                                </w:p>
                                <w:p w14:paraId="15B1F13B"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KA15b:</w:t>
                                  </w:r>
                                  <w:r w:rsidRPr="00ED2678">
                                    <w:rPr>
                                      <w:rFonts w:ascii="Calibri" w:eastAsia="MS PGothic" w:hAnsi="Calibri" w:cs="+mn-cs"/>
                                      <w:bCs/>
                                      <w:color w:val="000000"/>
                                      <w:kern w:val="24"/>
                                      <w:sz w:val="16"/>
                                      <w:szCs w:val="16"/>
                                      <w:lang w:eastAsia="en-AU"/>
                                    </w:rPr>
                                    <w:t xml:space="preserve"> Test Management Tool Reporting</w:t>
                                  </w:r>
                                </w:p>
                                <w:p w14:paraId="6680183F"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KA14a:</w:t>
                                  </w:r>
                                  <w:r w:rsidRPr="00ED2678">
                                    <w:rPr>
                                      <w:rFonts w:ascii="Calibri" w:eastAsia="MS PGothic" w:hAnsi="Calibri" w:cs="+mn-cs"/>
                                      <w:bCs/>
                                      <w:color w:val="000000"/>
                                      <w:kern w:val="24"/>
                                      <w:sz w:val="16"/>
                                      <w:szCs w:val="16"/>
                                      <w:lang w:eastAsia="en-AU"/>
                                    </w:rPr>
                                    <w:t xml:space="preserve"> Test Phase Reporting</w:t>
                                  </w:r>
                                </w:p>
                                <w:p w14:paraId="5B2F06BC"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KA11b:</w:t>
                                  </w:r>
                                  <w:r w:rsidRPr="00ED2678">
                                    <w:rPr>
                                      <w:rFonts w:ascii="Calibri" w:eastAsia="MS PGothic" w:hAnsi="Calibri" w:cs="+mn-cs"/>
                                      <w:bCs/>
                                      <w:color w:val="000000"/>
                                      <w:kern w:val="24"/>
                                      <w:sz w:val="16"/>
                                      <w:szCs w:val="16"/>
                                      <w:lang w:eastAsia="en-AU"/>
                                    </w:rPr>
                                    <w:t xml:space="preserve"> Provide Visibility of Reported Metrics Test Function</w:t>
                                  </w:r>
                                </w:p>
                                <w:p w14:paraId="3622345D"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KA15c:</w:t>
                                  </w:r>
                                  <w:r w:rsidRPr="00ED2678">
                                    <w:rPr>
                                      <w:rFonts w:ascii="Calibri" w:eastAsia="MS PGothic" w:hAnsi="Calibri" w:cs="+mn-cs"/>
                                      <w:bCs/>
                                      <w:color w:val="000000"/>
                                      <w:kern w:val="24"/>
                                      <w:sz w:val="16"/>
                                      <w:szCs w:val="16"/>
                                      <w:lang w:eastAsia="en-AU"/>
                                    </w:rPr>
                                    <w:t xml:space="preserve"> Institute Real-Time Cross Portfolio Test Dashboard</w:t>
                                  </w:r>
                                </w:p>
                                <w:p w14:paraId="593F93FF"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D2678">
                                    <w:rPr>
                                      <w:rFonts w:ascii="Calibri" w:eastAsia="MS PGothic" w:hAnsi="Calibri" w:cs="+mn-cs"/>
                                      <w:bCs/>
                                      <w:color w:val="000000"/>
                                      <w:kern w:val="24"/>
                                      <w:sz w:val="16"/>
                                      <w:szCs w:val="16"/>
                                      <w:lang w:eastAsia="en-AU"/>
                                    </w:rPr>
                                    <w:t xml:space="preserve"> – Metrics and Reporting</w:t>
                                  </w:r>
                                </w:p>
                              </w:txbxContent>
                            </wps:txbx>
                            <wps:bodyPr wrap="square">
                              <a:spAutoFit/>
                            </wps:bodyPr>
                          </wps:wsp>
                        </a:graphicData>
                      </a:graphic>
                      <wp14:sizeRelH relativeFrom="margin">
                        <wp14:pctWidth>0</wp14:pctWidth>
                      </wp14:sizeRelH>
                    </wp:anchor>
                  </w:drawing>
                </mc:Choice>
                <mc:Fallback>
                  <w:pict>
                    <v:shape w14:anchorId="5B487F8C" id="TextBox 329" o:spid="_x0000_s1031" type="#_x0000_t202" style="position:absolute;margin-left:-7.75pt;margin-top:7.15pt;width:219.75pt;height:75.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" filled="f" stroked="f">
                      <v:textbox style="mso-fit-shape-to-text:t">
                        <w:txbxContent>
                          <w:p w14:paraId="0DA53369"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 xml:space="preserve">KA15a: </w:t>
                            </w:r>
                            <w:r w:rsidRPr="00ED2678">
                              <w:rPr>
                                <w:rFonts w:ascii="Calibri" w:eastAsia="MS PGothic" w:hAnsi="Calibri" w:cs="+mn-cs"/>
                                <w:bCs/>
                                <w:color w:val="000000"/>
                                <w:kern w:val="24"/>
                                <w:sz w:val="16"/>
                                <w:szCs w:val="16"/>
                                <w:lang w:eastAsia="en-AU"/>
                              </w:rPr>
                              <w:t>Consistent Standardised Reporting</w:t>
                            </w:r>
                          </w:p>
                          <w:p w14:paraId="15B1F13B"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KA15b:</w:t>
                            </w:r>
                            <w:r w:rsidRPr="00ED2678">
                              <w:rPr>
                                <w:rFonts w:ascii="Calibri" w:eastAsia="MS PGothic" w:hAnsi="Calibri" w:cs="+mn-cs"/>
                                <w:bCs/>
                                <w:color w:val="000000"/>
                                <w:kern w:val="24"/>
                                <w:sz w:val="16"/>
                                <w:szCs w:val="16"/>
                                <w:lang w:eastAsia="en-AU"/>
                              </w:rPr>
                              <w:t xml:space="preserve"> Test Management Tool Reporting</w:t>
                            </w:r>
                          </w:p>
                          <w:p w14:paraId="6680183F"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KA14a:</w:t>
                            </w:r>
                            <w:r w:rsidRPr="00ED2678">
                              <w:rPr>
                                <w:rFonts w:ascii="Calibri" w:eastAsia="MS PGothic" w:hAnsi="Calibri" w:cs="+mn-cs"/>
                                <w:bCs/>
                                <w:color w:val="000000"/>
                                <w:kern w:val="24"/>
                                <w:sz w:val="16"/>
                                <w:szCs w:val="16"/>
                                <w:lang w:eastAsia="en-AU"/>
                              </w:rPr>
                              <w:t xml:space="preserve"> Test Phase Reporting</w:t>
                            </w:r>
                          </w:p>
                          <w:p w14:paraId="5B2F06BC"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KA11b:</w:t>
                            </w:r>
                            <w:r w:rsidRPr="00ED2678">
                              <w:rPr>
                                <w:rFonts w:ascii="Calibri" w:eastAsia="MS PGothic" w:hAnsi="Calibri" w:cs="+mn-cs"/>
                                <w:bCs/>
                                <w:color w:val="000000"/>
                                <w:kern w:val="24"/>
                                <w:sz w:val="16"/>
                                <w:szCs w:val="16"/>
                                <w:lang w:eastAsia="en-AU"/>
                              </w:rPr>
                              <w:t xml:space="preserve"> Provide Visibility of Reported Metrics Test Function</w:t>
                            </w:r>
                          </w:p>
                          <w:p w14:paraId="3622345D"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KA15c:</w:t>
                            </w:r>
                            <w:r w:rsidRPr="00ED2678">
                              <w:rPr>
                                <w:rFonts w:ascii="Calibri" w:eastAsia="MS PGothic" w:hAnsi="Calibri" w:cs="+mn-cs"/>
                                <w:bCs/>
                                <w:color w:val="000000"/>
                                <w:kern w:val="24"/>
                                <w:sz w:val="16"/>
                                <w:szCs w:val="16"/>
                                <w:lang w:eastAsia="en-AU"/>
                              </w:rPr>
                              <w:t xml:space="preserve"> Institute Real-Time Cross Portfolio Test Dashboard</w:t>
                            </w:r>
                          </w:p>
                          <w:p w14:paraId="593F93FF" w14:textId="77777777" w:rsidR="006F6D2F" w:rsidRPr="00ED2678" w:rsidRDefault="006F6D2F"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D2678">
                              <w:rPr>
                                <w:rFonts w:ascii="Calibri" w:eastAsia="MS PGothic" w:hAnsi="Calibri" w:cs="+mn-cs"/>
                                <w:bCs/>
                                <w:color w:val="000000"/>
                                <w:kern w:val="24"/>
                                <w:sz w:val="16"/>
                                <w:szCs w:val="16"/>
                                <w:lang w:eastAsia="en-AU"/>
                              </w:rPr>
                              <w:t xml:space="preserve"> – Metrics and Reporting</w:t>
                            </w:r>
                          </w:p>
                        </w:txbxContent>
                      </v:textbox>
                    </v:shape>
                  </w:pict>
                </mc:Fallback>
              </mc:AlternateContent>
            </w:r>
            <w:r>
              <w:rPr>
                <w:b/>
                <w:sz w:val="16"/>
                <w:szCs w:val="16"/>
              </w:rPr>
              <w:t>Deliverables</w:t>
            </w:r>
          </w:p>
          <w:p w14:paraId="21B872B0" w14:textId="77777777" w:rsidR="00BD06BB" w:rsidRPr="00B663C7" w:rsidRDefault="00BD06BB" w:rsidP="00BD06BB"/>
        </w:tc>
        <w:tc>
          <w:tcPr>
            <w:tcW w:w="3402" w:type="dxa"/>
            <w:shd w:val="clear" w:color="auto" w:fill="F8F8F8"/>
          </w:tcPr>
          <w:p w14:paraId="3C149817"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2083882E" w14:textId="228A68DC" w:rsidR="00BD06BB" w:rsidRPr="00C02958" w:rsidRDefault="005862D8"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A c</w:t>
            </w:r>
            <w:r w:rsidR="00BD06BB" w:rsidRPr="00C02958">
              <w:rPr>
                <w:rFonts w:ascii="Calibri" w:eastAsia="MS PGothic" w:hAnsi="Calibri" w:cs="+mn-cs"/>
                <w:bCs/>
                <w:color w:val="000000"/>
                <w:kern w:val="24"/>
                <w:sz w:val="16"/>
                <w:szCs w:val="16"/>
                <w:lang w:eastAsia="en-AU"/>
              </w:rPr>
              <w:t>onsistent reporting template instituted across Woodside enabling meaningful testing information to be communicated.</w:t>
            </w:r>
          </w:p>
          <w:p w14:paraId="710C06ED"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The content of reports allows Woodside to make objective quality decisions throughout the lifecycle of a project</w:t>
            </w:r>
            <w:r>
              <w:rPr>
                <w:rFonts w:ascii="Calibri" w:eastAsia="MS PGothic" w:hAnsi="Calibri" w:cs="+mn-cs"/>
                <w:bCs/>
                <w:color w:val="000000"/>
                <w:kern w:val="24"/>
                <w:sz w:val="16"/>
                <w:szCs w:val="16"/>
                <w:lang w:eastAsia="en-AU"/>
              </w:rPr>
              <w:t>/change</w:t>
            </w:r>
            <w:r w:rsidRPr="00C02958">
              <w:rPr>
                <w:rFonts w:ascii="Calibri" w:eastAsia="MS PGothic" w:hAnsi="Calibri" w:cs="+mn-cs"/>
                <w:bCs/>
                <w:color w:val="000000"/>
                <w:kern w:val="24"/>
                <w:sz w:val="16"/>
                <w:szCs w:val="16"/>
                <w:lang w:eastAsia="en-AU"/>
              </w:rPr>
              <w:t>.</w:t>
            </w:r>
          </w:p>
          <w:p w14:paraId="7572B778"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Test reporting is generated from Woodside approved test management tools reducing the time spent on generation.</w:t>
            </w:r>
          </w:p>
          <w:p w14:paraId="4CF55CB8"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Reporting allows Woodside to ascertain the effectiveness of the various testing phases/functions.</w:t>
            </w:r>
          </w:p>
          <w:p w14:paraId="7BF2EEDC"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The on-demand availability of testing MI empowers Wood</w:t>
            </w:r>
            <w:r>
              <w:rPr>
                <w:rFonts w:ascii="Calibri" w:eastAsia="MS PGothic" w:hAnsi="Calibri" w:cs="+mn-cs"/>
                <w:bCs/>
                <w:color w:val="000000"/>
                <w:kern w:val="24"/>
                <w:sz w:val="16"/>
                <w:szCs w:val="16"/>
                <w:lang w:eastAsia="en-AU"/>
              </w:rPr>
              <w:t>side business stakeholders and t</w:t>
            </w:r>
            <w:r w:rsidRPr="00C02958">
              <w:rPr>
                <w:rFonts w:ascii="Calibri" w:eastAsia="MS PGothic" w:hAnsi="Calibri" w:cs="+mn-cs"/>
                <w:bCs/>
                <w:color w:val="000000"/>
                <w:kern w:val="24"/>
                <w:sz w:val="16"/>
                <w:szCs w:val="16"/>
                <w:lang w:eastAsia="en-AU"/>
              </w:rPr>
              <w:t>esting champions.</w:t>
            </w:r>
          </w:p>
          <w:p w14:paraId="31C25CF8" w14:textId="77777777" w:rsidR="00BD06BB" w:rsidRDefault="00BD06BB" w:rsidP="00BD06BB"/>
        </w:tc>
      </w:tr>
      <w:tr w:rsidR="00BD06BB" w14:paraId="20BFA86A" w14:textId="77777777" w:rsidTr="00BD06BB">
        <w:trPr>
          <w:cantSplit/>
        </w:trPr>
        <w:tc>
          <w:tcPr>
            <w:tcW w:w="2694" w:type="dxa"/>
            <w:shd w:val="clear" w:color="auto" w:fill="DEEAF6" w:themeFill="accent1" w:themeFillTint="33"/>
          </w:tcPr>
          <w:p w14:paraId="17B3AAC8" w14:textId="77777777" w:rsidR="00BD06BB" w:rsidRDefault="00BD06BB" w:rsidP="00BD06BB"/>
          <w:p w14:paraId="62AB7792" w14:textId="77777777" w:rsidR="00BD06BB" w:rsidRDefault="00BD06BB" w:rsidP="00BD06BB"/>
          <w:p w14:paraId="67170FBA" w14:textId="77777777" w:rsidR="00BD06BB" w:rsidRDefault="00BD06BB" w:rsidP="00BD06BB"/>
          <w:p w14:paraId="7AC33DCA" w14:textId="77777777" w:rsidR="00BD06BB" w:rsidRDefault="00BD06BB" w:rsidP="00BD06BB"/>
          <w:p w14:paraId="2F266BD0" w14:textId="77777777" w:rsidR="00BD06BB" w:rsidRDefault="00BD06BB" w:rsidP="00BD06BB"/>
          <w:p w14:paraId="7002E719" w14:textId="36947B68" w:rsidR="00BD06BB" w:rsidRDefault="009429C1" w:rsidP="00BD06BB">
            <w:r>
              <w:object w:dxaOrig="1755" w:dyaOrig="465" w14:anchorId="1FEBDD46">
                <v:shape id="_x0000_i1033" type="#_x0000_t75" style="width:87.75pt;height:23.25pt" o:ole="">
                  <v:imagedata r:id="rId27" o:title=""/>
                </v:shape>
                <o:OLEObject Type="Embed" ProgID="PBrush" ShapeID="_x0000_i1033" DrawAspect="Content" ObjectID="_1580293243" r:id="rId28"/>
              </w:object>
            </w:r>
            <w:r w:rsidR="00BD06BB">
              <w:t xml:space="preserve">   </w:t>
            </w:r>
          </w:p>
          <w:p w14:paraId="3A68906F" w14:textId="77777777" w:rsidR="00BD06BB" w:rsidRPr="00AE1BAC" w:rsidRDefault="00BD06BB" w:rsidP="00BD06BB">
            <w:r>
              <w:t xml:space="preserve">   </w:t>
            </w:r>
            <w:r w:rsidRPr="00D13A9C">
              <w:rPr>
                <w:b/>
                <w:sz w:val="20"/>
                <w:szCs w:val="20"/>
              </w:rPr>
              <w:t>Milestone:</w:t>
            </w:r>
            <w:r w:rsidRPr="00D13A9C">
              <w:rPr>
                <w:sz w:val="20"/>
                <w:szCs w:val="20"/>
              </w:rPr>
              <w:t xml:space="preserve"> </w:t>
            </w:r>
            <w:r>
              <w:rPr>
                <w:sz w:val="20"/>
                <w:szCs w:val="20"/>
              </w:rPr>
              <w:t>Month 8-9</w:t>
            </w:r>
          </w:p>
          <w:p w14:paraId="5879D0F5" w14:textId="77777777" w:rsidR="00BD06BB" w:rsidRDefault="00BD06BB" w:rsidP="00BD06BB"/>
        </w:tc>
        <w:tc>
          <w:tcPr>
            <w:tcW w:w="4962" w:type="dxa"/>
            <w:shd w:val="clear" w:color="auto" w:fill="F8F8F8"/>
          </w:tcPr>
          <w:p w14:paraId="545230A7" w14:textId="77777777" w:rsidR="00BD06BB" w:rsidRDefault="00BD06BB" w:rsidP="00BD06BB">
            <w:pPr>
              <w:rPr>
                <w:b/>
                <w:sz w:val="16"/>
                <w:szCs w:val="16"/>
              </w:rPr>
            </w:pPr>
          </w:p>
          <w:p w14:paraId="702154DA" w14:textId="77777777" w:rsidR="00BD06BB" w:rsidRDefault="00BD06BB" w:rsidP="00BD06BB">
            <w:pPr>
              <w:rPr>
                <w:b/>
                <w:sz w:val="16"/>
                <w:szCs w:val="16"/>
              </w:rPr>
            </w:pPr>
            <w:r>
              <w:rPr>
                <w:b/>
                <w:sz w:val="16"/>
                <w:szCs w:val="16"/>
              </w:rPr>
              <w:t>Summary</w:t>
            </w:r>
          </w:p>
          <w:p w14:paraId="49C11566" w14:textId="0F34879F" w:rsidR="00BD06BB" w:rsidRDefault="00BD06BB" w:rsidP="00BD06BB">
            <w:pPr>
              <w:jc w:val="both"/>
              <w:rPr>
                <w:sz w:val="16"/>
                <w:szCs w:val="16"/>
              </w:rPr>
            </w:pPr>
            <w:r>
              <w:rPr>
                <w:sz w:val="16"/>
                <w:szCs w:val="16"/>
              </w:rPr>
              <w:t>This is the secondary phase</w:t>
            </w:r>
            <w:r w:rsidR="008344E3">
              <w:rPr>
                <w:sz w:val="16"/>
                <w:szCs w:val="16"/>
              </w:rPr>
              <w:t xml:space="preserve"> for the delivery of the Test Process</w:t>
            </w:r>
            <w:r w:rsidRPr="00BD730A">
              <w:rPr>
                <w:sz w:val="16"/>
                <w:szCs w:val="16"/>
              </w:rPr>
              <w:t xml:space="preserve"> framework.</w:t>
            </w:r>
            <w:r>
              <w:rPr>
                <w:sz w:val="16"/>
                <w:szCs w:val="16"/>
              </w:rPr>
              <w:t xml:space="preserve"> </w:t>
            </w:r>
          </w:p>
          <w:p w14:paraId="0F5EBA9B" w14:textId="77777777" w:rsidR="00BD06BB" w:rsidRDefault="00BD06BB" w:rsidP="00BD06BB">
            <w:pPr>
              <w:jc w:val="both"/>
              <w:rPr>
                <w:sz w:val="16"/>
                <w:szCs w:val="16"/>
              </w:rPr>
            </w:pPr>
          </w:p>
          <w:p w14:paraId="402989E6" w14:textId="6D43941C" w:rsidR="00BD06BB" w:rsidRDefault="00BD06BB" w:rsidP="00BD06BB">
            <w:pPr>
              <w:jc w:val="both"/>
              <w:rPr>
                <w:sz w:val="16"/>
                <w:szCs w:val="16"/>
              </w:rPr>
            </w:pPr>
            <w:r>
              <w:rPr>
                <w:sz w:val="16"/>
                <w:szCs w:val="16"/>
              </w:rPr>
              <w:t>Building on the founda</w:t>
            </w:r>
            <w:r w:rsidR="008344E3">
              <w:rPr>
                <w:sz w:val="16"/>
                <w:szCs w:val="16"/>
              </w:rPr>
              <w:t>tions set in Outcome 2 (</w:t>
            </w:r>
            <w:r>
              <w:rPr>
                <w:sz w:val="16"/>
                <w:szCs w:val="16"/>
              </w:rPr>
              <w:t xml:space="preserve">Test </w:t>
            </w:r>
            <w:r w:rsidR="008344E3">
              <w:rPr>
                <w:sz w:val="16"/>
                <w:szCs w:val="16"/>
              </w:rPr>
              <w:t xml:space="preserve">Process </w:t>
            </w:r>
            <w:r>
              <w:rPr>
                <w:sz w:val="16"/>
                <w:szCs w:val="16"/>
              </w:rPr>
              <w:t>Framework), this phase will review and implement recommendations based on analysis of Woodside’s partner capabilities, test environment usage and limitations and requirements quality.</w:t>
            </w:r>
          </w:p>
          <w:p w14:paraId="149C223C" w14:textId="77777777" w:rsidR="00BD06BB" w:rsidRDefault="00BD06BB" w:rsidP="00BD06BB">
            <w:pPr>
              <w:rPr>
                <w:sz w:val="16"/>
                <w:szCs w:val="16"/>
              </w:rPr>
            </w:pPr>
          </w:p>
          <w:p w14:paraId="44DA1DEE"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70528" behindDoc="0" locked="0" layoutInCell="1" allowOverlap="1" wp14:anchorId="6DE347D8" wp14:editId="4348204E">
                      <wp:simplePos x="0" y="0"/>
                      <wp:positionH relativeFrom="column">
                        <wp:posOffset>-59690</wp:posOffset>
                      </wp:positionH>
                      <wp:positionV relativeFrom="paragraph">
                        <wp:posOffset>157480</wp:posOffset>
                      </wp:positionV>
                      <wp:extent cx="2657475" cy="707390"/>
                      <wp:effectExtent l="0" t="0" r="0" b="3175"/>
                      <wp:wrapNone/>
                      <wp:docPr id="22659"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188E4"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KA5a:</w:t>
                                  </w:r>
                                  <w:r w:rsidRPr="00562F2A">
                                    <w:rPr>
                                      <w:rFonts w:ascii="Calibri" w:eastAsia="MS PGothic" w:hAnsi="Calibri" w:cs="+mn-cs"/>
                                      <w:bCs/>
                                      <w:color w:val="000000"/>
                                      <w:kern w:val="24"/>
                                      <w:sz w:val="16"/>
                                      <w:szCs w:val="16"/>
                                      <w:lang w:eastAsia="en-AU"/>
                                    </w:rPr>
                                    <w:t xml:space="preserve"> Vendor Test Level Skillset Evaluation</w:t>
                                  </w:r>
                                </w:p>
                                <w:p w14:paraId="06FD7A75"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KA9a:</w:t>
                                  </w:r>
                                  <w:r w:rsidRPr="00562F2A">
                                    <w:rPr>
                                      <w:rFonts w:ascii="Calibri" w:eastAsia="MS PGothic" w:hAnsi="Calibri" w:cs="+mn-cs"/>
                                      <w:bCs/>
                                      <w:color w:val="000000"/>
                                      <w:kern w:val="24"/>
                                      <w:sz w:val="16"/>
                                      <w:szCs w:val="16"/>
                                      <w:lang w:eastAsia="en-AU"/>
                                    </w:rPr>
                                    <w:t xml:space="preserve"> Review &amp; create Landscape Existing Test Env</w:t>
                                  </w:r>
                                </w:p>
                                <w:p w14:paraId="454F95FF"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KA3b:</w:t>
                                  </w:r>
                                  <w:r w:rsidRPr="00562F2A">
                                    <w:rPr>
                                      <w:rFonts w:ascii="Calibri" w:eastAsia="MS PGothic" w:hAnsi="Calibri" w:cs="+mn-cs"/>
                                      <w:bCs/>
                                      <w:color w:val="000000"/>
                                      <w:kern w:val="24"/>
                                      <w:sz w:val="16"/>
                                      <w:szCs w:val="16"/>
                                      <w:lang w:eastAsia="en-AU"/>
                                    </w:rPr>
                                    <w:t xml:space="preserve"> Formally Review Test Requirements</w:t>
                                  </w:r>
                                </w:p>
                                <w:p w14:paraId="193A3A05"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62F2A">
                                    <w:rPr>
                                      <w:rFonts w:ascii="Calibri" w:eastAsia="MS PGothic" w:hAnsi="Calibri" w:cs="+mn-cs"/>
                                      <w:bCs/>
                                      <w:color w:val="000000"/>
                                      <w:kern w:val="24"/>
                                      <w:sz w:val="16"/>
                                      <w:szCs w:val="16"/>
                                      <w:lang w:eastAsia="en-AU"/>
                                    </w:rPr>
                                    <w:t xml:space="preserve"> – Test Delivery and Platforms</w:t>
                                  </w:r>
                                </w:p>
                              </w:txbxContent>
                            </wps:txbx>
                            <wps:bodyPr wrap="square">
                              <a:spAutoFit/>
                            </wps:bodyPr>
                          </wps:wsp>
                        </a:graphicData>
                      </a:graphic>
                      <wp14:sizeRelH relativeFrom="margin">
                        <wp14:pctWidth>0</wp14:pctWidth>
                      </wp14:sizeRelH>
                    </wp:anchor>
                  </w:drawing>
                </mc:Choice>
                <mc:Fallback>
                  <w:pict>
                    <v:shape w14:anchorId="6DE347D8" id="TextBox 328" o:spid="_x0000_s1032" type="#_x0000_t202" style="position:absolute;margin-left:-4.7pt;margin-top:12.4pt;width:209.25pt;height:55.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" filled="f" stroked="f">
                      <v:textbox style="mso-fit-shape-to-text:t">
                        <w:txbxContent>
                          <w:p w14:paraId="445188E4"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KA5a:</w:t>
                            </w:r>
                            <w:r w:rsidRPr="00562F2A">
                              <w:rPr>
                                <w:rFonts w:ascii="Calibri" w:eastAsia="MS PGothic" w:hAnsi="Calibri" w:cs="+mn-cs"/>
                                <w:bCs/>
                                <w:color w:val="000000"/>
                                <w:kern w:val="24"/>
                                <w:sz w:val="16"/>
                                <w:szCs w:val="16"/>
                                <w:lang w:eastAsia="en-AU"/>
                              </w:rPr>
                              <w:t xml:space="preserve"> Vendor Test Level Skillset Evaluation</w:t>
                            </w:r>
                          </w:p>
                          <w:p w14:paraId="06FD7A75"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KA9a:</w:t>
                            </w:r>
                            <w:r w:rsidRPr="00562F2A">
                              <w:rPr>
                                <w:rFonts w:ascii="Calibri" w:eastAsia="MS PGothic" w:hAnsi="Calibri" w:cs="+mn-cs"/>
                                <w:bCs/>
                                <w:color w:val="000000"/>
                                <w:kern w:val="24"/>
                                <w:sz w:val="16"/>
                                <w:szCs w:val="16"/>
                                <w:lang w:eastAsia="en-AU"/>
                              </w:rPr>
                              <w:t xml:space="preserve"> Review &amp; create Landscape Existing Test </w:t>
                            </w:r>
                            <w:proofErr w:type="spellStart"/>
                            <w:r w:rsidRPr="00562F2A">
                              <w:rPr>
                                <w:rFonts w:ascii="Calibri" w:eastAsia="MS PGothic" w:hAnsi="Calibri" w:cs="+mn-cs"/>
                                <w:bCs/>
                                <w:color w:val="000000"/>
                                <w:kern w:val="24"/>
                                <w:sz w:val="16"/>
                                <w:szCs w:val="16"/>
                                <w:lang w:eastAsia="en-AU"/>
                              </w:rPr>
                              <w:t>Env</w:t>
                            </w:r>
                            <w:proofErr w:type="spellEnd"/>
                          </w:p>
                          <w:p w14:paraId="454F95FF"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KA3b:</w:t>
                            </w:r>
                            <w:r w:rsidRPr="00562F2A">
                              <w:rPr>
                                <w:rFonts w:ascii="Calibri" w:eastAsia="MS PGothic" w:hAnsi="Calibri" w:cs="+mn-cs"/>
                                <w:bCs/>
                                <w:color w:val="000000"/>
                                <w:kern w:val="24"/>
                                <w:sz w:val="16"/>
                                <w:szCs w:val="16"/>
                                <w:lang w:eastAsia="en-AU"/>
                              </w:rPr>
                              <w:t xml:space="preserve"> Formally Review Test Requirements</w:t>
                            </w:r>
                          </w:p>
                          <w:p w14:paraId="193A3A05" w14:textId="77777777" w:rsidR="006F6D2F" w:rsidRPr="00562F2A"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62F2A">
                              <w:rPr>
                                <w:rFonts w:ascii="Calibri" w:eastAsia="MS PGothic" w:hAnsi="Calibri" w:cs="+mn-cs"/>
                                <w:bCs/>
                                <w:color w:val="000000"/>
                                <w:kern w:val="24"/>
                                <w:sz w:val="16"/>
                                <w:szCs w:val="16"/>
                                <w:lang w:eastAsia="en-AU"/>
                              </w:rPr>
                              <w:t xml:space="preserve"> – Test Delivery and Platforms</w:t>
                            </w:r>
                          </w:p>
                        </w:txbxContent>
                      </v:textbox>
                    </v:shape>
                  </w:pict>
                </mc:Fallback>
              </mc:AlternateContent>
            </w:r>
            <w:r>
              <w:rPr>
                <w:b/>
                <w:sz w:val="16"/>
                <w:szCs w:val="16"/>
              </w:rPr>
              <w:t>Deliverables</w:t>
            </w:r>
          </w:p>
          <w:p w14:paraId="7EBB0DE5" w14:textId="77777777" w:rsidR="00BD06BB" w:rsidRPr="00B663C7" w:rsidRDefault="00BD06BB" w:rsidP="00BD06BB"/>
        </w:tc>
        <w:tc>
          <w:tcPr>
            <w:tcW w:w="3402" w:type="dxa"/>
            <w:shd w:val="clear" w:color="auto" w:fill="F8F8F8"/>
          </w:tcPr>
          <w:p w14:paraId="4F2A269B" w14:textId="639E4A54" w:rsidR="00BD06BB" w:rsidRPr="00081345"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1F17E778"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can objectively rate the quality </w:t>
            </w:r>
            <w:r>
              <w:rPr>
                <w:rFonts w:ascii="Calibri" w:eastAsia="MS PGothic" w:hAnsi="Calibri" w:cs="+mn-cs"/>
                <w:bCs/>
                <w:color w:val="000000"/>
                <w:kern w:val="24"/>
                <w:sz w:val="16"/>
                <w:szCs w:val="16"/>
                <w:lang w:eastAsia="en-AU"/>
              </w:rPr>
              <w:t>of skills/outcomes provided by v</w:t>
            </w:r>
            <w:r w:rsidRPr="00081345">
              <w:rPr>
                <w:rFonts w:ascii="Calibri" w:eastAsia="MS PGothic" w:hAnsi="Calibri" w:cs="+mn-cs"/>
                <w:bCs/>
                <w:color w:val="000000"/>
                <w:kern w:val="24"/>
                <w:sz w:val="16"/>
                <w:szCs w:val="16"/>
                <w:lang w:eastAsia="en-AU"/>
              </w:rPr>
              <w:t>endor partners.</w:t>
            </w:r>
          </w:p>
          <w:p w14:paraId="7317B44B"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Areas of improvement in partners can be identified and rectified resulting in an increase in quality of the delivered services.</w:t>
            </w:r>
          </w:p>
          <w:p w14:paraId="6F6C88F2"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Test environment conflicts, downtime, change impacts etc. are reduced as a result of establishing knowledge of overall test environment landscape.</w:t>
            </w:r>
          </w:p>
          <w:p w14:paraId="31CE94BD"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Testing is built into project delivery from the requirements gathering stage. This a) enables Woodside to detect defects when they are cheapest to resolve and b) ensure</w:t>
            </w:r>
            <w:r>
              <w:rPr>
                <w:rFonts w:ascii="Calibri" w:eastAsia="MS PGothic" w:hAnsi="Calibri" w:cs="+mn-cs"/>
                <w:bCs/>
                <w:color w:val="000000"/>
                <w:kern w:val="24"/>
                <w:sz w:val="16"/>
                <w:szCs w:val="16"/>
                <w:lang w:eastAsia="en-AU"/>
              </w:rPr>
              <w:t>s</w:t>
            </w:r>
            <w:r w:rsidRPr="00081345">
              <w:rPr>
                <w:rFonts w:ascii="Calibri" w:eastAsia="MS PGothic" w:hAnsi="Calibri" w:cs="+mn-cs"/>
                <w:bCs/>
                <w:color w:val="000000"/>
                <w:kern w:val="24"/>
                <w:sz w:val="16"/>
                <w:szCs w:val="16"/>
                <w:lang w:eastAsia="en-AU"/>
              </w:rPr>
              <w:t xml:space="preserve"> that all requirements are testable</w:t>
            </w:r>
            <w:r>
              <w:rPr>
                <w:rFonts w:ascii="Calibri" w:eastAsia="MS PGothic" w:hAnsi="Calibri" w:cs="+mn-cs"/>
                <w:bCs/>
                <w:color w:val="000000"/>
                <w:kern w:val="24"/>
                <w:sz w:val="16"/>
                <w:szCs w:val="16"/>
                <w:lang w:eastAsia="en-AU"/>
              </w:rPr>
              <w:t>.</w:t>
            </w:r>
          </w:p>
          <w:p w14:paraId="5D2CF4FE" w14:textId="77777777" w:rsidR="00BD06BB" w:rsidRDefault="00BD06BB" w:rsidP="00BD06BB">
            <w:pPr>
              <w:pStyle w:val="ListParagraph"/>
              <w:kinsoku w:val="0"/>
              <w:overflowPunct w:val="0"/>
              <w:ind w:left="176"/>
              <w:jc w:val="both"/>
              <w:textAlignment w:val="baseline"/>
            </w:pPr>
          </w:p>
        </w:tc>
      </w:tr>
      <w:tr w:rsidR="00BD06BB" w14:paraId="60584B78" w14:textId="77777777" w:rsidTr="00BD06BB">
        <w:trPr>
          <w:cantSplit/>
        </w:trPr>
        <w:tc>
          <w:tcPr>
            <w:tcW w:w="2694" w:type="dxa"/>
            <w:shd w:val="clear" w:color="auto" w:fill="DEEAF6" w:themeFill="accent1" w:themeFillTint="33"/>
          </w:tcPr>
          <w:p w14:paraId="73ACB2D0" w14:textId="77777777" w:rsidR="00BD06BB" w:rsidRDefault="00BD06BB" w:rsidP="00BD06BB"/>
          <w:p w14:paraId="4354BA44" w14:textId="77777777" w:rsidR="00BD06BB" w:rsidRDefault="00BD06BB" w:rsidP="00BD06BB"/>
          <w:p w14:paraId="247AA157" w14:textId="77777777" w:rsidR="00BD06BB" w:rsidRDefault="00BD06BB" w:rsidP="00BD06BB"/>
          <w:p w14:paraId="0F8C49E5" w14:textId="77777777" w:rsidR="00BD06BB" w:rsidRDefault="00BD06BB" w:rsidP="00BD06BB"/>
          <w:p w14:paraId="13FB8E04" w14:textId="77777777" w:rsidR="00BD06BB" w:rsidRDefault="00BD06BB" w:rsidP="00BD06BB"/>
          <w:p w14:paraId="3483EF4B" w14:textId="77777777" w:rsidR="00BD06BB" w:rsidRDefault="00BD06BB" w:rsidP="00BD06BB">
            <w:r>
              <w:object w:dxaOrig="1245" w:dyaOrig="540" w14:anchorId="18736218">
                <v:shape id="_x0000_i1034" type="#_x0000_t75" style="width:62.45pt;height:26.2pt" o:ole="">
                  <v:imagedata r:id="rId29" o:title=""/>
                </v:shape>
                <o:OLEObject Type="Embed" ProgID="PBrush" ShapeID="_x0000_i1034" DrawAspect="Content" ObjectID="_1580293244" r:id="rId30"/>
              </w:object>
            </w:r>
          </w:p>
          <w:p w14:paraId="447FE0CB"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9-10</w:t>
            </w:r>
          </w:p>
          <w:p w14:paraId="78DFAFB3" w14:textId="77777777" w:rsidR="00BD06BB" w:rsidRDefault="00BD06BB" w:rsidP="00BD06BB"/>
          <w:p w14:paraId="38644BB5" w14:textId="77777777" w:rsidR="00BD06BB" w:rsidRDefault="00BD06BB" w:rsidP="00BD06BB"/>
          <w:p w14:paraId="7AB924F5" w14:textId="77777777" w:rsidR="00BD06BB" w:rsidRDefault="00BD06BB" w:rsidP="00BD06BB"/>
          <w:p w14:paraId="2BCBD2C7" w14:textId="77777777" w:rsidR="00BD06BB" w:rsidRDefault="00BD06BB" w:rsidP="00BD06BB"/>
        </w:tc>
        <w:tc>
          <w:tcPr>
            <w:tcW w:w="4962" w:type="dxa"/>
            <w:shd w:val="clear" w:color="auto" w:fill="F8F8F8"/>
          </w:tcPr>
          <w:p w14:paraId="4561D4DD" w14:textId="77777777" w:rsidR="00BD06BB" w:rsidRDefault="00BD06BB" w:rsidP="00BD06BB">
            <w:pPr>
              <w:rPr>
                <w:b/>
                <w:sz w:val="16"/>
                <w:szCs w:val="16"/>
              </w:rPr>
            </w:pPr>
          </w:p>
          <w:p w14:paraId="55300171" w14:textId="77777777" w:rsidR="00BD06BB" w:rsidRDefault="00BD06BB" w:rsidP="00BD06BB">
            <w:pPr>
              <w:rPr>
                <w:b/>
                <w:sz w:val="16"/>
                <w:szCs w:val="16"/>
              </w:rPr>
            </w:pPr>
            <w:r>
              <w:rPr>
                <w:b/>
                <w:sz w:val="16"/>
                <w:szCs w:val="16"/>
              </w:rPr>
              <w:t>Summary</w:t>
            </w:r>
          </w:p>
          <w:p w14:paraId="2DB4401E" w14:textId="77777777" w:rsidR="00BD06BB" w:rsidRDefault="00BD06BB" w:rsidP="00BD06BB">
            <w:pPr>
              <w:jc w:val="both"/>
              <w:rPr>
                <w:sz w:val="16"/>
                <w:szCs w:val="16"/>
              </w:rPr>
            </w:pPr>
            <w:r>
              <w:rPr>
                <w:sz w:val="16"/>
                <w:szCs w:val="16"/>
              </w:rPr>
              <w:t xml:space="preserve">This is the secondary phase for the delivery of </w:t>
            </w:r>
            <w:r w:rsidRPr="00BD730A">
              <w:rPr>
                <w:sz w:val="16"/>
                <w:szCs w:val="16"/>
              </w:rPr>
              <w:t>standard test management process that supports traditional and agile delivery across projects and BAU.</w:t>
            </w:r>
          </w:p>
          <w:p w14:paraId="770C803C" w14:textId="77777777" w:rsidR="00BD06BB" w:rsidRDefault="00BD06BB" w:rsidP="00BD06BB">
            <w:pPr>
              <w:jc w:val="both"/>
              <w:rPr>
                <w:sz w:val="16"/>
                <w:szCs w:val="16"/>
              </w:rPr>
            </w:pPr>
          </w:p>
          <w:p w14:paraId="35A0669F" w14:textId="037598F2" w:rsidR="00BD06BB" w:rsidRDefault="00BD06BB" w:rsidP="00BD06BB">
            <w:pPr>
              <w:jc w:val="both"/>
              <w:rPr>
                <w:sz w:val="16"/>
                <w:szCs w:val="16"/>
              </w:rPr>
            </w:pPr>
            <w:r>
              <w:rPr>
                <w:sz w:val="16"/>
                <w:szCs w:val="16"/>
              </w:rPr>
              <w:t>Building on the foun</w:t>
            </w:r>
            <w:r w:rsidR="005862D8">
              <w:rPr>
                <w:sz w:val="16"/>
                <w:szCs w:val="16"/>
              </w:rPr>
              <w:t>dations set in Outcome 3 (Test Management P</w:t>
            </w:r>
            <w:r>
              <w:rPr>
                <w:sz w:val="16"/>
                <w:szCs w:val="16"/>
              </w:rPr>
              <w:t>rocess), this phase will roll out a series of control and improvement measures across testware, defect quality and code/change control processes.</w:t>
            </w:r>
          </w:p>
          <w:p w14:paraId="658DC018" w14:textId="77777777" w:rsidR="00BD06BB" w:rsidRDefault="00BD06BB" w:rsidP="00BD06BB">
            <w:pPr>
              <w:rPr>
                <w:sz w:val="16"/>
                <w:szCs w:val="16"/>
              </w:rPr>
            </w:pPr>
          </w:p>
          <w:p w14:paraId="0A0F4CDC" w14:textId="77777777" w:rsidR="00BD06BB" w:rsidRPr="00B663C7" w:rsidRDefault="00BD06BB" w:rsidP="00BD06BB">
            <w:pPr>
              <w:rPr>
                <w:b/>
              </w:rPr>
            </w:pPr>
            <w:r w:rsidRPr="00B663C7">
              <w:rPr>
                <w:b/>
                <w:noProof/>
                <w:lang w:eastAsia="en-AU"/>
              </w:rPr>
              <mc:AlternateContent>
                <mc:Choice Requires="wps">
                  <w:drawing>
                    <wp:anchor distT="0" distB="0" distL="114300" distR="114300" simplePos="0" relativeHeight="251671552" behindDoc="0" locked="0" layoutInCell="1" allowOverlap="1" wp14:anchorId="410C2D79" wp14:editId="0B394C55">
                      <wp:simplePos x="0" y="0"/>
                      <wp:positionH relativeFrom="column">
                        <wp:posOffset>-35560</wp:posOffset>
                      </wp:positionH>
                      <wp:positionV relativeFrom="paragraph">
                        <wp:posOffset>92075</wp:posOffset>
                      </wp:positionV>
                      <wp:extent cx="2811780" cy="707390"/>
                      <wp:effectExtent l="0" t="0" r="0" b="1905"/>
                      <wp:wrapNone/>
                      <wp:docPr id="2267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D9F34" w14:textId="77777777" w:rsidR="006F6D2F" w:rsidRDefault="006F6D2F"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KA17a: </w:t>
                                  </w:r>
                                  <w:r>
                                    <w:rPr>
                                      <w:rFonts w:ascii="Calibri" w:eastAsia="MS PGothic" w:hAnsi="Calibri" w:cstheme="minorBidi"/>
                                      <w:color w:val="000000" w:themeColor="text1"/>
                                      <w:kern w:val="24"/>
                                      <w:sz w:val="16"/>
                                      <w:szCs w:val="16"/>
                                    </w:rPr>
                                    <w:t>Consolidate Testware Management</w:t>
                                  </w:r>
                                </w:p>
                                <w:p w14:paraId="42813A19" w14:textId="77777777" w:rsidR="006F6D2F" w:rsidRDefault="006F6D2F"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KA16c: </w:t>
                                  </w:r>
                                  <w:r>
                                    <w:rPr>
                                      <w:rFonts w:ascii="Calibri" w:eastAsia="MS PGothic" w:hAnsi="Calibri" w:cstheme="minorBidi"/>
                                      <w:color w:val="000000" w:themeColor="text1"/>
                                      <w:kern w:val="24"/>
                                      <w:sz w:val="16"/>
                                      <w:szCs w:val="16"/>
                                    </w:rPr>
                                    <w:t>Monitor Quality &amp; Consistency of Defect Content</w:t>
                                  </w:r>
                                </w:p>
                                <w:p w14:paraId="729EB15D" w14:textId="77777777" w:rsidR="006F6D2F" w:rsidRDefault="006F6D2F"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KA9b: </w:t>
                                  </w:r>
                                  <w:r>
                                    <w:rPr>
                                      <w:rFonts w:ascii="Calibri" w:eastAsia="MS PGothic" w:hAnsi="Calibri" w:cstheme="minorBidi"/>
                                      <w:color w:val="000000" w:themeColor="text1"/>
                                      <w:kern w:val="24"/>
                                      <w:sz w:val="16"/>
                                      <w:szCs w:val="16"/>
                                    </w:rPr>
                                    <w:t>Review</w:t>
                                  </w:r>
                                  <w:r>
                                    <w:rPr>
                                      <w:rFonts w:ascii="Calibri" w:eastAsia="MS PGothic" w:hAnsi="Calibri" w:cstheme="minorBidi"/>
                                      <w:b/>
                                      <w:bCs/>
                                      <w:color w:val="000000" w:themeColor="text1"/>
                                      <w:kern w:val="24"/>
                                      <w:sz w:val="16"/>
                                      <w:szCs w:val="16"/>
                                    </w:rPr>
                                    <w:t xml:space="preserve"> </w:t>
                                  </w:r>
                                  <w:r w:rsidRPr="005862D8">
                                    <w:rPr>
                                      <w:rFonts w:ascii="Calibri" w:eastAsia="MS PGothic" w:hAnsi="Calibri" w:cstheme="minorBidi"/>
                                      <w:bCs/>
                                      <w:color w:val="000000" w:themeColor="text1"/>
                                      <w:kern w:val="24"/>
                                      <w:sz w:val="16"/>
                                      <w:szCs w:val="16"/>
                                    </w:rPr>
                                    <w:t>C</w:t>
                                  </w:r>
                                  <w:r>
                                    <w:rPr>
                                      <w:rFonts w:ascii="Calibri" w:eastAsia="MS PGothic" w:hAnsi="Calibri" w:cstheme="minorBidi"/>
                                      <w:color w:val="000000" w:themeColor="text1"/>
                                      <w:kern w:val="24"/>
                                      <w:sz w:val="16"/>
                                      <w:szCs w:val="16"/>
                                    </w:rPr>
                                    <w:t>ode Deployment &amp; Testing Change Control Process</w:t>
                                  </w:r>
                                </w:p>
                                <w:p w14:paraId="4D073D49" w14:textId="77777777" w:rsidR="006F6D2F" w:rsidRDefault="006F6D2F" w:rsidP="00BD06BB">
                                  <w:pPr>
                                    <w:pStyle w:val="NormalWeb"/>
                                    <w:kinsoku w:val="0"/>
                                    <w:overflowPunct w:val="0"/>
                                    <w:spacing w:before="0" w:beforeAutospacing="0" w:after="0" w:afterAutospacing="0"/>
                                    <w:textAlignment w:val="baseline"/>
                                  </w:pPr>
                                  <w:r w:rsidRPr="009A2ED2">
                                    <w:rPr>
                                      <w:rFonts w:ascii="Calibri" w:eastAsia="MS PGothic" w:hAnsi="Calibri" w:cs="+mn-cs"/>
                                      <w:b/>
                                      <w:bCs/>
                                      <w:color w:val="00B0F0"/>
                                      <w:kern w:val="24"/>
                                      <w:sz w:val="16"/>
                                      <w:szCs w:val="16"/>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sidRPr="009A0587">
                                    <w:rPr>
                                      <w:rFonts w:ascii="Calibri" w:eastAsia="MS PGothic" w:hAnsi="Calibri" w:cstheme="minorBidi"/>
                                      <w:bCs/>
                                      <w:color w:val="000000" w:themeColor="text1"/>
                                      <w:kern w:val="24"/>
                                      <w:sz w:val="16"/>
                                      <w:szCs w:val="16"/>
                                    </w:rPr>
                                    <w:t>Test Change Control</w:t>
                                  </w:r>
                                </w:p>
                              </w:txbxContent>
                            </wps:txbx>
                            <wps:bodyPr wrap="none">
                              <a:spAutoFit/>
                            </wps:bodyPr>
                          </wps:wsp>
                        </a:graphicData>
                      </a:graphic>
                    </wp:anchor>
                  </w:drawing>
                </mc:Choice>
                <mc:Fallback>
                  <w:pict>
                    <v:shape w14:anchorId="410C2D79" id="TextBox 382" o:spid="_x0000_s1033" type="#_x0000_t202" style="position:absolute;margin-left:-2.8pt;margin-top:7.25pt;width:221.4pt;height:55.7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" filled="f" stroked="f">
                      <v:textbox style="mso-fit-shape-to-text:t">
                        <w:txbxContent>
                          <w:p w14:paraId="026D9F34" w14:textId="77777777" w:rsidR="006F6D2F" w:rsidRDefault="006F6D2F"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KA17a: </w:t>
                            </w:r>
                            <w:r>
                              <w:rPr>
                                <w:rFonts w:ascii="Calibri" w:eastAsia="MS PGothic" w:hAnsi="Calibri" w:cstheme="minorBidi"/>
                                <w:color w:val="000000" w:themeColor="text1"/>
                                <w:kern w:val="24"/>
                                <w:sz w:val="16"/>
                                <w:szCs w:val="16"/>
                              </w:rPr>
                              <w:t xml:space="preserve">Consolidate </w:t>
                            </w:r>
                            <w:proofErr w:type="spellStart"/>
                            <w:r>
                              <w:rPr>
                                <w:rFonts w:ascii="Calibri" w:eastAsia="MS PGothic" w:hAnsi="Calibri" w:cstheme="minorBidi"/>
                                <w:color w:val="000000" w:themeColor="text1"/>
                                <w:kern w:val="24"/>
                                <w:sz w:val="16"/>
                                <w:szCs w:val="16"/>
                              </w:rPr>
                              <w:t>Testware</w:t>
                            </w:r>
                            <w:proofErr w:type="spellEnd"/>
                            <w:r>
                              <w:rPr>
                                <w:rFonts w:ascii="Calibri" w:eastAsia="MS PGothic" w:hAnsi="Calibri" w:cstheme="minorBidi"/>
                                <w:color w:val="000000" w:themeColor="text1"/>
                                <w:kern w:val="24"/>
                                <w:sz w:val="16"/>
                                <w:szCs w:val="16"/>
                              </w:rPr>
                              <w:t xml:space="preserve"> Management</w:t>
                            </w:r>
                          </w:p>
                          <w:p w14:paraId="42813A19" w14:textId="77777777" w:rsidR="006F6D2F" w:rsidRDefault="006F6D2F"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KA16c: </w:t>
                            </w:r>
                            <w:r>
                              <w:rPr>
                                <w:rFonts w:ascii="Calibri" w:eastAsia="MS PGothic" w:hAnsi="Calibri" w:cstheme="minorBidi"/>
                                <w:color w:val="000000" w:themeColor="text1"/>
                                <w:kern w:val="24"/>
                                <w:sz w:val="16"/>
                                <w:szCs w:val="16"/>
                              </w:rPr>
                              <w:t>Monitor Quality &amp; Consistency of Defect Content</w:t>
                            </w:r>
                          </w:p>
                          <w:p w14:paraId="729EB15D" w14:textId="77777777" w:rsidR="006F6D2F" w:rsidRDefault="006F6D2F"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KA9b: </w:t>
                            </w:r>
                            <w:r>
                              <w:rPr>
                                <w:rFonts w:ascii="Calibri" w:eastAsia="MS PGothic" w:hAnsi="Calibri" w:cstheme="minorBidi"/>
                                <w:color w:val="000000" w:themeColor="text1"/>
                                <w:kern w:val="24"/>
                                <w:sz w:val="16"/>
                                <w:szCs w:val="16"/>
                              </w:rPr>
                              <w:t>Review</w:t>
                            </w:r>
                            <w:r>
                              <w:rPr>
                                <w:rFonts w:ascii="Calibri" w:eastAsia="MS PGothic" w:hAnsi="Calibri" w:cstheme="minorBidi"/>
                                <w:b/>
                                <w:bCs/>
                                <w:color w:val="000000" w:themeColor="text1"/>
                                <w:kern w:val="24"/>
                                <w:sz w:val="16"/>
                                <w:szCs w:val="16"/>
                              </w:rPr>
                              <w:t xml:space="preserve"> </w:t>
                            </w:r>
                            <w:r w:rsidRPr="005862D8">
                              <w:rPr>
                                <w:rFonts w:ascii="Calibri" w:eastAsia="MS PGothic" w:hAnsi="Calibri" w:cstheme="minorBidi"/>
                                <w:bCs/>
                                <w:color w:val="000000" w:themeColor="text1"/>
                                <w:kern w:val="24"/>
                                <w:sz w:val="16"/>
                                <w:szCs w:val="16"/>
                              </w:rPr>
                              <w:t>C</w:t>
                            </w:r>
                            <w:r>
                              <w:rPr>
                                <w:rFonts w:ascii="Calibri" w:eastAsia="MS PGothic" w:hAnsi="Calibri" w:cstheme="minorBidi"/>
                                <w:color w:val="000000" w:themeColor="text1"/>
                                <w:kern w:val="24"/>
                                <w:sz w:val="16"/>
                                <w:szCs w:val="16"/>
                              </w:rPr>
                              <w:t>ode Deployment &amp; Testing Change Control Process</w:t>
                            </w:r>
                          </w:p>
                          <w:p w14:paraId="4D073D49" w14:textId="77777777" w:rsidR="006F6D2F" w:rsidRDefault="006F6D2F" w:rsidP="00BD06BB">
                            <w:pPr>
                              <w:pStyle w:val="NormalWeb"/>
                              <w:kinsoku w:val="0"/>
                              <w:overflowPunct w:val="0"/>
                              <w:spacing w:before="0" w:beforeAutospacing="0" w:after="0" w:afterAutospacing="0"/>
                              <w:textAlignment w:val="baseline"/>
                            </w:pPr>
                            <w:r w:rsidRPr="009A2ED2">
                              <w:rPr>
                                <w:rFonts w:ascii="Calibri" w:eastAsia="MS PGothic" w:hAnsi="Calibri" w:cs="+mn-cs"/>
                                <w:b/>
                                <w:bCs/>
                                <w:color w:val="00B0F0"/>
                                <w:kern w:val="24"/>
                                <w:sz w:val="16"/>
                                <w:szCs w:val="16"/>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sidRPr="009A0587">
                              <w:rPr>
                                <w:rFonts w:ascii="Calibri" w:eastAsia="MS PGothic" w:hAnsi="Calibri" w:cstheme="minorBidi"/>
                                <w:bCs/>
                                <w:color w:val="000000" w:themeColor="text1"/>
                                <w:kern w:val="24"/>
                                <w:sz w:val="16"/>
                                <w:szCs w:val="16"/>
                              </w:rPr>
                              <w:t>Test Change Control</w:t>
                            </w:r>
                          </w:p>
                        </w:txbxContent>
                      </v:textbox>
                    </v:shape>
                  </w:pict>
                </mc:Fallback>
              </mc:AlternateContent>
            </w:r>
            <w:r>
              <w:rPr>
                <w:b/>
                <w:sz w:val="16"/>
                <w:szCs w:val="16"/>
              </w:rPr>
              <w:t>Deliverables</w:t>
            </w:r>
            <w:r w:rsidRPr="00B663C7">
              <w:rPr>
                <w:b/>
              </w:rPr>
              <w:t xml:space="preserve"> </w:t>
            </w:r>
          </w:p>
        </w:tc>
        <w:tc>
          <w:tcPr>
            <w:tcW w:w="3402" w:type="dxa"/>
            <w:shd w:val="clear" w:color="auto" w:fill="F8F8F8"/>
          </w:tcPr>
          <w:p w14:paraId="08045C3B"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4D77E790"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All testing related IP and templates stored and organised in a common manner enabling ease of access</w:t>
            </w:r>
            <w:r>
              <w:rPr>
                <w:rFonts w:ascii="Calibri" w:eastAsia="MS PGothic" w:hAnsi="Calibri" w:cs="+mn-cs"/>
                <w:bCs/>
                <w:color w:val="000000"/>
                <w:kern w:val="24"/>
                <w:sz w:val="16"/>
                <w:szCs w:val="16"/>
                <w:lang w:eastAsia="en-AU"/>
              </w:rPr>
              <w:t>.</w:t>
            </w:r>
          </w:p>
          <w:p w14:paraId="0BFB68F7"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TCoE resources can identify and work with vendors to remediate issues with the quality of information contained in defects. Poor information results in waste and duplication of effort.</w:t>
            </w:r>
          </w:p>
          <w:p w14:paraId="46F6838D"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Enhancement of existing</w:t>
            </w:r>
            <w:r w:rsidRPr="00081345">
              <w:rPr>
                <w:rFonts w:ascii="Calibri" w:eastAsia="MS PGothic" w:hAnsi="Calibri" w:cs="+mn-cs"/>
                <w:bCs/>
                <w:color w:val="000000"/>
                <w:kern w:val="24"/>
                <w:sz w:val="16"/>
                <w:szCs w:val="16"/>
                <w:lang w:eastAsia="en-AU"/>
              </w:rPr>
              <w:t xml:space="preserve"> change control process gives Woodside the ability to minimise defects detected </w:t>
            </w:r>
            <w:r>
              <w:rPr>
                <w:rFonts w:ascii="Calibri" w:eastAsia="MS PGothic" w:hAnsi="Calibri" w:cs="+mn-cs"/>
                <w:bCs/>
                <w:color w:val="000000"/>
                <w:kern w:val="24"/>
                <w:sz w:val="16"/>
                <w:szCs w:val="16"/>
                <w:lang w:eastAsia="en-AU"/>
              </w:rPr>
              <w:t>that</w:t>
            </w:r>
            <w:r w:rsidRPr="00081345">
              <w:rPr>
                <w:rFonts w:ascii="Calibri" w:eastAsia="MS PGothic" w:hAnsi="Calibri" w:cs="+mn-cs"/>
                <w:bCs/>
                <w:color w:val="000000"/>
                <w:kern w:val="24"/>
                <w:sz w:val="16"/>
                <w:szCs w:val="16"/>
                <w:lang w:eastAsia="en-AU"/>
              </w:rPr>
              <w:t xml:space="preserve"> resulted from incorrect deployments and/or code configuration.</w:t>
            </w:r>
          </w:p>
          <w:p w14:paraId="7A219E6C"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Streamlined deployment process maximises the time available to conduct testing activities.</w:t>
            </w:r>
          </w:p>
          <w:p w14:paraId="76C78C24" w14:textId="77777777" w:rsidR="00BD06BB" w:rsidRPr="00CA3436" w:rsidRDefault="00BD06BB" w:rsidP="00BD06BB">
            <w:pPr>
              <w:kinsoku w:val="0"/>
              <w:overflowPunct w:val="0"/>
              <w:jc w:val="both"/>
              <w:textAlignment w:val="baseline"/>
              <w:rPr>
                <w:rFonts w:ascii="Calibri" w:eastAsia="MS PGothic" w:hAnsi="Calibri" w:cs="+mn-cs"/>
                <w:bCs/>
                <w:color w:val="000000"/>
                <w:kern w:val="24"/>
                <w:sz w:val="16"/>
                <w:szCs w:val="16"/>
                <w:lang w:eastAsia="en-AU"/>
              </w:rPr>
            </w:pPr>
          </w:p>
        </w:tc>
      </w:tr>
      <w:tr w:rsidR="00BD06BB" w14:paraId="36834121" w14:textId="77777777" w:rsidTr="00BD06BB">
        <w:trPr>
          <w:cantSplit/>
          <w:trHeight w:val="3963"/>
        </w:trPr>
        <w:tc>
          <w:tcPr>
            <w:tcW w:w="2694" w:type="dxa"/>
            <w:shd w:val="clear" w:color="auto" w:fill="DEEAF6" w:themeFill="accent1" w:themeFillTint="33"/>
          </w:tcPr>
          <w:p w14:paraId="36542751" w14:textId="77777777" w:rsidR="00BD06BB" w:rsidRDefault="00BD06BB" w:rsidP="00BD06BB"/>
          <w:p w14:paraId="55751768" w14:textId="77777777" w:rsidR="00BD06BB" w:rsidRDefault="00BD06BB" w:rsidP="00BD06BB"/>
          <w:p w14:paraId="080FC77A" w14:textId="77777777" w:rsidR="00BD06BB" w:rsidRDefault="00BD06BB" w:rsidP="00BD06BB"/>
          <w:p w14:paraId="60644CDD" w14:textId="77777777" w:rsidR="00BD06BB" w:rsidRDefault="00BD06BB" w:rsidP="00BD06BB"/>
          <w:p w14:paraId="02E5A74F" w14:textId="77777777" w:rsidR="00BD06BB" w:rsidRDefault="00BD06BB" w:rsidP="00BD06BB"/>
          <w:p w14:paraId="04BB5E04" w14:textId="77777777" w:rsidR="00BD06BB" w:rsidRDefault="00BD06BB" w:rsidP="00BD06BB"/>
          <w:p w14:paraId="23126B23" w14:textId="36F56A79" w:rsidR="00BD06BB" w:rsidRDefault="009429C1" w:rsidP="00BD06BB">
            <w:r>
              <w:object w:dxaOrig="2205" w:dyaOrig="600" w14:anchorId="0CBC82DF">
                <v:shape id="_x0000_i1035" type="#_x0000_t75" style="width:110.3pt;height:29.95pt" o:ole="">
                  <v:imagedata r:id="rId31" o:title=""/>
                </v:shape>
                <o:OLEObject Type="Embed" ProgID="PBrush" ShapeID="_x0000_i1035" DrawAspect="Content" ObjectID="_1580293245" r:id="rId32"/>
              </w:object>
            </w:r>
          </w:p>
          <w:p w14:paraId="14A4F396"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w:t>
            </w:r>
            <w:r>
              <w:rPr>
                <w:sz w:val="20"/>
                <w:szCs w:val="20"/>
              </w:rPr>
              <w:t>10</w:t>
            </w:r>
            <w:r w:rsidRPr="00D13A9C">
              <w:rPr>
                <w:sz w:val="20"/>
                <w:szCs w:val="20"/>
              </w:rPr>
              <w:t>-</w:t>
            </w:r>
            <w:r>
              <w:rPr>
                <w:sz w:val="20"/>
                <w:szCs w:val="20"/>
              </w:rPr>
              <w:t>1</w:t>
            </w:r>
            <w:r w:rsidRPr="00D13A9C">
              <w:rPr>
                <w:sz w:val="20"/>
                <w:szCs w:val="20"/>
              </w:rPr>
              <w:t>2</w:t>
            </w:r>
          </w:p>
          <w:p w14:paraId="17217B1D" w14:textId="77777777" w:rsidR="00BD06BB" w:rsidRDefault="00BD06BB" w:rsidP="00BD06BB"/>
          <w:p w14:paraId="7A7CD528" w14:textId="77777777" w:rsidR="00BD06BB" w:rsidRDefault="00BD06BB" w:rsidP="00BD06BB"/>
        </w:tc>
        <w:tc>
          <w:tcPr>
            <w:tcW w:w="4962" w:type="dxa"/>
            <w:shd w:val="clear" w:color="auto" w:fill="F8F8F8"/>
          </w:tcPr>
          <w:p w14:paraId="220A66A1" w14:textId="77777777" w:rsidR="00BD06BB" w:rsidRDefault="00BD06BB" w:rsidP="00BD06BB">
            <w:pPr>
              <w:jc w:val="both"/>
              <w:rPr>
                <w:rFonts w:cs="Arial"/>
                <w:sz w:val="16"/>
                <w:szCs w:val="16"/>
              </w:rPr>
            </w:pPr>
          </w:p>
          <w:p w14:paraId="040FF526" w14:textId="77777777" w:rsidR="00BD06BB" w:rsidRPr="00880B9B" w:rsidRDefault="00BD06BB" w:rsidP="00BD06BB">
            <w:pPr>
              <w:rPr>
                <w:b/>
                <w:sz w:val="16"/>
                <w:szCs w:val="16"/>
              </w:rPr>
            </w:pPr>
            <w:r>
              <w:rPr>
                <w:b/>
                <w:sz w:val="16"/>
                <w:szCs w:val="16"/>
              </w:rPr>
              <w:t>Summary</w:t>
            </w:r>
          </w:p>
          <w:p w14:paraId="733C714B" w14:textId="4E116549" w:rsidR="00BD06BB" w:rsidRPr="00880B9B" w:rsidRDefault="00BD06BB" w:rsidP="00BD06BB">
            <w:pPr>
              <w:jc w:val="both"/>
              <w:rPr>
                <w:rFonts w:cs="Arial"/>
                <w:sz w:val="16"/>
                <w:szCs w:val="16"/>
              </w:rPr>
            </w:pPr>
            <w:r w:rsidRPr="00880B9B">
              <w:rPr>
                <w:rFonts w:cs="Arial"/>
                <w:sz w:val="16"/>
                <w:szCs w:val="16"/>
              </w:rPr>
              <w:t xml:space="preserve">The final major initiative recommended is to establish the mechanisms for continuous improvement across </w:t>
            </w:r>
            <w:r w:rsidR="000C4735">
              <w:rPr>
                <w:rFonts w:cs="Arial"/>
                <w:sz w:val="16"/>
                <w:szCs w:val="16"/>
              </w:rPr>
              <w:t xml:space="preserve">the </w:t>
            </w:r>
            <w:r w:rsidRPr="00880B9B">
              <w:rPr>
                <w:rFonts w:cs="Arial"/>
                <w:sz w:val="16"/>
                <w:szCs w:val="16"/>
              </w:rPr>
              <w:t xml:space="preserve">testing framework at Woodside. Crucial to this </w:t>
            </w:r>
            <w:r w:rsidR="000C4735">
              <w:rPr>
                <w:rFonts w:cs="Arial"/>
                <w:sz w:val="16"/>
                <w:szCs w:val="16"/>
              </w:rPr>
              <w:t xml:space="preserve">is the </w:t>
            </w:r>
            <w:r w:rsidRPr="00880B9B">
              <w:rPr>
                <w:rFonts w:cs="Arial"/>
                <w:sz w:val="16"/>
                <w:szCs w:val="16"/>
              </w:rPr>
              <w:t>identification and monitoring of key performance indicators that can be used to measure the effectiveness of testing and any implemented changes. This will be leveraged by the test reporting and test management tool use described above.</w:t>
            </w:r>
          </w:p>
          <w:p w14:paraId="70D336D1" w14:textId="77777777" w:rsidR="00BD06BB" w:rsidRDefault="00BD06BB" w:rsidP="00BD06BB">
            <w:pPr>
              <w:jc w:val="both"/>
              <w:rPr>
                <w:rFonts w:cs="Arial"/>
                <w:sz w:val="16"/>
                <w:szCs w:val="16"/>
              </w:rPr>
            </w:pPr>
          </w:p>
          <w:p w14:paraId="71EAD168" w14:textId="08AEB484" w:rsidR="00BD06BB" w:rsidRPr="0098327B" w:rsidRDefault="00BD06BB" w:rsidP="00BD06BB">
            <w:pPr>
              <w:jc w:val="both"/>
              <w:rPr>
                <w:rFonts w:cs="Arial"/>
                <w:sz w:val="16"/>
                <w:szCs w:val="16"/>
              </w:rPr>
            </w:pPr>
            <w:r w:rsidRPr="00880B9B">
              <w:rPr>
                <w:rFonts w:cs="Arial"/>
                <w:sz w:val="16"/>
                <w:szCs w:val="16"/>
              </w:rPr>
              <w:t>The eventual end-point is</w:t>
            </w:r>
            <w:r w:rsidR="008344E3">
              <w:rPr>
                <w:rFonts w:cs="Arial"/>
                <w:sz w:val="16"/>
                <w:szCs w:val="16"/>
              </w:rPr>
              <w:t xml:space="preserve"> for </w:t>
            </w:r>
            <w:r w:rsidRPr="00880B9B">
              <w:rPr>
                <w:rFonts w:cs="Arial"/>
                <w:sz w:val="16"/>
                <w:szCs w:val="16"/>
              </w:rPr>
              <w:t>the Woodside Tes</w:t>
            </w:r>
            <w:r>
              <w:rPr>
                <w:rFonts w:cs="Arial"/>
                <w:sz w:val="16"/>
                <w:szCs w:val="16"/>
              </w:rPr>
              <w:t>ting Centre of Excellence becoming</w:t>
            </w:r>
            <w:r w:rsidRPr="00880B9B">
              <w:rPr>
                <w:rFonts w:cs="Arial"/>
                <w:sz w:val="16"/>
                <w:szCs w:val="16"/>
              </w:rPr>
              <w:t xml:space="preserve"> a distributed and essentially self-service model. </w:t>
            </w:r>
          </w:p>
          <w:p w14:paraId="587068C2" w14:textId="77777777" w:rsidR="00BD06BB" w:rsidRDefault="00BD06BB" w:rsidP="00BD06BB">
            <w:pPr>
              <w:rPr>
                <w:b/>
                <w:sz w:val="16"/>
                <w:szCs w:val="16"/>
              </w:rPr>
            </w:pPr>
          </w:p>
          <w:p w14:paraId="6B6FBC8E" w14:textId="77777777" w:rsidR="00BD06BB" w:rsidRPr="00B663C7" w:rsidRDefault="00BD06BB" w:rsidP="00BD06BB">
            <w:r w:rsidRPr="00B663C7">
              <w:rPr>
                <w:noProof/>
                <w:lang w:eastAsia="en-AU"/>
              </w:rPr>
              <mc:AlternateContent>
                <mc:Choice Requires="wps">
                  <w:drawing>
                    <wp:anchor distT="0" distB="0" distL="114300" distR="114300" simplePos="0" relativeHeight="251672576" behindDoc="0" locked="0" layoutInCell="1" allowOverlap="1" wp14:anchorId="30321665" wp14:editId="0C91FF67">
                      <wp:simplePos x="0" y="0"/>
                      <wp:positionH relativeFrom="column">
                        <wp:posOffset>-88266</wp:posOffset>
                      </wp:positionH>
                      <wp:positionV relativeFrom="paragraph">
                        <wp:posOffset>71755</wp:posOffset>
                      </wp:positionV>
                      <wp:extent cx="2695575" cy="830580"/>
                      <wp:effectExtent l="0" t="0" r="0" b="2540"/>
                      <wp:wrapNone/>
                      <wp:docPr id="22668"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9BFF3"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Process:</w:t>
                                  </w:r>
                                  <w:r w:rsidRPr="00E06876">
                                    <w:rPr>
                                      <w:rFonts w:ascii="Calibri" w:eastAsia="MS PGothic" w:hAnsi="Calibri" w:cs="+mn-cs"/>
                                      <w:bCs/>
                                      <w:color w:val="000000"/>
                                      <w:kern w:val="24"/>
                                      <w:sz w:val="16"/>
                                      <w:szCs w:val="16"/>
                                      <w:lang w:eastAsia="en-AU"/>
                                    </w:rPr>
                                    <w:t xml:space="preserve"> TCoE Policy </w:t>
                                  </w:r>
                                </w:p>
                                <w:p w14:paraId="1AF5BF3F"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People:</w:t>
                                  </w:r>
                                  <w:r w:rsidRPr="00E06876">
                                    <w:rPr>
                                      <w:rFonts w:ascii="Calibri" w:eastAsia="MS PGothic" w:hAnsi="Calibri" w:cs="+mn-cs"/>
                                      <w:bCs/>
                                      <w:color w:val="000000"/>
                                      <w:kern w:val="24"/>
                                      <w:sz w:val="16"/>
                                      <w:szCs w:val="16"/>
                                      <w:lang w:eastAsia="en-AU"/>
                                    </w:rPr>
                                    <w:t xml:space="preserve"> Decentralised Test Guild Commissioned</w:t>
                                  </w:r>
                                </w:p>
                                <w:p w14:paraId="60B691ED"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KA19e:</w:t>
                                  </w:r>
                                  <w:r w:rsidRPr="00E06876">
                                    <w:rPr>
                                      <w:rFonts w:ascii="Calibri" w:eastAsia="MS PGothic" w:hAnsi="Calibri" w:cs="+mn-cs"/>
                                      <w:bCs/>
                                      <w:color w:val="000000"/>
                                      <w:kern w:val="24"/>
                                      <w:sz w:val="16"/>
                                      <w:szCs w:val="16"/>
                                      <w:lang w:eastAsia="en-AU"/>
                                    </w:rPr>
                                    <w:t xml:space="preserve"> CI Review Process of Initiatives</w:t>
                                  </w:r>
                                </w:p>
                                <w:p w14:paraId="57091A39"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Effectiveness:</w:t>
                                  </w:r>
                                  <w:r w:rsidRPr="00E06876">
                                    <w:rPr>
                                      <w:rFonts w:ascii="Calibri" w:eastAsia="MS PGothic" w:hAnsi="Calibri" w:cs="+mn-cs"/>
                                      <w:bCs/>
                                      <w:color w:val="000000"/>
                                      <w:kern w:val="24"/>
                                      <w:sz w:val="16"/>
                                      <w:szCs w:val="16"/>
                                      <w:lang w:eastAsia="en-AU"/>
                                    </w:rPr>
                                    <w:t xml:space="preserve"> Continuous Improvement Metrics</w:t>
                                  </w:r>
                                </w:p>
                                <w:p w14:paraId="133FD07B"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Tools:</w:t>
                                  </w:r>
                                  <w:r w:rsidRPr="00E06876">
                                    <w:rPr>
                                      <w:rFonts w:ascii="Calibri" w:eastAsia="MS PGothic" w:hAnsi="Calibri" w:cs="+mn-cs"/>
                                      <w:bCs/>
                                      <w:color w:val="000000"/>
                                      <w:kern w:val="24"/>
                                      <w:sz w:val="16"/>
                                      <w:szCs w:val="16"/>
                                      <w:lang w:eastAsia="en-AU"/>
                                    </w:rPr>
                                    <w:t xml:space="preserve"> Establish Efficiency ROI Mechanism</w:t>
                                  </w:r>
                                </w:p>
                                <w:p w14:paraId="122DB502" w14:textId="2A3628EE"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06876">
                                    <w:rPr>
                                      <w:rFonts w:ascii="Calibri" w:eastAsia="MS PGothic" w:hAnsi="Calibri" w:cs="+mn-cs"/>
                                      <w:bCs/>
                                      <w:color w:val="000000"/>
                                      <w:kern w:val="24"/>
                                      <w:sz w:val="16"/>
                                      <w:szCs w:val="16"/>
                                      <w:lang w:eastAsia="en-AU"/>
                                    </w:rPr>
                                    <w:t xml:space="preserve"> – TCoE – The Day </w:t>
                                  </w:r>
                                  <w:proofErr w:type="gramStart"/>
                                  <w:r w:rsidRPr="00E06876">
                                    <w:rPr>
                                      <w:rFonts w:ascii="Calibri" w:eastAsia="MS PGothic" w:hAnsi="Calibri" w:cs="+mn-cs"/>
                                      <w:bCs/>
                                      <w:color w:val="000000"/>
                                      <w:kern w:val="24"/>
                                      <w:sz w:val="16"/>
                                      <w:szCs w:val="16"/>
                                      <w:lang w:eastAsia="en-AU"/>
                                    </w:rPr>
                                    <w:t>In</w:t>
                                  </w:r>
                                  <w:proofErr w:type="gramEnd"/>
                                  <w:r w:rsidRPr="00E06876">
                                    <w:rPr>
                                      <w:rFonts w:ascii="Calibri" w:eastAsia="MS PGothic" w:hAnsi="Calibri" w:cs="+mn-cs"/>
                                      <w:bCs/>
                                      <w:color w:val="000000"/>
                                      <w:kern w:val="24"/>
                                      <w:sz w:val="16"/>
                                      <w:szCs w:val="16"/>
                                      <w:lang w:eastAsia="en-AU"/>
                                    </w:rPr>
                                    <w:t xml:space="preserve"> </w:t>
                                  </w:r>
                                  <w:r>
                                    <w:rPr>
                                      <w:rFonts w:ascii="Calibri" w:eastAsia="MS PGothic" w:hAnsi="Calibri" w:cs="+mn-cs"/>
                                      <w:bCs/>
                                      <w:color w:val="000000"/>
                                      <w:kern w:val="24"/>
                                      <w:sz w:val="16"/>
                                      <w:szCs w:val="16"/>
                                      <w:lang w:eastAsia="en-AU"/>
                                    </w:rPr>
                                    <w:t>T</w:t>
                                  </w:r>
                                  <w:r w:rsidRPr="00E06876">
                                    <w:rPr>
                                      <w:rFonts w:ascii="Calibri" w:eastAsia="MS PGothic" w:hAnsi="Calibri" w:cs="+mn-cs"/>
                                      <w:bCs/>
                                      <w:color w:val="000000"/>
                                      <w:kern w:val="24"/>
                                      <w:sz w:val="16"/>
                                      <w:szCs w:val="16"/>
                                      <w:lang w:eastAsia="en-AU"/>
                                    </w:rPr>
                                    <w:t>he Life Of</w:t>
                                  </w:r>
                                </w:p>
                              </w:txbxContent>
                            </wps:txbx>
                            <wps:bodyPr wrap="square">
                              <a:spAutoFit/>
                            </wps:bodyPr>
                          </wps:wsp>
                        </a:graphicData>
                      </a:graphic>
                      <wp14:sizeRelH relativeFrom="margin">
                        <wp14:pctWidth>0</wp14:pctWidth>
                      </wp14:sizeRelH>
                    </wp:anchor>
                  </w:drawing>
                </mc:Choice>
                <mc:Fallback>
                  <w:pict>
                    <v:shape w14:anchorId="30321665" id="TextBox 369" o:spid="_x0000_s1034" type="#_x0000_t202" style="position:absolute;margin-left:-6.95pt;margin-top:5.65pt;width:212.25pt;height:65.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" filled="f" stroked="f">
                      <v:textbox style="mso-fit-shape-to-text:t">
                        <w:txbxContent>
                          <w:p w14:paraId="5369BFF3"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Process:</w:t>
                            </w:r>
                            <w:r w:rsidRPr="00E06876">
                              <w:rPr>
                                <w:rFonts w:ascii="Calibri" w:eastAsia="MS PGothic" w:hAnsi="Calibri" w:cs="+mn-cs"/>
                                <w:bCs/>
                                <w:color w:val="000000"/>
                                <w:kern w:val="24"/>
                                <w:sz w:val="16"/>
                                <w:szCs w:val="16"/>
                                <w:lang w:eastAsia="en-AU"/>
                              </w:rPr>
                              <w:t xml:space="preserve"> TCoE Policy </w:t>
                            </w:r>
                          </w:p>
                          <w:p w14:paraId="1AF5BF3F"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People:</w:t>
                            </w:r>
                            <w:r w:rsidRPr="00E06876">
                              <w:rPr>
                                <w:rFonts w:ascii="Calibri" w:eastAsia="MS PGothic" w:hAnsi="Calibri" w:cs="+mn-cs"/>
                                <w:bCs/>
                                <w:color w:val="000000"/>
                                <w:kern w:val="24"/>
                                <w:sz w:val="16"/>
                                <w:szCs w:val="16"/>
                                <w:lang w:eastAsia="en-AU"/>
                              </w:rPr>
                              <w:t xml:space="preserve"> Decentralised Test Guild Commissioned</w:t>
                            </w:r>
                          </w:p>
                          <w:p w14:paraId="60B691ED"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KA19e:</w:t>
                            </w:r>
                            <w:r w:rsidRPr="00E06876">
                              <w:rPr>
                                <w:rFonts w:ascii="Calibri" w:eastAsia="MS PGothic" w:hAnsi="Calibri" w:cs="+mn-cs"/>
                                <w:bCs/>
                                <w:color w:val="000000"/>
                                <w:kern w:val="24"/>
                                <w:sz w:val="16"/>
                                <w:szCs w:val="16"/>
                                <w:lang w:eastAsia="en-AU"/>
                              </w:rPr>
                              <w:t xml:space="preserve"> CI Review Process of Initiatives</w:t>
                            </w:r>
                          </w:p>
                          <w:p w14:paraId="57091A39"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Effectiveness:</w:t>
                            </w:r>
                            <w:r w:rsidRPr="00E06876">
                              <w:rPr>
                                <w:rFonts w:ascii="Calibri" w:eastAsia="MS PGothic" w:hAnsi="Calibri" w:cs="+mn-cs"/>
                                <w:bCs/>
                                <w:color w:val="000000"/>
                                <w:kern w:val="24"/>
                                <w:sz w:val="16"/>
                                <w:szCs w:val="16"/>
                                <w:lang w:eastAsia="en-AU"/>
                              </w:rPr>
                              <w:t xml:space="preserve"> Continuous Improvement Metrics</w:t>
                            </w:r>
                          </w:p>
                          <w:p w14:paraId="133FD07B" w14:textId="77777777"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Tools:</w:t>
                            </w:r>
                            <w:r w:rsidRPr="00E06876">
                              <w:rPr>
                                <w:rFonts w:ascii="Calibri" w:eastAsia="MS PGothic" w:hAnsi="Calibri" w:cs="+mn-cs"/>
                                <w:bCs/>
                                <w:color w:val="000000"/>
                                <w:kern w:val="24"/>
                                <w:sz w:val="16"/>
                                <w:szCs w:val="16"/>
                                <w:lang w:eastAsia="en-AU"/>
                              </w:rPr>
                              <w:t xml:space="preserve"> Establish Efficiency ROI Mechanism</w:t>
                            </w:r>
                          </w:p>
                          <w:p w14:paraId="122DB502" w14:textId="2A3628EE" w:rsidR="006F6D2F" w:rsidRPr="00E06876" w:rsidRDefault="006F6D2F"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06876">
                              <w:rPr>
                                <w:rFonts w:ascii="Calibri" w:eastAsia="MS PGothic" w:hAnsi="Calibri" w:cs="+mn-cs"/>
                                <w:bCs/>
                                <w:color w:val="000000"/>
                                <w:kern w:val="24"/>
                                <w:sz w:val="16"/>
                                <w:szCs w:val="16"/>
                                <w:lang w:eastAsia="en-AU"/>
                              </w:rPr>
                              <w:t xml:space="preserve"> – TCoE – The Day In </w:t>
                            </w:r>
                            <w:r>
                              <w:rPr>
                                <w:rFonts w:ascii="Calibri" w:eastAsia="MS PGothic" w:hAnsi="Calibri" w:cs="+mn-cs"/>
                                <w:bCs/>
                                <w:color w:val="000000"/>
                                <w:kern w:val="24"/>
                                <w:sz w:val="16"/>
                                <w:szCs w:val="16"/>
                                <w:lang w:eastAsia="en-AU"/>
                              </w:rPr>
                              <w:t>T</w:t>
                            </w:r>
                            <w:r w:rsidRPr="00E06876">
                              <w:rPr>
                                <w:rFonts w:ascii="Calibri" w:eastAsia="MS PGothic" w:hAnsi="Calibri" w:cs="+mn-cs"/>
                                <w:bCs/>
                                <w:color w:val="000000"/>
                                <w:kern w:val="24"/>
                                <w:sz w:val="16"/>
                                <w:szCs w:val="16"/>
                                <w:lang w:eastAsia="en-AU"/>
                              </w:rPr>
                              <w:t>he Life Of</w:t>
                            </w:r>
                          </w:p>
                        </w:txbxContent>
                      </v:textbox>
                    </v:shape>
                  </w:pict>
                </mc:Fallback>
              </mc:AlternateContent>
            </w:r>
            <w:r>
              <w:rPr>
                <w:b/>
                <w:sz w:val="16"/>
                <w:szCs w:val="16"/>
              </w:rPr>
              <w:t>Deliverables</w:t>
            </w:r>
            <w:r w:rsidRPr="00B663C7">
              <w:t xml:space="preserve"> </w:t>
            </w:r>
          </w:p>
        </w:tc>
        <w:tc>
          <w:tcPr>
            <w:tcW w:w="3402" w:type="dxa"/>
            <w:shd w:val="clear" w:color="auto" w:fill="F8F8F8"/>
          </w:tcPr>
          <w:p w14:paraId="38A18ADF"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09C87F7D"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TCoE and Testing Guild can effectively manage </w:t>
            </w:r>
            <w:r>
              <w:rPr>
                <w:rFonts w:ascii="Calibri" w:eastAsia="MS PGothic" w:hAnsi="Calibri" w:cs="+mn-cs"/>
                <w:bCs/>
                <w:color w:val="000000"/>
                <w:kern w:val="24"/>
                <w:sz w:val="16"/>
                <w:szCs w:val="16"/>
                <w:lang w:eastAsia="en-AU"/>
              </w:rPr>
              <w:t xml:space="preserve">internal </w:t>
            </w:r>
            <w:r w:rsidRPr="00081345">
              <w:rPr>
                <w:rFonts w:ascii="Calibri" w:eastAsia="MS PGothic" w:hAnsi="Calibri" w:cs="+mn-cs"/>
                <w:bCs/>
                <w:color w:val="000000"/>
                <w:kern w:val="24"/>
                <w:sz w:val="16"/>
                <w:szCs w:val="16"/>
                <w:lang w:eastAsia="en-AU"/>
              </w:rPr>
              <w:t>testing functions</w:t>
            </w:r>
            <w:r>
              <w:rPr>
                <w:rFonts w:ascii="Calibri" w:eastAsia="MS PGothic" w:hAnsi="Calibri" w:cs="+mn-cs"/>
                <w:bCs/>
                <w:color w:val="000000"/>
                <w:kern w:val="24"/>
                <w:sz w:val="16"/>
                <w:szCs w:val="16"/>
                <w:lang w:eastAsia="en-AU"/>
              </w:rPr>
              <w:t xml:space="preserve"> and all vendor testing requirements and deliverables</w:t>
            </w:r>
            <w:r w:rsidRPr="00081345">
              <w:rPr>
                <w:rFonts w:ascii="Calibri" w:eastAsia="MS PGothic" w:hAnsi="Calibri" w:cs="+mn-cs"/>
                <w:bCs/>
                <w:color w:val="000000"/>
                <w:kern w:val="24"/>
                <w:sz w:val="16"/>
                <w:szCs w:val="16"/>
                <w:lang w:eastAsia="en-AU"/>
              </w:rPr>
              <w:t>.</w:t>
            </w:r>
          </w:p>
          <w:p w14:paraId="6BCFA66A"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can successfully articulate the return on investment from testing activities.</w:t>
            </w:r>
          </w:p>
          <w:p w14:paraId="18301FB4"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The value of testing can be articulated and is recognised across Woodside.</w:t>
            </w:r>
          </w:p>
          <w:p w14:paraId="093D0526"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Testing knowledge embedded in Woodside TCoE and Guild enables the existing testing process to be measured and improved against agreed metrics.</w:t>
            </w:r>
          </w:p>
          <w:p w14:paraId="04FB4498" w14:textId="77777777" w:rsidR="00BD06BB" w:rsidRDefault="00BD06BB" w:rsidP="00BD06BB"/>
        </w:tc>
      </w:tr>
      <w:tr w:rsidR="00BD06BB" w14:paraId="3F75564E" w14:textId="77777777" w:rsidTr="00BD06BB">
        <w:trPr>
          <w:cantSplit/>
        </w:trPr>
        <w:tc>
          <w:tcPr>
            <w:tcW w:w="2694" w:type="dxa"/>
            <w:shd w:val="clear" w:color="auto" w:fill="DEEAF6" w:themeFill="accent1" w:themeFillTint="33"/>
          </w:tcPr>
          <w:p w14:paraId="64665485" w14:textId="77777777" w:rsidR="00BD06BB" w:rsidRDefault="00BD06BB" w:rsidP="00BD06BB"/>
          <w:p w14:paraId="44C561BC" w14:textId="77777777" w:rsidR="00BD06BB" w:rsidRDefault="00BD06BB" w:rsidP="00BD06BB"/>
          <w:p w14:paraId="634346F5" w14:textId="77777777" w:rsidR="00BD06BB" w:rsidRDefault="00BD06BB" w:rsidP="00BD06BB"/>
          <w:p w14:paraId="270600CB" w14:textId="77777777" w:rsidR="00BD06BB" w:rsidRDefault="00BD06BB" w:rsidP="00BD06BB"/>
          <w:p w14:paraId="2C5932C8" w14:textId="77777777" w:rsidR="00BD06BB" w:rsidRDefault="00BD06BB" w:rsidP="00BD06BB"/>
          <w:p w14:paraId="74FDDD9F" w14:textId="77777777" w:rsidR="00BD06BB" w:rsidRDefault="00BD06BB" w:rsidP="00BD06BB"/>
          <w:p w14:paraId="4A2C1B17" w14:textId="77777777" w:rsidR="00BD06BB" w:rsidRDefault="00BD06BB" w:rsidP="00BD06BB">
            <w:r>
              <w:object w:dxaOrig="2220" w:dyaOrig="510" w14:anchorId="5A960535">
                <v:shape id="_x0000_i1036" type="#_x0000_t75" style="width:111.95pt;height:24.55pt" o:ole="">
                  <v:imagedata r:id="rId33" o:title=""/>
                </v:shape>
                <o:OLEObject Type="Embed" ProgID="PBrush" ShapeID="_x0000_i1036" DrawAspect="Content" ObjectID="_1580293246" r:id="rId34"/>
              </w:object>
            </w:r>
          </w:p>
          <w:p w14:paraId="191824CA" w14:textId="77777777" w:rsidR="00BD06BB"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w:t>
            </w:r>
            <w:r>
              <w:rPr>
                <w:sz w:val="20"/>
                <w:szCs w:val="20"/>
              </w:rPr>
              <w:t>2</w:t>
            </w:r>
            <w:r w:rsidRPr="00D13A9C">
              <w:rPr>
                <w:sz w:val="20"/>
                <w:szCs w:val="20"/>
              </w:rPr>
              <w:t>-</w:t>
            </w:r>
            <w:r>
              <w:rPr>
                <w:sz w:val="20"/>
                <w:szCs w:val="20"/>
              </w:rPr>
              <w:t>4</w:t>
            </w:r>
          </w:p>
          <w:p w14:paraId="4E480E48" w14:textId="77777777" w:rsidR="00BD06BB" w:rsidRDefault="00BD06BB" w:rsidP="00BD06BB">
            <w:pPr>
              <w:rPr>
                <w:sz w:val="20"/>
                <w:szCs w:val="20"/>
              </w:rPr>
            </w:pPr>
          </w:p>
          <w:p w14:paraId="3D58C323" w14:textId="77777777" w:rsidR="00BD06BB" w:rsidRDefault="00BD06BB" w:rsidP="00BD06BB">
            <w:r>
              <w:object w:dxaOrig="2490" w:dyaOrig="555" w14:anchorId="4852A05D">
                <v:shape id="_x0000_i1037" type="#_x0000_t75" style="width:116.1pt;height:25.4pt" o:ole="">
                  <v:imagedata r:id="rId35" o:title=""/>
                </v:shape>
                <o:OLEObject Type="Embed" ProgID="PBrush" ShapeID="_x0000_i1037" DrawAspect="Content" ObjectID="_1580293247" r:id="rId36"/>
              </w:object>
            </w:r>
          </w:p>
          <w:p w14:paraId="1142ED89" w14:textId="77777777" w:rsidR="00BD06BB" w:rsidRDefault="00BD06BB" w:rsidP="00BD06BB">
            <w:r>
              <w:rPr>
                <w:b/>
                <w:sz w:val="20"/>
                <w:szCs w:val="20"/>
              </w:rPr>
              <w:t xml:space="preserve">  </w:t>
            </w:r>
            <w:r w:rsidRPr="00D13A9C">
              <w:rPr>
                <w:b/>
                <w:sz w:val="20"/>
                <w:szCs w:val="20"/>
              </w:rPr>
              <w:t>Milestone:</w:t>
            </w:r>
            <w:r w:rsidRPr="00D13A9C">
              <w:rPr>
                <w:sz w:val="20"/>
                <w:szCs w:val="20"/>
              </w:rPr>
              <w:t xml:space="preserve"> Month </w:t>
            </w:r>
            <w:r>
              <w:rPr>
                <w:sz w:val="20"/>
                <w:szCs w:val="20"/>
              </w:rPr>
              <w:t>5</w:t>
            </w:r>
            <w:r w:rsidRPr="00D13A9C">
              <w:rPr>
                <w:sz w:val="20"/>
                <w:szCs w:val="20"/>
              </w:rPr>
              <w:t>-</w:t>
            </w:r>
            <w:r>
              <w:rPr>
                <w:sz w:val="20"/>
                <w:szCs w:val="20"/>
              </w:rPr>
              <w:t>7</w:t>
            </w:r>
          </w:p>
          <w:p w14:paraId="4F9F4FC0" w14:textId="77777777" w:rsidR="00BD06BB" w:rsidRDefault="00BD06BB" w:rsidP="00BD06BB"/>
          <w:p w14:paraId="2DC34E52" w14:textId="77777777" w:rsidR="00BD06BB" w:rsidRDefault="00BD06BB" w:rsidP="00BD06BB">
            <w:r>
              <w:object w:dxaOrig="2910" w:dyaOrig="525" w14:anchorId="24DEEF05">
                <v:shape id="_x0000_i1038" type="#_x0000_t75" style="width:129.85pt;height:24.15pt" o:ole="">
                  <v:imagedata r:id="rId37" o:title=""/>
                </v:shape>
                <o:OLEObject Type="Embed" ProgID="PBrush" ShapeID="_x0000_i1038" DrawAspect="Content" ObjectID="_1580293248" r:id="rId38"/>
              </w:object>
            </w:r>
            <w:r>
              <w:rPr>
                <w:b/>
                <w:sz w:val="20"/>
                <w:szCs w:val="20"/>
              </w:rPr>
              <w:t xml:space="preserve">      </w:t>
            </w:r>
            <w:r w:rsidRPr="00D13A9C">
              <w:rPr>
                <w:b/>
                <w:sz w:val="20"/>
                <w:szCs w:val="20"/>
              </w:rPr>
              <w:t>Milestone:</w:t>
            </w:r>
            <w:r w:rsidRPr="00D13A9C">
              <w:rPr>
                <w:sz w:val="20"/>
                <w:szCs w:val="20"/>
              </w:rPr>
              <w:t xml:space="preserve"> Month </w:t>
            </w:r>
            <w:r>
              <w:rPr>
                <w:sz w:val="20"/>
                <w:szCs w:val="20"/>
              </w:rPr>
              <w:t>8</w:t>
            </w:r>
            <w:r w:rsidRPr="00D13A9C">
              <w:rPr>
                <w:sz w:val="20"/>
                <w:szCs w:val="20"/>
              </w:rPr>
              <w:t>-</w:t>
            </w:r>
            <w:r>
              <w:rPr>
                <w:sz w:val="20"/>
                <w:szCs w:val="20"/>
              </w:rPr>
              <w:t>10</w:t>
            </w:r>
          </w:p>
          <w:p w14:paraId="38A063E6" w14:textId="77777777" w:rsidR="00BD06BB" w:rsidRDefault="00BD06BB" w:rsidP="00BD06BB"/>
          <w:p w14:paraId="7C254CA9" w14:textId="77777777" w:rsidR="00BD06BB" w:rsidRDefault="00BD06BB" w:rsidP="00BD06BB">
            <w:r>
              <w:object w:dxaOrig="1950" w:dyaOrig="495" w14:anchorId="1784677D">
                <v:shape id="_x0000_i1039" type="#_x0000_t75" style="width:96.55pt;height:24.55pt" o:ole="">
                  <v:imagedata r:id="rId39" o:title=""/>
                </v:shape>
                <o:OLEObject Type="Embed" ProgID="PBrush" ShapeID="_x0000_i1039" DrawAspect="Content" ObjectID="_1580293249" r:id="rId40"/>
              </w:object>
            </w:r>
          </w:p>
          <w:p w14:paraId="3DFAF4FE" w14:textId="77777777" w:rsidR="00BD06BB" w:rsidRDefault="00BD06BB" w:rsidP="00BD06BB">
            <w:r>
              <w:rPr>
                <w:b/>
                <w:sz w:val="20"/>
                <w:szCs w:val="20"/>
              </w:rPr>
              <w:t xml:space="preserve">  </w:t>
            </w:r>
            <w:r w:rsidRPr="00D13A9C">
              <w:rPr>
                <w:b/>
                <w:sz w:val="20"/>
                <w:szCs w:val="20"/>
              </w:rPr>
              <w:t>Milestone:</w:t>
            </w:r>
            <w:r w:rsidRPr="00D13A9C">
              <w:rPr>
                <w:sz w:val="20"/>
                <w:szCs w:val="20"/>
              </w:rPr>
              <w:t xml:space="preserve"> Month </w:t>
            </w:r>
            <w:r>
              <w:rPr>
                <w:sz w:val="20"/>
                <w:szCs w:val="20"/>
              </w:rPr>
              <w:t>11</w:t>
            </w:r>
            <w:r w:rsidRPr="00D13A9C">
              <w:rPr>
                <w:sz w:val="20"/>
                <w:szCs w:val="20"/>
              </w:rPr>
              <w:t>-</w:t>
            </w:r>
            <w:r>
              <w:rPr>
                <w:sz w:val="20"/>
                <w:szCs w:val="20"/>
              </w:rPr>
              <w:t>12</w:t>
            </w:r>
          </w:p>
          <w:p w14:paraId="5F958904" w14:textId="77777777" w:rsidR="00BD06BB" w:rsidRDefault="00BD06BB" w:rsidP="00BD06BB"/>
          <w:p w14:paraId="06B64901" w14:textId="77777777" w:rsidR="00BD06BB" w:rsidRDefault="00BD06BB" w:rsidP="00BD06BB"/>
        </w:tc>
        <w:tc>
          <w:tcPr>
            <w:tcW w:w="4962" w:type="dxa"/>
            <w:shd w:val="clear" w:color="auto" w:fill="F8F8F8"/>
          </w:tcPr>
          <w:p w14:paraId="1A1B6A15" w14:textId="77777777" w:rsidR="00BD06BB" w:rsidRDefault="00BD06BB" w:rsidP="00BD06BB">
            <w:pPr>
              <w:jc w:val="both"/>
              <w:rPr>
                <w:b/>
                <w:bCs/>
                <w:sz w:val="16"/>
                <w:szCs w:val="16"/>
              </w:rPr>
            </w:pPr>
          </w:p>
          <w:p w14:paraId="28C15C61" w14:textId="785827C7" w:rsidR="00BD06BB" w:rsidRPr="00DB40A9" w:rsidRDefault="000C4735" w:rsidP="00BD06BB">
            <w:pPr>
              <w:jc w:val="both"/>
              <w:rPr>
                <w:b/>
                <w:bCs/>
                <w:sz w:val="16"/>
                <w:szCs w:val="16"/>
              </w:rPr>
            </w:pPr>
            <w:r>
              <w:rPr>
                <w:b/>
                <w:bCs/>
                <w:sz w:val="16"/>
                <w:szCs w:val="16"/>
              </w:rPr>
              <w:t xml:space="preserve">Pilot Phase </w:t>
            </w:r>
            <w:r w:rsidR="00BD06BB" w:rsidRPr="00DB40A9">
              <w:rPr>
                <w:b/>
                <w:bCs/>
                <w:sz w:val="16"/>
                <w:szCs w:val="16"/>
              </w:rPr>
              <w:t>Summary</w:t>
            </w:r>
          </w:p>
          <w:p w14:paraId="1D01CA49" w14:textId="77777777" w:rsidR="00BD06BB" w:rsidRDefault="00BD06BB" w:rsidP="00BD06BB">
            <w:pPr>
              <w:jc w:val="both"/>
              <w:rPr>
                <w:bCs/>
                <w:sz w:val="16"/>
                <w:szCs w:val="16"/>
              </w:rPr>
            </w:pPr>
            <w:r w:rsidRPr="00572CCB">
              <w:rPr>
                <w:bCs/>
                <w:sz w:val="16"/>
                <w:szCs w:val="16"/>
              </w:rPr>
              <w:t>It is imperative that while defining and implementing the strategic improvement initiatives, there is a project delivery mechanism to channel change and provide essential feedback on the ef</w:t>
            </w:r>
            <w:r>
              <w:rPr>
                <w:bCs/>
                <w:sz w:val="16"/>
                <w:szCs w:val="16"/>
              </w:rPr>
              <w:t>fectiveness of the initiatives.</w:t>
            </w:r>
          </w:p>
          <w:p w14:paraId="68BA0C36" w14:textId="77777777" w:rsidR="00BD06BB" w:rsidRDefault="00BD06BB" w:rsidP="00BD06BB">
            <w:pPr>
              <w:jc w:val="both"/>
              <w:rPr>
                <w:bCs/>
                <w:sz w:val="16"/>
                <w:szCs w:val="16"/>
              </w:rPr>
            </w:pPr>
          </w:p>
          <w:p w14:paraId="44736E93" w14:textId="77777777" w:rsidR="00BD06BB" w:rsidRDefault="00BD06BB" w:rsidP="00BD06BB">
            <w:pPr>
              <w:jc w:val="both"/>
              <w:rPr>
                <w:bCs/>
                <w:sz w:val="16"/>
                <w:szCs w:val="16"/>
              </w:rPr>
            </w:pPr>
            <w:r>
              <w:rPr>
                <w:bCs/>
                <w:sz w:val="16"/>
                <w:szCs w:val="16"/>
              </w:rPr>
              <w:t>The pilot phase has been designed to deliver the above feedback, upskill Woodside resources using practical project examples and to embed quality at the earliest possible opportunity. This is a scalable and logical approach based on a structured roll out across targeted projects.</w:t>
            </w:r>
          </w:p>
          <w:p w14:paraId="1B65DA04" w14:textId="77777777" w:rsidR="00BD06BB" w:rsidRDefault="00BD06BB" w:rsidP="00BD06BB">
            <w:pPr>
              <w:jc w:val="both"/>
              <w:rPr>
                <w:bCs/>
                <w:sz w:val="16"/>
                <w:szCs w:val="16"/>
              </w:rPr>
            </w:pPr>
          </w:p>
          <w:p w14:paraId="2D699269" w14:textId="77777777" w:rsidR="00BD06BB" w:rsidRPr="00572CCB" w:rsidRDefault="00BD06BB" w:rsidP="00BD06BB">
            <w:pPr>
              <w:jc w:val="both"/>
              <w:rPr>
                <w:bCs/>
                <w:sz w:val="16"/>
                <w:szCs w:val="16"/>
              </w:rPr>
            </w:pPr>
            <w:r w:rsidRPr="00572CCB">
              <w:rPr>
                <w:bCs/>
                <w:sz w:val="16"/>
                <w:szCs w:val="16"/>
              </w:rPr>
              <w:t>At each</w:t>
            </w:r>
            <w:r>
              <w:rPr>
                <w:bCs/>
                <w:sz w:val="16"/>
                <w:szCs w:val="16"/>
              </w:rPr>
              <w:t xml:space="preserve"> pilot project</w:t>
            </w:r>
            <w:r w:rsidRPr="00572CCB">
              <w:rPr>
                <w:bCs/>
                <w:sz w:val="16"/>
                <w:szCs w:val="16"/>
              </w:rPr>
              <w:t xml:space="preserve"> phase, validation points are in place to manage progress while getting the benefit from the optimised deliverables on emerging inflight projects.</w:t>
            </w:r>
          </w:p>
          <w:p w14:paraId="4622A082" w14:textId="77777777" w:rsidR="00BD06BB" w:rsidRDefault="00BD06BB" w:rsidP="00BD06BB">
            <w:pPr>
              <w:jc w:val="both"/>
              <w:rPr>
                <w:bCs/>
                <w:sz w:val="16"/>
                <w:szCs w:val="16"/>
              </w:rPr>
            </w:pPr>
          </w:p>
          <w:p w14:paraId="39747750" w14:textId="77777777" w:rsidR="00BD06BB" w:rsidRDefault="00BD06BB" w:rsidP="00BD06BB">
            <w:pPr>
              <w:jc w:val="both"/>
              <w:rPr>
                <w:b/>
                <w:bCs/>
                <w:sz w:val="16"/>
                <w:szCs w:val="16"/>
              </w:rPr>
            </w:pPr>
            <w:r w:rsidRPr="00DB40A9">
              <w:rPr>
                <w:b/>
                <w:bCs/>
                <w:sz w:val="16"/>
                <w:szCs w:val="16"/>
              </w:rPr>
              <w:t>Deliverables</w:t>
            </w:r>
          </w:p>
          <w:p w14:paraId="44121AF8" w14:textId="77777777" w:rsidR="00BD06BB" w:rsidRPr="00F24956"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Pilot: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1-3 </w:t>
            </w:r>
            <w:r w:rsidRPr="00F24956">
              <w:rPr>
                <w:rFonts w:ascii="Calibri" w:eastAsia="MS PGothic" w:hAnsi="Calibri" w:cs="+mn-cs"/>
                <w:bCs/>
                <w:color w:val="000000"/>
                <w:kern w:val="24"/>
                <w:sz w:val="16"/>
                <w:szCs w:val="16"/>
                <w:lang w:eastAsia="en-AU"/>
              </w:rPr>
              <w:t>Projects</w:t>
            </w:r>
            <w:r w:rsidRPr="000C4735">
              <w:rPr>
                <w:rFonts w:ascii="Calibri" w:eastAsia="MS PGothic" w:hAnsi="Calibri" w:cs="+mn-cs"/>
                <w:bCs/>
                <w:color w:val="000000"/>
                <w:kern w:val="24"/>
                <w:sz w:val="16"/>
                <w:szCs w:val="16"/>
                <w:lang w:eastAsia="en-AU"/>
              </w:rPr>
              <w:t>]</w:t>
            </w:r>
          </w:p>
          <w:p w14:paraId="05A16CF2" w14:textId="14A07761"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1</w:t>
            </w:r>
            <w:r w:rsidR="00263815">
              <w:rPr>
                <w:rFonts w:ascii="Calibri" w:eastAsia="MS PGothic" w:hAnsi="Calibri" w:cs="+mn-cs"/>
                <w:bCs/>
                <w:color w:val="000000"/>
                <w:kern w:val="24"/>
                <w:sz w:val="16"/>
                <w:szCs w:val="16"/>
                <w:lang w:eastAsia="en-AU"/>
              </w:rPr>
              <w:t>) Est.TCoE</w:t>
            </w:r>
          </w:p>
          <w:p w14:paraId="1CDD3305" w14:textId="757F2E9A" w:rsidR="00BD06BB" w:rsidRPr="00F24956"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2</w:t>
            </w:r>
            <w:r w:rsidR="00263815">
              <w:rPr>
                <w:rFonts w:ascii="Calibri" w:eastAsia="MS PGothic" w:hAnsi="Calibri" w:cs="+mn-cs"/>
                <w:bCs/>
                <w:color w:val="000000"/>
                <w:kern w:val="24"/>
                <w:sz w:val="16"/>
                <w:szCs w:val="16"/>
                <w:lang w:eastAsia="en-AU"/>
              </w:rPr>
              <w:t>) Test Process</w:t>
            </w:r>
            <w:r>
              <w:rPr>
                <w:rFonts w:ascii="Calibri" w:eastAsia="MS PGothic" w:hAnsi="Calibri" w:cs="+mn-cs"/>
                <w:bCs/>
                <w:color w:val="000000"/>
                <w:kern w:val="24"/>
                <w:sz w:val="16"/>
                <w:szCs w:val="16"/>
                <w:lang w:eastAsia="en-AU"/>
              </w:rPr>
              <w:t xml:space="preserve"> Framework (%)</w:t>
            </w:r>
          </w:p>
          <w:p w14:paraId="6CFAF5A5" w14:textId="77777777" w:rsidR="00BD06BB" w:rsidRPr="00F24956"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Portfolio: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3-5 </w:t>
            </w:r>
            <w:r w:rsidRPr="00F24956">
              <w:rPr>
                <w:rFonts w:ascii="Calibri" w:eastAsia="MS PGothic" w:hAnsi="Calibri" w:cs="+mn-cs"/>
                <w:bCs/>
                <w:color w:val="000000"/>
                <w:kern w:val="24"/>
                <w:sz w:val="16"/>
                <w:szCs w:val="16"/>
                <w:lang w:eastAsia="en-AU"/>
              </w:rPr>
              <w:t>Projects &amp; BAU</w:t>
            </w:r>
            <w:r w:rsidRPr="000C4735">
              <w:rPr>
                <w:rFonts w:ascii="Calibri" w:eastAsia="MS PGothic" w:hAnsi="Calibri" w:cs="+mn-cs"/>
                <w:bCs/>
                <w:color w:val="000000"/>
                <w:kern w:val="24"/>
                <w:sz w:val="16"/>
                <w:szCs w:val="16"/>
                <w:lang w:eastAsia="en-AU"/>
              </w:rPr>
              <w:t>]</w:t>
            </w:r>
          </w:p>
          <w:p w14:paraId="72AEA8EF" w14:textId="77777777" w:rsidR="00BD06BB" w:rsidRDefault="00BD06BB" w:rsidP="00BD06BB">
            <w:pPr>
              <w:pStyle w:val="ListParagraph"/>
              <w:kinsoku w:val="0"/>
              <w:overflowPunct w:val="0"/>
              <w:ind w:left="176"/>
              <w:jc w:val="both"/>
              <w:textAlignment w:val="baseline"/>
              <w:rPr>
                <w:rFonts w:ascii="Calibri" w:eastAsia="MS PGothic" w:hAnsi="Calibri" w:cs="+mn-cs"/>
                <w:b/>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Pilot</w:t>
            </w:r>
            <w:r w:rsidRPr="00722F96">
              <w:rPr>
                <w:rFonts w:ascii="Calibri" w:eastAsia="MS PGothic" w:hAnsi="Calibri" w:cs="+mn-cs"/>
                <w:bCs/>
                <w:color w:val="000000"/>
                <w:kern w:val="24"/>
                <w:sz w:val="16"/>
                <w:szCs w:val="16"/>
                <w:lang w:eastAsia="en-AU"/>
              </w:rPr>
              <w:t xml:space="preserve"> Deliverables</w:t>
            </w:r>
          </w:p>
          <w:p w14:paraId="3193CB8A" w14:textId="02E5CD11"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w:t>
            </w:r>
            <w:r w:rsidRPr="00D07A4E">
              <w:rPr>
                <w:rFonts w:ascii="Calibri" w:eastAsia="MS PGothic" w:hAnsi="Calibri" w:cs="+mn-cs"/>
                <w:b/>
                <w:bCs/>
                <w:color w:val="000000"/>
                <w:kern w:val="24"/>
                <w:sz w:val="16"/>
                <w:szCs w:val="16"/>
                <w:lang w:eastAsia="en-AU"/>
              </w:rPr>
              <w:t>2</w:t>
            </w:r>
            <w:r w:rsidR="00263815">
              <w:rPr>
                <w:rFonts w:ascii="Calibri" w:eastAsia="MS PGothic" w:hAnsi="Calibri" w:cs="+mn-cs"/>
                <w:bCs/>
                <w:color w:val="000000"/>
                <w:kern w:val="24"/>
                <w:sz w:val="16"/>
                <w:szCs w:val="16"/>
                <w:lang w:eastAsia="en-AU"/>
              </w:rPr>
              <w:t>) Test Process</w:t>
            </w:r>
            <w:r>
              <w:rPr>
                <w:rFonts w:ascii="Calibri" w:eastAsia="MS PGothic" w:hAnsi="Calibri" w:cs="+mn-cs"/>
                <w:bCs/>
                <w:color w:val="000000"/>
                <w:kern w:val="24"/>
                <w:sz w:val="16"/>
                <w:szCs w:val="16"/>
                <w:lang w:eastAsia="en-AU"/>
              </w:rPr>
              <w:t xml:space="preserve"> Framework</w:t>
            </w:r>
          </w:p>
          <w:p w14:paraId="0DF44A92"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 (%)</w:t>
            </w:r>
          </w:p>
          <w:p w14:paraId="6FDD89EB"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4</w:t>
            </w:r>
            <w:r>
              <w:rPr>
                <w:rFonts w:ascii="Calibri" w:eastAsia="MS PGothic" w:hAnsi="Calibri" w:cs="+mn-cs"/>
                <w:bCs/>
                <w:color w:val="000000"/>
                <w:kern w:val="24"/>
                <w:sz w:val="16"/>
                <w:szCs w:val="16"/>
                <w:lang w:eastAsia="en-AU"/>
              </w:rPr>
              <w:t>) Automation Framework</w:t>
            </w:r>
          </w:p>
          <w:p w14:paraId="2100F622" w14:textId="77777777" w:rsidR="00BD06BB" w:rsidRPr="00F24956"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5</w:t>
            </w:r>
            <w:r>
              <w:rPr>
                <w:rFonts w:ascii="Calibri" w:eastAsia="MS PGothic" w:hAnsi="Calibri" w:cs="+mn-cs"/>
                <w:bCs/>
                <w:color w:val="000000"/>
                <w:kern w:val="24"/>
                <w:sz w:val="16"/>
                <w:szCs w:val="16"/>
                <w:lang w:eastAsia="en-AU"/>
              </w:rPr>
              <w:t>) Performance Framework</w:t>
            </w:r>
          </w:p>
          <w:p w14:paraId="3CEF3046" w14:textId="77777777" w:rsidR="00BD06BB" w:rsidRPr="00722F96"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Cross Portfolio: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5-8 </w:t>
            </w:r>
            <w:r w:rsidRPr="00F24956">
              <w:rPr>
                <w:rFonts w:ascii="Calibri" w:eastAsia="MS PGothic" w:hAnsi="Calibri" w:cs="+mn-cs"/>
                <w:bCs/>
                <w:color w:val="000000"/>
                <w:kern w:val="24"/>
                <w:sz w:val="16"/>
                <w:szCs w:val="16"/>
                <w:lang w:eastAsia="en-AU"/>
              </w:rPr>
              <w:t>Projects &amp; BAU</w:t>
            </w:r>
            <w:r w:rsidRPr="000C4735">
              <w:rPr>
                <w:rFonts w:ascii="Calibri" w:eastAsia="MS PGothic" w:hAnsi="Calibri" w:cs="+mn-cs"/>
                <w:bCs/>
                <w:color w:val="000000"/>
                <w:kern w:val="24"/>
                <w:sz w:val="16"/>
                <w:szCs w:val="16"/>
                <w:lang w:eastAsia="en-AU"/>
              </w:rPr>
              <w:t>]</w:t>
            </w:r>
          </w:p>
          <w:p w14:paraId="3F1BB091"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w:t>
            </w: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Pilot</w:t>
            </w:r>
            <w:r w:rsidRPr="00722F96">
              <w:rPr>
                <w:rFonts w:ascii="Calibri" w:eastAsia="MS PGothic" w:hAnsi="Calibri" w:cs="+mn-cs"/>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and Portfolio </w:t>
            </w:r>
            <w:r w:rsidRPr="00722F96">
              <w:rPr>
                <w:rFonts w:ascii="Calibri" w:eastAsia="MS PGothic" w:hAnsi="Calibri" w:cs="+mn-cs"/>
                <w:bCs/>
                <w:color w:val="000000"/>
                <w:kern w:val="24"/>
                <w:sz w:val="16"/>
                <w:szCs w:val="16"/>
                <w:lang w:eastAsia="en-AU"/>
              </w:rPr>
              <w:t>Deliverables</w:t>
            </w:r>
          </w:p>
          <w:p w14:paraId="24517AED" w14:textId="77777777" w:rsidR="00BD06BB" w:rsidRPr="00D07A4E"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w:t>
            </w:r>
          </w:p>
          <w:p w14:paraId="64E59E2D"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sidRPr="00722F96">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6</w:t>
            </w:r>
            <w:r w:rsidRPr="00722F96">
              <w:rPr>
                <w:rFonts w:ascii="Calibri" w:eastAsia="MS PGothic" w:hAnsi="Calibri" w:cs="+mn-cs"/>
                <w:bCs/>
                <w:color w:val="000000"/>
                <w:kern w:val="24"/>
                <w:sz w:val="16"/>
                <w:szCs w:val="16"/>
                <w:lang w:eastAsia="en-AU"/>
              </w:rPr>
              <w:t>)</w:t>
            </w:r>
            <w:r>
              <w:rPr>
                <w:rFonts w:ascii="Calibri" w:eastAsia="MS PGothic" w:hAnsi="Calibri" w:cs="+mn-cs"/>
                <w:bCs/>
                <w:color w:val="000000"/>
                <w:kern w:val="24"/>
                <w:sz w:val="16"/>
                <w:szCs w:val="16"/>
                <w:lang w:eastAsia="en-AU"/>
              </w:rPr>
              <w:t xml:space="preserve"> Reporting Standardisation</w:t>
            </w:r>
          </w:p>
          <w:p w14:paraId="57F21A82"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7</w:t>
            </w:r>
            <w:r>
              <w:rPr>
                <w:rFonts w:ascii="Calibri" w:eastAsia="MS PGothic" w:hAnsi="Calibri" w:cs="+mn-cs"/>
                <w:bCs/>
                <w:color w:val="000000"/>
                <w:kern w:val="24"/>
                <w:sz w:val="16"/>
                <w:szCs w:val="16"/>
                <w:lang w:eastAsia="en-AU"/>
              </w:rPr>
              <w:t xml:space="preserve">) Bi-Modal Framework L2 </w:t>
            </w:r>
          </w:p>
          <w:p w14:paraId="7DEFD839" w14:textId="77777777" w:rsidR="00BD06BB" w:rsidRPr="00722F96"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8</w:t>
            </w:r>
            <w:r>
              <w:rPr>
                <w:rFonts w:ascii="Calibri" w:eastAsia="MS PGothic" w:hAnsi="Calibri" w:cs="+mn-cs"/>
                <w:bCs/>
                <w:color w:val="000000"/>
                <w:kern w:val="24"/>
                <w:sz w:val="16"/>
                <w:szCs w:val="16"/>
                <w:lang w:eastAsia="en-AU"/>
              </w:rPr>
              <w:t xml:space="preserve">) Test Management Process L2 </w:t>
            </w:r>
          </w:p>
          <w:p w14:paraId="7546EB3B"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Organisational Transition: </w:t>
            </w:r>
            <w:r w:rsidRPr="00E06876">
              <w:rPr>
                <w:rFonts w:ascii="Calibri" w:eastAsia="MS PGothic" w:hAnsi="Calibri" w:cs="+mn-cs"/>
                <w:bCs/>
                <w:color w:val="000000"/>
                <w:kern w:val="24"/>
                <w:sz w:val="16"/>
                <w:szCs w:val="16"/>
                <w:lang w:eastAsia="en-AU"/>
              </w:rPr>
              <w:t xml:space="preserve"> </w:t>
            </w:r>
            <w:r>
              <w:rPr>
                <w:rFonts w:ascii="Calibri" w:eastAsia="MS PGothic" w:hAnsi="Calibri" w:cs="+mn-cs"/>
                <w:bCs/>
                <w:color w:val="000000"/>
                <w:kern w:val="24"/>
                <w:sz w:val="16"/>
                <w:szCs w:val="16"/>
                <w:lang w:eastAsia="en-AU"/>
              </w:rPr>
              <w:t>All Project and BAU</w:t>
            </w:r>
          </w:p>
          <w:p w14:paraId="3CBB1F42" w14:textId="77777777" w:rsidR="00BD06BB" w:rsidRPr="00BB386C"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w:t>
            </w: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Pilot, Portfolio &amp; Cross Portfolio </w:t>
            </w:r>
            <w:r w:rsidRPr="00722F96">
              <w:rPr>
                <w:rFonts w:ascii="Calibri" w:eastAsia="MS PGothic" w:hAnsi="Calibri" w:cs="+mn-cs"/>
                <w:bCs/>
                <w:color w:val="000000"/>
                <w:kern w:val="24"/>
                <w:sz w:val="16"/>
                <w:szCs w:val="16"/>
                <w:lang w:eastAsia="en-AU"/>
              </w:rPr>
              <w:t>Deliverables</w:t>
            </w:r>
          </w:p>
          <w:p w14:paraId="71AB054F" w14:textId="3F5E8381"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9</w:t>
            </w:r>
            <w:r>
              <w:rPr>
                <w:rFonts w:ascii="Calibri" w:eastAsia="MS PGothic" w:hAnsi="Calibri" w:cs="+mn-cs"/>
                <w:bCs/>
                <w:color w:val="000000"/>
                <w:kern w:val="24"/>
                <w:sz w:val="16"/>
                <w:szCs w:val="16"/>
                <w:lang w:eastAsia="en-AU"/>
              </w:rPr>
              <w:t>)</w:t>
            </w:r>
            <w:r w:rsidRPr="00BB386C">
              <w:rPr>
                <w:rFonts w:ascii="Calibri" w:eastAsia="MS PGothic" w:hAnsi="Calibri"/>
                <w:color w:val="000000" w:themeColor="text1"/>
                <w:kern w:val="24"/>
                <w:sz w:val="16"/>
                <w:szCs w:val="16"/>
              </w:rPr>
              <w:t xml:space="preserve"> </w:t>
            </w:r>
            <w:r w:rsidRPr="00BB386C">
              <w:rPr>
                <w:rFonts w:ascii="Calibri" w:eastAsia="MS PGothic" w:hAnsi="Calibri" w:cs="+mn-cs"/>
                <w:bCs/>
                <w:color w:val="000000"/>
                <w:kern w:val="24"/>
                <w:sz w:val="16"/>
                <w:szCs w:val="16"/>
                <w:lang w:eastAsia="en-AU"/>
              </w:rPr>
              <w:t>TCoE</w:t>
            </w:r>
            <w:r w:rsidR="00263815">
              <w:rPr>
                <w:rFonts w:ascii="Calibri" w:eastAsia="MS PGothic" w:hAnsi="Calibri" w:cs="+mn-cs"/>
                <w:bCs/>
                <w:color w:val="000000"/>
                <w:kern w:val="24"/>
                <w:sz w:val="16"/>
                <w:szCs w:val="16"/>
                <w:lang w:eastAsia="en-AU"/>
              </w:rPr>
              <w:t xml:space="preserve"> Embedded</w:t>
            </w:r>
          </w:p>
          <w:p w14:paraId="48F79BD6"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Inflight Coaching</w:t>
            </w:r>
            <w:r w:rsidRPr="009A0587">
              <w:rPr>
                <w:rFonts w:ascii="Calibri" w:eastAsia="MS PGothic" w:hAnsi="Calibri" w:cs="+mn-cs"/>
                <w:bCs/>
                <w:color w:val="00B0F0"/>
                <w:kern w:val="24"/>
                <w:sz w:val="16"/>
                <w:szCs w:val="16"/>
                <w:lang w:eastAsia="en-AU"/>
              </w:rPr>
              <w:t>:</w:t>
            </w:r>
            <w:r>
              <w:rPr>
                <w:rFonts w:ascii="Calibri" w:eastAsia="MS PGothic" w:hAnsi="Calibri" w:cs="+mn-cs"/>
                <w:bCs/>
                <w:color w:val="000000"/>
                <w:kern w:val="24"/>
                <w:sz w:val="16"/>
                <w:szCs w:val="16"/>
                <w:lang w:eastAsia="en-AU"/>
              </w:rPr>
              <w:t xml:space="preserve"> Across the entire implementation </w:t>
            </w:r>
          </w:p>
          <w:p w14:paraId="5E224F8F" w14:textId="77777777" w:rsidR="00BD06BB" w:rsidRPr="00B663C7" w:rsidRDefault="00BD06BB" w:rsidP="00BD06BB"/>
        </w:tc>
        <w:tc>
          <w:tcPr>
            <w:tcW w:w="3402" w:type="dxa"/>
            <w:shd w:val="clear" w:color="auto" w:fill="F8F8F8"/>
          </w:tcPr>
          <w:p w14:paraId="65531396" w14:textId="77777777" w:rsidR="00BD06BB" w:rsidRDefault="00BD06BB" w:rsidP="00BD06BB">
            <w:pPr>
              <w:kinsoku w:val="0"/>
              <w:overflowPunct w:val="0"/>
              <w:jc w:val="both"/>
              <w:textAlignment w:val="baseline"/>
              <w:rPr>
                <w:rFonts w:ascii="Calibri" w:eastAsia="MS PGothic" w:hAnsi="Calibri" w:cs="+mn-cs"/>
                <w:b/>
                <w:bCs/>
                <w:color w:val="000000"/>
                <w:kern w:val="24"/>
                <w:sz w:val="16"/>
                <w:szCs w:val="16"/>
                <w:lang w:eastAsia="en-AU"/>
              </w:rPr>
            </w:pPr>
          </w:p>
          <w:p w14:paraId="4AE38149" w14:textId="77777777"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 xml:space="preserve">Practical application of </w:t>
            </w:r>
            <w:r>
              <w:rPr>
                <w:rFonts w:ascii="Calibri" w:eastAsia="MS PGothic" w:hAnsi="Calibri" w:cs="+mn-cs"/>
                <w:bCs/>
                <w:color w:val="000000"/>
                <w:kern w:val="24"/>
                <w:sz w:val="16"/>
                <w:szCs w:val="16"/>
                <w:lang w:eastAsia="en-AU"/>
              </w:rPr>
              <w:t>testing standards and principles</w:t>
            </w:r>
            <w:r w:rsidRPr="00CD7AF3">
              <w:rPr>
                <w:rFonts w:ascii="Calibri" w:eastAsia="MS PGothic" w:hAnsi="Calibri" w:cs="+mn-cs"/>
                <w:bCs/>
                <w:color w:val="000000"/>
                <w:kern w:val="24"/>
                <w:sz w:val="16"/>
                <w:szCs w:val="16"/>
                <w:lang w:eastAsia="en-AU"/>
              </w:rPr>
              <w:t xml:space="preserve"> on live projects. </w:t>
            </w:r>
          </w:p>
          <w:p w14:paraId="14E3A4AA" w14:textId="77777777"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Training and knowledge upskilling of Woodside resources made more efficient through working with real-world examples.</w:t>
            </w:r>
          </w:p>
          <w:p w14:paraId="7C30CABF" w14:textId="77777777"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Woodside projects instantly benefit for increased rigour and management of testing, driving greater value from vendor partners.</w:t>
            </w:r>
          </w:p>
          <w:p w14:paraId="76DEFC0B" w14:textId="12190FA4"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 xml:space="preserve">Adoption of </w:t>
            </w:r>
            <w:r w:rsidR="00263815">
              <w:rPr>
                <w:rFonts w:ascii="Calibri" w:eastAsia="MS PGothic" w:hAnsi="Calibri" w:cs="+mn-cs"/>
                <w:bCs/>
                <w:color w:val="000000"/>
                <w:kern w:val="24"/>
                <w:sz w:val="16"/>
                <w:szCs w:val="16"/>
                <w:lang w:eastAsia="en-AU"/>
              </w:rPr>
              <w:t>TCoE</w:t>
            </w:r>
            <w:r w:rsidRPr="00CD7AF3">
              <w:rPr>
                <w:rFonts w:ascii="Calibri" w:eastAsia="MS PGothic" w:hAnsi="Calibri" w:cs="+mn-cs"/>
                <w:bCs/>
                <w:color w:val="000000"/>
                <w:kern w:val="24"/>
                <w:sz w:val="16"/>
                <w:szCs w:val="16"/>
                <w:lang w:eastAsia="en-AU"/>
              </w:rPr>
              <w:t xml:space="preserve"> practices on projects drives the capture of feedback so lessons learned can be reported on and actioned early in the rollout.</w:t>
            </w:r>
          </w:p>
          <w:p w14:paraId="6378192C" w14:textId="77777777" w:rsidR="00BD06BB"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Pilot projects enables equivalent upskilling and benefits realisation between both project and BAU testing activities.</w:t>
            </w:r>
          </w:p>
          <w:p w14:paraId="116A8B79" w14:textId="77777777" w:rsidR="00BD06BB" w:rsidRPr="00CA3436"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Planned expansion of p</w:t>
            </w:r>
            <w:r w:rsidRPr="00CA3436">
              <w:rPr>
                <w:rFonts w:ascii="Calibri" w:eastAsia="MS PGothic" w:hAnsi="Calibri" w:cs="+mn-cs"/>
                <w:bCs/>
                <w:color w:val="000000"/>
                <w:kern w:val="24"/>
                <w:sz w:val="16"/>
                <w:szCs w:val="16"/>
                <w:lang w:eastAsia="en-AU"/>
              </w:rPr>
              <w:t>ilot scope prevents testing knowledge from siloing and uplifts capability across Woodside portfolios</w:t>
            </w:r>
            <w:r w:rsidRPr="00CA3436">
              <w:rPr>
                <w:rFonts w:ascii="Calibri" w:eastAsia="MS PGothic" w:hAnsi="Calibri" w:cs="+mn-cs"/>
                <w:b/>
                <w:bCs/>
                <w:color w:val="000000"/>
                <w:kern w:val="24"/>
                <w:sz w:val="16"/>
                <w:szCs w:val="16"/>
                <w:lang w:eastAsia="en-AU"/>
              </w:rPr>
              <w:t>.</w:t>
            </w:r>
          </w:p>
        </w:tc>
      </w:tr>
    </w:tbl>
    <w:p w14:paraId="2945C91E" w14:textId="77777777" w:rsidR="00A07F7F" w:rsidRDefault="00A07F7F" w:rsidP="00A07F7F"/>
    <w:p w14:paraId="53A5AD9B" w14:textId="69CD9D98" w:rsidR="00377D5E" w:rsidRDefault="00377D5E">
      <w:r>
        <w:br w:type="page"/>
      </w:r>
    </w:p>
    <w:p w14:paraId="6973C686" w14:textId="1ED20CE1" w:rsidR="00A07F7F" w:rsidRDefault="00A07F7F" w:rsidP="009A0587">
      <w:pPr>
        <w:pStyle w:val="Heading1"/>
        <w:ind w:left="567" w:hanging="567"/>
      </w:pPr>
      <w:bookmarkStart w:id="32" w:name="_Toc488675089"/>
      <w:r w:rsidRPr="00A07F7F">
        <w:lastRenderedPageBreak/>
        <w:t>Implementation Resources</w:t>
      </w:r>
      <w:bookmarkEnd w:id="32"/>
    </w:p>
    <w:p w14:paraId="7B44E6E8" w14:textId="7349C460" w:rsidR="00A07F7F" w:rsidRDefault="00E9139A" w:rsidP="009A0587">
      <w:r w:rsidRPr="00E9139A">
        <w:t>The four key roles required to deliver on the above initiatives are detailed below.</w:t>
      </w:r>
    </w:p>
    <w:tbl>
      <w:tblPr>
        <w:tblStyle w:val="TableGrid"/>
        <w:tblW w:w="11058"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69"/>
        <w:gridCol w:w="5387"/>
        <w:gridCol w:w="3402"/>
      </w:tblGrid>
      <w:tr w:rsidR="00A07F7F" w14:paraId="6A455C22" w14:textId="77777777" w:rsidTr="00377D5E">
        <w:trPr>
          <w:cantSplit/>
          <w:tblHeader/>
        </w:trPr>
        <w:tc>
          <w:tcPr>
            <w:tcW w:w="2269" w:type="dxa"/>
            <w:shd w:val="clear" w:color="auto" w:fill="DEEAF6" w:themeFill="accent1" w:themeFillTint="33"/>
          </w:tcPr>
          <w:p w14:paraId="20E30F4F" w14:textId="77777777" w:rsidR="00A07F7F" w:rsidRPr="00DE1D81" w:rsidRDefault="00A07F7F" w:rsidP="006C7A04">
            <w:pPr>
              <w:jc w:val="center"/>
              <w:rPr>
                <w:b/>
              </w:rPr>
            </w:pPr>
            <w:r>
              <w:rPr>
                <w:b/>
              </w:rPr>
              <w:t>Role Title</w:t>
            </w:r>
          </w:p>
        </w:tc>
        <w:tc>
          <w:tcPr>
            <w:tcW w:w="5387" w:type="dxa"/>
            <w:shd w:val="clear" w:color="auto" w:fill="DEEAF6" w:themeFill="accent1" w:themeFillTint="33"/>
          </w:tcPr>
          <w:p w14:paraId="41CF0831" w14:textId="77777777" w:rsidR="00A07F7F" w:rsidRPr="00DE1D81" w:rsidRDefault="00A07F7F" w:rsidP="006C7A04">
            <w:pPr>
              <w:jc w:val="center"/>
              <w:rPr>
                <w:b/>
              </w:rPr>
            </w:pPr>
            <w:r>
              <w:rPr>
                <w:b/>
              </w:rPr>
              <w:t>Key attributes and experience</w:t>
            </w:r>
          </w:p>
        </w:tc>
        <w:tc>
          <w:tcPr>
            <w:tcW w:w="3402" w:type="dxa"/>
            <w:shd w:val="clear" w:color="auto" w:fill="DEEAF6" w:themeFill="accent1" w:themeFillTint="33"/>
          </w:tcPr>
          <w:p w14:paraId="3E7A0602" w14:textId="77777777" w:rsidR="00A07F7F" w:rsidRPr="00770648" w:rsidRDefault="00A07F7F" w:rsidP="006C7A04">
            <w:pPr>
              <w:jc w:val="center"/>
              <w:rPr>
                <w:b/>
              </w:rPr>
            </w:pPr>
            <w:r>
              <w:rPr>
                <w:b/>
              </w:rPr>
              <w:t>High-level delivery responsibilities</w:t>
            </w:r>
          </w:p>
        </w:tc>
      </w:tr>
      <w:tr w:rsidR="00A07F7F" w:rsidRPr="007047A6" w14:paraId="30952A59" w14:textId="77777777" w:rsidTr="00377D5E">
        <w:trPr>
          <w:cantSplit/>
          <w:trHeight w:val="1391"/>
        </w:trPr>
        <w:tc>
          <w:tcPr>
            <w:tcW w:w="2269" w:type="dxa"/>
            <w:shd w:val="clear" w:color="auto" w:fill="DEEAF6" w:themeFill="accent1" w:themeFillTint="33"/>
            <w:vAlign w:val="center"/>
          </w:tcPr>
          <w:p w14:paraId="01EC634A" w14:textId="1FEAE41B" w:rsidR="00A07F7F" w:rsidRPr="00095807" w:rsidRDefault="00A07F7F" w:rsidP="006C7A04">
            <w:pPr>
              <w:jc w:val="center"/>
              <w:rPr>
                <w:sz w:val="18"/>
                <w:szCs w:val="18"/>
              </w:rPr>
            </w:pPr>
            <w:r w:rsidRPr="00095807">
              <w:rPr>
                <w:b/>
                <w:sz w:val="18"/>
                <w:szCs w:val="18"/>
              </w:rPr>
              <w:t>Strategic Test Manager</w:t>
            </w:r>
            <w:r w:rsidR="009E5756">
              <w:rPr>
                <w:b/>
                <w:sz w:val="18"/>
                <w:szCs w:val="18"/>
              </w:rPr>
              <w:t xml:space="preserve"> (STM)</w:t>
            </w:r>
          </w:p>
        </w:tc>
        <w:tc>
          <w:tcPr>
            <w:tcW w:w="5387" w:type="dxa"/>
            <w:shd w:val="clear" w:color="auto" w:fill="F8F8F8"/>
            <w:vAlign w:val="center"/>
          </w:tcPr>
          <w:p w14:paraId="7850CC6E" w14:textId="77777777" w:rsidR="00095807" w:rsidRDefault="00095807" w:rsidP="006C7A04">
            <w:pPr>
              <w:jc w:val="both"/>
              <w:rPr>
                <w:sz w:val="18"/>
                <w:szCs w:val="18"/>
              </w:rPr>
            </w:pPr>
          </w:p>
          <w:p w14:paraId="64A9C6AD" w14:textId="2123D872" w:rsidR="00A07F7F" w:rsidRPr="00095807" w:rsidRDefault="00A07F7F" w:rsidP="006C7A04">
            <w:pPr>
              <w:jc w:val="both"/>
              <w:rPr>
                <w:sz w:val="18"/>
                <w:szCs w:val="18"/>
              </w:rPr>
            </w:pPr>
            <w:r w:rsidRPr="00095807">
              <w:rPr>
                <w:sz w:val="18"/>
                <w:szCs w:val="18"/>
              </w:rPr>
              <w:t>The Strategic Test Manager works with clients at a strategic level, providing strong leadership and management to large, complex or distressed projects when required. They undertake test process improvement initiatives, tool evaluation, test audits and workshops and play a key role in relationship management of our accounts.</w:t>
            </w:r>
          </w:p>
          <w:p w14:paraId="6037CEEA" w14:textId="77777777" w:rsidR="00A07F7F" w:rsidRPr="00095807" w:rsidRDefault="00A07F7F" w:rsidP="006C7A04">
            <w:pPr>
              <w:jc w:val="both"/>
              <w:rPr>
                <w:sz w:val="18"/>
                <w:szCs w:val="18"/>
              </w:rPr>
            </w:pPr>
          </w:p>
          <w:p w14:paraId="4EBF8A73" w14:textId="6795CACA" w:rsidR="00A07F7F" w:rsidRDefault="00A07F7F" w:rsidP="006C7A04">
            <w:pPr>
              <w:jc w:val="both"/>
              <w:rPr>
                <w:sz w:val="18"/>
                <w:szCs w:val="18"/>
              </w:rPr>
            </w:pPr>
            <w:r w:rsidRPr="00095807">
              <w:rPr>
                <w:b/>
                <w:sz w:val="18"/>
                <w:szCs w:val="18"/>
              </w:rPr>
              <w:t>Experience:</w:t>
            </w:r>
            <w:r w:rsidR="0058583C">
              <w:rPr>
                <w:sz w:val="18"/>
                <w:szCs w:val="18"/>
              </w:rPr>
              <w:t xml:space="preserve"> 22</w:t>
            </w:r>
            <w:r w:rsidRPr="00095807">
              <w:rPr>
                <w:sz w:val="18"/>
                <w:szCs w:val="18"/>
              </w:rPr>
              <w:t xml:space="preserve"> years</w:t>
            </w:r>
            <w:r w:rsidR="000C4735">
              <w:rPr>
                <w:sz w:val="18"/>
                <w:szCs w:val="18"/>
              </w:rPr>
              <w:t>’</w:t>
            </w:r>
            <w:r w:rsidRPr="00095807">
              <w:rPr>
                <w:sz w:val="18"/>
                <w:szCs w:val="18"/>
              </w:rPr>
              <w:t xml:space="preserve"> minimum testing experience, experience with managing multiple complex projects.</w:t>
            </w:r>
          </w:p>
          <w:p w14:paraId="5809BF59" w14:textId="77777777" w:rsidR="00095807" w:rsidRPr="00095807" w:rsidRDefault="00095807" w:rsidP="006C7A04">
            <w:pPr>
              <w:jc w:val="both"/>
              <w:rPr>
                <w:b/>
                <w:sz w:val="18"/>
                <w:szCs w:val="18"/>
              </w:rPr>
            </w:pPr>
          </w:p>
        </w:tc>
        <w:tc>
          <w:tcPr>
            <w:tcW w:w="3402" w:type="dxa"/>
            <w:shd w:val="clear" w:color="auto" w:fill="F8F8F8"/>
            <w:vAlign w:val="center"/>
          </w:tcPr>
          <w:p w14:paraId="08FE9918"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Deliver quality initiatives as per implementation plan</w:t>
            </w:r>
          </w:p>
          <w:p w14:paraId="2A43E671"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Mentoring and coaching of Woodside resource</w:t>
            </w:r>
          </w:p>
          <w:p w14:paraId="09EC43C9"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Roadmap delivery</w:t>
            </w:r>
          </w:p>
          <w:p w14:paraId="47F13B7A"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Stakeholder management</w:t>
            </w:r>
          </w:p>
          <w:p w14:paraId="0C839FC6" w14:textId="77777777" w:rsidR="00A07F7F" w:rsidRPr="00095807" w:rsidRDefault="00A07F7F" w:rsidP="006C7A04">
            <w:pPr>
              <w:rPr>
                <w:b/>
                <w:sz w:val="18"/>
                <w:szCs w:val="18"/>
              </w:rPr>
            </w:pPr>
          </w:p>
        </w:tc>
      </w:tr>
      <w:tr w:rsidR="00A07F7F" w:rsidRPr="007047A6" w14:paraId="50A37A74" w14:textId="77777777" w:rsidTr="00377D5E">
        <w:trPr>
          <w:cantSplit/>
          <w:trHeight w:val="1391"/>
        </w:trPr>
        <w:tc>
          <w:tcPr>
            <w:tcW w:w="2269" w:type="dxa"/>
            <w:shd w:val="clear" w:color="auto" w:fill="DEEAF6" w:themeFill="accent1" w:themeFillTint="33"/>
            <w:vAlign w:val="center"/>
          </w:tcPr>
          <w:p w14:paraId="658673BE" w14:textId="55A3A58B" w:rsidR="00A07F7F" w:rsidRPr="00095807" w:rsidRDefault="00A07F7F" w:rsidP="006C7A04">
            <w:pPr>
              <w:jc w:val="center"/>
              <w:rPr>
                <w:b/>
                <w:sz w:val="18"/>
                <w:szCs w:val="18"/>
              </w:rPr>
            </w:pPr>
            <w:r w:rsidRPr="00095807">
              <w:rPr>
                <w:b/>
                <w:sz w:val="18"/>
                <w:szCs w:val="18"/>
              </w:rPr>
              <w:t>Test Delivery Manager</w:t>
            </w:r>
            <w:r w:rsidR="009E5756">
              <w:rPr>
                <w:b/>
                <w:sz w:val="18"/>
                <w:szCs w:val="18"/>
              </w:rPr>
              <w:t xml:space="preserve"> (TDM)</w:t>
            </w:r>
          </w:p>
        </w:tc>
        <w:tc>
          <w:tcPr>
            <w:tcW w:w="5387" w:type="dxa"/>
            <w:shd w:val="clear" w:color="auto" w:fill="F8F8F8"/>
            <w:vAlign w:val="center"/>
          </w:tcPr>
          <w:p w14:paraId="252F4C99" w14:textId="77777777" w:rsidR="00095807" w:rsidRDefault="00095807" w:rsidP="006C7A04">
            <w:pPr>
              <w:jc w:val="both"/>
              <w:rPr>
                <w:sz w:val="18"/>
                <w:szCs w:val="18"/>
              </w:rPr>
            </w:pPr>
          </w:p>
          <w:p w14:paraId="721330F0" w14:textId="29F6002E" w:rsidR="00A07F7F" w:rsidRPr="00095807" w:rsidRDefault="00A07F7F" w:rsidP="006C7A04">
            <w:pPr>
              <w:jc w:val="both"/>
              <w:rPr>
                <w:sz w:val="18"/>
                <w:szCs w:val="18"/>
              </w:rPr>
            </w:pPr>
            <w:r w:rsidRPr="00095807">
              <w:rPr>
                <w:sz w:val="18"/>
                <w:szCs w:val="18"/>
              </w:rPr>
              <w:t>The Test Delivery Manager develops and leads large teams across significant or multiple programs of work. They assess risk and determine optimum risk reduction plans. They are experienced at negotiating with vendors and suppliers to ensure testing deliverables are met. They create test strategies and test plans at either the program, project or test-phase level and can report at all levels within a client organisation.</w:t>
            </w:r>
          </w:p>
          <w:p w14:paraId="65495D1F" w14:textId="77777777" w:rsidR="00A07F7F" w:rsidRPr="00095807" w:rsidRDefault="00A07F7F" w:rsidP="006C7A04">
            <w:pPr>
              <w:jc w:val="both"/>
              <w:rPr>
                <w:sz w:val="18"/>
                <w:szCs w:val="18"/>
              </w:rPr>
            </w:pPr>
          </w:p>
          <w:p w14:paraId="229A55DC" w14:textId="3A40EDE5" w:rsidR="00A07F7F" w:rsidRDefault="00A07F7F" w:rsidP="006C7A04">
            <w:pPr>
              <w:jc w:val="both"/>
              <w:rPr>
                <w:sz w:val="18"/>
                <w:szCs w:val="18"/>
              </w:rPr>
            </w:pPr>
            <w:r w:rsidRPr="00095807">
              <w:rPr>
                <w:b/>
                <w:sz w:val="18"/>
                <w:szCs w:val="18"/>
              </w:rPr>
              <w:t>Experience:</w:t>
            </w:r>
            <w:r w:rsidR="0058583C">
              <w:rPr>
                <w:sz w:val="18"/>
                <w:szCs w:val="18"/>
              </w:rPr>
              <w:t xml:space="preserve"> 18</w:t>
            </w:r>
            <w:r w:rsidRPr="00095807">
              <w:rPr>
                <w:sz w:val="18"/>
                <w:szCs w:val="18"/>
              </w:rPr>
              <w:t xml:space="preserve"> years</w:t>
            </w:r>
            <w:r w:rsidR="000C4735">
              <w:rPr>
                <w:sz w:val="18"/>
                <w:szCs w:val="18"/>
              </w:rPr>
              <w:t>’</w:t>
            </w:r>
            <w:r w:rsidRPr="00095807">
              <w:rPr>
                <w:sz w:val="18"/>
                <w:szCs w:val="18"/>
              </w:rPr>
              <w:t xml:space="preserve"> minimum testing experience, multiple domain knowledge and project test management - leading and managing projects.</w:t>
            </w:r>
          </w:p>
          <w:p w14:paraId="4A866ADE" w14:textId="77777777" w:rsidR="00095807" w:rsidRPr="00095807" w:rsidRDefault="00095807" w:rsidP="006C7A04">
            <w:pPr>
              <w:jc w:val="both"/>
              <w:rPr>
                <w:b/>
                <w:sz w:val="18"/>
                <w:szCs w:val="18"/>
              </w:rPr>
            </w:pPr>
          </w:p>
        </w:tc>
        <w:tc>
          <w:tcPr>
            <w:tcW w:w="3402" w:type="dxa"/>
            <w:shd w:val="clear" w:color="auto" w:fill="F8F8F8"/>
            <w:vAlign w:val="center"/>
          </w:tcPr>
          <w:p w14:paraId="21BEA31D"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Project-based implementation</w:t>
            </w:r>
          </w:p>
          <w:p w14:paraId="2984488F"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Feedback monitoring and rework</w:t>
            </w:r>
          </w:p>
          <w:p w14:paraId="52E05231"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Testing change champion</w:t>
            </w:r>
          </w:p>
          <w:p w14:paraId="02BDFD24"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Supporting delivery of quality initiatives</w:t>
            </w:r>
          </w:p>
          <w:p w14:paraId="4DA511AA" w14:textId="77777777" w:rsidR="00A07F7F" w:rsidRPr="00095807" w:rsidRDefault="00A07F7F" w:rsidP="006C7A04">
            <w:pPr>
              <w:rPr>
                <w:b/>
                <w:sz w:val="18"/>
                <w:szCs w:val="18"/>
              </w:rPr>
            </w:pPr>
          </w:p>
        </w:tc>
      </w:tr>
      <w:tr w:rsidR="00A07F7F" w:rsidRPr="007047A6" w14:paraId="39F8B6C6" w14:textId="77777777" w:rsidTr="00377D5E">
        <w:trPr>
          <w:cantSplit/>
          <w:trHeight w:val="1391"/>
        </w:trPr>
        <w:tc>
          <w:tcPr>
            <w:tcW w:w="2269" w:type="dxa"/>
            <w:shd w:val="clear" w:color="auto" w:fill="DEEAF6" w:themeFill="accent1" w:themeFillTint="33"/>
            <w:vAlign w:val="center"/>
          </w:tcPr>
          <w:p w14:paraId="2A9DA0DD" w14:textId="0A9E9520" w:rsidR="00A07F7F" w:rsidRPr="00095807" w:rsidRDefault="00A07F7F" w:rsidP="006C7A04">
            <w:pPr>
              <w:jc w:val="center"/>
              <w:rPr>
                <w:b/>
                <w:sz w:val="18"/>
                <w:szCs w:val="18"/>
              </w:rPr>
            </w:pPr>
            <w:r w:rsidRPr="00095807">
              <w:rPr>
                <w:b/>
                <w:sz w:val="18"/>
                <w:szCs w:val="18"/>
              </w:rPr>
              <w:t>Technical Test Delivery Manager</w:t>
            </w:r>
            <w:r w:rsidR="009E5756">
              <w:rPr>
                <w:b/>
                <w:sz w:val="18"/>
                <w:szCs w:val="18"/>
              </w:rPr>
              <w:t xml:space="preserve"> (TTDM)</w:t>
            </w:r>
          </w:p>
        </w:tc>
        <w:tc>
          <w:tcPr>
            <w:tcW w:w="5387" w:type="dxa"/>
            <w:shd w:val="clear" w:color="auto" w:fill="F8F8F8"/>
            <w:vAlign w:val="center"/>
          </w:tcPr>
          <w:p w14:paraId="15DCAF51" w14:textId="77777777" w:rsidR="00095807" w:rsidRDefault="00095807" w:rsidP="006C7A04">
            <w:pPr>
              <w:jc w:val="both"/>
              <w:rPr>
                <w:sz w:val="18"/>
                <w:szCs w:val="18"/>
              </w:rPr>
            </w:pPr>
          </w:p>
          <w:p w14:paraId="7C310743" w14:textId="2D4D0C74" w:rsidR="00A07F7F" w:rsidRPr="00095807" w:rsidRDefault="00A07F7F" w:rsidP="006C7A04">
            <w:pPr>
              <w:jc w:val="both"/>
              <w:rPr>
                <w:sz w:val="18"/>
                <w:szCs w:val="18"/>
              </w:rPr>
            </w:pPr>
            <w:r w:rsidRPr="00095807">
              <w:rPr>
                <w:sz w:val="18"/>
                <w:szCs w:val="18"/>
              </w:rPr>
              <w:t>The Technical Test Delivery Manger develops solutions, lead large teams across significant or multiple programs of work. They assess risk and determine optimum risk reduction plans. They are experienced at negotiating with vendors and suppliers to ensure technical testing deliverables are managed and met. They create and implement technical test strategies, test plans and toolset implementations at either the organisational, program, project or test-phase level.</w:t>
            </w:r>
          </w:p>
          <w:p w14:paraId="7FF09264" w14:textId="77777777" w:rsidR="00A07F7F" w:rsidRPr="00095807" w:rsidRDefault="00A07F7F" w:rsidP="006C7A04">
            <w:pPr>
              <w:jc w:val="both"/>
              <w:rPr>
                <w:sz w:val="18"/>
                <w:szCs w:val="18"/>
              </w:rPr>
            </w:pPr>
          </w:p>
          <w:p w14:paraId="4E3E7A76" w14:textId="2118B3D0" w:rsidR="00A07F7F" w:rsidRDefault="00A07F7F" w:rsidP="006C7A04">
            <w:pPr>
              <w:jc w:val="both"/>
              <w:rPr>
                <w:sz w:val="18"/>
                <w:szCs w:val="18"/>
              </w:rPr>
            </w:pPr>
            <w:r w:rsidRPr="00095807">
              <w:rPr>
                <w:b/>
                <w:sz w:val="18"/>
                <w:szCs w:val="18"/>
              </w:rPr>
              <w:t>Typical Experience:</w:t>
            </w:r>
            <w:r w:rsidRPr="00095807">
              <w:rPr>
                <w:sz w:val="18"/>
                <w:szCs w:val="18"/>
              </w:rPr>
              <w:t xml:space="preserve"> 8 years</w:t>
            </w:r>
            <w:r w:rsidR="000C4735">
              <w:rPr>
                <w:sz w:val="18"/>
                <w:szCs w:val="18"/>
              </w:rPr>
              <w:t>’</w:t>
            </w:r>
            <w:r w:rsidRPr="00095807">
              <w:rPr>
                <w:sz w:val="18"/>
                <w:szCs w:val="18"/>
              </w:rPr>
              <w:t xml:space="preserve"> testing experience, multiple domain knowledge and tool accreditations.</w:t>
            </w:r>
          </w:p>
          <w:p w14:paraId="4B2D0CAD" w14:textId="77777777" w:rsidR="00095807" w:rsidRPr="00095807" w:rsidRDefault="00095807" w:rsidP="006C7A04">
            <w:pPr>
              <w:jc w:val="both"/>
              <w:rPr>
                <w:b/>
                <w:sz w:val="18"/>
                <w:szCs w:val="18"/>
              </w:rPr>
            </w:pPr>
          </w:p>
        </w:tc>
        <w:tc>
          <w:tcPr>
            <w:tcW w:w="3402" w:type="dxa"/>
            <w:shd w:val="clear" w:color="auto" w:fill="F8F8F8"/>
            <w:vAlign w:val="center"/>
          </w:tcPr>
          <w:p w14:paraId="1A4C168D"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Review of test automation and performance implementations and deliverables</w:t>
            </w:r>
          </w:p>
          <w:p w14:paraId="7409E08F"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Mentoring and coaching in automation/performance tooling and delivery methods</w:t>
            </w:r>
          </w:p>
        </w:tc>
      </w:tr>
      <w:tr w:rsidR="00A07F7F" w:rsidRPr="007047A6" w14:paraId="71FDF862" w14:textId="77777777" w:rsidTr="00377D5E">
        <w:trPr>
          <w:cantSplit/>
          <w:trHeight w:val="1391"/>
        </w:trPr>
        <w:tc>
          <w:tcPr>
            <w:tcW w:w="2269" w:type="dxa"/>
            <w:shd w:val="clear" w:color="auto" w:fill="DEEAF6" w:themeFill="accent1" w:themeFillTint="33"/>
            <w:vAlign w:val="center"/>
          </w:tcPr>
          <w:p w14:paraId="1588A844" w14:textId="499F72DF" w:rsidR="00A07F7F" w:rsidRPr="00095807" w:rsidRDefault="00A07F7F" w:rsidP="006C7A04">
            <w:pPr>
              <w:jc w:val="center"/>
              <w:rPr>
                <w:b/>
                <w:sz w:val="18"/>
                <w:szCs w:val="18"/>
              </w:rPr>
            </w:pPr>
            <w:r w:rsidRPr="00095807">
              <w:rPr>
                <w:b/>
                <w:sz w:val="18"/>
                <w:szCs w:val="18"/>
              </w:rPr>
              <w:t>Woodside Business Consultant</w:t>
            </w:r>
            <w:r w:rsidR="009E5756">
              <w:rPr>
                <w:b/>
                <w:sz w:val="18"/>
                <w:szCs w:val="18"/>
              </w:rPr>
              <w:t xml:space="preserve"> (WBC)</w:t>
            </w:r>
          </w:p>
        </w:tc>
        <w:tc>
          <w:tcPr>
            <w:tcW w:w="5387" w:type="dxa"/>
            <w:shd w:val="clear" w:color="auto" w:fill="F8F8F8"/>
            <w:vAlign w:val="center"/>
          </w:tcPr>
          <w:p w14:paraId="36AC067B" w14:textId="77777777" w:rsidR="00A07F7F" w:rsidRPr="00095807" w:rsidRDefault="00A07F7F" w:rsidP="006C7A04">
            <w:pPr>
              <w:jc w:val="both"/>
              <w:rPr>
                <w:sz w:val="18"/>
                <w:szCs w:val="18"/>
              </w:rPr>
            </w:pPr>
            <w:r w:rsidRPr="00095807">
              <w:rPr>
                <w:sz w:val="18"/>
                <w:szCs w:val="18"/>
              </w:rPr>
              <w:t>As per existing Woodside Business Consultant experience.</w:t>
            </w:r>
          </w:p>
        </w:tc>
        <w:tc>
          <w:tcPr>
            <w:tcW w:w="3402" w:type="dxa"/>
            <w:shd w:val="clear" w:color="auto" w:fill="F8F8F8"/>
            <w:vAlign w:val="center"/>
          </w:tcPr>
          <w:p w14:paraId="008164FE"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Target project identification</w:t>
            </w:r>
          </w:p>
          <w:p w14:paraId="7F0C229C"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Testing framework in UCP</w:t>
            </w:r>
          </w:p>
          <w:p w14:paraId="0150DF7C" w14:textId="77777777" w:rsidR="00A07F7F" w:rsidRPr="000C4735" w:rsidRDefault="00A07F7F" w:rsidP="00A07F7F">
            <w:pPr>
              <w:pStyle w:val="ListParagraph"/>
              <w:numPr>
                <w:ilvl w:val="0"/>
                <w:numId w:val="16"/>
              </w:numPr>
              <w:kinsoku w:val="0"/>
              <w:overflowPunct w:val="0"/>
              <w:textAlignment w:val="baseline"/>
              <w:rPr>
                <w:b/>
                <w:sz w:val="18"/>
                <w:szCs w:val="18"/>
              </w:rPr>
            </w:pPr>
            <w:r w:rsidRPr="00095807">
              <w:rPr>
                <w:rFonts w:ascii="Calibri" w:eastAsia="MS PGothic" w:hAnsi="Calibri" w:cs="+mn-cs"/>
                <w:bCs/>
                <w:color w:val="000000"/>
                <w:kern w:val="24"/>
                <w:sz w:val="18"/>
                <w:szCs w:val="18"/>
                <w:lang w:eastAsia="en-AU"/>
              </w:rPr>
              <w:t>Testing/business interface</w:t>
            </w:r>
          </w:p>
          <w:p w14:paraId="329F5C94" w14:textId="100A4408" w:rsidR="000C4735" w:rsidRPr="000C4735" w:rsidRDefault="000C4735" w:rsidP="00A07F7F">
            <w:pPr>
              <w:pStyle w:val="ListParagraph"/>
              <w:numPr>
                <w:ilvl w:val="0"/>
                <w:numId w:val="16"/>
              </w:numPr>
              <w:kinsoku w:val="0"/>
              <w:overflowPunct w:val="0"/>
              <w:textAlignment w:val="baseline"/>
              <w:rPr>
                <w:b/>
                <w:sz w:val="18"/>
                <w:szCs w:val="18"/>
              </w:rPr>
            </w:pPr>
            <w:r>
              <w:rPr>
                <w:rFonts w:ascii="Calibri" w:eastAsia="MS PGothic" w:hAnsi="Calibri" w:cs="+mn-cs"/>
                <w:bCs/>
                <w:color w:val="000000"/>
                <w:kern w:val="24"/>
                <w:sz w:val="18"/>
                <w:szCs w:val="18"/>
                <w:lang w:eastAsia="en-AU"/>
              </w:rPr>
              <w:t>Promotion of testing capabilities</w:t>
            </w:r>
          </w:p>
          <w:p w14:paraId="0F98BFAD" w14:textId="75EFB39F" w:rsidR="000C4735" w:rsidRPr="00095807" w:rsidRDefault="000C4735" w:rsidP="00A07F7F">
            <w:pPr>
              <w:pStyle w:val="ListParagraph"/>
              <w:numPr>
                <w:ilvl w:val="0"/>
                <w:numId w:val="16"/>
              </w:numPr>
              <w:kinsoku w:val="0"/>
              <w:overflowPunct w:val="0"/>
              <w:textAlignment w:val="baseline"/>
              <w:rPr>
                <w:b/>
                <w:sz w:val="18"/>
                <w:szCs w:val="18"/>
              </w:rPr>
            </w:pPr>
            <w:r>
              <w:rPr>
                <w:rFonts w:ascii="Calibri" w:eastAsia="MS PGothic" w:hAnsi="Calibri" w:cs="+mn-cs"/>
                <w:bCs/>
                <w:color w:val="000000"/>
                <w:kern w:val="24"/>
                <w:sz w:val="18"/>
                <w:szCs w:val="18"/>
                <w:lang w:eastAsia="en-AU"/>
              </w:rPr>
              <w:t>Act of Woodside Test Champion</w:t>
            </w:r>
          </w:p>
        </w:tc>
      </w:tr>
    </w:tbl>
    <w:p w14:paraId="354541F5" w14:textId="3DFC75DB" w:rsidR="00A07F7F" w:rsidRDefault="00A07F7F" w:rsidP="00A07F7F"/>
    <w:p w14:paraId="19423072" w14:textId="231F9BAD" w:rsidR="00A07F7F" w:rsidRDefault="00A07F7F">
      <w:r>
        <w:br w:type="page"/>
      </w:r>
    </w:p>
    <w:p w14:paraId="1C5E8C1B" w14:textId="5C6656F7" w:rsidR="00A07F7F" w:rsidRDefault="008E709F" w:rsidP="009A0587">
      <w:pPr>
        <w:pStyle w:val="Heading1"/>
        <w:ind w:left="567" w:hanging="567"/>
      </w:pPr>
      <w:bookmarkStart w:id="33" w:name="_Toc488675090"/>
      <w:r>
        <w:lastRenderedPageBreak/>
        <w:t xml:space="preserve">Full </w:t>
      </w:r>
      <w:r w:rsidR="00A07F7F">
        <w:t>Implementation Cost Model</w:t>
      </w:r>
      <w:bookmarkEnd w:id="33"/>
    </w:p>
    <w:p w14:paraId="430C5059" w14:textId="0EB9EC69" w:rsidR="006A09ED" w:rsidRPr="00A07F7F" w:rsidRDefault="00062D55" w:rsidP="008E709F">
      <w:pPr>
        <w:ind w:right="-188"/>
      </w:pPr>
      <w:r>
        <w:t>The table below articulates the full costing</w:t>
      </w:r>
      <w:r w:rsidR="00B73F94">
        <w:t xml:space="preserve"> per outcome</w:t>
      </w:r>
      <w:r>
        <w:t>, on a resource bas</w:t>
      </w:r>
      <w:r w:rsidR="006A09ED">
        <w:t>is</w:t>
      </w:r>
      <w:r>
        <w:t xml:space="preserve">, to deliver this </w:t>
      </w:r>
      <w:r w:rsidR="008E709F">
        <w:t>p</w:t>
      </w:r>
      <w:r>
        <w:t>roposal.</w:t>
      </w:r>
    </w:p>
    <w:tbl>
      <w:tblPr>
        <w:tblStyle w:val="TableGrid"/>
        <w:tblW w:w="10774"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836"/>
        <w:gridCol w:w="4111"/>
        <w:gridCol w:w="992"/>
        <w:gridCol w:w="1418"/>
        <w:gridCol w:w="1417"/>
      </w:tblGrid>
      <w:tr w:rsidR="00A07F7F" w14:paraId="271C291B" w14:textId="77777777" w:rsidTr="006C7A04">
        <w:trPr>
          <w:cantSplit/>
          <w:tblHeader/>
        </w:trPr>
        <w:tc>
          <w:tcPr>
            <w:tcW w:w="2836" w:type="dxa"/>
            <w:tcBorders>
              <w:bottom w:val="single" w:sz="4" w:space="0" w:color="A6A6A6" w:themeColor="background1" w:themeShade="A6"/>
            </w:tcBorders>
            <w:shd w:val="clear" w:color="auto" w:fill="DEEAF6" w:themeFill="accent1" w:themeFillTint="33"/>
          </w:tcPr>
          <w:p w14:paraId="64E21D2B" w14:textId="77777777" w:rsidR="00A07F7F" w:rsidRPr="00DE1D81" w:rsidRDefault="00A07F7F" w:rsidP="006C7A04">
            <w:pPr>
              <w:jc w:val="center"/>
              <w:rPr>
                <w:b/>
              </w:rPr>
            </w:pPr>
            <w:r w:rsidRPr="00DE1D81">
              <w:rPr>
                <w:b/>
              </w:rPr>
              <w:t>Outcome</w:t>
            </w:r>
          </w:p>
        </w:tc>
        <w:tc>
          <w:tcPr>
            <w:tcW w:w="4111" w:type="dxa"/>
            <w:shd w:val="clear" w:color="auto" w:fill="DEEAF6" w:themeFill="accent1" w:themeFillTint="33"/>
          </w:tcPr>
          <w:p w14:paraId="5185F427" w14:textId="77777777" w:rsidR="00A07F7F" w:rsidRPr="00DE1D81" w:rsidRDefault="00A07F7F" w:rsidP="006C7A04">
            <w:pPr>
              <w:jc w:val="center"/>
              <w:rPr>
                <w:b/>
              </w:rPr>
            </w:pPr>
            <w:r>
              <w:rPr>
                <w:b/>
              </w:rPr>
              <w:t>Resource Type</w:t>
            </w:r>
          </w:p>
        </w:tc>
        <w:tc>
          <w:tcPr>
            <w:tcW w:w="992" w:type="dxa"/>
            <w:shd w:val="clear" w:color="auto" w:fill="DEEAF6" w:themeFill="accent1" w:themeFillTint="33"/>
          </w:tcPr>
          <w:p w14:paraId="1AF46DD6" w14:textId="77777777" w:rsidR="00A07F7F" w:rsidRPr="00770648" w:rsidRDefault="00A07F7F" w:rsidP="006C7A04">
            <w:pPr>
              <w:jc w:val="center"/>
              <w:rPr>
                <w:b/>
              </w:rPr>
            </w:pPr>
            <w:r w:rsidRPr="00770648">
              <w:rPr>
                <w:b/>
              </w:rPr>
              <w:t>No of days</w:t>
            </w:r>
          </w:p>
        </w:tc>
        <w:tc>
          <w:tcPr>
            <w:tcW w:w="1418" w:type="dxa"/>
            <w:shd w:val="clear" w:color="auto" w:fill="DEEAF6" w:themeFill="accent1" w:themeFillTint="33"/>
          </w:tcPr>
          <w:p w14:paraId="2E267346" w14:textId="77777777" w:rsidR="00A07F7F" w:rsidRDefault="00A07F7F" w:rsidP="006C7A04">
            <w:pPr>
              <w:jc w:val="center"/>
              <w:rPr>
                <w:b/>
              </w:rPr>
            </w:pPr>
            <w:r>
              <w:rPr>
                <w:b/>
              </w:rPr>
              <w:t>Daily Rate</w:t>
            </w:r>
          </w:p>
          <w:p w14:paraId="142117AE" w14:textId="596441C1" w:rsidR="00A07F7F" w:rsidRDefault="000C4735" w:rsidP="006C7A04">
            <w:pPr>
              <w:jc w:val="center"/>
              <w:rPr>
                <w:b/>
              </w:rPr>
            </w:pPr>
            <w:r>
              <w:rPr>
                <w:b/>
              </w:rPr>
              <w:t>(Ex</w:t>
            </w:r>
            <w:r w:rsidR="00A07F7F">
              <w:rPr>
                <w:b/>
              </w:rPr>
              <w:t>c. GST)</w:t>
            </w:r>
          </w:p>
        </w:tc>
        <w:tc>
          <w:tcPr>
            <w:tcW w:w="1417" w:type="dxa"/>
            <w:shd w:val="clear" w:color="auto" w:fill="DEEAF6" w:themeFill="accent1" w:themeFillTint="33"/>
          </w:tcPr>
          <w:p w14:paraId="54961A1E" w14:textId="77777777" w:rsidR="00A07F7F" w:rsidRDefault="00A07F7F" w:rsidP="006C7A04">
            <w:pPr>
              <w:jc w:val="center"/>
              <w:rPr>
                <w:b/>
              </w:rPr>
            </w:pPr>
            <w:r>
              <w:rPr>
                <w:b/>
              </w:rPr>
              <w:t>Cost $ AUD</w:t>
            </w:r>
          </w:p>
          <w:p w14:paraId="1D74DBAC" w14:textId="4EDF5349" w:rsidR="00A07F7F" w:rsidRDefault="00A07F7F" w:rsidP="00A95F5D">
            <w:pPr>
              <w:jc w:val="center"/>
              <w:rPr>
                <w:b/>
              </w:rPr>
            </w:pPr>
            <w:r>
              <w:rPr>
                <w:b/>
              </w:rPr>
              <w:t>(Exc. GST)</w:t>
            </w:r>
          </w:p>
        </w:tc>
      </w:tr>
      <w:tr w:rsidR="00A07F7F" w14:paraId="4A141E1E" w14:textId="77777777" w:rsidTr="006C7A04">
        <w:trPr>
          <w:cantSplit/>
          <w:trHeight w:val="438"/>
        </w:trPr>
        <w:tc>
          <w:tcPr>
            <w:tcW w:w="2836" w:type="dxa"/>
            <w:vMerge w:val="restart"/>
            <w:tcBorders>
              <w:bottom w:val="single" w:sz="18" w:space="0" w:color="A6A6A6" w:themeColor="background1" w:themeShade="A6"/>
            </w:tcBorders>
            <w:shd w:val="clear" w:color="auto" w:fill="DEEAF6" w:themeFill="accent1" w:themeFillTint="33"/>
          </w:tcPr>
          <w:p w14:paraId="7E61BF8E" w14:textId="5A092FA3" w:rsidR="00A07F7F" w:rsidRPr="00EE2ACB" w:rsidRDefault="00530AF5" w:rsidP="006C7A04">
            <w:r>
              <w:object w:dxaOrig="1425" w:dyaOrig="450" w14:anchorId="1B4C5297">
                <v:shape id="_x0000_i1040" type="#_x0000_t75" style="width:71.15pt;height:22.45pt" o:ole="">
                  <v:imagedata r:id="rId15" o:title=""/>
                </v:shape>
                <o:OLEObject Type="Embed" ProgID="PBrush" ShapeID="_x0000_i1040" DrawAspect="Content" ObjectID="_1580293250" r:id="rId41"/>
              </w:object>
            </w:r>
          </w:p>
        </w:tc>
        <w:tc>
          <w:tcPr>
            <w:tcW w:w="4111" w:type="dxa"/>
            <w:tcBorders>
              <w:bottom w:val="single" w:sz="4" w:space="0" w:color="A6A6A6" w:themeColor="background1" w:themeShade="A6"/>
            </w:tcBorders>
            <w:shd w:val="clear" w:color="auto" w:fill="F8F8F8"/>
            <w:vAlign w:val="center"/>
          </w:tcPr>
          <w:p w14:paraId="06FEA71F" w14:textId="77777777" w:rsidR="00A07F7F" w:rsidRPr="00824388" w:rsidRDefault="00A07F7F" w:rsidP="006C7A04">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bottom w:val="single" w:sz="4" w:space="0" w:color="A6A6A6" w:themeColor="background1" w:themeShade="A6"/>
            </w:tcBorders>
            <w:shd w:val="clear" w:color="auto" w:fill="F8F8F8"/>
            <w:vAlign w:val="center"/>
          </w:tcPr>
          <w:p w14:paraId="725DFF8A" w14:textId="77777777" w:rsidR="00A07F7F" w:rsidRPr="00824388" w:rsidRDefault="00A07F7F" w:rsidP="006C7A04">
            <w:pPr>
              <w:jc w:val="center"/>
              <w:rPr>
                <w:sz w:val="20"/>
                <w:szCs w:val="20"/>
              </w:rPr>
            </w:pPr>
            <w:r w:rsidRPr="00824388">
              <w:rPr>
                <w:sz w:val="20"/>
                <w:szCs w:val="20"/>
              </w:rPr>
              <w:t>47</w:t>
            </w:r>
            <w:r>
              <w:rPr>
                <w:sz w:val="20"/>
                <w:szCs w:val="20"/>
              </w:rPr>
              <w:t xml:space="preserve"> (</w:t>
            </w:r>
            <w:r>
              <w:rPr>
                <w:color w:val="385623" w:themeColor="accent6" w:themeShade="80"/>
                <w:sz w:val="20"/>
                <w:szCs w:val="20"/>
              </w:rPr>
              <w:t>25</w:t>
            </w:r>
            <w:r>
              <w:rPr>
                <w:sz w:val="20"/>
                <w:szCs w:val="20"/>
              </w:rPr>
              <w:t>/22)</w:t>
            </w:r>
          </w:p>
        </w:tc>
        <w:tc>
          <w:tcPr>
            <w:tcW w:w="1418" w:type="dxa"/>
            <w:tcBorders>
              <w:bottom w:val="single" w:sz="4" w:space="0" w:color="A6A6A6" w:themeColor="background1" w:themeShade="A6"/>
            </w:tcBorders>
            <w:shd w:val="clear" w:color="auto" w:fill="F8F8F8"/>
            <w:vAlign w:val="center"/>
          </w:tcPr>
          <w:p w14:paraId="1B214294" w14:textId="01DB05E2" w:rsidR="00A07F7F" w:rsidRDefault="008E709F" w:rsidP="006C7A04">
            <w:pPr>
              <w:jc w:val="center"/>
              <w:rPr>
                <w:sz w:val="20"/>
                <w:szCs w:val="20"/>
              </w:rPr>
            </w:pPr>
            <w:r>
              <w:rPr>
                <w:color w:val="385623" w:themeColor="accent6" w:themeShade="80"/>
                <w:sz w:val="20"/>
                <w:szCs w:val="20"/>
              </w:rPr>
              <w:t>$</w:t>
            </w:r>
            <w:r w:rsidR="00A07F7F">
              <w:rPr>
                <w:sz w:val="20"/>
                <w:szCs w:val="20"/>
              </w:rPr>
              <w:t>/</w:t>
            </w:r>
            <w:r>
              <w:rPr>
                <w:sz w:val="20"/>
                <w:szCs w:val="20"/>
              </w:rPr>
              <w:t>$</w:t>
            </w:r>
          </w:p>
          <w:p w14:paraId="6603DB8A" w14:textId="78AE697D" w:rsidR="00A07F7F" w:rsidRPr="00824388" w:rsidRDefault="00A07F7F" w:rsidP="006C7A04">
            <w:pPr>
              <w:jc w:val="center"/>
              <w:rPr>
                <w:sz w:val="20"/>
                <w:szCs w:val="20"/>
              </w:rPr>
            </w:pPr>
          </w:p>
        </w:tc>
        <w:tc>
          <w:tcPr>
            <w:tcW w:w="1417" w:type="dxa"/>
            <w:tcBorders>
              <w:bottom w:val="single" w:sz="4" w:space="0" w:color="A6A6A6" w:themeColor="background1" w:themeShade="A6"/>
            </w:tcBorders>
            <w:shd w:val="clear" w:color="auto" w:fill="F8F8F8"/>
            <w:vAlign w:val="center"/>
          </w:tcPr>
          <w:p w14:paraId="3D0A2AAE" w14:textId="0CC0D5AB" w:rsidR="00A07F7F" w:rsidRPr="00824388" w:rsidRDefault="008E709F" w:rsidP="006C7A04">
            <w:pPr>
              <w:jc w:val="center"/>
              <w:rPr>
                <w:sz w:val="20"/>
                <w:szCs w:val="20"/>
              </w:rPr>
            </w:pPr>
            <w:r>
              <w:rPr>
                <w:sz w:val="20"/>
                <w:szCs w:val="20"/>
              </w:rPr>
              <w:t>$</w:t>
            </w:r>
          </w:p>
        </w:tc>
      </w:tr>
      <w:tr w:rsidR="00A07F7F" w14:paraId="5B8AD6F4" w14:textId="77777777" w:rsidTr="006C7A04">
        <w:trPr>
          <w:cantSplit/>
          <w:trHeight w:val="197"/>
        </w:trPr>
        <w:tc>
          <w:tcPr>
            <w:tcW w:w="2836" w:type="dxa"/>
            <w:vMerge/>
            <w:tcBorders>
              <w:top w:val="single" w:sz="18" w:space="0" w:color="A6A6A6" w:themeColor="background1" w:themeShade="A6"/>
              <w:bottom w:val="single" w:sz="18" w:space="0" w:color="A6A6A6" w:themeColor="background1" w:themeShade="A6"/>
            </w:tcBorders>
            <w:shd w:val="clear" w:color="auto" w:fill="DEEAF6" w:themeFill="accent1" w:themeFillTint="33"/>
          </w:tcPr>
          <w:p w14:paraId="00D434A0"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67F39BCA"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07AC8109" w14:textId="77777777" w:rsidR="00A07F7F" w:rsidRPr="00D51A67" w:rsidRDefault="00A07F7F" w:rsidP="006C7A04">
            <w:pPr>
              <w:jc w:val="center"/>
              <w:rPr>
                <w:color w:val="44546A" w:themeColor="text2"/>
                <w:sz w:val="20"/>
                <w:szCs w:val="20"/>
              </w:rPr>
            </w:pPr>
            <w:r w:rsidRPr="00D51A67">
              <w:rPr>
                <w:color w:val="44546A" w:themeColor="text2"/>
                <w:sz w:val="20"/>
                <w:szCs w:val="20"/>
              </w:rPr>
              <w:t>10</w:t>
            </w:r>
          </w:p>
        </w:tc>
        <w:tc>
          <w:tcPr>
            <w:tcW w:w="1418" w:type="dxa"/>
            <w:tcBorders>
              <w:bottom w:val="single" w:sz="18" w:space="0" w:color="A6A6A6" w:themeColor="background1" w:themeShade="A6"/>
            </w:tcBorders>
            <w:shd w:val="clear" w:color="auto" w:fill="F8F8F8"/>
            <w:vAlign w:val="center"/>
          </w:tcPr>
          <w:p w14:paraId="7FDEDD61"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23DFCB66"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560441DE" w14:textId="77777777" w:rsidTr="006C7A04">
        <w:trPr>
          <w:cantSplit/>
          <w:trHeight w:val="407"/>
        </w:trPr>
        <w:tc>
          <w:tcPr>
            <w:tcW w:w="2836" w:type="dxa"/>
            <w:vMerge w:val="restart"/>
            <w:tcBorders>
              <w:top w:val="single" w:sz="18" w:space="0" w:color="A6A6A6" w:themeColor="background1" w:themeShade="A6"/>
              <w:bottom w:val="single" w:sz="18" w:space="0" w:color="A6A6A6" w:themeColor="background1" w:themeShade="A6"/>
            </w:tcBorders>
            <w:shd w:val="clear" w:color="auto" w:fill="DEEAF6" w:themeFill="accent1" w:themeFillTint="33"/>
          </w:tcPr>
          <w:p w14:paraId="786532BE" w14:textId="58D780CC" w:rsidR="008E709F" w:rsidRPr="00EE2ACB" w:rsidRDefault="008E709F" w:rsidP="008E709F">
            <w:r>
              <w:object w:dxaOrig="2895" w:dyaOrig="480" w14:anchorId="4C034F2E">
                <v:shape id="_x0000_i1066" type="#_x0000_t75" style="width:130.7pt;height:21.65pt" o:ole="">
                  <v:imagedata r:id="rId42" o:title=""/>
                </v:shape>
                <o:OLEObject Type="Embed" ProgID="PBrush" ShapeID="_x0000_i1066" DrawAspect="Content" ObjectID="_1580293251" r:id="rId43"/>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5D5896A3" w14:textId="77777777" w:rsidR="008E709F" w:rsidRPr="00824388" w:rsidRDefault="008E709F" w:rsidP="008E709F">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2A97CF8C" w14:textId="77777777" w:rsidR="008E709F" w:rsidRDefault="008E709F" w:rsidP="008E709F">
            <w:pPr>
              <w:jc w:val="center"/>
              <w:rPr>
                <w:sz w:val="20"/>
                <w:szCs w:val="20"/>
              </w:rPr>
            </w:pPr>
            <w:r w:rsidRPr="00824388">
              <w:rPr>
                <w:sz w:val="20"/>
                <w:szCs w:val="20"/>
              </w:rPr>
              <w:t>81</w:t>
            </w:r>
          </w:p>
          <w:p w14:paraId="1D01E9A8" w14:textId="77777777" w:rsidR="008E709F" w:rsidRPr="00824388" w:rsidRDefault="008E709F" w:rsidP="008E709F">
            <w:pPr>
              <w:jc w:val="center"/>
              <w:rPr>
                <w:sz w:val="20"/>
                <w:szCs w:val="20"/>
              </w:rPr>
            </w:pPr>
            <w:r>
              <w:rPr>
                <w:sz w:val="20"/>
                <w:szCs w:val="20"/>
              </w:rPr>
              <w:t>(</w:t>
            </w:r>
            <w:r>
              <w:rPr>
                <w:color w:val="385623" w:themeColor="accent6" w:themeShade="80"/>
                <w:sz w:val="20"/>
                <w:szCs w:val="20"/>
              </w:rPr>
              <w:t>55</w:t>
            </w:r>
            <w:r>
              <w:rPr>
                <w:sz w:val="20"/>
                <w:szCs w:val="20"/>
              </w:rPr>
              <w:t>/26)</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146D6099" w14:textId="77777777" w:rsidR="008E709F" w:rsidRDefault="008E709F" w:rsidP="008E709F">
            <w:pPr>
              <w:jc w:val="center"/>
              <w:rPr>
                <w:sz w:val="20"/>
                <w:szCs w:val="20"/>
              </w:rPr>
            </w:pPr>
            <w:r>
              <w:rPr>
                <w:color w:val="385623" w:themeColor="accent6" w:themeShade="80"/>
                <w:sz w:val="20"/>
                <w:szCs w:val="20"/>
              </w:rPr>
              <w:t>$</w:t>
            </w:r>
            <w:r>
              <w:rPr>
                <w:sz w:val="20"/>
                <w:szCs w:val="20"/>
              </w:rPr>
              <w:t>/$</w:t>
            </w:r>
          </w:p>
          <w:p w14:paraId="1D5CE143" w14:textId="7A75CE04" w:rsidR="008E709F" w:rsidRPr="00824388" w:rsidRDefault="008E709F" w:rsidP="008E709F">
            <w:pPr>
              <w:jc w:val="center"/>
              <w:rPr>
                <w:sz w:val="20"/>
                <w:szCs w:val="20"/>
              </w:rPr>
            </w:pP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0F3A98CA" w14:textId="2C44DB80" w:rsidR="008E709F" w:rsidRPr="00824388" w:rsidRDefault="008E709F" w:rsidP="008E709F">
            <w:pPr>
              <w:jc w:val="center"/>
              <w:rPr>
                <w:sz w:val="20"/>
                <w:szCs w:val="20"/>
              </w:rPr>
            </w:pPr>
            <w:r>
              <w:rPr>
                <w:sz w:val="20"/>
                <w:szCs w:val="20"/>
              </w:rPr>
              <w:t>$</w:t>
            </w:r>
          </w:p>
        </w:tc>
      </w:tr>
      <w:tr w:rsidR="00A07F7F" w14:paraId="3DE75AAF" w14:textId="77777777" w:rsidTr="006C7A04">
        <w:trPr>
          <w:cantSplit/>
          <w:trHeight w:val="208"/>
        </w:trPr>
        <w:tc>
          <w:tcPr>
            <w:tcW w:w="2836" w:type="dxa"/>
            <w:vMerge/>
            <w:tcBorders>
              <w:bottom w:val="single" w:sz="18" w:space="0" w:color="A6A6A6" w:themeColor="background1" w:themeShade="A6"/>
            </w:tcBorders>
            <w:shd w:val="clear" w:color="auto" w:fill="DEEAF6" w:themeFill="accent1" w:themeFillTint="33"/>
          </w:tcPr>
          <w:p w14:paraId="7C5FBC3C"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7FC53AC9"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4C6D2DED" w14:textId="77777777" w:rsidR="00A07F7F" w:rsidRPr="00D51A67" w:rsidRDefault="00A07F7F" w:rsidP="006C7A04">
            <w:pPr>
              <w:jc w:val="center"/>
              <w:rPr>
                <w:color w:val="44546A" w:themeColor="text2"/>
                <w:sz w:val="20"/>
                <w:szCs w:val="20"/>
              </w:rPr>
            </w:pPr>
            <w:r w:rsidRPr="00D51A67">
              <w:rPr>
                <w:color w:val="44546A" w:themeColor="text2"/>
                <w:sz w:val="20"/>
                <w:szCs w:val="20"/>
              </w:rPr>
              <w:t>27</w:t>
            </w:r>
          </w:p>
        </w:tc>
        <w:tc>
          <w:tcPr>
            <w:tcW w:w="1418" w:type="dxa"/>
            <w:tcBorders>
              <w:bottom w:val="single" w:sz="18" w:space="0" w:color="A6A6A6" w:themeColor="background1" w:themeShade="A6"/>
            </w:tcBorders>
            <w:shd w:val="clear" w:color="auto" w:fill="F8F8F8"/>
            <w:vAlign w:val="center"/>
          </w:tcPr>
          <w:p w14:paraId="1387AF26"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5756F44F"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0A7359CF" w14:textId="77777777" w:rsidTr="006C7A04">
        <w:trPr>
          <w:cantSplit/>
          <w:trHeight w:val="419"/>
        </w:trPr>
        <w:tc>
          <w:tcPr>
            <w:tcW w:w="2836" w:type="dxa"/>
            <w:vMerge w:val="restart"/>
            <w:tcBorders>
              <w:bottom w:val="single" w:sz="18" w:space="0" w:color="A6A6A6" w:themeColor="background1" w:themeShade="A6"/>
            </w:tcBorders>
            <w:shd w:val="clear" w:color="auto" w:fill="DEEAF6" w:themeFill="accent1" w:themeFillTint="33"/>
          </w:tcPr>
          <w:p w14:paraId="6F8EB933" w14:textId="77777777" w:rsidR="008E709F" w:rsidRDefault="008E709F" w:rsidP="008E709F">
            <w:r>
              <w:object w:dxaOrig="2010" w:dyaOrig="435" w14:anchorId="7E2CD01E">
                <v:shape id="_x0000_i1080" type="#_x0000_t75" style="width:101.15pt;height:21.65pt" o:ole="">
                  <v:imagedata r:id="rId19" o:title=""/>
                </v:shape>
                <o:OLEObject Type="Embed" ProgID="PBrush" ShapeID="_x0000_i1080" DrawAspect="Content" ObjectID="_1580293252" r:id="rId44"/>
              </w:object>
            </w:r>
          </w:p>
          <w:p w14:paraId="5163BA42" w14:textId="77777777" w:rsidR="008E709F" w:rsidRPr="00770648" w:rsidRDefault="008E709F" w:rsidP="008E709F">
            <w:pPr>
              <w:rPr>
                <w:sz w:val="20"/>
                <w:szCs w:val="20"/>
              </w:rPr>
            </w:pPr>
            <w:r>
              <w:rPr>
                <w:b/>
                <w:sz w:val="20"/>
                <w:szCs w:val="20"/>
              </w:rPr>
              <w:t xml:space="preserve"> </w: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79ED62FE" w14:textId="77777777" w:rsidR="008E709F" w:rsidRPr="00824388" w:rsidRDefault="008E709F" w:rsidP="008E709F">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22FBB57E" w14:textId="77777777" w:rsidR="008E709F" w:rsidRDefault="008E709F" w:rsidP="008E709F">
            <w:pPr>
              <w:jc w:val="center"/>
              <w:rPr>
                <w:sz w:val="20"/>
                <w:szCs w:val="20"/>
              </w:rPr>
            </w:pPr>
            <w:r w:rsidRPr="00824388">
              <w:rPr>
                <w:sz w:val="20"/>
                <w:szCs w:val="20"/>
              </w:rPr>
              <w:t>66</w:t>
            </w:r>
          </w:p>
          <w:p w14:paraId="2D6E6922" w14:textId="77777777" w:rsidR="008E709F" w:rsidRPr="00824388" w:rsidRDefault="008E709F" w:rsidP="008E709F">
            <w:pPr>
              <w:jc w:val="center"/>
              <w:rPr>
                <w:sz w:val="20"/>
                <w:szCs w:val="20"/>
              </w:rPr>
            </w:pPr>
            <w:r>
              <w:rPr>
                <w:sz w:val="20"/>
                <w:szCs w:val="20"/>
              </w:rPr>
              <w:t>(</w:t>
            </w:r>
            <w:r>
              <w:rPr>
                <w:color w:val="385623" w:themeColor="accent6" w:themeShade="80"/>
                <w:sz w:val="20"/>
                <w:szCs w:val="20"/>
              </w:rPr>
              <w:t>45</w:t>
            </w:r>
            <w:r>
              <w:rPr>
                <w:sz w:val="20"/>
                <w:szCs w:val="20"/>
              </w:rPr>
              <w:t>/21)</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7CF58780" w14:textId="77777777" w:rsidR="008E709F" w:rsidRDefault="008E709F" w:rsidP="008E709F">
            <w:pPr>
              <w:jc w:val="center"/>
              <w:rPr>
                <w:sz w:val="20"/>
                <w:szCs w:val="20"/>
              </w:rPr>
            </w:pPr>
            <w:r>
              <w:rPr>
                <w:color w:val="385623" w:themeColor="accent6" w:themeShade="80"/>
                <w:sz w:val="20"/>
                <w:szCs w:val="20"/>
              </w:rPr>
              <w:t>$</w:t>
            </w:r>
            <w:r>
              <w:rPr>
                <w:sz w:val="20"/>
                <w:szCs w:val="20"/>
              </w:rPr>
              <w:t>/$</w:t>
            </w:r>
          </w:p>
          <w:p w14:paraId="1E33C193" w14:textId="2EDA04C3" w:rsidR="008E709F" w:rsidRPr="00824388" w:rsidRDefault="008E709F" w:rsidP="008E709F">
            <w:pPr>
              <w:jc w:val="center"/>
              <w:rPr>
                <w:sz w:val="20"/>
                <w:szCs w:val="20"/>
              </w:rPr>
            </w:pP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295DE06" w14:textId="55E24E5D" w:rsidR="008E709F" w:rsidRPr="00824388" w:rsidRDefault="008E709F" w:rsidP="008E709F">
            <w:pPr>
              <w:jc w:val="center"/>
              <w:rPr>
                <w:sz w:val="20"/>
                <w:szCs w:val="20"/>
              </w:rPr>
            </w:pPr>
            <w:r>
              <w:rPr>
                <w:sz w:val="20"/>
                <w:szCs w:val="20"/>
              </w:rPr>
              <w:t>$</w:t>
            </w:r>
          </w:p>
        </w:tc>
      </w:tr>
      <w:tr w:rsidR="00A07F7F" w14:paraId="125EB58F" w14:textId="77777777" w:rsidTr="006C7A04">
        <w:trPr>
          <w:cantSplit/>
          <w:trHeight w:val="234"/>
        </w:trPr>
        <w:tc>
          <w:tcPr>
            <w:tcW w:w="2836" w:type="dxa"/>
            <w:vMerge/>
            <w:tcBorders>
              <w:bottom w:val="single" w:sz="18" w:space="0" w:color="A6A6A6" w:themeColor="background1" w:themeShade="A6"/>
            </w:tcBorders>
            <w:shd w:val="clear" w:color="auto" w:fill="DEEAF6" w:themeFill="accent1" w:themeFillTint="33"/>
          </w:tcPr>
          <w:p w14:paraId="06491492"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3CA6EB9F"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6AAA10A5" w14:textId="77777777" w:rsidR="00A07F7F" w:rsidRPr="00D51A67" w:rsidRDefault="00A07F7F" w:rsidP="006C7A04">
            <w:pPr>
              <w:jc w:val="center"/>
              <w:rPr>
                <w:color w:val="44546A" w:themeColor="text2"/>
                <w:sz w:val="20"/>
                <w:szCs w:val="20"/>
              </w:rPr>
            </w:pPr>
            <w:r w:rsidRPr="00D51A67">
              <w:rPr>
                <w:color w:val="44546A" w:themeColor="text2"/>
                <w:sz w:val="20"/>
                <w:szCs w:val="20"/>
              </w:rPr>
              <w:t>24</w:t>
            </w:r>
          </w:p>
        </w:tc>
        <w:tc>
          <w:tcPr>
            <w:tcW w:w="1418" w:type="dxa"/>
            <w:tcBorders>
              <w:bottom w:val="single" w:sz="18" w:space="0" w:color="A6A6A6" w:themeColor="background1" w:themeShade="A6"/>
            </w:tcBorders>
            <w:shd w:val="clear" w:color="auto" w:fill="F8F8F8"/>
            <w:vAlign w:val="center"/>
          </w:tcPr>
          <w:p w14:paraId="194D7AA3"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4C6679E2"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0166574F" w14:textId="77777777" w:rsidTr="006C7A04">
        <w:trPr>
          <w:cantSplit/>
          <w:trHeight w:val="416"/>
        </w:trPr>
        <w:tc>
          <w:tcPr>
            <w:tcW w:w="2836" w:type="dxa"/>
            <w:vMerge w:val="restart"/>
            <w:tcBorders>
              <w:bottom w:val="single" w:sz="18" w:space="0" w:color="A6A6A6" w:themeColor="background1" w:themeShade="A6"/>
            </w:tcBorders>
            <w:shd w:val="clear" w:color="auto" w:fill="DEEAF6" w:themeFill="accent1" w:themeFillTint="33"/>
          </w:tcPr>
          <w:p w14:paraId="5667FC59" w14:textId="77777777" w:rsidR="008E709F" w:rsidRPr="00EE2ACB" w:rsidRDefault="008E709F" w:rsidP="008E709F">
            <w:r>
              <w:object w:dxaOrig="1965" w:dyaOrig="450" w14:anchorId="18391938">
                <v:shape id="_x0000_i1084" type="#_x0000_t75" style="width:97.4pt;height:22.45pt" o:ole="">
                  <v:imagedata r:id="rId21" o:title=""/>
                </v:shape>
                <o:OLEObject Type="Embed" ProgID="PBrush" ShapeID="_x0000_i1084" DrawAspect="Content" ObjectID="_1580293253" r:id="rId45"/>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6E48D485" w14:textId="77777777" w:rsidR="008E709F" w:rsidRPr="00824388" w:rsidRDefault="008E709F" w:rsidP="008E709F">
            <w:pPr>
              <w:jc w:val="center"/>
              <w:rPr>
                <w:sz w:val="20"/>
                <w:szCs w:val="20"/>
              </w:rPr>
            </w:pPr>
            <w:r w:rsidRPr="00824388">
              <w:rPr>
                <w:sz w:val="20"/>
                <w:szCs w:val="20"/>
              </w:rPr>
              <w:t>Technical 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7B0DEB9F" w14:textId="77777777" w:rsidR="008E709F" w:rsidRPr="00824388" w:rsidRDefault="008E709F" w:rsidP="008E709F">
            <w:pPr>
              <w:jc w:val="center"/>
              <w:rPr>
                <w:sz w:val="20"/>
                <w:szCs w:val="20"/>
              </w:rPr>
            </w:pPr>
            <w:r w:rsidRPr="00824388">
              <w:rPr>
                <w:sz w:val="20"/>
                <w:szCs w:val="20"/>
              </w:rPr>
              <w:t>48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3343BEE4" w14:textId="77777777" w:rsidR="008E709F" w:rsidRDefault="008E709F" w:rsidP="008E709F">
            <w:pPr>
              <w:jc w:val="center"/>
              <w:rPr>
                <w:sz w:val="20"/>
                <w:szCs w:val="20"/>
              </w:rPr>
            </w:pPr>
            <w:r>
              <w:rPr>
                <w:color w:val="385623" w:themeColor="accent6" w:themeShade="80"/>
                <w:sz w:val="20"/>
                <w:szCs w:val="20"/>
              </w:rPr>
              <w:t>$</w:t>
            </w:r>
            <w:r>
              <w:rPr>
                <w:sz w:val="20"/>
                <w:szCs w:val="20"/>
              </w:rPr>
              <w:t>/$</w:t>
            </w:r>
          </w:p>
          <w:p w14:paraId="601535F6" w14:textId="7BC442CD" w:rsidR="008E709F" w:rsidRPr="00824388" w:rsidRDefault="008E709F" w:rsidP="008E709F">
            <w:pPr>
              <w:jc w:val="center"/>
              <w:rPr>
                <w:sz w:val="20"/>
                <w:szCs w:val="20"/>
              </w:rPr>
            </w:pP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28C3FA4E" w14:textId="77D3BB9F" w:rsidR="008E709F" w:rsidRPr="00824388" w:rsidRDefault="008E709F" w:rsidP="008E709F">
            <w:pPr>
              <w:jc w:val="center"/>
              <w:rPr>
                <w:sz w:val="20"/>
                <w:szCs w:val="20"/>
              </w:rPr>
            </w:pPr>
            <w:r>
              <w:rPr>
                <w:sz w:val="20"/>
                <w:szCs w:val="20"/>
              </w:rPr>
              <w:t>$</w:t>
            </w:r>
          </w:p>
        </w:tc>
      </w:tr>
      <w:tr w:rsidR="00A07F7F" w14:paraId="716EBD9F" w14:textId="77777777" w:rsidTr="006C7A04">
        <w:trPr>
          <w:cantSplit/>
          <w:trHeight w:val="202"/>
        </w:trPr>
        <w:tc>
          <w:tcPr>
            <w:tcW w:w="2836" w:type="dxa"/>
            <w:vMerge/>
            <w:tcBorders>
              <w:bottom w:val="single" w:sz="18" w:space="0" w:color="A6A6A6" w:themeColor="background1" w:themeShade="A6"/>
            </w:tcBorders>
            <w:shd w:val="clear" w:color="auto" w:fill="DEEAF6" w:themeFill="accent1" w:themeFillTint="33"/>
          </w:tcPr>
          <w:p w14:paraId="4E30246D"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27F24251"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13E6DEC4" w14:textId="77777777" w:rsidR="00A07F7F" w:rsidRPr="00D51A67" w:rsidRDefault="00A07F7F" w:rsidP="006C7A04">
            <w:pPr>
              <w:jc w:val="center"/>
              <w:rPr>
                <w:color w:val="44546A" w:themeColor="text2"/>
                <w:sz w:val="20"/>
                <w:szCs w:val="20"/>
              </w:rPr>
            </w:pPr>
            <w:r w:rsidRPr="00D51A67">
              <w:rPr>
                <w:color w:val="44546A" w:themeColor="text2"/>
                <w:sz w:val="20"/>
                <w:szCs w:val="20"/>
              </w:rPr>
              <w:t>5</w:t>
            </w:r>
          </w:p>
        </w:tc>
        <w:tc>
          <w:tcPr>
            <w:tcW w:w="1418" w:type="dxa"/>
            <w:tcBorders>
              <w:bottom w:val="single" w:sz="18" w:space="0" w:color="A6A6A6" w:themeColor="background1" w:themeShade="A6"/>
            </w:tcBorders>
            <w:shd w:val="clear" w:color="auto" w:fill="F8F8F8"/>
            <w:vAlign w:val="center"/>
          </w:tcPr>
          <w:p w14:paraId="1AFCC7AB"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6E84A304"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605893DA" w14:textId="77777777" w:rsidTr="006C7A04">
        <w:trPr>
          <w:cantSplit/>
          <w:trHeight w:val="415"/>
        </w:trPr>
        <w:tc>
          <w:tcPr>
            <w:tcW w:w="2836" w:type="dxa"/>
            <w:vMerge w:val="restart"/>
            <w:tcBorders>
              <w:bottom w:val="single" w:sz="18" w:space="0" w:color="A6A6A6" w:themeColor="background1" w:themeShade="A6"/>
            </w:tcBorders>
            <w:shd w:val="clear" w:color="auto" w:fill="DEEAF6" w:themeFill="accent1" w:themeFillTint="33"/>
          </w:tcPr>
          <w:p w14:paraId="406D6FA1" w14:textId="77777777" w:rsidR="008E709F" w:rsidRDefault="008E709F" w:rsidP="008E709F">
            <w:r>
              <w:object w:dxaOrig="1980" w:dyaOrig="465" w14:anchorId="618938CE">
                <v:shape id="_x0000_i1088" type="#_x0000_t75" style="width:98.2pt;height:24.15pt" o:ole="">
                  <v:imagedata r:id="rId23" o:title=""/>
                </v:shape>
                <o:OLEObject Type="Embed" ProgID="PBrush" ShapeID="_x0000_i1088" DrawAspect="Content" ObjectID="_1580293254" r:id="rId46"/>
              </w:object>
            </w:r>
          </w:p>
          <w:p w14:paraId="4160387F" w14:textId="77777777" w:rsidR="008E709F" w:rsidRPr="00824388" w:rsidRDefault="008E709F" w:rsidP="008E709F">
            <w:pPr>
              <w:rPr>
                <w:sz w:val="20"/>
                <w:szCs w:val="20"/>
              </w:rPr>
            </w:pPr>
            <w:r>
              <w:rPr>
                <w:b/>
                <w:sz w:val="20"/>
                <w:szCs w:val="20"/>
              </w:rPr>
              <w:t xml:space="preserve">  </w: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23644524" w14:textId="77777777" w:rsidR="008E709F" w:rsidRPr="00824388" w:rsidRDefault="008E709F" w:rsidP="008E709F">
            <w:pPr>
              <w:jc w:val="center"/>
              <w:rPr>
                <w:sz w:val="20"/>
                <w:szCs w:val="20"/>
              </w:rPr>
            </w:pPr>
            <w:r w:rsidRPr="00824388">
              <w:rPr>
                <w:sz w:val="20"/>
                <w:szCs w:val="20"/>
              </w:rPr>
              <w:t>Technical 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58BD4A39" w14:textId="77777777" w:rsidR="008E709F" w:rsidRPr="00824388" w:rsidRDefault="008E709F" w:rsidP="008E709F">
            <w:pPr>
              <w:jc w:val="center"/>
              <w:rPr>
                <w:sz w:val="20"/>
                <w:szCs w:val="20"/>
              </w:rPr>
            </w:pPr>
            <w:r w:rsidRPr="00824388">
              <w:rPr>
                <w:sz w:val="20"/>
                <w:szCs w:val="20"/>
              </w:rPr>
              <w:t>28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70D545DE" w14:textId="341A7293" w:rsidR="008E709F" w:rsidRPr="00824388" w:rsidRDefault="008E709F" w:rsidP="008E709F">
            <w:pPr>
              <w:jc w:val="center"/>
              <w:rPr>
                <w:sz w:val="20"/>
                <w:szCs w:val="20"/>
              </w:rPr>
            </w:pP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0E65BB2" w14:textId="7C055BE6" w:rsidR="008E709F" w:rsidRPr="00824388" w:rsidRDefault="008E709F" w:rsidP="008E709F">
            <w:pPr>
              <w:jc w:val="center"/>
              <w:rPr>
                <w:sz w:val="20"/>
                <w:szCs w:val="20"/>
              </w:rPr>
            </w:pPr>
            <w:r>
              <w:rPr>
                <w:sz w:val="20"/>
                <w:szCs w:val="20"/>
              </w:rPr>
              <w:t>$</w:t>
            </w:r>
          </w:p>
        </w:tc>
      </w:tr>
      <w:tr w:rsidR="00A07F7F" w14:paraId="4EBBC23A" w14:textId="77777777" w:rsidTr="006C7A04">
        <w:trPr>
          <w:cantSplit/>
          <w:trHeight w:val="170"/>
        </w:trPr>
        <w:tc>
          <w:tcPr>
            <w:tcW w:w="2836" w:type="dxa"/>
            <w:vMerge/>
            <w:tcBorders>
              <w:bottom w:val="single" w:sz="18" w:space="0" w:color="A6A6A6" w:themeColor="background1" w:themeShade="A6"/>
            </w:tcBorders>
            <w:shd w:val="clear" w:color="auto" w:fill="DEEAF6" w:themeFill="accent1" w:themeFillTint="33"/>
          </w:tcPr>
          <w:p w14:paraId="412D0A61"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77F41290"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69790AA8" w14:textId="77777777" w:rsidR="00A07F7F" w:rsidRPr="00D51A67" w:rsidRDefault="00A07F7F" w:rsidP="006C7A04">
            <w:pPr>
              <w:jc w:val="center"/>
              <w:rPr>
                <w:color w:val="44546A" w:themeColor="text2"/>
                <w:sz w:val="20"/>
                <w:szCs w:val="20"/>
              </w:rPr>
            </w:pPr>
            <w:r w:rsidRPr="00D51A67">
              <w:rPr>
                <w:color w:val="44546A" w:themeColor="text2"/>
                <w:sz w:val="20"/>
                <w:szCs w:val="20"/>
              </w:rPr>
              <w:t>5</w:t>
            </w:r>
          </w:p>
        </w:tc>
        <w:tc>
          <w:tcPr>
            <w:tcW w:w="1418" w:type="dxa"/>
            <w:tcBorders>
              <w:bottom w:val="single" w:sz="18" w:space="0" w:color="A6A6A6" w:themeColor="background1" w:themeShade="A6"/>
            </w:tcBorders>
            <w:shd w:val="clear" w:color="auto" w:fill="F8F8F8"/>
            <w:vAlign w:val="center"/>
          </w:tcPr>
          <w:p w14:paraId="639AC20B"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4313193B"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262DED3D" w14:textId="77777777" w:rsidTr="006C7A04">
        <w:trPr>
          <w:cantSplit/>
          <w:trHeight w:val="398"/>
        </w:trPr>
        <w:tc>
          <w:tcPr>
            <w:tcW w:w="2836" w:type="dxa"/>
            <w:vMerge w:val="restart"/>
            <w:tcBorders>
              <w:bottom w:val="single" w:sz="18" w:space="0" w:color="A6A6A6" w:themeColor="background1" w:themeShade="A6"/>
            </w:tcBorders>
            <w:shd w:val="clear" w:color="auto" w:fill="DEEAF6" w:themeFill="accent1" w:themeFillTint="33"/>
          </w:tcPr>
          <w:p w14:paraId="14170417" w14:textId="77777777" w:rsidR="008E709F" w:rsidRPr="00EE2ACB" w:rsidRDefault="008E709F" w:rsidP="008E709F">
            <w:r>
              <w:object w:dxaOrig="1965" w:dyaOrig="480" w14:anchorId="68553144">
                <v:shape id="_x0000_i1093" type="#_x0000_t75" style="width:97.4pt;height:24.55pt" o:ole="">
                  <v:imagedata r:id="rId25" o:title=""/>
                </v:shape>
                <o:OLEObject Type="Embed" ProgID="PBrush" ShapeID="_x0000_i1093" DrawAspect="Content" ObjectID="_1580293255" r:id="rId47"/>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520491BD" w14:textId="77777777" w:rsidR="008E709F" w:rsidRPr="00824388" w:rsidRDefault="008E709F" w:rsidP="008E709F">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1457E005" w14:textId="77777777" w:rsidR="008E709F" w:rsidRDefault="008E709F" w:rsidP="008E709F">
            <w:pPr>
              <w:jc w:val="center"/>
              <w:rPr>
                <w:sz w:val="20"/>
                <w:szCs w:val="20"/>
              </w:rPr>
            </w:pPr>
            <w:r w:rsidRPr="00824388">
              <w:rPr>
                <w:sz w:val="20"/>
                <w:szCs w:val="20"/>
              </w:rPr>
              <w:t>33</w:t>
            </w:r>
          </w:p>
          <w:p w14:paraId="0A39E9ED" w14:textId="77777777" w:rsidR="008E709F" w:rsidRPr="00824388" w:rsidRDefault="008E709F" w:rsidP="008E709F">
            <w:pPr>
              <w:jc w:val="center"/>
              <w:rPr>
                <w:sz w:val="20"/>
                <w:szCs w:val="20"/>
              </w:rPr>
            </w:pPr>
            <w:r>
              <w:rPr>
                <w:sz w:val="20"/>
                <w:szCs w:val="20"/>
              </w:rPr>
              <w:t>(</w:t>
            </w:r>
            <w:r>
              <w:rPr>
                <w:color w:val="385623" w:themeColor="accent6" w:themeShade="80"/>
                <w:sz w:val="20"/>
                <w:szCs w:val="20"/>
              </w:rPr>
              <w:t>25</w:t>
            </w:r>
            <w:r>
              <w:rPr>
                <w:sz w:val="20"/>
                <w:szCs w:val="20"/>
              </w:rPr>
              <w:t>/8)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2D7C7223" w14:textId="77777777" w:rsidR="008E709F" w:rsidRDefault="008E709F" w:rsidP="008E709F">
            <w:pPr>
              <w:jc w:val="center"/>
              <w:rPr>
                <w:sz w:val="20"/>
                <w:szCs w:val="20"/>
              </w:rPr>
            </w:pPr>
            <w:r>
              <w:rPr>
                <w:color w:val="385623" w:themeColor="accent6" w:themeShade="80"/>
                <w:sz w:val="20"/>
                <w:szCs w:val="20"/>
              </w:rPr>
              <w:t>$</w:t>
            </w:r>
            <w:r>
              <w:rPr>
                <w:sz w:val="20"/>
                <w:szCs w:val="20"/>
              </w:rPr>
              <w:t>/$</w:t>
            </w:r>
          </w:p>
          <w:p w14:paraId="413FBCBE" w14:textId="2C9A109F" w:rsidR="008E709F" w:rsidRPr="00824388" w:rsidRDefault="008E709F" w:rsidP="008E709F">
            <w:pPr>
              <w:jc w:val="center"/>
              <w:rPr>
                <w:sz w:val="20"/>
                <w:szCs w:val="20"/>
              </w:rPr>
            </w:pP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5389160" w14:textId="451E9384" w:rsidR="008E709F" w:rsidRPr="00824388" w:rsidRDefault="008E709F" w:rsidP="008E709F">
            <w:pPr>
              <w:jc w:val="center"/>
              <w:rPr>
                <w:sz w:val="20"/>
                <w:szCs w:val="20"/>
              </w:rPr>
            </w:pPr>
            <w:r>
              <w:rPr>
                <w:sz w:val="20"/>
                <w:szCs w:val="20"/>
              </w:rPr>
              <w:t>$</w:t>
            </w:r>
          </w:p>
        </w:tc>
      </w:tr>
      <w:tr w:rsidR="00A07F7F" w14:paraId="0D15D261" w14:textId="77777777" w:rsidTr="006C7A04">
        <w:trPr>
          <w:cantSplit/>
          <w:trHeight w:val="182"/>
        </w:trPr>
        <w:tc>
          <w:tcPr>
            <w:tcW w:w="2836" w:type="dxa"/>
            <w:vMerge/>
            <w:tcBorders>
              <w:bottom w:val="single" w:sz="18" w:space="0" w:color="A6A6A6" w:themeColor="background1" w:themeShade="A6"/>
            </w:tcBorders>
            <w:shd w:val="clear" w:color="auto" w:fill="DEEAF6" w:themeFill="accent1" w:themeFillTint="33"/>
          </w:tcPr>
          <w:p w14:paraId="4AF2FD13"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66E3996B"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44817DB4" w14:textId="77777777" w:rsidR="00A07F7F" w:rsidRPr="00D51A67" w:rsidRDefault="00A07F7F" w:rsidP="006C7A04">
            <w:pPr>
              <w:jc w:val="center"/>
              <w:rPr>
                <w:color w:val="44546A" w:themeColor="text2"/>
                <w:sz w:val="20"/>
                <w:szCs w:val="20"/>
              </w:rPr>
            </w:pPr>
            <w:r w:rsidRPr="00D51A67">
              <w:rPr>
                <w:color w:val="44546A" w:themeColor="text2"/>
                <w:sz w:val="20"/>
                <w:szCs w:val="20"/>
              </w:rPr>
              <w:t>7</w:t>
            </w:r>
          </w:p>
        </w:tc>
        <w:tc>
          <w:tcPr>
            <w:tcW w:w="1418" w:type="dxa"/>
            <w:tcBorders>
              <w:bottom w:val="single" w:sz="18" w:space="0" w:color="A6A6A6" w:themeColor="background1" w:themeShade="A6"/>
            </w:tcBorders>
            <w:shd w:val="clear" w:color="auto" w:fill="F8F8F8"/>
            <w:vAlign w:val="center"/>
          </w:tcPr>
          <w:p w14:paraId="36C04872"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09A8000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3061AC0A" w14:textId="77777777" w:rsidTr="006C7A04">
        <w:trPr>
          <w:cantSplit/>
          <w:trHeight w:val="425"/>
        </w:trPr>
        <w:tc>
          <w:tcPr>
            <w:tcW w:w="2836" w:type="dxa"/>
            <w:vMerge w:val="restart"/>
            <w:tcBorders>
              <w:bottom w:val="single" w:sz="18" w:space="0" w:color="A6A6A6" w:themeColor="background1" w:themeShade="A6"/>
            </w:tcBorders>
            <w:shd w:val="clear" w:color="auto" w:fill="DEEAF6" w:themeFill="accent1" w:themeFillTint="33"/>
          </w:tcPr>
          <w:p w14:paraId="193491CE" w14:textId="540861B7" w:rsidR="008E709F" w:rsidRDefault="008E709F" w:rsidP="008E709F">
            <w:r>
              <w:object w:dxaOrig="1785" w:dyaOrig="510" w14:anchorId="030438EC">
                <v:shape id="_x0000_i1095" type="#_x0000_t75" style="width:89.05pt;height:25.4pt" o:ole="">
                  <v:imagedata r:id="rId48" o:title=""/>
                </v:shape>
                <o:OLEObject Type="Embed" ProgID="PBrush" ShapeID="_x0000_i1095" DrawAspect="Content" ObjectID="_1580293256" r:id="rId49"/>
              </w:object>
            </w:r>
            <w:r>
              <w:t xml:space="preserve">   </w: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10CA5904" w14:textId="77777777" w:rsidR="008E709F" w:rsidRPr="00824388" w:rsidRDefault="008E709F" w:rsidP="008E709F">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3DC5A560" w14:textId="77777777" w:rsidR="008E709F" w:rsidRDefault="008E709F" w:rsidP="008E709F">
            <w:pPr>
              <w:jc w:val="center"/>
              <w:rPr>
                <w:sz w:val="20"/>
                <w:szCs w:val="20"/>
              </w:rPr>
            </w:pPr>
            <w:r w:rsidRPr="00824388">
              <w:rPr>
                <w:sz w:val="20"/>
                <w:szCs w:val="20"/>
              </w:rPr>
              <w:t>41</w:t>
            </w:r>
          </w:p>
          <w:p w14:paraId="6266332F" w14:textId="77777777" w:rsidR="008E709F" w:rsidRPr="00824388" w:rsidRDefault="008E709F" w:rsidP="008E709F">
            <w:pPr>
              <w:jc w:val="center"/>
              <w:rPr>
                <w:sz w:val="20"/>
                <w:szCs w:val="20"/>
              </w:rPr>
            </w:pPr>
            <w:r>
              <w:rPr>
                <w:sz w:val="20"/>
                <w:szCs w:val="20"/>
              </w:rPr>
              <w:t>(</w:t>
            </w:r>
            <w:r>
              <w:rPr>
                <w:color w:val="385623" w:themeColor="accent6" w:themeShade="80"/>
                <w:sz w:val="20"/>
                <w:szCs w:val="20"/>
              </w:rPr>
              <w:t>30</w:t>
            </w:r>
            <w:r>
              <w:rPr>
                <w:sz w:val="20"/>
                <w:szCs w:val="20"/>
              </w:rPr>
              <w:t>/11)</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37737ACE" w14:textId="77777777" w:rsidR="008E709F" w:rsidRDefault="008E709F" w:rsidP="008E709F">
            <w:pPr>
              <w:jc w:val="center"/>
              <w:rPr>
                <w:sz w:val="20"/>
                <w:szCs w:val="20"/>
              </w:rPr>
            </w:pPr>
            <w:r>
              <w:rPr>
                <w:color w:val="385623" w:themeColor="accent6" w:themeShade="80"/>
                <w:sz w:val="20"/>
                <w:szCs w:val="20"/>
              </w:rPr>
              <w:t>$</w:t>
            </w:r>
            <w:r>
              <w:rPr>
                <w:sz w:val="20"/>
                <w:szCs w:val="20"/>
              </w:rPr>
              <w:t>/$</w:t>
            </w:r>
          </w:p>
          <w:p w14:paraId="286BBE94" w14:textId="635E65C7" w:rsidR="008E709F" w:rsidRPr="00824388" w:rsidRDefault="008E709F" w:rsidP="008E709F">
            <w:pPr>
              <w:jc w:val="center"/>
              <w:rPr>
                <w:sz w:val="20"/>
                <w:szCs w:val="20"/>
              </w:rPr>
            </w:pP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87AF6FA" w14:textId="46749346" w:rsidR="008E709F" w:rsidRPr="00824388" w:rsidRDefault="008E709F" w:rsidP="008E709F">
            <w:pPr>
              <w:jc w:val="center"/>
              <w:rPr>
                <w:sz w:val="20"/>
                <w:szCs w:val="20"/>
              </w:rPr>
            </w:pPr>
            <w:r>
              <w:rPr>
                <w:sz w:val="20"/>
                <w:szCs w:val="20"/>
              </w:rPr>
              <w:t>$</w:t>
            </w:r>
          </w:p>
        </w:tc>
      </w:tr>
      <w:tr w:rsidR="00A07F7F" w14:paraId="47838B3C"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2E11BF98"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79EFFA64"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0665B5CF" w14:textId="77777777" w:rsidR="00A07F7F" w:rsidRPr="00D51A67" w:rsidRDefault="00A07F7F" w:rsidP="006C7A04">
            <w:pPr>
              <w:jc w:val="center"/>
              <w:rPr>
                <w:color w:val="44546A" w:themeColor="text2"/>
                <w:sz w:val="20"/>
                <w:szCs w:val="20"/>
              </w:rPr>
            </w:pPr>
            <w:r w:rsidRPr="00D51A67">
              <w:rPr>
                <w:color w:val="44546A" w:themeColor="text2"/>
                <w:sz w:val="20"/>
                <w:szCs w:val="20"/>
              </w:rPr>
              <w:t>15</w:t>
            </w:r>
          </w:p>
        </w:tc>
        <w:tc>
          <w:tcPr>
            <w:tcW w:w="1418" w:type="dxa"/>
            <w:tcBorders>
              <w:bottom w:val="single" w:sz="18" w:space="0" w:color="A6A6A6" w:themeColor="background1" w:themeShade="A6"/>
            </w:tcBorders>
            <w:shd w:val="clear" w:color="auto" w:fill="F8F8F8"/>
            <w:vAlign w:val="center"/>
          </w:tcPr>
          <w:p w14:paraId="06FC73D6"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1DF47D9C"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59C36251" w14:textId="77777777" w:rsidTr="006C7A04">
        <w:trPr>
          <w:cantSplit/>
          <w:trHeight w:val="436"/>
        </w:trPr>
        <w:tc>
          <w:tcPr>
            <w:tcW w:w="2836" w:type="dxa"/>
            <w:vMerge w:val="restart"/>
            <w:tcBorders>
              <w:bottom w:val="single" w:sz="18" w:space="0" w:color="A6A6A6" w:themeColor="background1" w:themeShade="A6"/>
            </w:tcBorders>
            <w:shd w:val="clear" w:color="auto" w:fill="DEEAF6" w:themeFill="accent1" w:themeFillTint="33"/>
          </w:tcPr>
          <w:p w14:paraId="1C81542A" w14:textId="77777777" w:rsidR="008E709F" w:rsidRPr="00EE2ACB" w:rsidRDefault="008E709F" w:rsidP="008E709F">
            <w:r>
              <w:object w:dxaOrig="1245" w:dyaOrig="540" w14:anchorId="41A74C25">
                <v:shape id="_x0000_i1097" type="#_x0000_t75" style="width:62.45pt;height:26.2pt" o:ole="">
                  <v:imagedata r:id="rId29" o:title=""/>
                </v:shape>
                <o:OLEObject Type="Embed" ProgID="PBrush" ShapeID="_x0000_i1097" DrawAspect="Content" ObjectID="_1580293257" r:id="rId50"/>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2886A128" w14:textId="77777777" w:rsidR="008E709F" w:rsidRPr="00824388" w:rsidRDefault="008E709F" w:rsidP="008E709F">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4FE14376" w14:textId="77777777" w:rsidR="008E709F" w:rsidRDefault="008E709F" w:rsidP="008E709F">
            <w:pPr>
              <w:jc w:val="center"/>
              <w:rPr>
                <w:sz w:val="20"/>
                <w:szCs w:val="20"/>
              </w:rPr>
            </w:pPr>
            <w:r w:rsidRPr="00824388">
              <w:rPr>
                <w:sz w:val="20"/>
                <w:szCs w:val="20"/>
              </w:rPr>
              <w:t>23</w:t>
            </w:r>
          </w:p>
          <w:p w14:paraId="0FE5EE18" w14:textId="77777777" w:rsidR="008E709F" w:rsidRPr="00824388" w:rsidRDefault="008E709F" w:rsidP="008E709F">
            <w:pPr>
              <w:jc w:val="center"/>
              <w:rPr>
                <w:sz w:val="20"/>
                <w:szCs w:val="20"/>
              </w:rPr>
            </w:pPr>
            <w:r>
              <w:rPr>
                <w:sz w:val="20"/>
                <w:szCs w:val="20"/>
              </w:rPr>
              <w:t>(</w:t>
            </w:r>
            <w:r>
              <w:rPr>
                <w:color w:val="385623" w:themeColor="accent6" w:themeShade="80"/>
                <w:sz w:val="20"/>
                <w:szCs w:val="20"/>
              </w:rPr>
              <w:t>15</w:t>
            </w:r>
            <w:r>
              <w:rPr>
                <w:sz w:val="20"/>
                <w:szCs w:val="20"/>
              </w:rPr>
              <w:t>/8)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1B455220" w14:textId="77777777" w:rsidR="008E709F" w:rsidRDefault="008E709F" w:rsidP="008E709F">
            <w:pPr>
              <w:jc w:val="center"/>
              <w:rPr>
                <w:sz w:val="20"/>
                <w:szCs w:val="20"/>
              </w:rPr>
            </w:pPr>
            <w:r>
              <w:rPr>
                <w:color w:val="385623" w:themeColor="accent6" w:themeShade="80"/>
                <w:sz w:val="20"/>
                <w:szCs w:val="20"/>
              </w:rPr>
              <w:t>$</w:t>
            </w:r>
            <w:r>
              <w:rPr>
                <w:sz w:val="20"/>
                <w:szCs w:val="20"/>
              </w:rPr>
              <w:t>/$</w:t>
            </w:r>
          </w:p>
          <w:p w14:paraId="2D543DFF" w14:textId="159BF652" w:rsidR="008E709F" w:rsidRPr="00824388" w:rsidRDefault="008E709F" w:rsidP="008E709F">
            <w:pPr>
              <w:jc w:val="center"/>
              <w:rPr>
                <w:sz w:val="20"/>
                <w:szCs w:val="20"/>
              </w:rPr>
            </w:pP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13DB2912" w14:textId="51D7F29A" w:rsidR="008E709F" w:rsidRPr="00824388" w:rsidRDefault="008E709F" w:rsidP="008E709F">
            <w:pPr>
              <w:jc w:val="center"/>
              <w:rPr>
                <w:sz w:val="20"/>
                <w:szCs w:val="20"/>
              </w:rPr>
            </w:pPr>
            <w:r>
              <w:rPr>
                <w:sz w:val="20"/>
                <w:szCs w:val="20"/>
              </w:rPr>
              <w:t>$</w:t>
            </w:r>
          </w:p>
        </w:tc>
      </w:tr>
      <w:tr w:rsidR="00A07F7F" w14:paraId="4F9483F8" w14:textId="77777777" w:rsidTr="006C7A04">
        <w:trPr>
          <w:cantSplit/>
          <w:trHeight w:val="234"/>
        </w:trPr>
        <w:tc>
          <w:tcPr>
            <w:tcW w:w="2836" w:type="dxa"/>
            <w:vMerge/>
            <w:tcBorders>
              <w:bottom w:val="single" w:sz="18" w:space="0" w:color="A6A6A6" w:themeColor="background1" w:themeShade="A6"/>
            </w:tcBorders>
            <w:shd w:val="clear" w:color="auto" w:fill="DEEAF6" w:themeFill="accent1" w:themeFillTint="33"/>
          </w:tcPr>
          <w:p w14:paraId="379FA1E8"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02130B04"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2F9A41BD" w14:textId="77777777" w:rsidR="00A07F7F" w:rsidRPr="00D51A67" w:rsidRDefault="00A07F7F" w:rsidP="006C7A04">
            <w:pPr>
              <w:jc w:val="center"/>
              <w:rPr>
                <w:color w:val="44546A" w:themeColor="text2"/>
                <w:sz w:val="20"/>
                <w:szCs w:val="20"/>
              </w:rPr>
            </w:pPr>
            <w:r w:rsidRPr="00D51A67">
              <w:rPr>
                <w:color w:val="44546A" w:themeColor="text2"/>
                <w:sz w:val="20"/>
                <w:szCs w:val="20"/>
              </w:rPr>
              <w:t>5</w:t>
            </w:r>
          </w:p>
        </w:tc>
        <w:tc>
          <w:tcPr>
            <w:tcW w:w="1418" w:type="dxa"/>
            <w:tcBorders>
              <w:bottom w:val="single" w:sz="18" w:space="0" w:color="A6A6A6" w:themeColor="background1" w:themeShade="A6"/>
            </w:tcBorders>
            <w:shd w:val="clear" w:color="auto" w:fill="F8F8F8"/>
            <w:vAlign w:val="center"/>
          </w:tcPr>
          <w:p w14:paraId="4BD8CCB9"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5732B69D"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8E709F" w14:paraId="7A0B796B" w14:textId="77777777" w:rsidTr="006C7A04">
        <w:trPr>
          <w:cantSplit/>
          <w:trHeight w:val="421"/>
        </w:trPr>
        <w:tc>
          <w:tcPr>
            <w:tcW w:w="2836" w:type="dxa"/>
            <w:vMerge w:val="restart"/>
            <w:tcBorders>
              <w:bottom w:val="single" w:sz="18" w:space="0" w:color="A6A6A6" w:themeColor="background1" w:themeShade="A6"/>
            </w:tcBorders>
            <w:shd w:val="clear" w:color="auto" w:fill="DEEAF6" w:themeFill="accent1" w:themeFillTint="33"/>
          </w:tcPr>
          <w:p w14:paraId="0F97A042" w14:textId="2BB96596" w:rsidR="008E709F" w:rsidRPr="00EE2ACB" w:rsidRDefault="008E709F" w:rsidP="008E709F">
            <w:r>
              <w:object w:dxaOrig="2205" w:dyaOrig="600" w14:anchorId="72DD37FA">
                <v:shape id="_x0000_i1099" type="#_x0000_t75" style="width:110.3pt;height:29.95pt" o:ole="">
                  <v:imagedata r:id="rId31" o:title=""/>
                </v:shape>
                <o:OLEObject Type="Embed" ProgID="PBrush" ShapeID="_x0000_i1099" DrawAspect="Content" ObjectID="_1580293258" r:id="rId51"/>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46EBAB50" w14:textId="77777777" w:rsidR="008E709F" w:rsidRPr="00824388" w:rsidRDefault="008E709F" w:rsidP="008E709F">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5A1803C3" w14:textId="77777777" w:rsidR="008E709F" w:rsidRDefault="008E709F" w:rsidP="008E709F">
            <w:pPr>
              <w:jc w:val="center"/>
              <w:rPr>
                <w:sz w:val="20"/>
                <w:szCs w:val="20"/>
              </w:rPr>
            </w:pPr>
            <w:r w:rsidRPr="00824388">
              <w:rPr>
                <w:sz w:val="20"/>
                <w:szCs w:val="20"/>
              </w:rPr>
              <w:t>32</w:t>
            </w:r>
          </w:p>
          <w:p w14:paraId="665538AA" w14:textId="77777777" w:rsidR="008E709F" w:rsidRPr="00824388" w:rsidRDefault="008E709F" w:rsidP="008E709F">
            <w:pPr>
              <w:jc w:val="center"/>
              <w:rPr>
                <w:sz w:val="20"/>
                <w:szCs w:val="20"/>
              </w:rPr>
            </w:pPr>
            <w:r>
              <w:rPr>
                <w:sz w:val="20"/>
                <w:szCs w:val="20"/>
              </w:rPr>
              <w:t>(</w:t>
            </w:r>
            <w:r>
              <w:rPr>
                <w:color w:val="385623" w:themeColor="accent6" w:themeShade="80"/>
                <w:sz w:val="20"/>
                <w:szCs w:val="20"/>
              </w:rPr>
              <w:t>28</w:t>
            </w:r>
            <w:r>
              <w:rPr>
                <w:sz w:val="20"/>
                <w:szCs w:val="20"/>
              </w:rPr>
              <w:t>/4)</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5827C20D" w14:textId="77777777" w:rsidR="008E709F" w:rsidRDefault="008E709F" w:rsidP="008E709F">
            <w:pPr>
              <w:jc w:val="center"/>
              <w:rPr>
                <w:sz w:val="20"/>
                <w:szCs w:val="20"/>
              </w:rPr>
            </w:pPr>
            <w:r>
              <w:rPr>
                <w:color w:val="385623" w:themeColor="accent6" w:themeShade="80"/>
                <w:sz w:val="20"/>
                <w:szCs w:val="20"/>
              </w:rPr>
              <w:t>$</w:t>
            </w:r>
            <w:r>
              <w:rPr>
                <w:sz w:val="20"/>
                <w:szCs w:val="20"/>
              </w:rPr>
              <w:t>/$</w:t>
            </w:r>
          </w:p>
          <w:p w14:paraId="344C76A0" w14:textId="586FE818" w:rsidR="008E709F" w:rsidRPr="00824388" w:rsidRDefault="008E709F" w:rsidP="008E709F">
            <w:pPr>
              <w:jc w:val="center"/>
              <w:rPr>
                <w:sz w:val="20"/>
                <w:szCs w:val="20"/>
              </w:rPr>
            </w:pP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746FA4A0" w14:textId="70F3F737" w:rsidR="008E709F" w:rsidRPr="00824388" w:rsidRDefault="008E709F" w:rsidP="008E709F">
            <w:pPr>
              <w:jc w:val="center"/>
              <w:rPr>
                <w:sz w:val="20"/>
                <w:szCs w:val="20"/>
              </w:rPr>
            </w:pPr>
            <w:r>
              <w:rPr>
                <w:sz w:val="20"/>
                <w:szCs w:val="20"/>
              </w:rPr>
              <w:t>$</w:t>
            </w:r>
          </w:p>
        </w:tc>
      </w:tr>
      <w:tr w:rsidR="00A07F7F" w14:paraId="3F3F9AB9" w14:textId="77777777" w:rsidTr="006C7A04">
        <w:trPr>
          <w:cantSplit/>
          <w:trHeight w:val="260"/>
        </w:trPr>
        <w:tc>
          <w:tcPr>
            <w:tcW w:w="2836" w:type="dxa"/>
            <w:vMerge/>
            <w:tcBorders>
              <w:bottom w:val="single" w:sz="18" w:space="0" w:color="A6A6A6" w:themeColor="background1" w:themeShade="A6"/>
            </w:tcBorders>
            <w:shd w:val="clear" w:color="auto" w:fill="DEEAF6" w:themeFill="accent1" w:themeFillTint="33"/>
          </w:tcPr>
          <w:p w14:paraId="253E0245"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56E9E968"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66AC1A8A" w14:textId="77777777" w:rsidR="00A07F7F" w:rsidRPr="00D51A67" w:rsidRDefault="00A07F7F" w:rsidP="006C7A04">
            <w:pPr>
              <w:jc w:val="center"/>
              <w:rPr>
                <w:color w:val="44546A" w:themeColor="text2"/>
                <w:sz w:val="20"/>
                <w:szCs w:val="20"/>
              </w:rPr>
            </w:pPr>
            <w:r w:rsidRPr="00D51A67">
              <w:rPr>
                <w:color w:val="44546A" w:themeColor="text2"/>
                <w:sz w:val="20"/>
                <w:szCs w:val="20"/>
              </w:rPr>
              <w:t>19</w:t>
            </w:r>
          </w:p>
        </w:tc>
        <w:tc>
          <w:tcPr>
            <w:tcW w:w="1418" w:type="dxa"/>
            <w:tcBorders>
              <w:bottom w:val="single" w:sz="18" w:space="0" w:color="A6A6A6" w:themeColor="background1" w:themeShade="A6"/>
            </w:tcBorders>
            <w:shd w:val="clear" w:color="auto" w:fill="F8F8F8"/>
            <w:vAlign w:val="center"/>
          </w:tcPr>
          <w:p w14:paraId="7382FF3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0385CE14"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240E9B8D" w14:textId="77777777" w:rsidTr="006C7A04">
        <w:trPr>
          <w:cantSplit/>
          <w:trHeight w:val="1668"/>
        </w:trPr>
        <w:tc>
          <w:tcPr>
            <w:tcW w:w="2836" w:type="dxa"/>
            <w:vMerge w:val="restart"/>
            <w:tcBorders>
              <w:bottom w:val="single" w:sz="18" w:space="0" w:color="A6A6A6" w:themeColor="background1" w:themeShade="A6"/>
            </w:tcBorders>
            <w:shd w:val="clear" w:color="auto" w:fill="DEEAF6" w:themeFill="accent1" w:themeFillTint="33"/>
          </w:tcPr>
          <w:p w14:paraId="061F93A9" w14:textId="77777777" w:rsidR="00A07F7F" w:rsidRPr="00EE2ACB" w:rsidRDefault="00A07F7F" w:rsidP="006C7A04">
            <w:r>
              <w:object w:dxaOrig="2220" w:dyaOrig="510" w14:anchorId="6EEA7C72">
                <v:shape id="_x0000_i1049" type="#_x0000_t75" style="width:103.65pt;height:24.15pt" o:ole="">
                  <v:imagedata r:id="rId33" o:title=""/>
                </v:shape>
                <o:OLEObject Type="Embed" ProgID="PBrush" ShapeID="_x0000_i1049" DrawAspect="Content" ObjectID="_1580293259" r:id="rId52"/>
              </w:object>
            </w:r>
          </w:p>
          <w:p w14:paraId="047075D1" w14:textId="77777777" w:rsidR="00A07F7F" w:rsidRDefault="00A07F7F" w:rsidP="006C7A04">
            <w:r>
              <w:object w:dxaOrig="2490" w:dyaOrig="555" w14:anchorId="34B52178">
                <v:shape id="_x0000_i1050" type="#_x0000_t75" style="width:116.1pt;height:25.4pt" o:ole="">
                  <v:imagedata r:id="rId35" o:title=""/>
                </v:shape>
                <o:OLEObject Type="Embed" ProgID="PBrush" ShapeID="_x0000_i1050" DrawAspect="Content" ObjectID="_1580293260" r:id="rId53"/>
              </w:object>
            </w:r>
          </w:p>
          <w:p w14:paraId="696487F9" w14:textId="77777777" w:rsidR="00A07F7F" w:rsidRDefault="00A07F7F" w:rsidP="006C7A04">
            <w:r>
              <w:object w:dxaOrig="2910" w:dyaOrig="525" w14:anchorId="23D1BC68">
                <v:shape id="_x0000_i1051" type="#_x0000_t75" style="width:129.85pt;height:24.15pt" o:ole="">
                  <v:imagedata r:id="rId37" o:title=""/>
                </v:shape>
                <o:OLEObject Type="Embed" ProgID="PBrush" ShapeID="_x0000_i1051" DrawAspect="Content" ObjectID="_1580293261" r:id="rId54"/>
              </w:object>
            </w:r>
          </w:p>
          <w:p w14:paraId="50C14C60" w14:textId="77777777" w:rsidR="00A07F7F" w:rsidRDefault="00A07F7F" w:rsidP="006C7A04">
            <w:r>
              <w:object w:dxaOrig="1950" w:dyaOrig="495" w14:anchorId="4035A405">
                <v:shape id="_x0000_i1052" type="#_x0000_t75" style="width:96.55pt;height:24.55pt" o:ole="">
                  <v:imagedata r:id="rId39" o:title=""/>
                </v:shape>
                <o:OLEObject Type="Embed" ProgID="PBrush" ShapeID="_x0000_i1052" DrawAspect="Content" ObjectID="_1580293262" r:id="rId55"/>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229BCE73" w14:textId="77777777" w:rsidR="00A07F7F" w:rsidRPr="00824388" w:rsidRDefault="00A07F7F" w:rsidP="006C7A04">
            <w:pPr>
              <w:jc w:val="center"/>
              <w:rPr>
                <w:sz w:val="20"/>
                <w:szCs w:val="20"/>
              </w:rPr>
            </w:pPr>
            <w:r w:rsidRPr="00824388">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4E4BE7DF" w14:textId="77777777" w:rsidR="00A07F7F" w:rsidRPr="00824388" w:rsidRDefault="00A07F7F" w:rsidP="006C7A04">
            <w:pPr>
              <w:jc w:val="center"/>
              <w:rPr>
                <w:sz w:val="20"/>
                <w:szCs w:val="20"/>
              </w:rPr>
            </w:pPr>
            <w:r w:rsidRPr="00824388">
              <w:rPr>
                <w:sz w:val="20"/>
                <w:szCs w:val="20"/>
              </w:rPr>
              <w:t>110</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510B2489" w14:textId="35DB263F" w:rsidR="00A07F7F" w:rsidRPr="00824388" w:rsidRDefault="008E709F" w:rsidP="006C7A04">
            <w:pPr>
              <w:jc w:val="center"/>
              <w:rPr>
                <w:sz w:val="20"/>
                <w:szCs w:val="20"/>
              </w:rPr>
            </w:pPr>
            <w:r>
              <w:rPr>
                <w:sz w:val="20"/>
                <w:szCs w:val="20"/>
              </w:rPr>
              <w:t>$</w:t>
            </w:r>
            <w:r w:rsidR="00A07F7F">
              <w:rPr>
                <w:sz w:val="20"/>
                <w:szCs w:val="20"/>
              </w:rPr>
              <w:t xml:space="preserve"> </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33858365" w14:textId="7B8F5A28" w:rsidR="00A07F7F" w:rsidRPr="00824388" w:rsidRDefault="008E709F" w:rsidP="006C7A04">
            <w:pPr>
              <w:jc w:val="center"/>
              <w:rPr>
                <w:sz w:val="20"/>
                <w:szCs w:val="20"/>
              </w:rPr>
            </w:pPr>
            <w:r>
              <w:rPr>
                <w:sz w:val="20"/>
                <w:szCs w:val="20"/>
              </w:rPr>
              <w:t>$</w:t>
            </w:r>
          </w:p>
        </w:tc>
      </w:tr>
      <w:tr w:rsidR="00A07F7F" w14:paraId="0072410F"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5F722C3D"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3A180CF5"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47B5E2F4" w14:textId="77777777" w:rsidR="00A07F7F" w:rsidRPr="00D51A67" w:rsidRDefault="00A07F7F" w:rsidP="006C7A04">
            <w:pPr>
              <w:jc w:val="center"/>
              <w:rPr>
                <w:color w:val="44546A" w:themeColor="text2"/>
                <w:sz w:val="20"/>
                <w:szCs w:val="20"/>
              </w:rPr>
            </w:pPr>
            <w:r>
              <w:rPr>
                <w:color w:val="44546A" w:themeColor="text2"/>
                <w:sz w:val="20"/>
                <w:szCs w:val="20"/>
              </w:rPr>
              <w:t>TBC</w:t>
            </w:r>
          </w:p>
        </w:tc>
        <w:tc>
          <w:tcPr>
            <w:tcW w:w="1418" w:type="dxa"/>
            <w:tcBorders>
              <w:bottom w:val="single" w:sz="18" w:space="0" w:color="A6A6A6" w:themeColor="background1" w:themeShade="A6"/>
            </w:tcBorders>
            <w:shd w:val="clear" w:color="auto" w:fill="F8F8F8"/>
            <w:vAlign w:val="center"/>
          </w:tcPr>
          <w:p w14:paraId="27D07D3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046060E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1921BA6B" w14:textId="77777777" w:rsidTr="006C7A04">
        <w:trPr>
          <w:cantSplit/>
        </w:trPr>
        <w:tc>
          <w:tcPr>
            <w:tcW w:w="2836" w:type="dxa"/>
            <w:tcBorders>
              <w:top w:val="single" w:sz="18" w:space="0" w:color="A6A6A6" w:themeColor="background1" w:themeShade="A6"/>
              <w:bottom w:val="single" w:sz="18" w:space="0" w:color="A6A6A6" w:themeColor="background1" w:themeShade="A6"/>
            </w:tcBorders>
            <w:shd w:val="clear" w:color="auto" w:fill="DEEAF6" w:themeFill="accent1" w:themeFillTint="33"/>
          </w:tcPr>
          <w:p w14:paraId="3A368656" w14:textId="77777777" w:rsidR="00A07F7F" w:rsidRPr="00C94DDA" w:rsidRDefault="00A07F7F" w:rsidP="006C7A04">
            <w:pPr>
              <w:rPr>
                <w:b/>
              </w:rPr>
            </w:pPr>
            <w:r>
              <w:rPr>
                <w:b/>
              </w:rPr>
              <w:t>Total Woodside Resource</w:t>
            </w:r>
          </w:p>
        </w:tc>
        <w:tc>
          <w:tcPr>
            <w:tcW w:w="4111" w:type="dxa"/>
            <w:tcBorders>
              <w:top w:val="single" w:sz="18" w:space="0" w:color="A6A6A6" w:themeColor="background1" w:themeShade="A6"/>
              <w:bottom w:val="single" w:sz="18" w:space="0" w:color="A6A6A6" w:themeColor="background1" w:themeShade="A6"/>
            </w:tcBorders>
            <w:shd w:val="clear" w:color="auto" w:fill="F8F8F8"/>
            <w:vAlign w:val="center"/>
          </w:tcPr>
          <w:p w14:paraId="58CC5953" w14:textId="77777777" w:rsidR="00A07F7F" w:rsidRPr="00824388" w:rsidRDefault="00A07F7F" w:rsidP="006C7A04">
            <w:pPr>
              <w:jc w:val="center"/>
              <w:rPr>
                <w:sz w:val="20"/>
                <w:szCs w:val="20"/>
              </w:rPr>
            </w:pPr>
            <w:r w:rsidRPr="00D51A67">
              <w:rPr>
                <w:color w:val="44546A" w:themeColor="text2"/>
                <w:sz w:val="20"/>
                <w:szCs w:val="20"/>
              </w:rPr>
              <w:t>Woodside Business Consultant</w:t>
            </w:r>
          </w:p>
        </w:tc>
        <w:tc>
          <w:tcPr>
            <w:tcW w:w="992" w:type="dxa"/>
            <w:tcBorders>
              <w:top w:val="single" w:sz="18" w:space="0" w:color="A6A6A6" w:themeColor="background1" w:themeShade="A6"/>
              <w:bottom w:val="single" w:sz="18" w:space="0" w:color="A6A6A6" w:themeColor="background1" w:themeShade="A6"/>
            </w:tcBorders>
            <w:shd w:val="clear" w:color="auto" w:fill="F8F8F8"/>
            <w:vAlign w:val="center"/>
          </w:tcPr>
          <w:p w14:paraId="328BA06B" w14:textId="77777777" w:rsidR="00A07F7F" w:rsidRPr="00CD5081" w:rsidRDefault="00A07F7F" w:rsidP="006C7A04">
            <w:pPr>
              <w:jc w:val="center"/>
              <w:rPr>
                <w:color w:val="44546A" w:themeColor="text2"/>
                <w:sz w:val="20"/>
                <w:szCs w:val="20"/>
              </w:rPr>
            </w:pPr>
            <w:r w:rsidRPr="00CD5081">
              <w:rPr>
                <w:color w:val="44546A" w:themeColor="text2"/>
                <w:sz w:val="20"/>
                <w:szCs w:val="20"/>
              </w:rPr>
              <w:t>117</w:t>
            </w:r>
          </w:p>
        </w:tc>
        <w:tc>
          <w:tcPr>
            <w:tcW w:w="1418" w:type="dxa"/>
            <w:tcBorders>
              <w:top w:val="single" w:sz="18" w:space="0" w:color="A6A6A6" w:themeColor="background1" w:themeShade="A6"/>
              <w:bottom w:val="single" w:sz="18" w:space="0" w:color="A6A6A6" w:themeColor="background1" w:themeShade="A6"/>
            </w:tcBorders>
            <w:shd w:val="clear" w:color="auto" w:fill="F8F8F8"/>
            <w:vAlign w:val="center"/>
          </w:tcPr>
          <w:p w14:paraId="3195E57D" w14:textId="77777777" w:rsidR="00A07F7F" w:rsidRPr="00CD5081" w:rsidRDefault="00A07F7F" w:rsidP="006C7A04">
            <w:pPr>
              <w:jc w:val="center"/>
              <w:rPr>
                <w:color w:val="44546A" w:themeColor="text2"/>
                <w:sz w:val="20"/>
                <w:szCs w:val="20"/>
              </w:rPr>
            </w:pPr>
            <w:r w:rsidRPr="00CD5081">
              <w:rPr>
                <w:color w:val="44546A" w:themeColor="text2"/>
                <w:sz w:val="20"/>
                <w:szCs w:val="20"/>
              </w:rPr>
              <w:t>N/A</w:t>
            </w:r>
          </w:p>
        </w:tc>
        <w:tc>
          <w:tcPr>
            <w:tcW w:w="1417" w:type="dxa"/>
            <w:tcBorders>
              <w:top w:val="single" w:sz="18" w:space="0" w:color="A6A6A6" w:themeColor="background1" w:themeShade="A6"/>
              <w:bottom w:val="single" w:sz="18" w:space="0" w:color="A6A6A6" w:themeColor="background1" w:themeShade="A6"/>
            </w:tcBorders>
            <w:shd w:val="clear" w:color="auto" w:fill="F8F8F8"/>
            <w:vAlign w:val="center"/>
          </w:tcPr>
          <w:p w14:paraId="5E91C439" w14:textId="77777777" w:rsidR="00A07F7F" w:rsidRPr="00CD5081" w:rsidRDefault="00A07F7F" w:rsidP="006C7A04">
            <w:pPr>
              <w:jc w:val="center"/>
              <w:rPr>
                <w:color w:val="44546A" w:themeColor="text2"/>
                <w:sz w:val="20"/>
                <w:szCs w:val="20"/>
              </w:rPr>
            </w:pPr>
            <w:r w:rsidRPr="00CD5081">
              <w:rPr>
                <w:color w:val="44546A" w:themeColor="text2"/>
                <w:sz w:val="20"/>
                <w:szCs w:val="20"/>
              </w:rPr>
              <w:t>NA</w:t>
            </w:r>
          </w:p>
        </w:tc>
      </w:tr>
      <w:tr w:rsidR="00A07F7F" w14:paraId="0D6BF3BC" w14:textId="77777777" w:rsidTr="006C7A04">
        <w:trPr>
          <w:cantSplit/>
        </w:trPr>
        <w:tc>
          <w:tcPr>
            <w:tcW w:w="2836" w:type="dxa"/>
            <w:vMerge w:val="restart"/>
            <w:tcBorders>
              <w:top w:val="single" w:sz="18" w:space="0" w:color="A6A6A6" w:themeColor="background1" w:themeShade="A6"/>
              <w:bottom w:val="single" w:sz="18" w:space="0" w:color="A6A6A6" w:themeColor="background1" w:themeShade="A6"/>
            </w:tcBorders>
            <w:shd w:val="clear" w:color="auto" w:fill="DEEAF6" w:themeFill="accent1" w:themeFillTint="33"/>
          </w:tcPr>
          <w:p w14:paraId="3DF94A14" w14:textId="6B2660E4" w:rsidR="00A07F7F" w:rsidRPr="00C94DDA" w:rsidRDefault="00A07F7F" w:rsidP="006C7A04">
            <w:pPr>
              <w:rPr>
                <w:b/>
              </w:rPr>
            </w:pPr>
            <w:r w:rsidRPr="00C94DDA">
              <w:rPr>
                <w:b/>
              </w:rPr>
              <w:t>Total Planit Resource Cost</w:t>
            </w:r>
          </w:p>
        </w:tc>
        <w:tc>
          <w:tcPr>
            <w:tcW w:w="4111" w:type="dxa"/>
            <w:tcBorders>
              <w:top w:val="single" w:sz="18" w:space="0" w:color="A6A6A6" w:themeColor="background1" w:themeShade="A6"/>
            </w:tcBorders>
            <w:shd w:val="clear" w:color="auto" w:fill="F8F8F8"/>
            <w:vAlign w:val="center"/>
          </w:tcPr>
          <w:p w14:paraId="1F9BA561" w14:textId="77777777" w:rsidR="00A07F7F" w:rsidRPr="00824388" w:rsidRDefault="00A07F7F" w:rsidP="006C7A04">
            <w:pPr>
              <w:jc w:val="center"/>
              <w:rPr>
                <w:sz w:val="20"/>
                <w:szCs w:val="20"/>
              </w:rPr>
            </w:pPr>
            <w:r w:rsidRPr="000C3E8F">
              <w:rPr>
                <w:color w:val="385623" w:themeColor="accent6" w:themeShade="80"/>
                <w:sz w:val="20"/>
                <w:szCs w:val="20"/>
              </w:rPr>
              <w:t>Strategic Test Manager</w:t>
            </w:r>
          </w:p>
        </w:tc>
        <w:tc>
          <w:tcPr>
            <w:tcW w:w="992" w:type="dxa"/>
            <w:tcBorders>
              <w:top w:val="single" w:sz="18" w:space="0" w:color="A6A6A6" w:themeColor="background1" w:themeShade="A6"/>
            </w:tcBorders>
            <w:shd w:val="clear" w:color="auto" w:fill="F8F8F8"/>
            <w:vAlign w:val="center"/>
          </w:tcPr>
          <w:p w14:paraId="312431FC" w14:textId="77777777" w:rsidR="00A07F7F" w:rsidRPr="00824388" w:rsidRDefault="00A07F7F" w:rsidP="006C7A04">
            <w:pPr>
              <w:jc w:val="center"/>
              <w:rPr>
                <w:sz w:val="20"/>
                <w:szCs w:val="20"/>
              </w:rPr>
            </w:pPr>
            <w:r>
              <w:rPr>
                <w:sz w:val="20"/>
                <w:szCs w:val="20"/>
              </w:rPr>
              <w:t>2</w:t>
            </w:r>
            <w:r w:rsidRPr="00824388">
              <w:rPr>
                <w:sz w:val="20"/>
                <w:szCs w:val="20"/>
              </w:rPr>
              <w:t>23</w:t>
            </w:r>
          </w:p>
        </w:tc>
        <w:tc>
          <w:tcPr>
            <w:tcW w:w="1418" w:type="dxa"/>
            <w:tcBorders>
              <w:top w:val="single" w:sz="18" w:space="0" w:color="A6A6A6" w:themeColor="background1" w:themeShade="A6"/>
            </w:tcBorders>
            <w:shd w:val="clear" w:color="auto" w:fill="F8F8F8"/>
            <w:vAlign w:val="center"/>
          </w:tcPr>
          <w:p w14:paraId="549E6FC8" w14:textId="73F2B7B1" w:rsidR="00A07F7F" w:rsidRPr="00824388" w:rsidRDefault="008E709F" w:rsidP="006C7A04">
            <w:pPr>
              <w:jc w:val="center"/>
              <w:rPr>
                <w:sz w:val="20"/>
                <w:szCs w:val="20"/>
              </w:rPr>
            </w:pPr>
            <w:r>
              <w:rPr>
                <w:sz w:val="20"/>
                <w:szCs w:val="20"/>
              </w:rPr>
              <w:t>$</w:t>
            </w:r>
            <w:r w:rsidR="00A07F7F">
              <w:rPr>
                <w:sz w:val="20"/>
                <w:szCs w:val="20"/>
              </w:rPr>
              <w:t xml:space="preserve"> </w:t>
            </w:r>
          </w:p>
        </w:tc>
        <w:tc>
          <w:tcPr>
            <w:tcW w:w="1417" w:type="dxa"/>
            <w:tcBorders>
              <w:top w:val="single" w:sz="18" w:space="0" w:color="A6A6A6" w:themeColor="background1" w:themeShade="A6"/>
            </w:tcBorders>
            <w:shd w:val="clear" w:color="auto" w:fill="F8F8F8"/>
            <w:vAlign w:val="center"/>
          </w:tcPr>
          <w:p w14:paraId="5D332053" w14:textId="589FEF88" w:rsidR="00A07F7F" w:rsidRPr="00824388" w:rsidRDefault="008E709F" w:rsidP="006C7A04">
            <w:pPr>
              <w:jc w:val="center"/>
              <w:rPr>
                <w:sz w:val="20"/>
                <w:szCs w:val="20"/>
              </w:rPr>
            </w:pPr>
            <w:r>
              <w:rPr>
                <w:sz w:val="20"/>
                <w:szCs w:val="20"/>
              </w:rPr>
              <w:t>$</w:t>
            </w:r>
            <w:r w:rsidR="00A07F7F">
              <w:rPr>
                <w:sz w:val="20"/>
                <w:szCs w:val="20"/>
              </w:rPr>
              <w:t xml:space="preserve"> </w:t>
            </w:r>
          </w:p>
        </w:tc>
      </w:tr>
      <w:tr w:rsidR="00A07F7F" w14:paraId="4234C448"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01723623" w14:textId="77777777" w:rsidR="00A07F7F" w:rsidRDefault="00A07F7F" w:rsidP="006C7A04"/>
        </w:tc>
        <w:tc>
          <w:tcPr>
            <w:tcW w:w="4111" w:type="dxa"/>
            <w:shd w:val="clear" w:color="auto" w:fill="F8F8F8"/>
            <w:vAlign w:val="center"/>
          </w:tcPr>
          <w:p w14:paraId="15939118" w14:textId="77777777" w:rsidR="00A07F7F" w:rsidRPr="00824388" w:rsidRDefault="00A07F7F" w:rsidP="006C7A04">
            <w:pPr>
              <w:jc w:val="center"/>
              <w:rPr>
                <w:sz w:val="20"/>
                <w:szCs w:val="20"/>
              </w:rPr>
            </w:pPr>
            <w:r w:rsidRPr="00824388">
              <w:rPr>
                <w:sz w:val="20"/>
                <w:szCs w:val="20"/>
              </w:rPr>
              <w:t>Test Delivery Manager</w:t>
            </w:r>
          </w:p>
        </w:tc>
        <w:tc>
          <w:tcPr>
            <w:tcW w:w="992" w:type="dxa"/>
            <w:shd w:val="clear" w:color="auto" w:fill="F8F8F8"/>
            <w:vAlign w:val="center"/>
          </w:tcPr>
          <w:p w14:paraId="5931F7EC" w14:textId="77777777" w:rsidR="00A07F7F" w:rsidRPr="00824388" w:rsidRDefault="00A07F7F" w:rsidP="006C7A04">
            <w:pPr>
              <w:jc w:val="center"/>
              <w:rPr>
                <w:sz w:val="20"/>
                <w:szCs w:val="20"/>
              </w:rPr>
            </w:pPr>
            <w:r>
              <w:rPr>
                <w:sz w:val="20"/>
                <w:szCs w:val="20"/>
              </w:rPr>
              <w:t>210</w:t>
            </w:r>
          </w:p>
        </w:tc>
        <w:tc>
          <w:tcPr>
            <w:tcW w:w="1418" w:type="dxa"/>
            <w:shd w:val="clear" w:color="auto" w:fill="F8F8F8"/>
            <w:vAlign w:val="center"/>
          </w:tcPr>
          <w:p w14:paraId="6D00F289" w14:textId="375ED268" w:rsidR="00A07F7F" w:rsidRPr="00824388" w:rsidRDefault="008E709F" w:rsidP="006C7A04">
            <w:pPr>
              <w:jc w:val="center"/>
              <w:rPr>
                <w:sz w:val="20"/>
                <w:szCs w:val="20"/>
              </w:rPr>
            </w:pPr>
            <w:r>
              <w:rPr>
                <w:sz w:val="20"/>
                <w:szCs w:val="20"/>
              </w:rPr>
              <w:t>$</w:t>
            </w:r>
          </w:p>
        </w:tc>
        <w:tc>
          <w:tcPr>
            <w:tcW w:w="1417" w:type="dxa"/>
            <w:shd w:val="clear" w:color="auto" w:fill="F8F8F8"/>
            <w:vAlign w:val="center"/>
          </w:tcPr>
          <w:p w14:paraId="5865532D" w14:textId="177E127C" w:rsidR="00A07F7F" w:rsidRPr="00824388" w:rsidRDefault="008E709F" w:rsidP="006C7A04">
            <w:pPr>
              <w:jc w:val="center"/>
              <w:rPr>
                <w:sz w:val="20"/>
                <w:szCs w:val="20"/>
              </w:rPr>
            </w:pPr>
            <w:r>
              <w:rPr>
                <w:sz w:val="20"/>
                <w:szCs w:val="20"/>
              </w:rPr>
              <w:t>$</w:t>
            </w:r>
          </w:p>
        </w:tc>
      </w:tr>
      <w:tr w:rsidR="00A07F7F" w14:paraId="47100EA4"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7D5ADD50"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21E93A21" w14:textId="77777777" w:rsidR="00A07F7F" w:rsidRPr="00824388" w:rsidRDefault="00A07F7F" w:rsidP="006C7A04">
            <w:pPr>
              <w:jc w:val="center"/>
              <w:rPr>
                <w:sz w:val="20"/>
                <w:szCs w:val="20"/>
              </w:rPr>
            </w:pPr>
            <w:r w:rsidRPr="00824388">
              <w:rPr>
                <w:sz w:val="20"/>
                <w:szCs w:val="20"/>
              </w:rPr>
              <w:t>Technical Test Delivery Manager</w:t>
            </w:r>
          </w:p>
        </w:tc>
        <w:tc>
          <w:tcPr>
            <w:tcW w:w="992" w:type="dxa"/>
            <w:tcBorders>
              <w:bottom w:val="single" w:sz="18" w:space="0" w:color="A6A6A6" w:themeColor="background1" w:themeShade="A6"/>
            </w:tcBorders>
            <w:shd w:val="clear" w:color="auto" w:fill="F8F8F8"/>
            <w:vAlign w:val="center"/>
          </w:tcPr>
          <w:p w14:paraId="0B67C567" w14:textId="77777777" w:rsidR="00A07F7F" w:rsidRPr="00824388" w:rsidRDefault="00A07F7F" w:rsidP="006C7A04">
            <w:pPr>
              <w:jc w:val="center"/>
              <w:rPr>
                <w:sz w:val="20"/>
                <w:szCs w:val="20"/>
              </w:rPr>
            </w:pPr>
            <w:r w:rsidRPr="00824388">
              <w:rPr>
                <w:sz w:val="20"/>
                <w:szCs w:val="20"/>
              </w:rPr>
              <w:t>76</w:t>
            </w:r>
          </w:p>
        </w:tc>
        <w:tc>
          <w:tcPr>
            <w:tcW w:w="1418" w:type="dxa"/>
            <w:tcBorders>
              <w:bottom w:val="single" w:sz="18" w:space="0" w:color="A6A6A6" w:themeColor="background1" w:themeShade="A6"/>
            </w:tcBorders>
            <w:shd w:val="clear" w:color="auto" w:fill="F8F8F8"/>
            <w:vAlign w:val="center"/>
          </w:tcPr>
          <w:p w14:paraId="270CC9D9" w14:textId="0F38F1FA" w:rsidR="00A07F7F" w:rsidRPr="00824388" w:rsidRDefault="008E709F" w:rsidP="006C7A04">
            <w:pPr>
              <w:jc w:val="center"/>
              <w:rPr>
                <w:sz w:val="20"/>
                <w:szCs w:val="20"/>
              </w:rPr>
            </w:pPr>
            <w:r>
              <w:rPr>
                <w:sz w:val="20"/>
                <w:szCs w:val="20"/>
              </w:rPr>
              <w:t>$</w:t>
            </w:r>
          </w:p>
        </w:tc>
        <w:tc>
          <w:tcPr>
            <w:tcW w:w="1417" w:type="dxa"/>
            <w:tcBorders>
              <w:bottom w:val="single" w:sz="18" w:space="0" w:color="A6A6A6" w:themeColor="background1" w:themeShade="A6"/>
            </w:tcBorders>
            <w:shd w:val="clear" w:color="auto" w:fill="F8F8F8"/>
            <w:vAlign w:val="center"/>
          </w:tcPr>
          <w:p w14:paraId="30A863F9" w14:textId="37B1F398" w:rsidR="00A07F7F" w:rsidRPr="00824388" w:rsidRDefault="008E709F" w:rsidP="006C7A04">
            <w:pPr>
              <w:jc w:val="center"/>
              <w:rPr>
                <w:sz w:val="20"/>
                <w:szCs w:val="20"/>
              </w:rPr>
            </w:pPr>
            <w:r>
              <w:rPr>
                <w:sz w:val="20"/>
                <w:szCs w:val="20"/>
              </w:rPr>
              <w:t>$</w:t>
            </w:r>
          </w:p>
        </w:tc>
      </w:tr>
      <w:tr w:rsidR="001D0034" w14:paraId="5CC12235" w14:textId="77777777" w:rsidTr="001D3DB1">
        <w:trPr>
          <w:cantSplit/>
        </w:trPr>
        <w:tc>
          <w:tcPr>
            <w:tcW w:w="7939" w:type="dxa"/>
            <w:gridSpan w:val="3"/>
            <w:vMerge w:val="restart"/>
            <w:tcBorders>
              <w:top w:val="single" w:sz="18" w:space="0" w:color="A6A6A6" w:themeColor="background1" w:themeShade="A6"/>
              <w:right w:val="single" w:sz="18" w:space="0" w:color="A6A6A6" w:themeColor="background1" w:themeShade="A6"/>
            </w:tcBorders>
            <w:shd w:val="clear" w:color="auto" w:fill="FFFFFF" w:themeFill="background1"/>
          </w:tcPr>
          <w:p w14:paraId="11065AF4" w14:textId="77777777" w:rsidR="00D55467" w:rsidRPr="00D55467" w:rsidRDefault="00D55467" w:rsidP="00D55467">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Planit have provided discounted rates for all resources detailed in the cost table as follows:</w:t>
            </w:r>
          </w:p>
          <w:p w14:paraId="3BDC0DDF" w14:textId="4D2B30EF" w:rsidR="00D55467" w:rsidRPr="00D55467" w:rsidRDefault="00D55467" w:rsidP="00D55467">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Strategic Test Manager Std. Daily Rate: </w:t>
            </w:r>
            <w:r w:rsidR="008E709F">
              <w:rPr>
                <w:rFonts w:ascii="Calibri" w:hAnsi="Calibri" w:cs="Calibri"/>
                <w:color w:val="000000"/>
                <w:sz w:val="16"/>
                <w:szCs w:val="16"/>
              </w:rPr>
              <w:t>$+GST, Woodside Rate $+GST (</w:t>
            </w:r>
            <w:r w:rsidRPr="00D55467">
              <w:rPr>
                <w:rFonts w:ascii="Calibri" w:hAnsi="Calibri" w:cs="Calibri"/>
                <w:color w:val="000000"/>
                <w:sz w:val="16"/>
                <w:szCs w:val="16"/>
              </w:rPr>
              <w:t>% discount)</w:t>
            </w:r>
          </w:p>
          <w:p w14:paraId="040CE594" w14:textId="713E9A4A" w:rsidR="00D55467" w:rsidRPr="00D55467" w:rsidRDefault="00D55467" w:rsidP="00D55467">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Test Delivery Manager Std. Daily Rate: </w:t>
            </w:r>
            <w:r w:rsidR="008E709F">
              <w:rPr>
                <w:rFonts w:ascii="Calibri" w:hAnsi="Calibri" w:cs="Calibri"/>
                <w:color w:val="000000"/>
                <w:sz w:val="16"/>
                <w:szCs w:val="16"/>
              </w:rPr>
              <w:t>$</w:t>
            </w:r>
            <w:r w:rsidRPr="00D55467">
              <w:rPr>
                <w:rFonts w:ascii="Calibri" w:hAnsi="Calibri" w:cs="Calibri"/>
                <w:color w:val="000000"/>
                <w:sz w:val="16"/>
                <w:szCs w:val="16"/>
              </w:rPr>
              <w:t xml:space="preserve">+GST, </w:t>
            </w:r>
            <w:r w:rsidR="008E709F">
              <w:rPr>
                <w:rFonts w:ascii="Calibri" w:hAnsi="Calibri" w:cs="Calibri"/>
                <w:color w:val="000000"/>
                <w:sz w:val="16"/>
                <w:szCs w:val="16"/>
              </w:rPr>
              <w:t>Woodside Rate $</w:t>
            </w:r>
            <w:r w:rsidRPr="00D55467">
              <w:rPr>
                <w:rFonts w:ascii="Calibri" w:hAnsi="Calibri" w:cs="Calibri"/>
                <w:color w:val="000000"/>
                <w:sz w:val="16"/>
                <w:szCs w:val="16"/>
              </w:rPr>
              <w:t>+GST</w:t>
            </w:r>
            <w:r>
              <w:rPr>
                <w:rFonts w:ascii="Calibri" w:hAnsi="Calibri" w:cs="Calibri"/>
                <w:color w:val="000000"/>
                <w:sz w:val="16"/>
                <w:szCs w:val="16"/>
              </w:rPr>
              <w:t xml:space="preserve"> </w:t>
            </w:r>
            <w:r w:rsidR="008E709F">
              <w:rPr>
                <w:rFonts w:ascii="Calibri" w:hAnsi="Calibri" w:cs="Calibri"/>
                <w:color w:val="000000"/>
                <w:sz w:val="16"/>
                <w:szCs w:val="16"/>
              </w:rPr>
              <w:t>(</w:t>
            </w:r>
            <w:r w:rsidRPr="00D55467">
              <w:rPr>
                <w:rFonts w:ascii="Calibri" w:hAnsi="Calibri" w:cs="Calibri"/>
                <w:color w:val="000000"/>
                <w:sz w:val="16"/>
                <w:szCs w:val="16"/>
              </w:rPr>
              <w:t>% discount)</w:t>
            </w:r>
          </w:p>
          <w:p w14:paraId="7DD00FC4" w14:textId="075C4135" w:rsidR="00D55467" w:rsidRPr="00D55467" w:rsidRDefault="00D55467" w:rsidP="00D55467">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Technical Test Delivery Manager Std. Daily Rate: </w:t>
            </w:r>
            <w:r w:rsidR="008E709F">
              <w:rPr>
                <w:rFonts w:ascii="Calibri" w:hAnsi="Calibri" w:cs="Calibri"/>
                <w:color w:val="000000"/>
                <w:sz w:val="16"/>
                <w:szCs w:val="16"/>
              </w:rPr>
              <w:t>$ +GST, Woodside Rate $+GST (</w:t>
            </w:r>
            <w:r w:rsidRPr="00D55467">
              <w:rPr>
                <w:rFonts w:ascii="Calibri" w:hAnsi="Calibri" w:cs="Calibri"/>
                <w:color w:val="000000"/>
                <w:sz w:val="16"/>
                <w:szCs w:val="16"/>
              </w:rPr>
              <w:t>% discount)</w:t>
            </w:r>
          </w:p>
          <w:p w14:paraId="1FEB3F99" w14:textId="0840C1C1" w:rsidR="001D0034" w:rsidRPr="00D55467" w:rsidRDefault="00D55467" w:rsidP="00D55467">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 xml:space="preserve">Based on these discounts these provide Woodside a total value proposition saving of </w:t>
            </w:r>
            <w:r w:rsidR="008E709F">
              <w:rPr>
                <w:rFonts w:ascii="Calibri" w:hAnsi="Calibri" w:cs="Calibri"/>
                <w:b/>
                <w:bCs/>
                <w:color w:val="000000"/>
                <w:sz w:val="16"/>
                <w:szCs w:val="16"/>
                <w:u w:val="single"/>
              </w:rPr>
              <w:t>$+GST (</w:t>
            </w:r>
            <w:r w:rsidRPr="00D55467">
              <w:rPr>
                <w:rFonts w:ascii="Calibri" w:hAnsi="Calibri" w:cs="Calibri"/>
                <w:b/>
                <w:bCs/>
                <w:color w:val="000000"/>
                <w:sz w:val="16"/>
                <w:szCs w:val="16"/>
                <w:u w:val="single"/>
              </w:rPr>
              <w:t>% discount)</w:t>
            </w:r>
          </w:p>
        </w:tc>
        <w:tc>
          <w:tcPr>
            <w:tcW w:w="1418"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1EF396DE" w14:textId="75A54BA7" w:rsidR="001D0034" w:rsidRPr="00860B7A" w:rsidRDefault="001D0034" w:rsidP="006C7A04">
            <w:pPr>
              <w:rPr>
                <w:b/>
              </w:rPr>
            </w:pPr>
            <w:r w:rsidRPr="00860B7A">
              <w:rPr>
                <w:b/>
              </w:rPr>
              <w:t>Total Cost</w:t>
            </w:r>
            <w:r w:rsidR="00A95F5D">
              <w:rPr>
                <w:b/>
              </w:rPr>
              <w:t xml:space="preserve"> (Ex</w:t>
            </w:r>
            <w:r>
              <w:rPr>
                <w:b/>
              </w:rPr>
              <w:t>c. GST)</w:t>
            </w:r>
          </w:p>
        </w:tc>
        <w:tc>
          <w:tcPr>
            <w:tcW w:w="1417"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01EF84AA" w14:textId="6318684C" w:rsidR="001D0034" w:rsidRDefault="008E709F" w:rsidP="006C7A04">
            <w:pPr>
              <w:jc w:val="center"/>
              <w:rPr>
                <w:b/>
              </w:rPr>
            </w:pPr>
            <w:r>
              <w:rPr>
                <w:b/>
              </w:rPr>
              <w:t>$</w:t>
            </w:r>
          </w:p>
        </w:tc>
      </w:tr>
      <w:tr w:rsidR="001D0034" w14:paraId="70185F98" w14:textId="77777777" w:rsidTr="001D3DB1">
        <w:trPr>
          <w:cantSplit/>
        </w:trPr>
        <w:tc>
          <w:tcPr>
            <w:tcW w:w="7939" w:type="dxa"/>
            <w:gridSpan w:val="3"/>
            <w:vMerge/>
            <w:tcBorders>
              <w:right w:val="single" w:sz="18" w:space="0" w:color="A6A6A6" w:themeColor="background1" w:themeShade="A6"/>
            </w:tcBorders>
            <w:shd w:val="clear" w:color="auto" w:fill="FFFFFF" w:themeFill="background1"/>
          </w:tcPr>
          <w:p w14:paraId="6AB04CC7" w14:textId="77777777" w:rsidR="001D0034" w:rsidRDefault="001D0034" w:rsidP="006C7A04">
            <w:pPr>
              <w:jc w:val="center"/>
              <w:rPr>
                <w:b/>
              </w:rPr>
            </w:pPr>
          </w:p>
        </w:tc>
        <w:tc>
          <w:tcPr>
            <w:tcW w:w="1418"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087E60CA" w14:textId="6C8F2F66" w:rsidR="001D0034" w:rsidRPr="00860B7A" w:rsidRDefault="001D0034" w:rsidP="006C7A04">
            <w:pPr>
              <w:rPr>
                <w:b/>
              </w:rPr>
            </w:pPr>
            <w:r w:rsidRPr="00860B7A">
              <w:rPr>
                <w:b/>
              </w:rPr>
              <w:t>Total Cost (</w:t>
            </w:r>
            <w:r>
              <w:rPr>
                <w:b/>
              </w:rPr>
              <w:t>I</w:t>
            </w:r>
            <w:r w:rsidR="00A95F5D">
              <w:rPr>
                <w:b/>
              </w:rPr>
              <w:t>nc</w:t>
            </w:r>
            <w:r>
              <w:rPr>
                <w:b/>
              </w:rPr>
              <w:t>.</w:t>
            </w:r>
            <w:r w:rsidRPr="00860B7A">
              <w:rPr>
                <w:b/>
              </w:rPr>
              <w:t xml:space="preserve"> GST)</w:t>
            </w:r>
          </w:p>
        </w:tc>
        <w:tc>
          <w:tcPr>
            <w:tcW w:w="1417"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7353C779" w14:textId="3902362F" w:rsidR="001D0034" w:rsidRDefault="008E709F" w:rsidP="006C7A04">
            <w:pPr>
              <w:jc w:val="center"/>
              <w:rPr>
                <w:b/>
              </w:rPr>
            </w:pPr>
            <w:r>
              <w:rPr>
                <w:b/>
              </w:rPr>
              <w:t>$</w:t>
            </w:r>
          </w:p>
        </w:tc>
      </w:tr>
    </w:tbl>
    <w:p w14:paraId="4F4F43CE" w14:textId="518F76B3" w:rsidR="00A44DC5" w:rsidRDefault="00D42679" w:rsidP="0069036D">
      <w:pPr>
        <w:pStyle w:val="Heading1"/>
        <w:ind w:left="284"/>
      </w:pPr>
      <w:bookmarkStart w:id="34" w:name="_Ref486573262"/>
      <w:bookmarkStart w:id="35" w:name="_Ref486573264"/>
      <w:bookmarkStart w:id="36" w:name="_Ref486573277"/>
      <w:bookmarkStart w:id="37" w:name="_Toc488675092"/>
      <w:r>
        <w:lastRenderedPageBreak/>
        <w:t>Appendix A</w:t>
      </w:r>
      <w:r w:rsidR="008A12A5">
        <w:t xml:space="preserve"> –Phase 2</w:t>
      </w:r>
      <w:r w:rsidR="0069036D">
        <w:t xml:space="preserve"> </w:t>
      </w:r>
      <w:r w:rsidR="00A44DC5">
        <w:t>Approach</w:t>
      </w:r>
      <w:r w:rsidR="00A24129">
        <w:t xml:space="preserve"> &amp; Costings</w:t>
      </w:r>
      <w:bookmarkEnd w:id="34"/>
      <w:bookmarkEnd w:id="35"/>
      <w:bookmarkEnd w:id="36"/>
      <w:bookmarkEnd w:id="37"/>
    </w:p>
    <w:p w14:paraId="123B3722" w14:textId="2419A4BE" w:rsidR="0069036D" w:rsidRDefault="00A24129" w:rsidP="00A24129">
      <w:pPr>
        <w:pStyle w:val="Heading2"/>
      </w:pPr>
      <w:bookmarkStart w:id="38" w:name="_Toc488675093"/>
      <w:r>
        <w:t xml:space="preserve">10.1 </w:t>
      </w:r>
      <w:r w:rsidR="00F342A8">
        <w:t>Phase 2</w:t>
      </w:r>
      <w:r w:rsidR="00A44DC5">
        <w:t xml:space="preserve"> </w:t>
      </w:r>
      <w:r w:rsidR="00F342A8">
        <w:t xml:space="preserve">TCoE </w:t>
      </w:r>
      <w:r w:rsidR="0069036D">
        <w:t>Optimisation Delivery</w:t>
      </w:r>
      <w:r w:rsidR="00A44DC5">
        <w:t xml:space="preserve"> </w:t>
      </w:r>
      <w:r w:rsidR="0069036D">
        <w:t>Plan</w:t>
      </w:r>
      <w:bookmarkEnd w:id="38"/>
    </w:p>
    <w:p w14:paraId="04BEC1A9" w14:textId="42ADA5E2" w:rsidR="0069036D" w:rsidRDefault="0069036D" w:rsidP="00095F30">
      <w:pPr>
        <w:jc w:val="both"/>
      </w:pPr>
      <w:r w:rsidRPr="00E9139A">
        <w:t>The plan below articulates the detailed activities required to deliver the recommended optimisation initiatives</w:t>
      </w:r>
      <w:r w:rsidR="004B26D4">
        <w:t xml:space="preserve"> that are scheduled to form Phase 2</w:t>
      </w:r>
      <w:r w:rsidRPr="00E9139A">
        <w:t xml:space="preserve">. Each item has been given a </w:t>
      </w:r>
      <w:r>
        <w:t>unique identifier</w:t>
      </w:r>
      <w:r w:rsidRPr="00E9139A">
        <w:t xml:space="preserve"> (e.g. </w:t>
      </w:r>
      <w:r w:rsidRPr="00373E09">
        <w:rPr>
          <w:b/>
          <w:color w:val="7575D1"/>
        </w:rPr>
        <w:t>KA16a</w:t>
      </w:r>
      <w:r w:rsidRPr="00E9139A">
        <w:t>) which can be cross-referenced back to the detailed recommendation in the TPO report</w:t>
      </w:r>
      <w:r>
        <w:t xml:space="preserve"> embedded in the section above.</w:t>
      </w:r>
    </w:p>
    <w:p w14:paraId="1FAA84B5" w14:textId="666BEFAA" w:rsidR="00F342A8" w:rsidRDefault="00F342A8" w:rsidP="00095F30">
      <w:pPr>
        <w:jc w:val="both"/>
      </w:pPr>
      <w:r>
        <w:t>Phase 1 completed deliverables has been highlighted in [</w:t>
      </w:r>
      <w:r w:rsidRPr="00F342A8">
        <w:rPr>
          <w:b/>
          <w:color w:val="00B050"/>
        </w:rPr>
        <w:t>Green</w:t>
      </w:r>
      <w:r>
        <w:t>]</w:t>
      </w:r>
      <w:r w:rsidR="006F6D2F">
        <w:t xml:space="preserve"> </w:t>
      </w:r>
      <w:r>
        <w:t>for completeness.</w:t>
      </w:r>
    </w:p>
    <w:p w14:paraId="2B9AA2DF" w14:textId="184E9248" w:rsidR="0069036D" w:rsidRDefault="006F6D2F" w:rsidP="00095F30">
      <w:pPr>
        <w:jc w:val="both"/>
      </w:pPr>
      <w:r>
        <w:t>The deliverables</w:t>
      </w:r>
      <w:r w:rsidR="00A44DC5">
        <w:t xml:space="preserve"> </w:t>
      </w:r>
      <w:r w:rsidR="004B26D4">
        <w:t xml:space="preserve">planned for phase 2 </w:t>
      </w:r>
      <w:r w:rsidR="00A44DC5">
        <w:t>and</w:t>
      </w:r>
      <w:r w:rsidR="00F342A8">
        <w:t xml:space="preserve"> </w:t>
      </w:r>
      <w:r w:rsidR="004B26D4">
        <w:t xml:space="preserve">the </w:t>
      </w:r>
      <w:r w:rsidR="00F342A8">
        <w:t xml:space="preserve">associated </w:t>
      </w:r>
      <w:r w:rsidR="0069036D">
        <w:t>strategic coaching sessions have been specifically identified in this plan for visibility</w:t>
      </w:r>
      <w:r w:rsidR="00A44DC5">
        <w:t xml:space="preserve"> and highlighted in [</w:t>
      </w:r>
      <w:r w:rsidR="00A44DC5" w:rsidRPr="00A51519">
        <w:rPr>
          <w:b/>
          <w:color w:val="7575D1"/>
        </w:rPr>
        <w:t>BOLD</w:t>
      </w:r>
      <w:r w:rsidR="00A44DC5">
        <w:t>]</w:t>
      </w:r>
      <w:r w:rsidR="0069036D">
        <w:t>.</w:t>
      </w:r>
      <w:r w:rsidR="00A51519">
        <w:rPr>
          <w:noProof/>
          <w:lang w:eastAsia="en-AU"/>
        </w:rPr>
        <w:drawing>
          <wp:inline distT="0" distB="0" distL="0" distR="0" wp14:anchorId="7348012B" wp14:editId="70FE6ED8">
            <wp:extent cx="5728970" cy="42976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8970" cy="4297680"/>
                    </a:xfrm>
                    <a:prstGeom prst="rect">
                      <a:avLst/>
                    </a:prstGeom>
                    <a:noFill/>
                    <a:ln>
                      <a:noFill/>
                    </a:ln>
                  </pic:spPr>
                </pic:pic>
              </a:graphicData>
            </a:graphic>
          </wp:inline>
        </w:drawing>
      </w:r>
    </w:p>
    <w:p w14:paraId="1D39E151" w14:textId="0FEBD0A7" w:rsidR="0069036D" w:rsidRDefault="00A44DC5" w:rsidP="0069036D">
      <w:pPr>
        <w:jc w:val="both"/>
        <w:rPr>
          <w:rFonts w:cs="Arial"/>
        </w:rPr>
      </w:pPr>
      <w:r>
        <w:rPr>
          <w:rFonts w:cs="Arial"/>
        </w:rPr>
        <w:t xml:space="preserve">Planit </w:t>
      </w:r>
      <w:r w:rsidR="00F342A8">
        <w:rPr>
          <w:rFonts w:cs="Arial"/>
        </w:rPr>
        <w:t>have provided a targeted phase 2 optimisation</w:t>
      </w:r>
      <w:r>
        <w:rPr>
          <w:rFonts w:cs="Arial"/>
        </w:rPr>
        <w:t xml:space="preserve"> approach</w:t>
      </w:r>
      <w:r w:rsidR="0069036D">
        <w:rPr>
          <w:rFonts w:cs="Arial"/>
        </w:rPr>
        <w:t xml:space="preserve"> as requested, however this should be refined </w:t>
      </w:r>
      <w:r w:rsidR="00F342A8">
        <w:rPr>
          <w:rFonts w:cs="Arial"/>
        </w:rPr>
        <w:t>based on Woodside</w:t>
      </w:r>
      <w:r w:rsidR="004B26D4">
        <w:rPr>
          <w:rFonts w:cs="Arial"/>
        </w:rPr>
        <w:t>’s</w:t>
      </w:r>
      <w:r w:rsidR="00F342A8">
        <w:rPr>
          <w:rFonts w:cs="Arial"/>
        </w:rPr>
        <w:t xml:space="preserve"> feedback and </w:t>
      </w:r>
      <w:r w:rsidR="004B26D4">
        <w:rPr>
          <w:rFonts w:cs="Arial"/>
        </w:rPr>
        <w:t>measured against the current business objectives and uplift that Woodside are seeking to achieve in respect to testing.</w:t>
      </w:r>
      <w:r w:rsidR="0069036D">
        <w:rPr>
          <w:rFonts w:cs="Arial"/>
        </w:rPr>
        <w:t xml:space="preserve"> </w:t>
      </w:r>
      <w:r w:rsidR="004B26D4">
        <w:rPr>
          <w:rFonts w:cs="Arial"/>
        </w:rPr>
        <w:t xml:space="preserve">This approach has been refined based on Planit’s learnings from Phase 1. </w:t>
      </w:r>
      <w:r>
        <w:rPr>
          <w:rFonts w:cs="Arial"/>
        </w:rPr>
        <w:t>Planit recognise</w:t>
      </w:r>
      <w:r w:rsidR="00B751F3">
        <w:rPr>
          <w:rFonts w:cs="Arial"/>
        </w:rPr>
        <w:t>s</w:t>
      </w:r>
      <w:r>
        <w:rPr>
          <w:rFonts w:cs="Arial"/>
        </w:rPr>
        <w:t xml:space="preserve"> this approach will</w:t>
      </w:r>
      <w:r w:rsidR="00B751F3">
        <w:rPr>
          <w:rFonts w:cs="Arial"/>
        </w:rPr>
        <w:t xml:space="preserve"> </w:t>
      </w:r>
      <w:r w:rsidR="004B26D4">
        <w:rPr>
          <w:rFonts w:cs="Arial"/>
        </w:rPr>
        <w:t>build and optimise upon the TCoE foundation established during phase 1. This</w:t>
      </w:r>
      <w:r w:rsidR="0069036D">
        <w:rPr>
          <w:rFonts w:cs="Arial"/>
        </w:rPr>
        <w:t xml:space="preserve"> drives the process and quality accelerators in order to deliver maximum benefit in the quickest time. </w:t>
      </w:r>
    </w:p>
    <w:p w14:paraId="28CC9F5D" w14:textId="3DAA8415" w:rsidR="00D42679" w:rsidRPr="00327C4D" w:rsidRDefault="004B26D4" w:rsidP="00327C4D">
      <w:pPr>
        <w:jc w:val="both"/>
        <w:rPr>
          <w:rFonts w:cs="Arial"/>
        </w:rPr>
      </w:pPr>
      <w:r>
        <w:rPr>
          <w:rFonts w:cs="Arial"/>
        </w:rPr>
        <w:t>Following on from the successful pilot approach used in Phase 1 to provide fast feedback on the TCoE deliverables, Planit has also structured Phase 2 deliverables in this manner. This will enable commencing and inflight projects to trial and feedback on outputs of Phase 2.</w:t>
      </w:r>
    </w:p>
    <w:p w14:paraId="59A18715" w14:textId="4C5B7DDA" w:rsidR="00A24129" w:rsidRDefault="00A24129" w:rsidP="00A24129">
      <w:pPr>
        <w:pStyle w:val="Heading2"/>
      </w:pPr>
      <w:bookmarkStart w:id="39" w:name="_Toc488675094"/>
      <w:r>
        <w:lastRenderedPageBreak/>
        <w:t>1</w:t>
      </w:r>
      <w:r w:rsidR="00327C4D">
        <w:t>0.2 Phase 2</w:t>
      </w:r>
      <w:r>
        <w:t xml:space="preserve"> Implementation Cost Model</w:t>
      </w:r>
      <w:bookmarkEnd w:id="39"/>
    </w:p>
    <w:p w14:paraId="12D6E87C" w14:textId="162044AC" w:rsidR="00A24129" w:rsidRDefault="00A24129" w:rsidP="00FE7757">
      <w:pPr>
        <w:ind w:right="-188"/>
      </w:pPr>
      <w:r>
        <w:t>The table below articulates the full costing per outcome, on a resource basis, to deliver this proposal.</w:t>
      </w:r>
    </w:p>
    <w:tbl>
      <w:tblPr>
        <w:tblStyle w:val="TableGrid"/>
        <w:tblW w:w="10774"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88"/>
        <w:gridCol w:w="3692"/>
        <w:gridCol w:w="1134"/>
        <w:gridCol w:w="850"/>
        <w:gridCol w:w="1134"/>
        <w:gridCol w:w="1276"/>
      </w:tblGrid>
      <w:tr w:rsidR="00095E16" w14:paraId="5992B7CF" w14:textId="77777777" w:rsidTr="002E1173">
        <w:trPr>
          <w:cantSplit/>
          <w:tblHeader/>
        </w:trPr>
        <w:tc>
          <w:tcPr>
            <w:tcW w:w="2688" w:type="dxa"/>
            <w:tcBorders>
              <w:bottom w:val="single" w:sz="4" w:space="0" w:color="A6A6A6" w:themeColor="background1" w:themeShade="A6"/>
            </w:tcBorders>
            <w:shd w:val="clear" w:color="auto" w:fill="DEEAF6" w:themeFill="accent1" w:themeFillTint="33"/>
          </w:tcPr>
          <w:p w14:paraId="45985746" w14:textId="156DA9E0" w:rsidR="00095E16" w:rsidRPr="00DE1D81" w:rsidRDefault="00095E16" w:rsidP="000807D6">
            <w:pPr>
              <w:jc w:val="center"/>
              <w:rPr>
                <w:b/>
              </w:rPr>
            </w:pPr>
            <w:r>
              <w:rPr>
                <w:b/>
              </w:rPr>
              <w:t>Milestone</w:t>
            </w:r>
          </w:p>
        </w:tc>
        <w:tc>
          <w:tcPr>
            <w:tcW w:w="3692" w:type="dxa"/>
            <w:shd w:val="clear" w:color="auto" w:fill="DEEAF6" w:themeFill="accent1" w:themeFillTint="33"/>
          </w:tcPr>
          <w:p w14:paraId="0058F220" w14:textId="44E212C0" w:rsidR="00095E16" w:rsidRPr="00DE1D81" w:rsidRDefault="00095E16" w:rsidP="000807D6">
            <w:pPr>
              <w:jc w:val="center"/>
              <w:rPr>
                <w:b/>
              </w:rPr>
            </w:pPr>
            <w:r>
              <w:rPr>
                <w:b/>
              </w:rPr>
              <w:t>Deliverables</w:t>
            </w:r>
          </w:p>
        </w:tc>
        <w:tc>
          <w:tcPr>
            <w:tcW w:w="1134" w:type="dxa"/>
            <w:shd w:val="clear" w:color="auto" w:fill="DEEAF6" w:themeFill="accent1" w:themeFillTint="33"/>
          </w:tcPr>
          <w:p w14:paraId="72C33757" w14:textId="41EC1408" w:rsidR="00095E16" w:rsidRDefault="00095E16" w:rsidP="000807D6">
            <w:pPr>
              <w:jc w:val="center"/>
              <w:rPr>
                <w:b/>
              </w:rPr>
            </w:pPr>
            <w:r>
              <w:rPr>
                <w:b/>
              </w:rPr>
              <w:t>Resource Type</w:t>
            </w:r>
          </w:p>
        </w:tc>
        <w:tc>
          <w:tcPr>
            <w:tcW w:w="850" w:type="dxa"/>
            <w:shd w:val="clear" w:color="auto" w:fill="DEEAF6" w:themeFill="accent1" w:themeFillTint="33"/>
          </w:tcPr>
          <w:p w14:paraId="6F4D52FF" w14:textId="253EBC1C" w:rsidR="00095E16" w:rsidRPr="00770648" w:rsidRDefault="00095E16" w:rsidP="000807D6">
            <w:pPr>
              <w:jc w:val="center"/>
              <w:rPr>
                <w:b/>
              </w:rPr>
            </w:pPr>
            <w:r>
              <w:rPr>
                <w:b/>
              </w:rPr>
              <w:t>No of D</w:t>
            </w:r>
            <w:r w:rsidRPr="00770648">
              <w:rPr>
                <w:b/>
              </w:rPr>
              <w:t>ays</w:t>
            </w:r>
          </w:p>
        </w:tc>
        <w:tc>
          <w:tcPr>
            <w:tcW w:w="1134" w:type="dxa"/>
            <w:shd w:val="clear" w:color="auto" w:fill="DEEAF6" w:themeFill="accent1" w:themeFillTint="33"/>
          </w:tcPr>
          <w:p w14:paraId="0475E246" w14:textId="77777777" w:rsidR="00095E16" w:rsidRDefault="00095E16" w:rsidP="000807D6">
            <w:pPr>
              <w:jc w:val="center"/>
              <w:rPr>
                <w:b/>
              </w:rPr>
            </w:pPr>
            <w:r>
              <w:rPr>
                <w:b/>
              </w:rPr>
              <w:t>Daily Rate</w:t>
            </w:r>
          </w:p>
          <w:p w14:paraId="39764D01" w14:textId="77777777" w:rsidR="00095E16" w:rsidRDefault="00095E16" w:rsidP="000807D6">
            <w:pPr>
              <w:jc w:val="center"/>
              <w:rPr>
                <w:b/>
              </w:rPr>
            </w:pPr>
            <w:r>
              <w:rPr>
                <w:b/>
              </w:rPr>
              <w:t>(Exc. GST)</w:t>
            </w:r>
          </w:p>
        </w:tc>
        <w:tc>
          <w:tcPr>
            <w:tcW w:w="1276" w:type="dxa"/>
            <w:shd w:val="clear" w:color="auto" w:fill="DEEAF6" w:themeFill="accent1" w:themeFillTint="33"/>
          </w:tcPr>
          <w:p w14:paraId="0A74F456" w14:textId="77777777" w:rsidR="00095E16" w:rsidRDefault="00095E16" w:rsidP="000807D6">
            <w:pPr>
              <w:jc w:val="center"/>
              <w:rPr>
                <w:b/>
              </w:rPr>
            </w:pPr>
            <w:r>
              <w:rPr>
                <w:b/>
              </w:rPr>
              <w:t>Cost $ AUD</w:t>
            </w:r>
          </w:p>
          <w:p w14:paraId="43CE39F8" w14:textId="77777777" w:rsidR="00095E16" w:rsidRDefault="00095E16" w:rsidP="000807D6">
            <w:pPr>
              <w:jc w:val="center"/>
              <w:rPr>
                <w:b/>
              </w:rPr>
            </w:pPr>
            <w:r>
              <w:rPr>
                <w:b/>
              </w:rPr>
              <w:t>(Exc. GST)</w:t>
            </w:r>
          </w:p>
        </w:tc>
      </w:tr>
      <w:tr w:rsidR="00095E16" w:rsidRPr="00824388" w14:paraId="656F3BD4" w14:textId="77777777" w:rsidTr="002E1173">
        <w:trPr>
          <w:cantSplit/>
          <w:trHeight w:val="407"/>
        </w:trPr>
        <w:tc>
          <w:tcPr>
            <w:tcW w:w="2688" w:type="dxa"/>
            <w:vMerge w:val="restart"/>
            <w:tcBorders>
              <w:top w:val="single" w:sz="18" w:space="0" w:color="A6A6A6" w:themeColor="background1" w:themeShade="A6"/>
              <w:bottom w:val="single" w:sz="18" w:space="0" w:color="A6A6A6" w:themeColor="background1" w:themeShade="A6"/>
            </w:tcBorders>
            <w:shd w:val="clear" w:color="auto" w:fill="DEEAF6" w:themeFill="accent1" w:themeFillTint="33"/>
          </w:tcPr>
          <w:p w14:paraId="5914F387" w14:textId="05736017" w:rsidR="00095E16" w:rsidRDefault="00530AF5" w:rsidP="000807D6">
            <w:r>
              <w:object w:dxaOrig="2895" w:dyaOrig="480" w14:anchorId="7C3E0CBF">
                <v:shape id="_x0000_i1053" type="#_x0000_t75" style="width:102.8pt;height:17.05pt" o:ole="">
                  <v:imagedata r:id="rId42" o:title=""/>
                </v:shape>
                <o:OLEObject Type="Embed" ProgID="PBrush" ShapeID="_x0000_i1053" DrawAspect="Content" ObjectID="_1580293263" r:id="rId57"/>
              </w:object>
            </w:r>
          </w:p>
          <w:p w14:paraId="41C2AEF6" w14:textId="2E3DB8C0" w:rsidR="00095E16" w:rsidRPr="00EE2ACB" w:rsidRDefault="001F3073" w:rsidP="0058583C">
            <w:r>
              <w:rPr>
                <w:sz w:val="20"/>
                <w:szCs w:val="20"/>
              </w:rPr>
              <w:t xml:space="preserve">    </w:t>
            </w:r>
          </w:p>
        </w:tc>
        <w:tc>
          <w:tcPr>
            <w:tcW w:w="3692" w:type="dxa"/>
            <w:vMerge w:val="restart"/>
            <w:tcBorders>
              <w:top w:val="single" w:sz="18" w:space="0" w:color="A6A6A6" w:themeColor="background1" w:themeShade="A6"/>
            </w:tcBorders>
            <w:shd w:val="clear" w:color="auto" w:fill="F8F8F8"/>
            <w:vAlign w:val="center"/>
          </w:tcPr>
          <w:p w14:paraId="64BEEA22" w14:textId="0FE7641F" w:rsidR="00095E16" w:rsidRPr="00824388" w:rsidRDefault="00095E16" w:rsidP="00C468B1">
            <w:pP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23E27BEF" w14:textId="139427EA" w:rsidR="00095E16" w:rsidRDefault="00095E16" w:rsidP="000807D6">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0B29013B" w14:textId="3CFC927E" w:rsidR="00095E16" w:rsidRDefault="00FB0DEC" w:rsidP="000807D6">
            <w:pPr>
              <w:jc w:val="center"/>
              <w:rPr>
                <w:sz w:val="20"/>
                <w:szCs w:val="20"/>
              </w:rPr>
            </w:pPr>
            <w:r>
              <w:rPr>
                <w:sz w:val="20"/>
                <w:szCs w:val="20"/>
              </w:rPr>
              <w:t>36</w:t>
            </w:r>
          </w:p>
          <w:p w14:paraId="3F20F6F8" w14:textId="0DAFDBA4" w:rsidR="00095E16" w:rsidRPr="00824388" w:rsidRDefault="00095E16" w:rsidP="000807D6">
            <w:pPr>
              <w:jc w:val="center"/>
              <w:rPr>
                <w:sz w:val="20"/>
                <w:szCs w:val="20"/>
              </w:rPr>
            </w:pPr>
            <w:r>
              <w:rPr>
                <w:sz w:val="20"/>
                <w:szCs w:val="20"/>
              </w:rPr>
              <w:t>(</w:t>
            </w:r>
            <w:r w:rsidR="00FB0DEC">
              <w:rPr>
                <w:sz w:val="20"/>
                <w:szCs w:val="20"/>
              </w:rPr>
              <w:t>18</w:t>
            </w:r>
            <w:r w:rsidR="00D54CAF">
              <w:rPr>
                <w:sz w:val="20"/>
                <w:szCs w:val="20"/>
              </w:rPr>
              <w:t>/</w:t>
            </w:r>
            <w:r w:rsidR="00FB0DEC">
              <w:rPr>
                <w:sz w:val="20"/>
                <w:szCs w:val="20"/>
              </w:rPr>
              <w:t>18</w:t>
            </w:r>
            <w:r>
              <w:rPr>
                <w:sz w:val="20"/>
                <w:szCs w:val="20"/>
              </w:rPr>
              <w:t>)</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5B01CBD6" w14:textId="4DC21378" w:rsidR="00095E16" w:rsidRPr="00824388" w:rsidRDefault="008E709F" w:rsidP="00FB0DEC">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6EF5C40E" w14:textId="78E04023" w:rsidR="00095E16" w:rsidRPr="00824388" w:rsidRDefault="008E709F" w:rsidP="000807D6">
            <w:pPr>
              <w:jc w:val="center"/>
              <w:rPr>
                <w:sz w:val="20"/>
                <w:szCs w:val="20"/>
              </w:rPr>
            </w:pPr>
            <w:r>
              <w:rPr>
                <w:sz w:val="20"/>
                <w:szCs w:val="20"/>
              </w:rPr>
              <w:t>$</w:t>
            </w:r>
          </w:p>
        </w:tc>
      </w:tr>
      <w:tr w:rsidR="00095E16" w:rsidRPr="00D51A67" w14:paraId="3371F6C7" w14:textId="77777777" w:rsidTr="002E1173">
        <w:trPr>
          <w:cantSplit/>
          <w:trHeight w:val="306"/>
        </w:trPr>
        <w:tc>
          <w:tcPr>
            <w:tcW w:w="2688" w:type="dxa"/>
            <w:vMerge/>
            <w:tcBorders>
              <w:bottom w:val="single" w:sz="18" w:space="0" w:color="A6A6A6" w:themeColor="background1" w:themeShade="A6"/>
            </w:tcBorders>
            <w:shd w:val="clear" w:color="auto" w:fill="DEEAF6" w:themeFill="accent1" w:themeFillTint="33"/>
          </w:tcPr>
          <w:p w14:paraId="77571FD6" w14:textId="77777777" w:rsidR="00095E16" w:rsidRDefault="00095E16" w:rsidP="000807D6"/>
        </w:tc>
        <w:tc>
          <w:tcPr>
            <w:tcW w:w="3692" w:type="dxa"/>
            <w:vMerge/>
            <w:tcBorders>
              <w:bottom w:val="single" w:sz="18" w:space="0" w:color="A6A6A6" w:themeColor="background1" w:themeShade="A6"/>
            </w:tcBorders>
            <w:shd w:val="clear" w:color="auto" w:fill="F8F8F8"/>
            <w:vAlign w:val="center"/>
          </w:tcPr>
          <w:p w14:paraId="646D3D31" w14:textId="79F07483"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5B24C6C4" w14:textId="4F2BBB4F" w:rsidR="00095E16" w:rsidRPr="00D51A67" w:rsidRDefault="00095E16" w:rsidP="000807D6">
            <w:pPr>
              <w:jc w:val="center"/>
              <w:rPr>
                <w:color w:val="44546A" w:themeColor="text2"/>
                <w:sz w:val="20"/>
                <w:szCs w:val="20"/>
              </w:rPr>
            </w:pPr>
            <w:r>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4DD162BB" w14:textId="366FB414" w:rsidR="00095E16" w:rsidRPr="00D51A67" w:rsidRDefault="004D45CC" w:rsidP="000807D6">
            <w:pPr>
              <w:jc w:val="center"/>
              <w:rPr>
                <w:color w:val="44546A" w:themeColor="text2"/>
                <w:sz w:val="20"/>
                <w:szCs w:val="20"/>
              </w:rPr>
            </w:pPr>
            <w:r>
              <w:rPr>
                <w:color w:val="44546A" w:themeColor="text2"/>
                <w:sz w:val="20"/>
                <w:szCs w:val="20"/>
              </w:rPr>
              <w:t>10</w:t>
            </w:r>
          </w:p>
        </w:tc>
        <w:tc>
          <w:tcPr>
            <w:tcW w:w="1134" w:type="dxa"/>
            <w:tcBorders>
              <w:bottom w:val="single" w:sz="18" w:space="0" w:color="A6A6A6" w:themeColor="background1" w:themeShade="A6"/>
            </w:tcBorders>
            <w:shd w:val="clear" w:color="auto" w:fill="F8F8F8"/>
            <w:vAlign w:val="center"/>
          </w:tcPr>
          <w:p w14:paraId="74C58948"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593077D4"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8E709F" w:rsidRPr="00824388" w14:paraId="696C55E1" w14:textId="77777777" w:rsidTr="002E1173">
        <w:trPr>
          <w:cantSplit/>
          <w:trHeight w:val="419"/>
        </w:trPr>
        <w:tc>
          <w:tcPr>
            <w:tcW w:w="2688" w:type="dxa"/>
            <w:vMerge w:val="restart"/>
            <w:tcBorders>
              <w:bottom w:val="single" w:sz="18" w:space="0" w:color="A6A6A6" w:themeColor="background1" w:themeShade="A6"/>
            </w:tcBorders>
            <w:shd w:val="clear" w:color="auto" w:fill="DEEAF6" w:themeFill="accent1" w:themeFillTint="33"/>
          </w:tcPr>
          <w:p w14:paraId="36150650" w14:textId="3FFC63D9" w:rsidR="008E709F" w:rsidRDefault="008E709F" w:rsidP="008E709F">
            <w:r>
              <w:object w:dxaOrig="2010" w:dyaOrig="435" w14:anchorId="25382E3C">
                <v:shape id="_x0000_i1101" type="#_x0000_t75" style="width:101.15pt;height:21.65pt" o:ole="">
                  <v:imagedata r:id="rId19" o:title=""/>
                </v:shape>
                <o:OLEObject Type="Embed" ProgID="PBrush" ShapeID="_x0000_i1101" DrawAspect="Content" ObjectID="_1580293264" r:id="rId58"/>
              </w:object>
            </w:r>
          </w:p>
          <w:p w14:paraId="5F9FF29E" w14:textId="77DD1205" w:rsidR="008E709F" w:rsidRPr="00770648" w:rsidRDefault="008E709F" w:rsidP="008E709F">
            <w:pPr>
              <w:rPr>
                <w:sz w:val="20"/>
                <w:szCs w:val="20"/>
              </w:rPr>
            </w:pPr>
            <w:r>
              <w:rPr>
                <w:sz w:val="20"/>
                <w:szCs w:val="20"/>
              </w:rPr>
              <w:t xml:space="preserve">    </w:t>
            </w:r>
          </w:p>
        </w:tc>
        <w:tc>
          <w:tcPr>
            <w:tcW w:w="3692" w:type="dxa"/>
            <w:vMerge w:val="restart"/>
            <w:tcBorders>
              <w:top w:val="single" w:sz="18" w:space="0" w:color="A6A6A6" w:themeColor="background1" w:themeShade="A6"/>
            </w:tcBorders>
            <w:shd w:val="clear" w:color="auto" w:fill="F8F8F8"/>
            <w:vAlign w:val="center"/>
          </w:tcPr>
          <w:p w14:paraId="162B8326" w14:textId="24C0BB11" w:rsidR="008E709F" w:rsidRPr="00824388" w:rsidRDefault="008E709F" w:rsidP="008E709F">
            <w:pPr>
              <w:jc w:val="center"/>
              <w:rPr>
                <w:sz w:val="20"/>
                <w:szCs w:val="20"/>
              </w:rPr>
            </w:pPr>
            <w:r w:rsidRPr="0070122C">
              <w:rPr>
                <w:noProof/>
                <w:sz w:val="20"/>
                <w:szCs w:val="20"/>
                <w:lang w:eastAsia="en-AU"/>
              </w:rPr>
              <mc:AlternateContent>
                <mc:Choice Requires="wps">
                  <w:drawing>
                    <wp:anchor distT="0" distB="0" distL="114300" distR="114300" simplePos="0" relativeHeight="251700224" behindDoc="0" locked="0" layoutInCell="1" allowOverlap="1" wp14:anchorId="581EF443" wp14:editId="07E8A8FD">
                      <wp:simplePos x="0" y="0"/>
                      <wp:positionH relativeFrom="column">
                        <wp:posOffset>-121920</wp:posOffset>
                      </wp:positionH>
                      <wp:positionV relativeFrom="paragraph">
                        <wp:posOffset>-29845</wp:posOffset>
                      </wp:positionV>
                      <wp:extent cx="2984500" cy="830580"/>
                      <wp:effectExtent l="0" t="0" r="0" b="0"/>
                      <wp:wrapNone/>
                      <wp:docPr id="13"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D668" w14:textId="77777777" w:rsidR="008E709F" w:rsidRDefault="008E709F" w:rsidP="0070122C">
                                  <w:pPr>
                                    <w:pStyle w:val="NormalWeb"/>
                                    <w:kinsoku w:val="0"/>
                                    <w:overflowPunct w:val="0"/>
                                    <w:spacing w:before="0" w:beforeAutospacing="0" w:after="0" w:afterAutospacing="0"/>
                                    <w:textAlignment w:val="baseline"/>
                                  </w:pPr>
                                  <w:r w:rsidRPr="0070122C">
                                    <w:rPr>
                                      <w:rFonts w:ascii="Calibri" w:eastAsia="MS PGothic" w:hAnsi="Calibri" w:cstheme="minorBidi"/>
                                      <w:b/>
                                      <w:bCs/>
                                      <w:color w:val="7575D1"/>
                                      <w:kern w:val="24"/>
                                      <w:sz w:val="16"/>
                                      <w:szCs w:val="16"/>
                                    </w:rPr>
                                    <w:t xml:space="preserve">KA18c: </w:t>
                                  </w:r>
                                  <w:r>
                                    <w:rPr>
                                      <w:rFonts w:ascii="Calibri" w:eastAsia="MS PGothic" w:hAnsi="Calibri" w:cstheme="minorBidi"/>
                                      <w:color w:val="000000" w:themeColor="text1"/>
                                      <w:kern w:val="24"/>
                                      <w:sz w:val="16"/>
                                      <w:szCs w:val="16"/>
                                    </w:rPr>
                                    <w:t>Regression Testing Approach &amp; Automation Candidates</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shapetype w14:anchorId="581EF443" id="_x0000_t202" coordsize="21600,21600" o:spt="202" path="m,l,21600r21600,l21600,xe">
                      <v:stroke joinstyle="miter"/>
                      <v:path gradientshapeok="t" o:connecttype="rect"/>
                    </v:shapetype>
                    <v:shape id="_x0000_s1035" type="#_x0000_t202" style="position:absolute;left:0;text-align:left;margin-left:-9.6pt;margin-top:-2.35pt;width:235pt;height:65.4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" filled="f" stroked="f">
                      <v:textbox style="mso-fit-shape-to-text:t">
                        <w:txbxContent>
                          <w:p w14:paraId="2B28D668" w14:textId="77777777" w:rsidR="008E709F" w:rsidRDefault="008E709F" w:rsidP="0070122C">
                            <w:pPr>
                              <w:pStyle w:val="NormalWeb"/>
                              <w:kinsoku w:val="0"/>
                              <w:overflowPunct w:val="0"/>
                              <w:spacing w:before="0" w:beforeAutospacing="0" w:after="0" w:afterAutospacing="0"/>
                              <w:textAlignment w:val="baseline"/>
                            </w:pPr>
                            <w:r w:rsidRPr="0070122C">
                              <w:rPr>
                                <w:rFonts w:ascii="Calibri" w:eastAsia="MS PGothic" w:hAnsi="Calibri" w:cstheme="minorBidi"/>
                                <w:b/>
                                <w:bCs/>
                                <w:color w:val="7575D1"/>
                                <w:kern w:val="24"/>
                                <w:sz w:val="16"/>
                                <w:szCs w:val="16"/>
                              </w:rPr>
                              <w:t xml:space="preserve">KA18c: </w:t>
                            </w:r>
                            <w:r>
                              <w:rPr>
                                <w:rFonts w:ascii="Calibri" w:eastAsia="MS PGothic" w:hAnsi="Calibri" w:cstheme="minorBidi"/>
                                <w:color w:val="000000" w:themeColor="text1"/>
                                <w:kern w:val="24"/>
                                <w:sz w:val="16"/>
                                <w:szCs w:val="16"/>
                              </w:rPr>
                              <w:t>Regression Testing Approach &amp; Automation Candidates</w:t>
                            </w:r>
                          </w:p>
                        </w:txbxContent>
                      </v:textbox>
                    </v:shape>
                  </w:pict>
                </mc:Fallback>
              </mc:AlternateConten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2F5B71FC" w14:textId="5B6D2DC6" w:rsidR="008E709F" w:rsidRPr="00824388" w:rsidRDefault="008E709F" w:rsidP="008E709F">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1E5303ED" w14:textId="262CA785" w:rsidR="008E709F" w:rsidRDefault="008E709F" w:rsidP="008E709F">
            <w:pPr>
              <w:jc w:val="center"/>
              <w:rPr>
                <w:sz w:val="20"/>
                <w:szCs w:val="20"/>
              </w:rPr>
            </w:pPr>
            <w:r>
              <w:rPr>
                <w:sz w:val="20"/>
                <w:szCs w:val="20"/>
              </w:rPr>
              <w:t>24</w:t>
            </w:r>
          </w:p>
          <w:p w14:paraId="71CA5AA2" w14:textId="5CC2CB00" w:rsidR="008E709F" w:rsidRPr="00824388" w:rsidRDefault="008E709F" w:rsidP="008E709F">
            <w:pPr>
              <w:jc w:val="center"/>
              <w:rPr>
                <w:sz w:val="20"/>
                <w:szCs w:val="20"/>
              </w:rPr>
            </w:pPr>
            <w:r>
              <w:rPr>
                <w:sz w:val="20"/>
                <w:szCs w:val="20"/>
              </w:rPr>
              <w:t>(</w:t>
            </w:r>
            <w:r>
              <w:rPr>
                <w:color w:val="385623" w:themeColor="accent6" w:themeShade="80"/>
                <w:sz w:val="20"/>
                <w:szCs w:val="20"/>
              </w:rPr>
              <w:t>12</w:t>
            </w:r>
            <w:r>
              <w:rPr>
                <w:sz w:val="20"/>
                <w:szCs w:val="20"/>
              </w:rPr>
              <w:t>/12)</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62A45DC3" w14:textId="70782669"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56ADED10" w14:textId="11301430" w:rsidR="008E709F" w:rsidRPr="00824388" w:rsidRDefault="008E709F" w:rsidP="008E709F">
            <w:pPr>
              <w:jc w:val="center"/>
              <w:rPr>
                <w:sz w:val="20"/>
                <w:szCs w:val="20"/>
              </w:rPr>
            </w:pPr>
            <w:r>
              <w:rPr>
                <w:sz w:val="20"/>
                <w:szCs w:val="20"/>
              </w:rPr>
              <w:t>$</w:t>
            </w:r>
          </w:p>
        </w:tc>
      </w:tr>
      <w:tr w:rsidR="00095E16" w:rsidRPr="00D51A67" w14:paraId="58385A94" w14:textId="77777777" w:rsidTr="002E1173">
        <w:trPr>
          <w:cantSplit/>
          <w:trHeight w:val="266"/>
        </w:trPr>
        <w:tc>
          <w:tcPr>
            <w:tcW w:w="2688" w:type="dxa"/>
            <w:vMerge/>
            <w:tcBorders>
              <w:bottom w:val="single" w:sz="18" w:space="0" w:color="A6A6A6" w:themeColor="background1" w:themeShade="A6"/>
            </w:tcBorders>
            <w:shd w:val="clear" w:color="auto" w:fill="DEEAF6" w:themeFill="accent1" w:themeFillTint="33"/>
          </w:tcPr>
          <w:p w14:paraId="7C27751F" w14:textId="77777777" w:rsidR="00095E16" w:rsidRDefault="00095E16" w:rsidP="000807D6"/>
        </w:tc>
        <w:tc>
          <w:tcPr>
            <w:tcW w:w="3692" w:type="dxa"/>
            <w:vMerge/>
            <w:tcBorders>
              <w:bottom w:val="single" w:sz="18" w:space="0" w:color="A6A6A6" w:themeColor="background1" w:themeShade="A6"/>
            </w:tcBorders>
            <w:shd w:val="clear" w:color="auto" w:fill="F8F8F8"/>
            <w:vAlign w:val="center"/>
          </w:tcPr>
          <w:p w14:paraId="10C5250B" w14:textId="1A4A11E0"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00C600FA" w14:textId="2B1ABD42" w:rsidR="00095E16" w:rsidRPr="00D51A67" w:rsidRDefault="00DE3D0E" w:rsidP="000807D6">
            <w:pPr>
              <w:jc w:val="center"/>
              <w:rPr>
                <w:color w:val="44546A" w:themeColor="text2"/>
                <w:sz w:val="20"/>
                <w:szCs w:val="20"/>
              </w:rPr>
            </w:pPr>
            <w:r w:rsidRPr="00A51519">
              <w:rPr>
                <w:noProof/>
                <w:lang w:eastAsia="en-AU"/>
              </w:rPr>
              <mc:AlternateContent>
                <mc:Choice Requires="wps">
                  <w:drawing>
                    <wp:anchor distT="0" distB="0" distL="114300" distR="114300" simplePos="0" relativeHeight="251683840" behindDoc="0" locked="0" layoutInCell="1" allowOverlap="1" wp14:anchorId="1696B9CE" wp14:editId="171E0456">
                      <wp:simplePos x="0" y="0"/>
                      <wp:positionH relativeFrom="column">
                        <wp:posOffset>-2470785</wp:posOffset>
                      </wp:positionH>
                      <wp:positionV relativeFrom="paragraph">
                        <wp:posOffset>-939165</wp:posOffset>
                      </wp:positionV>
                      <wp:extent cx="2341245" cy="953770"/>
                      <wp:effectExtent l="0" t="0" r="0" b="3175"/>
                      <wp:wrapNone/>
                      <wp:docPr id="12"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95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EB26A" w14:textId="77777777"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 xml:space="preserve">KA1a: </w:t>
                                  </w:r>
                                  <w:r>
                                    <w:rPr>
                                      <w:rFonts w:ascii="Calibri" w:eastAsia="MS PGothic" w:hAnsi="Calibri" w:cstheme="minorBidi"/>
                                      <w:color w:val="000000" w:themeColor="text1"/>
                                      <w:kern w:val="24"/>
                                      <w:sz w:val="16"/>
                                      <w:szCs w:val="16"/>
                                    </w:rPr>
                                    <w:t xml:space="preserve">Test Policy </w:t>
                                  </w:r>
                                </w:p>
                                <w:p w14:paraId="587F7FBF" w14:textId="26EEF716"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 xml:space="preserve">KA3a: </w:t>
                                  </w:r>
                                  <w:r>
                                    <w:rPr>
                                      <w:rFonts w:ascii="Calibri" w:eastAsia="MS PGothic" w:hAnsi="Calibri" w:cstheme="minorBidi"/>
                                      <w:color w:val="000000" w:themeColor="text1"/>
                                      <w:kern w:val="24"/>
                                      <w:sz w:val="16"/>
                                      <w:szCs w:val="16"/>
                                    </w:rPr>
                                    <w:t>TCoE Involved at Project Initiation</w:t>
                                  </w:r>
                                </w:p>
                                <w:p w14:paraId="2E54AA2A" w14:textId="77777777"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 xml:space="preserve">KA7a: </w:t>
                                  </w:r>
                                  <w:r>
                                    <w:rPr>
                                      <w:rFonts w:ascii="Calibri" w:eastAsia="MS PGothic" w:hAnsi="Calibri" w:cstheme="minorBidi"/>
                                      <w:color w:val="000000" w:themeColor="text1"/>
                                      <w:kern w:val="24"/>
                                      <w:sz w:val="16"/>
                                      <w:szCs w:val="16"/>
                                    </w:rPr>
                                    <w:t>Test Reporting Guidelines</w:t>
                                  </w:r>
                                </w:p>
                                <w:p w14:paraId="635FB638" w14:textId="6D9982E7"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Coaching</w:t>
                                  </w:r>
                                  <w:r w:rsidRPr="00A51519">
                                    <w:rPr>
                                      <w:rFonts w:ascii="Calibri" w:eastAsia="MS PGothic" w:hAnsi="Calibri" w:cstheme="minorBidi"/>
                                      <w:b/>
                                      <w:color w:val="7575D1"/>
                                      <w:kern w:val="24"/>
                                      <w:sz w:val="16"/>
                                      <w:szCs w:val="16"/>
                                    </w:rPr>
                                    <w:t>:</w:t>
                                  </w:r>
                                  <w:r w:rsidRPr="00A51519">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Governance and Assurance</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1696B9CE" id="_x0000_s1036" type="#_x0000_t202" style="position:absolute;left:0;text-align:left;margin-left:-194.55pt;margin-top:-73.95pt;width:184.35pt;height:7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" filled="f" stroked="f">
                      <v:textbox style="mso-fit-shape-to-text:t">
                        <w:txbxContent>
                          <w:p w14:paraId="562EB26A" w14:textId="77777777"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 xml:space="preserve">KA1a: </w:t>
                            </w:r>
                            <w:r>
                              <w:rPr>
                                <w:rFonts w:ascii="Calibri" w:eastAsia="MS PGothic" w:hAnsi="Calibri" w:cstheme="minorBidi"/>
                                <w:color w:val="000000" w:themeColor="text1"/>
                                <w:kern w:val="24"/>
                                <w:sz w:val="16"/>
                                <w:szCs w:val="16"/>
                              </w:rPr>
                              <w:t xml:space="preserve">Test Policy </w:t>
                            </w:r>
                          </w:p>
                          <w:p w14:paraId="587F7FBF" w14:textId="26EEF716"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 xml:space="preserve">KA3a: </w:t>
                            </w:r>
                            <w:r>
                              <w:rPr>
                                <w:rFonts w:ascii="Calibri" w:eastAsia="MS PGothic" w:hAnsi="Calibri" w:cstheme="minorBidi"/>
                                <w:color w:val="000000" w:themeColor="text1"/>
                                <w:kern w:val="24"/>
                                <w:sz w:val="16"/>
                                <w:szCs w:val="16"/>
                              </w:rPr>
                              <w:t>TCoE Involved at Project Initiation</w:t>
                            </w:r>
                          </w:p>
                          <w:p w14:paraId="2E54AA2A" w14:textId="77777777"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 xml:space="preserve">KA7a: </w:t>
                            </w:r>
                            <w:r>
                              <w:rPr>
                                <w:rFonts w:ascii="Calibri" w:eastAsia="MS PGothic" w:hAnsi="Calibri" w:cstheme="minorBidi"/>
                                <w:color w:val="000000" w:themeColor="text1"/>
                                <w:kern w:val="24"/>
                                <w:sz w:val="16"/>
                                <w:szCs w:val="16"/>
                              </w:rPr>
                              <w:t>Test Reporting Guidelines</w:t>
                            </w:r>
                          </w:p>
                          <w:p w14:paraId="635FB638" w14:textId="6D9982E7" w:rsidR="006F6D2F" w:rsidRDefault="006F6D2F" w:rsidP="00A51519">
                            <w:pPr>
                              <w:pStyle w:val="NormalWeb"/>
                              <w:kinsoku w:val="0"/>
                              <w:overflowPunct w:val="0"/>
                              <w:spacing w:before="0" w:beforeAutospacing="0" w:after="0" w:afterAutospacing="0"/>
                              <w:textAlignment w:val="baseline"/>
                            </w:pPr>
                            <w:r w:rsidRPr="00A51519">
                              <w:rPr>
                                <w:rFonts w:ascii="Calibri" w:eastAsia="MS PGothic" w:hAnsi="Calibri" w:cstheme="minorBidi"/>
                                <w:b/>
                                <w:bCs/>
                                <w:color w:val="7575D1"/>
                                <w:kern w:val="24"/>
                                <w:sz w:val="16"/>
                                <w:szCs w:val="16"/>
                              </w:rPr>
                              <w:t>Coaching</w:t>
                            </w:r>
                            <w:r w:rsidRPr="00A51519">
                              <w:rPr>
                                <w:rFonts w:ascii="Calibri" w:eastAsia="MS PGothic" w:hAnsi="Calibri" w:cstheme="minorBidi"/>
                                <w:b/>
                                <w:color w:val="7575D1"/>
                                <w:kern w:val="24"/>
                                <w:sz w:val="16"/>
                                <w:szCs w:val="16"/>
                              </w:rPr>
                              <w:t>:</w:t>
                            </w:r>
                            <w:r w:rsidRPr="00A51519">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Governance and Assurance</w:t>
                            </w:r>
                          </w:p>
                        </w:txbxContent>
                      </v:textbox>
                    </v:shape>
                  </w:pict>
                </mc:Fallback>
              </mc:AlternateContent>
            </w:r>
            <w:r w:rsidR="00095E16">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762AD75B" w14:textId="1C139D47" w:rsidR="00095E16" w:rsidRPr="00D51A67" w:rsidRDefault="004D45CC" w:rsidP="000807D6">
            <w:pPr>
              <w:jc w:val="center"/>
              <w:rPr>
                <w:color w:val="44546A" w:themeColor="text2"/>
                <w:sz w:val="20"/>
                <w:szCs w:val="20"/>
              </w:rPr>
            </w:pPr>
            <w:r>
              <w:rPr>
                <w:color w:val="44546A" w:themeColor="text2"/>
                <w:sz w:val="20"/>
                <w:szCs w:val="20"/>
              </w:rPr>
              <w:t>5</w:t>
            </w:r>
          </w:p>
        </w:tc>
        <w:tc>
          <w:tcPr>
            <w:tcW w:w="1134" w:type="dxa"/>
            <w:tcBorders>
              <w:bottom w:val="single" w:sz="18" w:space="0" w:color="A6A6A6" w:themeColor="background1" w:themeShade="A6"/>
            </w:tcBorders>
            <w:shd w:val="clear" w:color="auto" w:fill="F8F8F8"/>
            <w:vAlign w:val="center"/>
          </w:tcPr>
          <w:p w14:paraId="6494BF62"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397F0039"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8E709F" w:rsidRPr="00824388" w14:paraId="26D56431" w14:textId="77777777" w:rsidTr="002E1173">
        <w:trPr>
          <w:cantSplit/>
          <w:trHeight w:val="398"/>
        </w:trPr>
        <w:tc>
          <w:tcPr>
            <w:tcW w:w="2688" w:type="dxa"/>
            <w:vMerge w:val="restart"/>
            <w:tcBorders>
              <w:bottom w:val="single" w:sz="18" w:space="0" w:color="A6A6A6" w:themeColor="background1" w:themeShade="A6"/>
            </w:tcBorders>
            <w:shd w:val="clear" w:color="auto" w:fill="DEEAF6" w:themeFill="accent1" w:themeFillTint="33"/>
          </w:tcPr>
          <w:p w14:paraId="5E38D6EE" w14:textId="5435A000" w:rsidR="008E709F" w:rsidRDefault="008E709F" w:rsidP="008E709F">
            <w:r>
              <w:object w:dxaOrig="1965" w:dyaOrig="480" w14:anchorId="1524E249">
                <v:shape id="_x0000_i1114" type="#_x0000_t75" style="width:97.4pt;height:24.55pt" o:ole="">
                  <v:imagedata r:id="rId25" o:title=""/>
                </v:shape>
                <o:OLEObject Type="Embed" ProgID="PBrush" ShapeID="_x0000_i1114" DrawAspect="Content" ObjectID="_1580293265" r:id="rId59"/>
              </w:object>
            </w:r>
          </w:p>
          <w:p w14:paraId="60A7C5CF" w14:textId="3C211E24" w:rsidR="008E709F" w:rsidRPr="00EE2ACB" w:rsidRDefault="008E709F" w:rsidP="008E709F">
            <w:r>
              <w:rPr>
                <w:sz w:val="20"/>
                <w:szCs w:val="20"/>
              </w:rPr>
              <w:t xml:space="preserve">    </w:t>
            </w:r>
          </w:p>
        </w:tc>
        <w:tc>
          <w:tcPr>
            <w:tcW w:w="3692" w:type="dxa"/>
            <w:vMerge w:val="restart"/>
            <w:tcBorders>
              <w:top w:val="single" w:sz="18" w:space="0" w:color="A6A6A6" w:themeColor="background1" w:themeShade="A6"/>
            </w:tcBorders>
            <w:shd w:val="clear" w:color="auto" w:fill="F8F8F8"/>
            <w:vAlign w:val="center"/>
          </w:tcPr>
          <w:p w14:paraId="1F5C755C" w14:textId="0D143784" w:rsidR="008E709F" w:rsidRPr="00824388" w:rsidRDefault="008E709F" w:rsidP="008E709F">
            <w:pPr>
              <w:jc w:val="cente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36CFE51F" w14:textId="2A0064AD" w:rsidR="008E709F" w:rsidRDefault="008E709F" w:rsidP="008E709F">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390F1820" w14:textId="4B681D5C" w:rsidR="008E709F" w:rsidRDefault="008E709F" w:rsidP="008E709F">
            <w:pPr>
              <w:jc w:val="center"/>
              <w:rPr>
                <w:sz w:val="20"/>
                <w:szCs w:val="20"/>
              </w:rPr>
            </w:pPr>
            <w:r>
              <w:rPr>
                <w:sz w:val="20"/>
                <w:szCs w:val="20"/>
              </w:rPr>
              <w:t>22</w:t>
            </w:r>
          </w:p>
          <w:p w14:paraId="131D44F7" w14:textId="4829ED6A" w:rsidR="008E709F" w:rsidRPr="00824388" w:rsidRDefault="008E709F" w:rsidP="008E709F">
            <w:pPr>
              <w:jc w:val="center"/>
              <w:rPr>
                <w:sz w:val="20"/>
                <w:szCs w:val="20"/>
              </w:rPr>
            </w:pPr>
            <w:r>
              <w:rPr>
                <w:sz w:val="20"/>
                <w:szCs w:val="20"/>
              </w:rPr>
              <w:t>(</w:t>
            </w:r>
            <w:r>
              <w:rPr>
                <w:color w:val="385623" w:themeColor="accent6" w:themeShade="80"/>
                <w:sz w:val="20"/>
                <w:szCs w:val="20"/>
              </w:rPr>
              <w:t>11</w:t>
            </w:r>
            <w:r>
              <w:rPr>
                <w:sz w:val="20"/>
                <w:szCs w:val="20"/>
              </w:rPr>
              <w:t>/11)</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38BB8810" w14:textId="32CFA725"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0D5F94A0" w14:textId="76E5D9AA" w:rsidR="008E709F" w:rsidRPr="00824388" w:rsidRDefault="008E709F" w:rsidP="008E709F">
            <w:pPr>
              <w:jc w:val="center"/>
              <w:rPr>
                <w:sz w:val="20"/>
                <w:szCs w:val="20"/>
              </w:rPr>
            </w:pPr>
            <w:r>
              <w:rPr>
                <w:sz w:val="20"/>
                <w:szCs w:val="20"/>
              </w:rPr>
              <w:t>$</w:t>
            </w:r>
          </w:p>
        </w:tc>
      </w:tr>
      <w:tr w:rsidR="00095E16" w:rsidRPr="00D51A67" w14:paraId="1077E4A4" w14:textId="77777777" w:rsidTr="002E1173">
        <w:trPr>
          <w:cantSplit/>
          <w:trHeight w:val="260"/>
        </w:trPr>
        <w:tc>
          <w:tcPr>
            <w:tcW w:w="2688" w:type="dxa"/>
            <w:vMerge/>
            <w:tcBorders>
              <w:bottom w:val="single" w:sz="18" w:space="0" w:color="A6A6A6" w:themeColor="background1" w:themeShade="A6"/>
            </w:tcBorders>
            <w:shd w:val="clear" w:color="auto" w:fill="DEEAF6" w:themeFill="accent1" w:themeFillTint="33"/>
          </w:tcPr>
          <w:p w14:paraId="637169C4" w14:textId="77777777" w:rsidR="00095E16" w:rsidRDefault="00095E16" w:rsidP="000807D6"/>
        </w:tc>
        <w:tc>
          <w:tcPr>
            <w:tcW w:w="3692" w:type="dxa"/>
            <w:vMerge/>
            <w:tcBorders>
              <w:bottom w:val="single" w:sz="18" w:space="0" w:color="A6A6A6" w:themeColor="background1" w:themeShade="A6"/>
            </w:tcBorders>
            <w:shd w:val="clear" w:color="auto" w:fill="F8F8F8"/>
            <w:vAlign w:val="center"/>
          </w:tcPr>
          <w:p w14:paraId="10F3665D" w14:textId="5EADFCFD"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684FB599" w14:textId="28480275" w:rsidR="00095E16" w:rsidRDefault="00DE3D0E" w:rsidP="000807D6">
            <w:pPr>
              <w:jc w:val="center"/>
              <w:rPr>
                <w:color w:val="44546A" w:themeColor="text2"/>
                <w:sz w:val="20"/>
                <w:szCs w:val="20"/>
              </w:rPr>
            </w:pPr>
            <w:r w:rsidRPr="00904083">
              <w:rPr>
                <w:noProof/>
                <w:sz w:val="20"/>
                <w:szCs w:val="20"/>
                <w:lang w:eastAsia="en-AU"/>
              </w:rPr>
              <mc:AlternateContent>
                <mc:Choice Requires="wps">
                  <w:drawing>
                    <wp:anchor distT="0" distB="0" distL="114300" distR="114300" simplePos="0" relativeHeight="251687936" behindDoc="0" locked="0" layoutInCell="1" allowOverlap="1" wp14:anchorId="6ECBB319" wp14:editId="2A470F1D">
                      <wp:simplePos x="0" y="0"/>
                      <wp:positionH relativeFrom="column">
                        <wp:posOffset>-2462530</wp:posOffset>
                      </wp:positionH>
                      <wp:positionV relativeFrom="paragraph">
                        <wp:posOffset>-332740</wp:posOffset>
                      </wp:positionV>
                      <wp:extent cx="2329180" cy="953770"/>
                      <wp:effectExtent l="0" t="0" r="0" b="0"/>
                      <wp:wrapNone/>
                      <wp:docPr id="14"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95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7224" w14:textId="77777777" w:rsidR="006F6D2F" w:rsidRDefault="006F6D2F" w:rsidP="00904083">
                                  <w:pPr>
                                    <w:pStyle w:val="NormalWeb"/>
                                    <w:kinsoku w:val="0"/>
                                    <w:overflowPunct w:val="0"/>
                                    <w:spacing w:before="0" w:beforeAutospacing="0" w:after="0" w:afterAutospacing="0"/>
                                    <w:textAlignment w:val="baseline"/>
                                  </w:pPr>
                                  <w:r w:rsidRPr="00904083">
                                    <w:rPr>
                                      <w:rFonts w:ascii="Calibri" w:eastAsia="MS PGothic" w:hAnsi="Calibri" w:cstheme="minorBidi"/>
                                      <w:b/>
                                      <w:bCs/>
                                      <w:color w:val="7575D1"/>
                                      <w:kern w:val="24"/>
                                      <w:sz w:val="16"/>
                                      <w:szCs w:val="16"/>
                                    </w:rPr>
                                    <w:t>KA11b</w:t>
                                  </w:r>
                                  <w:r w:rsidRPr="0090408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Reported Metrics Per Test Function</w:t>
                                  </w:r>
                                </w:p>
                                <w:p w14:paraId="44D8AED6" w14:textId="77777777" w:rsidR="006F6D2F" w:rsidRDefault="006F6D2F" w:rsidP="00904083">
                                  <w:pPr>
                                    <w:pStyle w:val="NormalWeb"/>
                                    <w:kinsoku w:val="0"/>
                                    <w:overflowPunct w:val="0"/>
                                    <w:spacing w:before="0" w:beforeAutospacing="0" w:after="0" w:afterAutospacing="0"/>
                                    <w:textAlignment w:val="baseline"/>
                                  </w:pPr>
                                  <w:r w:rsidRPr="00904083">
                                    <w:rPr>
                                      <w:rFonts w:ascii="Calibri" w:eastAsia="MS PGothic" w:hAnsi="Calibri" w:cstheme="minorBidi"/>
                                      <w:b/>
                                      <w:bCs/>
                                      <w:color w:val="7575D1"/>
                                      <w:kern w:val="24"/>
                                      <w:sz w:val="16"/>
                                      <w:szCs w:val="16"/>
                                    </w:rPr>
                                    <w:t>KA15c</w:t>
                                  </w:r>
                                  <w:r w:rsidRPr="0090408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Institute Real-Time Test Dashboard</w:t>
                                  </w:r>
                                </w:p>
                                <w:p w14:paraId="47B826FA" w14:textId="77777777" w:rsidR="006F6D2F" w:rsidRDefault="006F6D2F" w:rsidP="00904083">
                                  <w:pPr>
                                    <w:pStyle w:val="NormalWeb"/>
                                    <w:kinsoku w:val="0"/>
                                    <w:overflowPunct w:val="0"/>
                                    <w:spacing w:before="0" w:beforeAutospacing="0" w:after="0" w:afterAutospacing="0"/>
                                    <w:textAlignment w:val="baseline"/>
                                  </w:pPr>
                                  <w:r w:rsidRPr="00904083">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Metrics and Reporting</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6ECBB319" id="_x0000_s1037" type="#_x0000_t202" style="position:absolute;left:0;text-align:left;margin-left:-193.9pt;margin-top:-26.2pt;width:183.4pt;height:7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" filled="f" stroked="f">
                      <v:textbox style="mso-fit-shape-to-text:t">
                        <w:txbxContent>
                          <w:p w14:paraId="6E657224" w14:textId="77777777" w:rsidR="006F6D2F" w:rsidRDefault="006F6D2F" w:rsidP="00904083">
                            <w:pPr>
                              <w:pStyle w:val="NormalWeb"/>
                              <w:kinsoku w:val="0"/>
                              <w:overflowPunct w:val="0"/>
                              <w:spacing w:before="0" w:beforeAutospacing="0" w:after="0" w:afterAutospacing="0"/>
                              <w:textAlignment w:val="baseline"/>
                            </w:pPr>
                            <w:r w:rsidRPr="00904083">
                              <w:rPr>
                                <w:rFonts w:ascii="Calibri" w:eastAsia="MS PGothic" w:hAnsi="Calibri" w:cstheme="minorBidi"/>
                                <w:b/>
                                <w:bCs/>
                                <w:color w:val="7575D1"/>
                                <w:kern w:val="24"/>
                                <w:sz w:val="16"/>
                                <w:szCs w:val="16"/>
                              </w:rPr>
                              <w:t>KA11b</w:t>
                            </w:r>
                            <w:r w:rsidRPr="0090408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 xml:space="preserve">Reported Metrics </w:t>
                            </w:r>
                            <w:proofErr w:type="gramStart"/>
                            <w:r>
                              <w:rPr>
                                <w:rFonts w:ascii="Calibri" w:eastAsia="MS PGothic" w:hAnsi="Calibri" w:cstheme="minorBidi"/>
                                <w:color w:val="000000" w:themeColor="text1"/>
                                <w:kern w:val="24"/>
                                <w:sz w:val="16"/>
                                <w:szCs w:val="16"/>
                              </w:rPr>
                              <w:t>Per</w:t>
                            </w:r>
                            <w:proofErr w:type="gramEnd"/>
                            <w:r>
                              <w:rPr>
                                <w:rFonts w:ascii="Calibri" w:eastAsia="MS PGothic" w:hAnsi="Calibri" w:cstheme="minorBidi"/>
                                <w:color w:val="000000" w:themeColor="text1"/>
                                <w:kern w:val="24"/>
                                <w:sz w:val="16"/>
                                <w:szCs w:val="16"/>
                              </w:rPr>
                              <w:t xml:space="preserve"> Test Function</w:t>
                            </w:r>
                          </w:p>
                          <w:p w14:paraId="44D8AED6" w14:textId="77777777" w:rsidR="006F6D2F" w:rsidRDefault="006F6D2F" w:rsidP="00904083">
                            <w:pPr>
                              <w:pStyle w:val="NormalWeb"/>
                              <w:kinsoku w:val="0"/>
                              <w:overflowPunct w:val="0"/>
                              <w:spacing w:before="0" w:beforeAutospacing="0" w:after="0" w:afterAutospacing="0"/>
                              <w:textAlignment w:val="baseline"/>
                            </w:pPr>
                            <w:r w:rsidRPr="00904083">
                              <w:rPr>
                                <w:rFonts w:ascii="Calibri" w:eastAsia="MS PGothic" w:hAnsi="Calibri" w:cstheme="minorBidi"/>
                                <w:b/>
                                <w:bCs/>
                                <w:color w:val="7575D1"/>
                                <w:kern w:val="24"/>
                                <w:sz w:val="16"/>
                                <w:szCs w:val="16"/>
                              </w:rPr>
                              <w:t>KA15c</w:t>
                            </w:r>
                            <w:r w:rsidRPr="0090408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Institute Real-Time Test Dashboard</w:t>
                            </w:r>
                          </w:p>
                          <w:p w14:paraId="47B826FA" w14:textId="77777777" w:rsidR="006F6D2F" w:rsidRDefault="006F6D2F" w:rsidP="00904083">
                            <w:pPr>
                              <w:pStyle w:val="NormalWeb"/>
                              <w:kinsoku w:val="0"/>
                              <w:overflowPunct w:val="0"/>
                              <w:spacing w:before="0" w:beforeAutospacing="0" w:after="0" w:afterAutospacing="0"/>
                              <w:textAlignment w:val="baseline"/>
                            </w:pPr>
                            <w:r w:rsidRPr="00904083">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Metrics and Reporting</w:t>
                            </w:r>
                          </w:p>
                        </w:txbxContent>
                      </v:textbox>
                    </v:shape>
                  </w:pict>
                </mc:Fallback>
              </mc:AlternateContent>
            </w:r>
            <w:r w:rsidR="00095E16">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64AAAF50" w14:textId="77209BF5" w:rsidR="00095E16" w:rsidRPr="00D51A67" w:rsidRDefault="004D45CC" w:rsidP="000807D6">
            <w:pPr>
              <w:jc w:val="center"/>
              <w:rPr>
                <w:color w:val="44546A" w:themeColor="text2"/>
                <w:sz w:val="20"/>
                <w:szCs w:val="20"/>
              </w:rPr>
            </w:pPr>
            <w:r>
              <w:rPr>
                <w:color w:val="44546A" w:themeColor="text2"/>
                <w:sz w:val="20"/>
                <w:szCs w:val="20"/>
              </w:rPr>
              <w:t>5</w:t>
            </w:r>
          </w:p>
        </w:tc>
        <w:tc>
          <w:tcPr>
            <w:tcW w:w="1134" w:type="dxa"/>
            <w:tcBorders>
              <w:bottom w:val="single" w:sz="18" w:space="0" w:color="A6A6A6" w:themeColor="background1" w:themeShade="A6"/>
            </w:tcBorders>
            <w:shd w:val="clear" w:color="auto" w:fill="F8F8F8"/>
            <w:vAlign w:val="center"/>
          </w:tcPr>
          <w:p w14:paraId="03146C61"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418E7053"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8E709F" w14:paraId="5DD18DF7" w14:textId="77777777" w:rsidTr="002E1173">
        <w:trPr>
          <w:cantSplit/>
          <w:trHeight w:val="416"/>
        </w:trPr>
        <w:tc>
          <w:tcPr>
            <w:tcW w:w="2688" w:type="dxa"/>
            <w:vMerge w:val="restart"/>
            <w:tcBorders>
              <w:bottom w:val="single" w:sz="18" w:space="0" w:color="A6A6A6" w:themeColor="background1" w:themeShade="A6"/>
            </w:tcBorders>
            <w:shd w:val="clear" w:color="auto" w:fill="DEEAF6" w:themeFill="accent1" w:themeFillTint="33"/>
          </w:tcPr>
          <w:p w14:paraId="1804CB27" w14:textId="6EF8B76D" w:rsidR="008E709F" w:rsidRPr="00EE2ACB" w:rsidRDefault="008E709F" w:rsidP="008E709F">
            <w:r w:rsidRPr="00C7192F">
              <w:rPr>
                <w:noProof/>
                <w:sz w:val="20"/>
                <w:szCs w:val="20"/>
                <w:lang w:eastAsia="en-AU"/>
              </w:rPr>
              <mc:AlternateContent>
                <mc:Choice Requires="wps">
                  <w:drawing>
                    <wp:anchor distT="0" distB="0" distL="114300" distR="114300" simplePos="0" relativeHeight="251702272" behindDoc="0" locked="0" layoutInCell="1" allowOverlap="1" wp14:anchorId="7C17D40D" wp14:editId="17C85677">
                      <wp:simplePos x="0" y="0"/>
                      <wp:positionH relativeFrom="column">
                        <wp:posOffset>1577174</wp:posOffset>
                      </wp:positionH>
                      <wp:positionV relativeFrom="paragraph">
                        <wp:posOffset>22225</wp:posOffset>
                      </wp:positionV>
                      <wp:extent cx="2694940" cy="461645"/>
                      <wp:effectExtent l="0" t="0" r="0" b="0"/>
                      <wp:wrapNone/>
                      <wp:docPr id="22592"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243DD"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KA8b: </w:t>
                                  </w:r>
                                  <w:r>
                                    <w:rPr>
                                      <w:rFonts w:ascii="Calibri" w:eastAsia="MS PGothic" w:hAnsi="Calibri" w:cstheme="minorBidi"/>
                                      <w:color w:val="000000" w:themeColor="text1"/>
                                      <w:kern w:val="24"/>
                                      <w:sz w:val="16"/>
                                      <w:szCs w:val="16"/>
                                    </w:rPr>
                                    <w:t>Establish Test Automation Framework &amp; Strategy</w:t>
                                  </w:r>
                                </w:p>
                                <w:p w14:paraId="4A022491"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KA8a: </w:t>
                                  </w:r>
                                  <w:r>
                                    <w:rPr>
                                      <w:rFonts w:ascii="Calibri" w:eastAsia="MS PGothic" w:hAnsi="Calibri" w:cstheme="minorBidi"/>
                                      <w:color w:val="000000" w:themeColor="text1"/>
                                      <w:kern w:val="24"/>
                                      <w:sz w:val="16"/>
                                      <w:szCs w:val="16"/>
                                    </w:rPr>
                                    <w:t>Introduce Automation Solution</w:t>
                                  </w:r>
                                </w:p>
                                <w:p w14:paraId="4F4199C1"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Automation Principles</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7C17D40D" id="_x0000_s1038" type="#_x0000_t202" style="position:absolute;margin-left:124.2pt;margin-top:1.75pt;width:212.2pt;height:36.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" filled="f" stroked="f">
                      <v:textbox style="mso-fit-shape-to-text:t">
                        <w:txbxContent>
                          <w:p w14:paraId="175243DD"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KA8b: </w:t>
                            </w:r>
                            <w:r>
                              <w:rPr>
                                <w:rFonts w:ascii="Calibri" w:eastAsia="MS PGothic" w:hAnsi="Calibri" w:cstheme="minorBidi"/>
                                <w:color w:val="000000" w:themeColor="text1"/>
                                <w:kern w:val="24"/>
                                <w:sz w:val="16"/>
                                <w:szCs w:val="16"/>
                              </w:rPr>
                              <w:t>Establish Test Automation Framework &amp; Strategy</w:t>
                            </w:r>
                          </w:p>
                          <w:p w14:paraId="4A022491"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KA8a: </w:t>
                            </w:r>
                            <w:r>
                              <w:rPr>
                                <w:rFonts w:ascii="Calibri" w:eastAsia="MS PGothic" w:hAnsi="Calibri" w:cstheme="minorBidi"/>
                                <w:color w:val="000000" w:themeColor="text1"/>
                                <w:kern w:val="24"/>
                                <w:sz w:val="16"/>
                                <w:szCs w:val="16"/>
                              </w:rPr>
                              <w:t>Introduce Automation Solution</w:t>
                            </w:r>
                          </w:p>
                          <w:p w14:paraId="4F4199C1"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Automation Principles</w:t>
                            </w:r>
                          </w:p>
                        </w:txbxContent>
                      </v:textbox>
                    </v:shape>
                  </w:pict>
                </mc:Fallback>
              </mc:AlternateContent>
            </w:r>
            <w:r w:rsidRPr="00C7192F">
              <w:rPr>
                <w:noProof/>
                <w:sz w:val="20"/>
                <w:szCs w:val="20"/>
                <w:lang w:eastAsia="en-AU"/>
              </w:rPr>
              <mc:AlternateContent>
                <mc:Choice Requires="wps">
                  <w:drawing>
                    <wp:anchor distT="0" distB="0" distL="114300" distR="114300" simplePos="0" relativeHeight="251703296" behindDoc="0" locked="0" layoutInCell="1" allowOverlap="1" wp14:anchorId="2614FE82" wp14:editId="0C9FCA3A">
                      <wp:simplePos x="0" y="0"/>
                      <wp:positionH relativeFrom="column">
                        <wp:posOffset>1587692</wp:posOffset>
                      </wp:positionH>
                      <wp:positionV relativeFrom="paragraph">
                        <wp:posOffset>594553</wp:posOffset>
                      </wp:positionV>
                      <wp:extent cx="2456953" cy="584200"/>
                      <wp:effectExtent l="0" t="0" r="0" b="0"/>
                      <wp:wrapNone/>
                      <wp:docPr id="19"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953"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E08A"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KA8d</w:t>
                                  </w:r>
                                  <w:r w:rsidRPr="002E117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Establish Performance Framework &amp; Strategy</w:t>
                                  </w:r>
                                </w:p>
                                <w:p w14:paraId="5A31E918"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KA8e: </w:t>
                                  </w:r>
                                  <w:r>
                                    <w:rPr>
                                      <w:rFonts w:ascii="Calibri" w:eastAsia="MS PGothic" w:hAnsi="Calibri" w:cstheme="minorBidi"/>
                                      <w:color w:val="000000" w:themeColor="text1"/>
                                      <w:kern w:val="24"/>
                                      <w:sz w:val="16"/>
                                      <w:szCs w:val="16"/>
                                    </w:rPr>
                                    <w:t>Introduce Performance solution</w:t>
                                  </w:r>
                                </w:p>
                                <w:p w14:paraId="47C82B30"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Performance Principles</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2614FE82" id="_x0000_s1039" type="#_x0000_t202" style="position:absolute;margin-left:125pt;margin-top:46.8pt;width:193.45pt;height: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" filled="f" stroked="f">
                      <v:textbox style="mso-fit-shape-to-text:t">
                        <w:txbxContent>
                          <w:p w14:paraId="5D8BE08A"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KA8d</w:t>
                            </w:r>
                            <w:r w:rsidRPr="002E117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Establish Performance Framework &amp; Strategy</w:t>
                            </w:r>
                          </w:p>
                          <w:p w14:paraId="5A31E918"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KA8e: </w:t>
                            </w:r>
                            <w:r>
                              <w:rPr>
                                <w:rFonts w:ascii="Calibri" w:eastAsia="MS PGothic" w:hAnsi="Calibri" w:cstheme="minorBidi"/>
                                <w:color w:val="000000" w:themeColor="text1"/>
                                <w:kern w:val="24"/>
                                <w:sz w:val="16"/>
                                <w:szCs w:val="16"/>
                              </w:rPr>
                              <w:t>Introduce Performance solution</w:t>
                            </w:r>
                          </w:p>
                          <w:p w14:paraId="47C82B30" w14:textId="77777777" w:rsidR="008E709F" w:rsidRDefault="008E709F" w:rsidP="00C7192F">
                            <w:pPr>
                              <w:pStyle w:val="NormalWeb"/>
                              <w:kinsoku w:val="0"/>
                              <w:overflowPunct w:val="0"/>
                              <w:spacing w:before="0" w:beforeAutospacing="0" w:after="0" w:afterAutospacing="0"/>
                              <w:textAlignment w:val="baseline"/>
                            </w:pPr>
                            <w:r w:rsidRPr="002E1173">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Performance Principles</w:t>
                            </w:r>
                          </w:p>
                        </w:txbxContent>
                      </v:textbox>
                    </v:shape>
                  </w:pict>
                </mc:Fallback>
              </mc:AlternateContent>
            </w:r>
            <w:r>
              <w:object w:dxaOrig="1965" w:dyaOrig="450" w14:anchorId="2CFBB22B">
                <v:shape id="_x0000_i1118" type="#_x0000_t75" style="width:97.4pt;height:22.45pt" o:ole="">
                  <v:imagedata r:id="rId21" o:title=""/>
                </v:shape>
                <o:OLEObject Type="Embed" ProgID="PBrush" ShapeID="_x0000_i1118" DrawAspect="Content" ObjectID="_1580293266" r:id="rId60"/>
              </w:object>
            </w:r>
          </w:p>
        </w:tc>
        <w:tc>
          <w:tcPr>
            <w:tcW w:w="3692" w:type="dxa"/>
            <w:vMerge w:val="restart"/>
            <w:tcBorders>
              <w:top w:val="single" w:sz="18" w:space="0" w:color="A6A6A6" w:themeColor="background1" w:themeShade="A6"/>
            </w:tcBorders>
            <w:shd w:val="clear" w:color="auto" w:fill="F8F8F8"/>
            <w:vAlign w:val="center"/>
          </w:tcPr>
          <w:p w14:paraId="76EEB5DD" w14:textId="5A14E742" w:rsidR="008E709F" w:rsidRPr="00824388" w:rsidRDefault="008E709F" w:rsidP="008E709F">
            <w:pPr>
              <w:jc w:val="cente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0AF24853" w14:textId="5FB65B45" w:rsidR="008E709F" w:rsidRPr="00824388" w:rsidRDefault="008E709F" w:rsidP="008E709F">
            <w:pPr>
              <w:jc w:val="center"/>
              <w:rPr>
                <w:sz w:val="20"/>
                <w:szCs w:val="20"/>
              </w:rPr>
            </w:pPr>
            <w:r w:rsidRPr="00824388">
              <w:rPr>
                <w:sz w:val="20"/>
                <w:szCs w:val="20"/>
              </w:rPr>
              <w:t>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0BCD51A0" w14:textId="3596E1EA" w:rsidR="008E709F" w:rsidRPr="00824388" w:rsidRDefault="008E709F" w:rsidP="008E709F">
            <w:pPr>
              <w:jc w:val="center"/>
              <w:rPr>
                <w:sz w:val="20"/>
                <w:szCs w:val="20"/>
              </w:rPr>
            </w:pPr>
            <w:r>
              <w:rPr>
                <w:sz w:val="20"/>
                <w:szCs w:val="20"/>
              </w:rPr>
              <w:t>53</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5EC126D0" w14:textId="3CEF80B0"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32FAE28A" w14:textId="75F5A73F" w:rsidR="008E709F" w:rsidRPr="00824388" w:rsidRDefault="008E709F" w:rsidP="008E709F">
            <w:pPr>
              <w:jc w:val="center"/>
              <w:rPr>
                <w:sz w:val="20"/>
                <w:szCs w:val="20"/>
              </w:rPr>
            </w:pPr>
            <w:r>
              <w:rPr>
                <w:sz w:val="20"/>
                <w:szCs w:val="20"/>
              </w:rPr>
              <w:t>$</w:t>
            </w:r>
          </w:p>
        </w:tc>
      </w:tr>
      <w:tr w:rsidR="00FC3FE7" w14:paraId="4AE52A36" w14:textId="77777777" w:rsidTr="002E1173">
        <w:trPr>
          <w:cantSplit/>
          <w:trHeight w:val="497"/>
        </w:trPr>
        <w:tc>
          <w:tcPr>
            <w:tcW w:w="2688" w:type="dxa"/>
            <w:vMerge/>
            <w:tcBorders>
              <w:bottom w:val="single" w:sz="18" w:space="0" w:color="A6A6A6" w:themeColor="background1" w:themeShade="A6"/>
            </w:tcBorders>
            <w:shd w:val="clear" w:color="auto" w:fill="DEEAF6" w:themeFill="accent1" w:themeFillTint="33"/>
          </w:tcPr>
          <w:p w14:paraId="4B4021A9" w14:textId="77777777" w:rsidR="00FC3FE7" w:rsidRDefault="00FC3FE7" w:rsidP="00DE3D0E"/>
        </w:tc>
        <w:tc>
          <w:tcPr>
            <w:tcW w:w="3692" w:type="dxa"/>
            <w:vMerge/>
            <w:tcBorders>
              <w:bottom w:val="single" w:sz="18" w:space="0" w:color="A6A6A6" w:themeColor="background1" w:themeShade="A6"/>
            </w:tcBorders>
            <w:shd w:val="clear" w:color="auto" w:fill="F8F8F8"/>
            <w:vAlign w:val="center"/>
          </w:tcPr>
          <w:p w14:paraId="681BE861" w14:textId="1128E0BB" w:rsidR="00FC3FE7" w:rsidRPr="00D51A67" w:rsidRDefault="00FC3FE7" w:rsidP="00DE3D0E">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76581D91" w14:textId="4A9A6B80" w:rsidR="00FC3FE7" w:rsidRPr="00D51A67" w:rsidRDefault="00FC3FE7" w:rsidP="00FC3FE7">
            <w:pPr>
              <w:jc w:val="center"/>
              <w:rPr>
                <w:color w:val="44546A" w:themeColor="text2"/>
                <w:sz w:val="20"/>
                <w:szCs w:val="20"/>
              </w:rPr>
            </w:pPr>
            <w:r w:rsidRPr="00D51A67">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2D734754" w14:textId="148FEA9C" w:rsidR="00FC3FE7" w:rsidRPr="00D51A67" w:rsidRDefault="004D45CC" w:rsidP="00DE3D0E">
            <w:pPr>
              <w:jc w:val="center"/>
              <w:rPr>
                <w:color w:val="44546A" w:themeColor="text2"/>
                <w:sz w:val="20"/>
                <w:szCs w:val="20"/>
              </w:rPr>
            </w:pPr>
            <w:r>
              <w:rPr>
                <w:color w:val="44546A" w:themeColor="text2"/>
                <w:sz w:val="20"/>
                <w:szCs w:val="20"/>
              </w:rPr>
              <w:t>5</w:t>
            </w:r>
          </w:p>
        </w:tc>
        <w:tc>
          <w:tcPr>
            <w:tcW w:w="1134" w:type="dxa"/>
            <w:tcBorders>
              <w:bottom w:val="single" w:sz="18" w:space="0" w:color="A6A6A6" w:themeColor="background1" w:themeShade="A6"/>
            </w:tcBorders>
            <w:shd w:val="clear" w:color="auto" w:fill="F8F8F8"/>
            <w:vAlign w:val="center"/>
          </w:tcPr>
          <w:p w14:paraId="3A841A89" w14:textId="77777777" w:rsidR="00FC3FE7" w:rsidRPr="00D51A67" w:rsidRDefault="00FC3FE7" w:rsidP="00DE3D0E">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78FADC5F" w14:textId="77777777" w:rsidR="00FC3FE7" w:rsidRPr="00D51A67" w:rsidRDefault="00FC3FE7" w:rsidP="00DE3D0E">
            <w:pPr>
              <w:jc w:val="center"/>
              <w:rPr>
                <w:color w:val="44546A" w:themeColor="text2"/>
                <w:sz w:val="20"/>
                <w:szCs w:val="20"/>
              </w:rPr>
            </w:pPr>
            <w:r w:rsidRPr="00D51A67">
              <w:rPr>
                <w:color w:val="44546A" w:themeColor="text2"/>
                <w:sz w:val="20"/>
                <w:szCs w:val="20"/>
              </w:rPr>
              <w:t>N/A</w:t>
            </w:r>
          </w:p>
        </w:tc>
      </w:tr>
      <w:tr w:rsidR="008E709F" w14:paraId="391B4009" w14:textId="77777777" w:rsidTr="002E1173">
        <w:trPr>
          <w:cantSplit/>
          <w:trHeight w:val="415"/>
        </w:trPr>
        <w:tc>
          <w:tcPr>
            <w:tcW w:w="2688" w:type="dxa"/>
            <w:vMerge w:val="restart"/>
            <w:tcBorders>
              <w:bottom w:val="single" w:sz="18" w:space="0" w:color="A6A6A6" w:themeColor="background1" w:themeShade="A6"/>
            </w:tcBorders>
            <w:shd w:val="clear" w:color="auto" w:fill="DEEAF6" w:themeFill="accent1" w:themeFillTint="33"/>
          </w:tcPr>
          <w:p w14:paraId="549143A4" w14:textId="3DD8CDCA" w:rsidR="008E709F" w:rsidRDefault="008E709F" w:rsidP="008E709F">
            <w:r>
              <w:object w:dxaOrig="1980" w:dyaOrig="465" w14:anchorId="4EEEDA7C">
                <v:shape id="_x0000_i1127" type="#_x0000_t75" style="width:98.2pt;height:24.15pt" o:ole="">
                  <v:imagedata r:id="rId23" o:title=""/>
                </v:shape>
                <o:OLEObject Type="Embed" ProgID="PBrush" ShapeID="_x0000_i1127" DrawAspect="Content" ObjectID="_1580293267" r:id="rId61"/>
              </w:object>
            </w:r>
          </w:p>
          <w:p w14:paraId="63DCC53D" w14:textId="77777777" w:rsidR="008E709F" w:rsidRPr="00824388" w:rsidRDefault="008E709F" w:rsidP="008E709F">
            <w:pPr>
              <w:rPr>
                <w:sz w:val="20"/>
                <w:szCs w:val="20"/>
              </w:rPr>
            </w:pPr>
            <w:r>
              <w:rPr>
                <w:b/>
                <w:sz w:val="20"/>
                <w:szCs w:val="20"/>
              </w:rPr>
              <w:t xml:space="preserve">  </w:t>
            </w:r>
          </w:p>
        </w:tc>
        <w:tc>
          <w:tcPr>
            <w:tcW w:w="3692" w:type="dxa"/>
            <w:vMerge w:val="restart"/>
            <w:tcBorders>
              <w:top w:val="single" w:sz="18" w:space="0" w:color="A6A6A6" w:themeColor="background1" w:themeShade="A6"/>
            </w:tcBorders>
            <w:shd w:val="clear" w:color="auto" w:fill="F8F8F8"/>
            <w:vAlign w:val="center"/>
          </w:tcPr>
          <w:p w14:paraId="687783CF" w14:textId="605AD2DF" w:rsidR="008E709F" w:rsidRPr="00824388" w:rsidRDefault="008E709F" w:rsidP="008E709F">
            <w:pPr>
              <w:jc w:val="cente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2787AD1F" w14:textId="4B95972A" w:rsidR="008E709F" w:rsidRPr="00824388" w:rsidRDefault="008E709F" w:rsidP="008E709F">
            <w:pPr>
              <w:jc w:val="center"/>
              <w:rPr>
                <w:sz w:val="20"/>
                <w:szCs w:val="20"/>
              </w:rPr>
            </w:pPr>
            <w:r w:rsidRPr="00824388">
              <w:rPr>
                <w:sz w:val="20"/>
                <w:szCs w:val="20"/>
              </w:rPr>
              <w:t>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1B0950AF" w14:textId="77777777" w:rsidR="008E709F" w:rsidRPr="00824388" w:rsidRDefault="008E709F" w:rsidP="008E709F">
            <w:pPr>
              <w:jc w:val="center"/>
              <w:rPr>
                <w:sz w:val="20"/>
                <w:szCs w:val="20"/>
              </w:rPr>
            </w:pPr>
            <w:r w:rsidRPr="00824388">
              <w:rPr>
                <w:sz w:val="20"/>
                <w:szCs w:val="20"/>
              </w:rPr>
              <w:t>28</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4F691BEB" w14:textId="74C0C4B5"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0E60F81E" w14:textId="23647E2A" w:rsidR="008E709F" w:rsidRPr="00824388" w:rsidRDefault="008E709F" w:rsidP="008E709F">
            <w:pPr>
              <w:jc w:val="center"/>
              <w:rPr>
                <w:sz w:val="20"/>
                <w:szCs w:val="20"/>
              </w:rPr>
            </w:pPr>
            <w:r>
              <w:rPr>
                <w:sz w:val="20"/>
                <w:szCs w:val="20"/>
              </w:rPr>
              <w:t>$</w:t>
            </w:r>
          </w:p>
        </w:tc>
      </w:tr>
      <w:tr w:rsidR="00C7192F" w14:paraId="369BB64E" w14:textId="77777777" w:rsidTr="002E1173">
        <w:trPr>
          <w:cantSplit/>
          <w:trHeight w:val="170"/>
        </w:trPr>
        <w:tc>
          <w:tcPr>
            <w:tcW w:w="2688" w:type="dxa"/>
            <w:vMerge/>
            <w:tcBorders>
              <w:bottom w:val="single" w:sz="18" w:space="0" w:color="A6A6A6" w:themeColor="background1" w:themeShade="A6"/>
            </w:tcBorders>
            <w:shd w:val="clear" w:color="auto" w:fill="DEEAF6" w:themeFill="accent1" w:themeFillTint="33"/>
          </w:tcPr>
          <w:p w14:paraId="65746864" w14:textId="77777777" w:rsidR="00C7192F" w:rsidRDefault="00C7192F" w:rsidP="00C7192F"/>
        </w:tc>
        <w:tc>
          <w:tcPr>
            <w:tcW w:w="3692" w:type="dxa"/>
            <w:vMerge/>
            <w:tcBorders>
              <w:bottom w:val="single" w:sz="18" w:space="0" w:color="A6A6A6" w:themeColor="background1" w:themeShade="A6"/>
            </w:tcBorders>
            <w:shd w:val="clear" w:color="auto" w:fill="F8F8F8"/>
            <w:vAlign w:val="center"/>
          </w:tcPr>
          <w:p w14:paraId="7FF03DEF" w14:textId="77777777" w:rsidR="00C7192F" w:rsidRPr="00D51A67" w:rsidRDefault="00C7192F" w:rsidP="00C7192F">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3DD5BD56" w14:textId="44D50C89" w:rsidR="00C7192F" w:rsidRPr="00D51A67" w:rsidRDefault="00C7192F" w:rsidP="00C7192F">
            <w:pPr>
              <w:jc w:val="center"/>
              <w:rPr>
                <w:color w:val="44546A" w:themeColor="text2"/>
                <w:sz w:val="20"/>
                <w:szCs w:val="20"/>
              </w:rPr>
            </w:pPr>
            <w:r w:rsidRPr="00D51A67">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4BCD737E" w14:textId="17D3742F" w:rsidR="00C7192F" w:rsidRPr="00D51A67" w:rsidRDefault="004D45CC" w:rsidP="00C7192F">
            <w:pPr>
              <w:jc w:val="center"/>
              <w:rPr>
                <w:color w:val="44546A" w:themeColor="text2"/>
                <w:sz w:val="20"/>
                <w:szCs w:val="20"/>
              </w:rPr>
            </w:pPr>
            <w:r>
              <w:rPr>
                <w:color w:val="44546A" w:themeColor="text2"/>
                <w:sz w:val="20"/>
                <w:szCs w:val="20"/>
              </w:rPr>
              <w:t>5</w:t>
            </w:r>
          </w:p>
        </w:tc>
        <w:tc>
          <w:tcPr>
            <w:tcW w:w="1134" w:type="dxa"/>
            <w:tcBorders>
              <w:bottom w:val="single" w:sz="18" w:space="0" w:color="A6A6A6" w:themeColor="background1" w:themeShade="A6"/>
            </w:tcBorders>
            <w:shd w:val="clear" w:color="auto" w:fill="F8F8F8"/>
            <w:vAlign w:val="center"/>
          </w:tcPr>
          <w:p w14:paraId="23D48E27"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2C5E3ECB"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r>
      <w:tr w:rsidR="008E709F" w14:paraId="4A4E4AAF" w14:textId="77777777" w:rsidTr="002E1173">
        <w:trPr>
          <w:cantSplit/>
          <w:trHeight w:val="425"/>
        </w:trPr>
        <w:tc>
          <w:tcPr>
            <w:tcW w:w="2688" w:type="dxa"/>
            <w:vMerge w:val="restart"/>
            <w:tcBorders>
              <w:bottom w:val="single" w:sz="18" w:space="0" w:color="A6A6A6" w:themeColor="background1" w:themeShade="A6"/>
            </w:tcBorders>
            <w:shd w:val="clear" w:color="auto" w:fill="DEEAF6" w:themeFill="accent1" w:themeFillTint="33"/>
          </w:tcPr>
          <w:p w14:paraId="07313BD2" w14:textId="161AA436" w:rsidR="008E709F" w:rsidRDefault="008E709F" w:rsidP="008E709F">
            <w:r w:rsidRPr="004247BC">
              <w:rPr>
                <w:noProof/>
                <w:sz w:val="20"/>
                <w:szCs w:val="20"/>
                <w:lang w:eastAsia="en-AU"/>
              </w:rPr>
              <mc:AlternateContent>
                <mc:Choice Requires="wps">
                  <w:drawing>
                    <wp:anchor distT="0" distB="0" distL="114300" distR="114300" simplePos="0" relativeHeight="251705344" behindDoc="0" locked="0" layoutInCell="1" allowOverlap="1" wp14:anchorId="4CB637F6" wp14:editId="29AA3C0A">
                      <wp:simplePos x="0" y="0"/>
                      <wp:positionH relativeFrom="column">
                        <wp:posOffset>1585595</wp:posOffset>
                      </wp:positionH>
                      <wp:positionV relativeFrom="paragraph">
                        <wp:posOffset>3009</wp:posOffset>
                      </wp:positionV>
                      <wp:extent cx="2476500" cy="708025"/>
                      <wp:effectExtent l="0" t="0" r="0" b="3175"/>
                      <wp:wrapNone/>
                      <wp:docPr id="21"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FBBA6"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KA5a: </w:t>
                                  </w:r>
                                  <w:r>
                                    <w:rPr>
                                      <w:rFonts w:ascii="Calibri" w:eastAsia="MS PGothic" w:hAnsi="Calibri" w:cstheme="minorBidi"/>
                                      <w:color w:val="000000" w:themeColor="text1"/>
                                      <w:kern w:val="24"/>
                                      <w:sz w:val="16"/>
                                      <w:szCs w:val="16"/>
                                    </w:rPr>
                                    <w:t>Vendor Test Level Skillset Evaluation</w:t>
                                  </w:r>
                                </w:p>
                                <w:p w14:paraId="40DE9BF5" w14:textId="11DEFC9D"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KA9a: </w:t>
                                  </w:r>
                                  <w:r>
                                    <w:rPr>
                                      <w:rFonts w:ascii="Calibri" w:eastAsia="MS PGothic" w:hAnsi="Calibri" w:cstheme="minorBidi"/>
                                      <w:color w:val="000000" w:themeColor="text1"/>
                                      <w:kern w:val="24"/>
                                      <w:sz w:val="16"/>
                                      <w:szCs w:val="16"/>
                                    </w:rPr>
                                    <w:t>Review Landscape Existing Test Environment</w:t>
                                  </w:r>
                                </w:p>
                                <w:p w14:paraId="3711D8E0"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KA3b: </w:t>
                                  </w:r>
                                  <w:r>
                                    <w:rPr>
                                      <w:rFonts w:ascii="Calibri" w:eastAsia="MS PGothic" w:hAnsi="Calibri" w:cstheme="minorBidi"/>
                                      <w:color w:val="000000" w:themeColor="text1"/>
                                      <w:kern w:val="24"/>
                                      <w:sz w:val="16"/>
                                      <w:szCs w:val="16"/>
                                    </w:rPr>
                                    <w:t>Formally Review Test Requirements</w:t>
                                  </w:r>
                                </w:p>
                                <w:p w14:paraId="42B9DF2B"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Test Delivery and Platforms</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4CB637F6" id="_x0000_s1040" type="#_x0000_t202" style="position:absolute;margin-left:124.85pt;margin-top:.25pt;width:195pt;height:5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" filled="f" stroked="f">
                      <v:textbox style="mso-fit-shape-to-text:t">
                        <w:txbxContent>
                          <w:p w14:paraId="4F4FBBA6"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KA5a: </w:t>
                            </w:r>
                            <w:r>
                              <w:rPr>
                                <w:rFonts w:ascii="Calibri" w:eastAsia="MS PGothic" w:hAnsi="Calibri" w:cstheme="minorBidi"/>
                                <w:color w:val="000000" w:themeColor="text1"/>
                                <w:kern w:val="24"/>
                                <w:sz w:val="16"/>
                                <w:szCs w:val="16"/>
                              </w:rPr>
                              <w:t>Vendor Test Level Skillset Evaluation</w:t>
                            </w:r>
                          </w:p>
                          <w:p w14:paraId="40DE9BF5" w14:textId="11DEFC9D"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KA9a: </w:t>
                            </w:r>
                            <w:r>
                              <w:rPr>
                                <w:rFonts w:ascii="Calibri" w:eastAsia="MS PGothic" w:hAnsi="Calibri" w:cstheme="minorBidi"/>
                                <w:color w:val="000000" w:themeColor="text1"/>
                                <w:kern w:val="24"/>
                                <w:sz w:val="16"/>
                                <w:szCs w:val="16"/>
                              </w:rPr>
                              <w:t>Review Landscape Existing Test Environment</w:t>
                            </w:r>
                          </w:p>
                          <w:p w14:paraId="3711D8E0"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KA3b: </w:t>
                            </w:r>
                            <w:r>
                              <w:rPr>
                                <w:rFonts w:ascii="Calibri" w:eastAsia="MS PGothic" w:hAnsi="Calibri" w:cstheme="minorBidi"/>
                                <w:color w:val="000000" w:themeColor="text1"/>
                                <w:kern w:val="24"/>
                                <w:sz w:val="16"/>
                                <w:szCs w:val="16"/>
                              </w:rPr>
                              <w:t>Formally Review Test Requirements</w:t>
                            </w:r>
                          </w:p>
                          <w:p w14:paraId="42B9DF2B"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Coaching: </w:t>
                            </w:r>
                            <w:r>
                              <w:rPr>
                                <w:rFonts w:ascii="Calibri" w:eastAsia="MS PGothic" w:hAnsi="Calibri" w:cstheme="minorBidi"/>
                                <w:color w:val="000000" w:themeColor="text1"/>
                                <w:kern w:val="24"/>
                                <w:sz w:val="16"/>
                                <w:szCs w:val="16"/>
                              </w:rPr>
                              <w:t>Test Delivery and Platforms</w:t>
                            </w:r>
                          </w:p>
                        </w:txbxContent>
                      </v:textbox>
                    </v:shape>
                  </w:pict>
                </mc:Fallback>
              </mc:AlternateContent>
            </w:r>
            <w:r>
              <w:object w:dxaOrig="1785" w:dyaOrig="510" w14:anchorId="18B07BE3">
                <v:shape id="_x0000_i1132" type="#_x0000_t75" style="width:89.05pt;height:25.4pt" o:ole="">
                  <v:imagedata r:id="rId48" o:title=""/>
                </v:shape>
                <o:OLEObject Type="Embed" ProgID="PBrush" ShapeID="_x0000_i1132" DrawAspect="Content" ObjectID="_1580293268" r:id="rId62"/>
              </w:object>
            </w:r>
            <w:r>
              <w:t xml:space="preserve">   </w:t>
            </w:r>
          </w:p>
        </w:tc>
        <w:tc>
          <w:tcPr>
            <w:tcW w:w="3692" w:type="dxa"/>
            <w:vMerge w:val="restart"/>
            <w:tcBorders>
              <w:top w:val="single" w:sz="18" w:space="0" w:color="A6A6A6" w:themeColor="background1" w:themeShade="A6"/>
            </w:tcBorders>
            <w:shd w:val="clear" w:color="auto" w:fill="F8F8F8"/>
            <w:vAlign w:val="center"/>
          </w:tcPr>
          <w:p w14:paraId="38FD2245" w14:textId="0902D93F" w:rsidR="008E709F" w:rsidRPr="00824388" w:rsidRDefault="008E709F" w:rsidP="008E709F">
            <w:pPr>
              <w:jc w:val="cente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06D0ACD4" w14:textId="7246405D" w:rsidR="008E709F" w:rsidRPr="00824388" w:rsidRDefault="008E709F" w:rsidP="008E709F">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0E82E3B6" w14:textId="659D127A" w:rsidR="008E709F" w:rsidRDefault="008E709F" w:rsidP="008E709F">
            <w:pPr>
              <w:jc w:val="center"/>
              <w:rPr>
                <w:sz w:val="20"/>
                <w:szCs w:val="20"/>
              </w:rPr>
            </w:pPr>
            <w:r>
              <w:rPr>
                <w:sz w:val="20"/>
                <w:szCs w:val="20"/>
              </w:rPr>
              <w:t>40</w:t>
            </w:r>
          </w:p>
          <w:p w14:paraId="4E66746A" w14:textId="4978E303" w:rsidR="008E709F" w:rsidRPr="00824388" w:rsidRDefault="008E709F" w:rsidP="008E709F">
            <w:pPr>
              <w:jc w:val="center"/>
              <w:rPr>
                <w:sz w:val="20"/>
                <w:szCs w:val="20"/>
              </w:rPr>
            </w:pPr>
            <w:r>
              <w:rPr>
                <w:sz w:val="20"/>
                <w:szCs w:val="20"/>
              </w:rPr>
              <w:t>(</w:t>
            </w:r>
            <w:r>
              <w:rPr>
                <w:color w:val="385623" w:themeColor="accent6" w:themeShade="80"/>
                <w:sz w:val="20"/>
                <w:szCs w:val="20"/>
              </w:rPr>
              <w:t>20</w:t>
            </w:r>
            <w:r>
              <w:rPr>
                <w:sz w:val="20"/>
                <w:szCs w:val="20"/>
              </w:rPr>
              <w:t>/20)</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76D244A3" w14:textId="31714BC1"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7BA028E8" w14:textId="16DAE2BB" w:rsidR="008E709F" w:rsidRPr="00824388" w:rsidRDefault="008E709F" w:rsidP="008E709F">
            <w:pPr>
              <w:jc w:val="center"/>
              <w:rPr>
                <w:sz w:val="20"/>
                <w:szCs w:val="20"/>
              </w:rPr>
            </w:pPr>
            <w:r>
              <w:rPr>
                <w:sz w:val="20"/>
                <w:szCs w:val="20"/>
              </w:rPr>
              <w:t>$</w:t>
            </w:r>
          </w:p>
        </w:tc>
      </w:tr>
      <w:tr w:rsidR="00C7192F" w14:paraId="567D7F8E" w14:textId="77777777" w:rsidTr="004247BC">
        <w:trPr>
          <w:cantSplit/>
          <w:trHeight w:val="496"/>
        </w:trPr>
        <w:tc>
          <w:tcPr>
            <w:tcW w:w="2688" w:type="dxa"/>
            <w:vMerge/>
            <w:tcBorders>
              <w:bottom w:val="single" w:sz="18" w:space="0" w:color="A6A6A6" w:themeColor="background1" w:themeShade="A6"/>
            </w:tcBorders>
            <w:shd w:val="clear" w:color="auto" w:fill="DEEAF6" w:themeFill="accent1" w:themeFillTint="33"/>
          </w:tcPr>
          <w:p w14:paraId="389405E6" w14:textId="77777777" w:rsidR="00C7192F" w:rsidRDefault="00C7192F" w:rsidP="00C7192F"/>
        </w:tc>
        <w:tc>
          <w:tcPr>
            <w:tcW w:w="3692" w:type="dxa"/>
            <w:vMerge/>
            <w:tcBorders>
              <w:bottom w:val="single" w:sz="18" w:space="0" w:color="A6A6A6" w:themeColor="background1" w:themeShade="A6"/>
            </w:tcBorders>
            <w:shd w:val="clear" w:color="auto" w:fill="F8F8F8"/>
            <w:vAlign w:val="center"/>
          </w:tcPr>
          <w:p w14:paraId="6E8AD96A" w14:textId="77777777" w:rsidR="00C7192F" w:rsidRPr="00D51A67" w:rsidRDefault="00C7192F" w:rsidP="00C7192F">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21B318BB" w14:textId="5D33652F" w:rsidR="00C7192F" w:rsidRPr="00D51A67" w:rsidRDefault="00C7192F" w:rsidP="00C7192F">
            <w:pPr>
              <w:jc w:val="center"/>
              <w:rPr>
                <w:color w:val="44546A" w:themeColor="text2"/>
                <w:sz w:val="20"/>
                <w:szCs w:val="20"/>
              </w:rPr>
            </w:pPr>
            <w:r>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6EC87F0B" w14:textId="39CCD151" w:rsidR="00C7192F" w:rsidRPr="00D51A67" w:rsidRDefault="004D45CC" w:rsidP="00C7192F">
            <w:pPr>
              <w:jc w:val="center"/>
              <w:rPr>
                <w:color w:val="44546A" w:themeColor="text2"/>
                <w:sz w:val="20"/>
                <w:szCs w:val="20"/>
              </w:rPr>
            </w:pPr>
            <w:r>
              <w:rPr>
                <w:color w:val="44546A" w:themeColor="text2"/>
                <w:sz w:val="20"/>
                <w:szCs w:val="20"/>
              </w:rPr>
              <w:t>5</w:t>
            </w:r>
          </w:p>
        </w:tc>
        <w:tc>
          <w:tcPr>
            <w:tcW w:w="1134" w:type="dxa"/>
            <w:tcBorders>
              <w:bottom w:val="single" w:sz="18" w:space="0" w:color="A6A6A6" w:themeColor="background1" w:themeShade="A6"/>
            </w:tcBorders>
            <w:shd w:val="clear" w:color="auto" w:fill="F8F8F8"/>
            <w:vAlign w:val="center"/>
          </w:tcPr>
          <w:p w14:paraId="1CBEC348"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5D56656A"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r>
      <w:tr w:rsidR="008E709F" w14:paraId="18E762AD" w14:textId="77777777" w:rsidTr="004247BC">
        <w:trPr>
          <w:cantSplit/>
          <w:trHeight w:val="673"/>
        </w:trPr>
        <w:tc>
          <w:tcPr>
            <w:tcW w:w="2688" w:type="dxa"/>
            <w:vMerge w:val="restart"/>
            <w:tcBorders>
              <w:bottom w:val="single" w:sz="18" w:space="0" w:color="A6A6A6" w:themeColor="background1" w:themeShade="A6"/>
            </w:tcBorders>
            <w:shd w:val="clear" w:color="auto" w:fill="DEEAF6" w:themeFill="accent1" w:themeFillTint="33"/>
          </w:tcPr>
          <w:p w14:paraId="27934194" w14:textId="5D3FEF18" w:rsidR="008E709F" w:rsidRPr="00EE2ACB" w:rsidRDefault="008E709F" w:rsidP="008E709F">
            <w:r w:rsidRPr="000F7F9D">
              <w:rPr>
                <w:noProof/>
                <w:sz w:val="20"/>
                <w:szCs w:val="20"/>
                <w:lang w:eastAsia="en-AU"/>
              </w:rPr>
              <mc:AlternateContent>
                <mc:Choice Requires="wps">
                  <w:drawing>
                    <wp:anchor distT="0" distB="0" distL="114300" distR="114300" simplePos="0" relativeHeight="251708416" behindDoc="0" locked="0" layoutInCell="1" allowOverlap="1" wp14:anchorId="3D59E5F5" wp14:editId="77B764BE">
                      <wp:simplePos x="0" y="0"/>
                      <wp:positionH relativeFrom="column">
                        <wp:posOffset>1595645</wp:posOffset>
                      </wp:positionH>
                      <wp:positionV relativeFrom="paragraph">
                        <wp:posOffset>626000</wp:posOffset>
                      </wp:positionV>
                      <wp:extent cx="2353586" cy="829945"/>
                      <wp:effectExtent l="0" t="0" r="0" b="2540"/>
                      <wp:wrapNone/>
                      <wp:docPr id="23"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586" cy="829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606" w14:textId="402F27C5"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Process:</w:t>
                                  </w:r>
                                  <w:r w:rsidRPr="000F7F9D">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TCoE Policy * Carry over from P1</w:t>
                                  </w:r>
                                </w:p>
                                <w:p w14:paraId="4A350C97"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 xml:space="preserve">People: </w:t>
                                  </w:r>
                                  <w:r>
                                    <w:rPr>
                                      <w:rFonts w:ascii="Calibri" w:eastAsia="MS PGothic" w:hAnsi="Calibri" w:cstheme="minorBidi"/>
                                      <w:color w:val="000000" w:themeColor="text1"/>
                                      <w:kern w:val="24"/>
                                      <w:sz w:val="16"/>
                                      <w:szCs w:val="16"/>
                                    </w:rPr>
                                    <w:t>Decentralised Test Guild Commissioned</w:t>
                                  </w:r>
                                </w:p>
                                <w:p w14:paraId="7030D2B8"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 xml:space="preserve">KA19e: </w:t>
                                  </w:r>
                                  <w:r>
                                    <w:rPr>
                                      <w:rFonts w:ascii="Calibri" w:eastAsia="MS PGothic" w:hAnsi="Calibri" w:cstheme="minorBidi"/>
                                      <w:color w:val="000000" w:themeColor="text1"/>
                                      <w:kern w:val="24"/>
                                      <w:sz w:val="16"/>
                                      <w:szCs w:val="16"/>
                                    </w:rPr>
                                    <w:t>CI Review Process of Initiatives</w:t>
                                  </w:r>
                                </w:p>
                                <w:p w14:paraId="1C10E331"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 xml:space="preserve">Effectiveness: </w:t>
                                  </w:r>
                                  <w:r>
                                    <w:rPr>
                                      <w:rFonts w:ascii="Calibri" w:eastAsia="MS PGothic" w:hAnsi="Calibri" w:cstheme="minorBidi"/>
                                      <w:color w:val="000000" w:themeColor="text1"/>
                                      <w:kern w:val="24"/>
                                      <w:sz w:val="16"/>
                                      <w:szCs w:val="16"/>
                                    </w:rPr>
                                    <w:t>Continuous Improvement Metrics</w:t>
                                  </w:r>
                                </w:p>
                                <w:p w14:paraId="4EE89C80"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Tools</w:t>
                                  </w:r>
                                  <w:r w:rsidRPr="000F7F9D">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Establish Efficiency ROI Mechanism</w:t>
                                  </w:r>
                                </w:p>
                                <w:p w14:paraId="4CC8C233"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Coaching</w:t>
                                  </w:r>
                                  <w:r w:rsidRPr="000F7F9D">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 xml:space="preserve">TCoE – The Day </w:t>
                                  </w:r>
                                  <w:proofErr w:type="gramStart"/>
                                  <w:r>
                                    <w:rPr>
                                      <w:rFonts w:ascii="Calibri" w:eastAsia="MS PGothic" w:hAnsi="Calibri" w:cstheme="minorBidi"/>
                                      <w:color w:val="000000" w:themeColor="text1"/>
                                      <w:kern w:val="24"/>
                                      <w:sz w:val="16"/>
                                      <w:szCs w:val="16"/>
                                    </w:rPr>
                                    <w:t>In</w:t>
                                  </w:r>
                                  <w:proofErr w:type="gramEnd"/>
                                  <w:r>
                                    <w:rPr>
                                      <w:rFonts w:ascii="Calibri" w:eastAsia="MS PGothic" w:hAnsi="Calibri" w:cstheme="minorBidi"/>
                                      <w:color w:val="000000" w:themeColor="text1"/>
                                      <w:kern w:val="24"/>
                                      <w:sz w:val="16"/>
                                      <w:szCs w:val="16"/>
                                    </w:rPr>
                                    <w:t xml:space="preserve"> The Life Of</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3D59E5F5" id="_x0000_s1041" type="#_x0000_t202" style="position:absolute;margin-left:125.65pt;margin-top:49.3pt;width:185.3pt;height:6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" filled="f" stroked="f">
                      <v:textbox style="mso-fit-shape-to-text:t">
                        <w:txbxContent>
                          <w:p w14:paraId="61350606" w14:textId="402F27C5"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Process:</w:t>
                            </w:r>
                            <w:r w:rsidRPr="000F7F9D">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TCoE Policy * Carry over from P1</w:t>
                            </w:r>
                          </w:p>
                          <w:p w14:paraId="4A350C97"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 xml:space="preserve">People: </w:t>
                            </w:r>
                            <w:r>
                              <w:rPr>
                                <w:rFonts w:ascii="Calibri" w:eastAsia="MS PGothic" w:hAnsi="Calibri" w:cstheme="minorBidi"/>
                                <w:color w:val="000000" w:themeColor="text1"/>
                                <w:kern w:val="24"/>
                                <w:sz w:val="16"/>
                                <w:szCs w:val="16"/>
                              </w:rPr>
                              <w:t>Decentralised Test Guild Commissioned</w:t>
                            </w:r>
                          </w:p>
                          <w:p w14:paraId="7030D2B8"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 xml:space="preserve">KA19e: </w:t>
                            </w:r>
                            <w:r>
                              <w:rPr>
                                <w:rFonts w:ascii="Calibri" w:eastAsia="MS PGothic" w:hAnsi="Calibri" w:cstheme="minorBidi"/>
                                <w:color w:val="000000" w:themeColor="text1"/>
                                <w:kern w:val="24"/>
                                <w:sz w:val="16"/>
                                <w:szCs w:val="16"/>
                              </w:rPr>
                              <w:t>CI Review Process of Initiatives</w:t>
                            </w:r>
                          </w:p>
                          <w:p w14:paraId="1C10E331"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 xml:space="preserve">Effectiveness: </w:t>
                            </w:r>
                            <w:r>
                              <w:rPr>
                                <w:rFonts w:ascii="Calibri" w:eastAsia="MS PGothic" w:hAnsi="Calibri" w:cstheme="minorBidi"/>
                                <w:color w:val="000000" w:themeColor="text1"/>
                                <w:kern w:val="24"/>
                                <w:sz w:val="16"/>
                                <w:szCs w:val="16"/>
                              </w:rPr>
                              <w:t>Continuous Improvement Metrics</w:t>
                            </w:r>
                          </w:p>
                          <w:p w14:paraId="4EE89C80"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Tools</w:t>
                            </w:r>
                            <w:r w:rsidRPr="000F7F9D">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Establish Efficiency ROI Mechanism</w:t>
                            </w:r>
                          </w:p>
                          <w:p w14:paraId="4CC8C233" w14:textId="77777777" w:rsidR="008E709F" w:rsidRDefault="008E709F" w:rsidP="000F7F9D">
                            <w:pPr>
                              <w:pStyle w:val="NormalWeb"/>
                              <w:kinsoku w:val="0"/>
                              <w:overflowPunct w:val="0"/>
                              <w:spacing w:before="0" w:beforeAutospacing="0" w:after="0" w:afterAutospacing="0"/>
                              <w:textAlignment w:val="baseline"/>
                            </w:pPr>
                            <w:r w:rsidRPr="000F7F9D">
                              <w:rPr>
                                <w:rFonts w:ascii="Calibri" w:eastAsia="MS PGothic" w:hAnsi="Calibri" w:cstheme="minorBidi"/>
                                <w:b/>
                                <w:bCs/>
                                <w:color w:val="7575D1"/>
                                <w:kern w:val="24"/>
                                <w:sz w:val="16"/>
                                <w:szCs w:val="16"/>
                              </w:rPr>
                              <w:t>Coaching</w:t>
                            </w:r>
                            <w:r w:rsidRPr="000F7F9D">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 xml:space="preserve">TCoE – The Day </w:t>
                            </w:r>
                            <w:proofErr w:type="gramStart"/>
                            <w:r>
                              <w:rPr>
                                <w:rFonts w:ascii="Calibri" w:eastAsia="MS PGothic" w:hAnsi="Calibri" w:cstheme="minorBidi"/>
                                <w:color w:val="000000" w:themeColor="text1"/>
                                <w:kern w:val="24"/>
                                <w:sz w:val="16"/>
                                <w:szCs w:val="16"/>
                              </w:rPr>
                              <w:t>In</w:t>
                            </w:r>
                            <w:proofErr w:type="gramEnd"/>
                            <w:r>
                              <w:rPr>
                                <w:rFonts w:ascii="Calibri" w:eastAsia="MS PGothic" w:hAnsi="Calibri" w:cstheme="minorBidi"/>
                                <w:color w:val="000000" w:themeColor="text1"/>
                                <w:kern w:val="24"/>
                                <w:sz w:val="16"/>
                                <w:szCs w:val="16"/>
                              </w:rPr>
                              <w:t xml:space="preserve"> The Life Of</w:t>
                            </w:r>
                          </w:p>
                        </w:txbxContent>
                      </v:textbox>
                    </v:shape>
                  </w:pict>
                </mc:Fallback>
              </mc:AlternateContent>
            </w:r>
            <w:r>
              <w:object w:dxaOrig="1245" w:dyaOrig="540" w14:anchorId="458D6DE9">
                <v:shape id="_x0000_i1134" type="#_x0000_t75" style="width:62.45pt;height:26.2pt" o:ole="">
                  <v:imagedata r:id="rId29" o:title=""/>
                </v:shape>
                <o:OLEObject Type="Embed" ProgID="PBrush" ShapeID="_x0000_i1134" DrawAspect="Content" ObjectID="_1580293269" r:id="rId63"/>
              </w:object>
            </w:r>
          </w:p>
        </w:tc>
        <w:tc>
          <w:tcPr>
            <w:tcW w:w="3692" w:type="dxa"/>
            <w:vMerge w:val="restart"/>
            <w:tcBorders>
              <w:top w:val="single" w:sz="18" w:space="0" w:color="A6A6A6" w:themeColor="background1" w:themeShade="A6"/>
            </w:tcBorders>
            <w:shd w:val="clear" w:color="auto" w:fill="F8F8F8"/>
            <w:vAlign w:val="center"/>
          </w:tcPr>
          <w:p w14:paraId="68ACCAAA" w14:textId="171A5AAD" w:rsidR="008E709F" w:rsidRPr="00824388" w:rsidRDefault="008E709F" w:rsidP="008E709F">
            <w:pPr>
              <w:jc w:val="center"/>
              <w:rPr>
                <w:sz w:val="20"/>
                <w:szCs w:val="20"/>
              </w:rPr>
            </w:pPr>
            <w:r w:rsidRPr="004247BC">
              <w:rPr>
                <w:noProof/>
                <w:sz w:val="20"/>
                <w:szCs w:val="20"/>
                <w:lang w:eastAsia="en-AU"/>
              </w:rPr>
              <mc:AlternateContent>
                <mc:Choice Requires="wps">
                  <w:drawing>
                    <wp:anchor distT="0" distB="0" distL="114300" distR="114300" simplePos="0" relativeHeight="251707392" behindDoc="0" locked="0" layoutInCell="1" allowOverlap="1" wp14:anchorId="5A44F16C" wp14:editId="5022EAD6">
                      <wp:simplePos x="0" y="0"/>
                      <wp:positionH relativeFrom="column">
                        <wp:posOffset>-137160</wp:posOffset>
                      </wp:positionH>
                      <wp:positionV relativeFrom="paragraph">
                        <wp:posOffset>-45085</wp:posOffset>
                      </wp:positionV>
                      <wp:extent cx="2623820" cy="708025"/>
                      <wp:effectExtent l="0" t="0" r="0" b="3175"/>
                      <wp:wrapNone/>
                      <wp:docPr id="22625"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30833"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KA17a: </w:t>
                                  </w:r>
                                  <w:r>
                                    <w:rPr>
                                      <w:rFonts w:ascii="Calibri" w:eastAsia="MS PGothic" w:hAnsi="Calibri" w:cstheme="minorBidi"/>
                                      <w:color w:val="000000" w:themeColor="text1"/>
                                      <w:kern w:val="24"/>
                                      <w:sz w:val="16"/>
                                      <w:szCs w:val="16"/>
                                    </w:rPr>
                                    <w:t>Consolidate Testware Management</w:t>
                                  </w:r>
                                </w:p>
                                <w:p w14:paraId="2D3E8E88"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KA16c: </w:t>
                                  </w:r>
                                  <w:r>
                                    <w:rPr>
                                      <w:rFonts w:ascii="Calibri" w:eastAsia="MS PGothic" w:hAnsi="Calibri" w:cstheme="minorBidi"/>
                                      <w:color w:val="000000" w:themeColor="text1"/>
                                      <w:kern w:val="24"/>
                                      <w:sz w:val="16"/>
                                      <w:szCs w:val="16"/>
                                    </w:rPr>
                                    <w:t>Quality &amp; Consistency of Defect Content</w:t>
                                  </w:r>
                                </w:p>
                                <w:p w14:paraId="53EEB093"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KA9b: </w:t>
                                  </w:r>
                                  <w:r>
                                    <w:rPr>
                                      <w:rFonts w:ascii="Calibri" w:eastAsia="MS PGothic" w:hAnsi="Calibri" w:cstheme="minorBidi"/>
                                      <w:color w:val="000000" w:themeColor="text1"/>
                                      <w:kern w:val="24"/>
                                      <w:sz w:val="16"/>
                                      <w:szCs w:val="16"/>
                                    </w:rPr>
                                    <w:t>Review</w:t>
                                  </w:r>
                                  <w:r>
                                    <w:rPr>
                                      <w:rFonts w:ascii="Calibri" w:eastAsia="MS PGothic" w:hAnsi="Calibri" w:cstheme="minorBidi"/>
                                      <w:b/>
                                      <w:bCs/>
                                      <w:color w:val="000000" w:themeColor="text1"/>
                                      <w:kern w:val="24"/>
                                      <w:sz w:val="16"/>
                                      <w:szCs w:val="16"/>
                                    </w:rPr>
                                    <w:t xml:space="preserve"> </w:t>
                                  </w:r>
                                  <w:r w:rsidRPr="004247BC">
                                    <w:rPr>
                                      <w:rFonts w:ascii="Calibri" w:eastAsia="MS PGothic" w:hAnsi="Calibri" w:cstheme="minorBidi"/>
                                      <w:bCs/>
                                      <w:color w:val="000000" w:themeColor="text1"/>
                                      <w:kern w:val="24"/>
                                      <w:sz w:val="16"/>
                                      <w:szCs w:val="16"/>
                                    </w:rPr>
                                    <w:t>C</w:t>
                                  </w:r>
                                  <w:r>
                                    <w:rPr>
                                      <w:rFonts w:ascii="Calibri" w:eastAsia="MS PGothic" w:hAnsi="Calibri" w:cstheme="minorBidi"/>
                                      <w:color w:val="000000" w:themeColor="text1"/>
                                      <w:kern w:val="24"/>
                                      <w:sz w:val="16"/>
                                      <w:szCs w:val="16"/>
                                    </w:rPr>
                                    <w:t>ode Deployment &amp; Test Change Control</w:t>
                                  </w:r>
                                </w:p>
                                <w:p w14:paraId="06F8E7F3"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Coaching:</w:t>
                                  </w:r>
                                  <w:r w:rsidRPr="004247BC">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Test Change Control</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5A44F16C" id="_x0000_s1042" type="#_x0000_t202" style="position:absolute;left:0;text-align:left;margin-left:-10.8pt;margin-top:-3.55pt;width:206.6pt;height:5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" filled="f" stroked="f">
                      <v:textbox style="mso-fit-shape-to-text:t">
                        <w:txbxContent>
                          <w:p w14:paraId="77630833"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KA17a: </w:t>
                            </w:r>
                            <w:r>
                              <w:rPr>
                                <w:rFonts w:ascii="Calibri" w:eastAsia="MS PGothic" w:hAnsi="Calibri" w:cstheme="minorBidi"/>
                                <w:color w:val="000000" w:themeColor="text1"/>
                                <w:kern w:val="24"/>
                                <w:sz w:val="16"/>
                                <w:szCs w:val="16"/>
                              </w:rPr>
                              <w:t>Consolidate Testware Management</w:t>
                            </w:r>
                          </w:p>
                          <w:p w14:paraId="2D3E8E88"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KA16c: </w:t>
                            </w:r>
                            <w:r>
                              <w:rPr>
                                <w:rFonts w:ascii="Calibri" w:eastAsia="MS PGothic" w:hAnsi="Calibri" w:cstheme="minorBidi"/>
                                <w:color w:val="000000" w:themeColor="text1"/>
                                <w:kern w:val="24"/>
                                <w:sz w:val="16"/>
                                <w:szCs w:val="16"/>
                              </w:rPr>
                              <w:t>Quality &amp; Consistency of Defect Content</w:t>
                            </w:r>
                          </w:p>
                          <w:p w14:paraId="53EEB093"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 xml:space="preserve">KA9b: </w:t>
                            </w:r>
                            <w:r>
                              <w:rPr>
                                <w:rFonts w:ascii="Calibri" w:eastAsia="MS PGothic" w:hAnsi="Calibri" w:cstheme="minorBidi"/>
                                <w:color w:val="000000" w:themeColor="text1"/>
                                <w:kern w:val="24"/>
                                <w:sz w:val="16"/>
                                <w:szCs w:val="16"/>
                              </w:rPr>
                              <w:t>Review</w:t>
                            </w:r>
                            <w:r>
                              <w:rPr>
                                <w:rFonts w:ascii="Calibri" w:eastAsia="MS PGothic" w:hAnsi="Calibri" w:cstheme="minorBidi"/>
                                <w:b/>
                                <w:bCs/>
                                <w:color w:val="000000" w:themeColor="text1"/>
                                <w:kern w:val="24"/>
                                <w:sz w:val="16"/>
                                <w:szCs w:val="16"/>
                              </w:rPr>
                              <w:t xml:space="preserve"> </w:t>
                            </w:r>
                            <w:r w:rsidRPr="004247BC">
                              <w:rPr>
                                <w:rFonts w:ascii="Calibri" w:eastAsia="MS PGothic" w:hAnsi="Calibri" w:cstheme="minorBidi"/>
                                <w:bCs/>
                                <w:color w:val="000000" w:themeColor="text1"/>
                                <w:kern w:val="24"/>
                                <w:sz w:val="16"/>
                                <w:szCs w:val="16"/>
                              </w:rPr>
                              <w:t>C</w:t>
                            </w:r>
                            <w:r>
                              <w:rPr>
                                <w:rFonts w:ascii="Calibri" w:eastAsia="MS PGothic" w:hAnsi="Calibri" w:cstheme="minorBidi"/>
                                <w:color w:val="000000" w:themeColor="text1"/>
                                <w:kern w:val="24"/>
                                <w:sz w:val="16"/>
                                <w:szCs w:val="16"/>
                              </w:rPr>
                              <w:t>ode Deployment &amp; Test Change Control</w:t>
                            </w:r>
                          </w:p>
                          <w:p w14:paraId="06F8E7F3" w14:textId="77777777" w:rsidR="008E709F" w:rsidRDefault="008E709F" w:rsidP="004247BC">
                            <w:pPr>
                              <w:pStyle w:val="NormalWeb"/>
                              <w:kinsoku w:val="0"/>
                              <w:overflowPunct w:val="0"/>
                              <w:spacing w:before="0" w:beforeAutospacing="0" w:after="0" w:afterAutospacing="0"/>
                              <w:textAlignment w:val="baseline"/>
                            </w:pPr>
                            <w:r w:rsidRPr="004247BC">
                              <w:rPr>
                                <w:rFonts w:ascii="Calibri" w:eastAsia="MS PGothic" w:hAnsi="Calibri" w:cstheme="minorBidi"/>
                                <w:b/>
                                <w:bCs/>
                                <w:color w:val="7575D1"/>
                                <w:kern w:val="24"/>
                                <w:sz w:val="16"/>
                                <w:szCs w:val="16"/>
                              </w:rPr>
                              <w:t>Coaching:</w:t>
                            </w:r>
                            <w:r w:rsidRPr="004247BC">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Test Change Control</w:t>
                            </w:r>
                          </w:p>
                        </w:txbxContent>
                      </v:textbox>
                    </v:shape>
                  </w:pict>
                </mc:Fallback>
              </mc:AlternateConten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5747A02F" w14:textId="6D045182" w:rsidR="008E709F" w:rsidRPr="00824388" w:rsidRDefault="008E709F" w:rsidP="008E709F">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71D9079C" w14:textId="796B7052" w:rsidR="008E709F" w:rsidRDefault="008E709F" w:rsidP="008E709F">
            <w:pPr>
              <w:jc w:val="center"/>
              <w:rPr>
                <w:sz w:val="20"/>
                <w:szCs w:val="20"/>
              </w:rPr>
            </w:pPr>
            <w:r>
              <w:rPr>
                <w:sz w:val="20"/>
                <w:szCs w:val="20"/>
              </w:rPr>
              <w:t>28</w:t>
            </w:r>
          </w:p>
          <w:p w14:paraId="2E05D206" w14:textId="6F41553D" w:rsidR="008E709F" w:rsidRPr="00824388" w:rsidRDefault="008E709F" w:rsidP="008E709F">
            <w:pPr>
              <w:jc w:val="center"/>
              <w:rPr>
                <w:sz w:val="20"/>
                <w:szCs w:val="20"/>
              </w:rPr>
            </w:pPr>
            <w:r>
              <w:rPr>
                <w:sz w:val="20"/>
                <w:szCs w:val="20"/>
              </w:rPr>
              <w:t>(</w:t>
            </w:r>
            <w:r>
              <w:rPr>
                <w:color w:val="385623" w:themeColor="accent6" w:themeShade="80"/>
                <w:sz w:val="20"/>
                <w:szCs w:val="20"/>
              </w:rPr>
              <w:t>14</w:t>
            </w:r>
            <w:r>
              <w:rPr>
                <w:sz w:val="20"/>
                <w:szCs w:val="20"/>
              </w:rPr>
              <w:t>/14)</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16E02B37" w14:textId="308FFBE0"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30E694CE" w14:textId="1096A883" w:rsidR="008E709F" w:rsidRPr="00824388" w:rsidRDefault="008E709F" w:rsidP="008E709F">
            <w:pPr>
              <w:jc w:val="center"/>
              <w:rPr>
                <w:sz w:val="20"/>
                <w:szCs w:val="20"/>
              </w:rPr>
            </w:pPr>
            <w:r>
              <w:rPr>
                <w:sz w:val="20"/>
                <w:szCs w:val="20"/>
              </w:rPr>
              <w:t>$</w:t>
            </w:r>
          </w:p>
        </w:tc>
      </w:tr>
      <w:tr w:rsidR="00C7192F" w14:paraId="0313EFF4" w14:textId="77777777" w:rsidTr="002E1173">
        <w:trPr>
          <w:cantSplit/>
          <w:trHeight w:val="234"/>
        </w:trPr>
        <w:tc>
          <w:tcPr>
            <w:tcW w:w="2688" w:type="dxa"/>
            <w:vMerge/>
            <w:tcBorders>
              <w:bottom w:val="single" w:sz="18" w:space="0" w:color="A6A6A6" w:themeColor="background1" w:themeShade="A6"/>
            </w:tcBorders>
            <w:shd w:val="clear" w:color="auto" w:fill="DEEAF6" w:themeFill="accent1" w:themeFillTint="33"/>
          </w:tcPr>
          <w:p w14:paraId="7FC15764" w14:textId="77777777" w:rsidR="00C7192F" w:rsidRDefault="00C7192F" w:rsidP="00C7192F"/>
        </w:tc>
        <w:tc>
          <w:tcPr>
            <w:tcW w:w="3692" w:type="dxa"/>
            <w:vMerge/>
            <w:tcBorders>
              <w:bottom w:val="single" w:sz="18" w:space="0" w:color="A6A6A6" w:themeColor="background1" w:themeShade="A6"/>
            </w:tcBorders>
            <w:shd w:val="clear" w:color="auto" w:fill="F8F8F8"/>
            <w:vAlign w:val="center"/>
          </w:tcPr>
          <w:p w14:paraId="62AE3D95" w14:textId="77777777" w:rsidR="00C7192F" w:rsidRPr="00D51A67" w:rsidRDefault="00C7192F" w:rsidP="00C7192F">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3742A1A6" w14:textId="76024ED3" w:rsidR="00C7192F" w:rsidRPr="00D51A67" w:rsidRDefault="00C7192F" w:rsidP="00C7192F">
            <w:pPr>
              <w:jc w:val="center"/>
              <w:rPr>
                <w:color w:val="44546A" w:themeColor="text2"/>
                <w:sz w:val="20"/>
                <w:szCs w:val="20"/>
              </w:rPr>
            </w:pPr>
            <w:r>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12401CC6" w14:textId="21696A2D" w:rsidR="00C7192F" w:rsidRPr="00D51A67" w:rsidRDefault="004D45CC" w:rsidP="00C7192F">
            <w:pPr>
              <w:jc w:val="center"/>
              <w:rPr>
                <w:color w:val="44546A" w:themeColor="text2"/>
                <w:sz w:val="20"/>
                <w:szCs w:val="20"/>
              </w:rPr>
            </w:pPr>
            <w:r>
              <w:rPr>
                <w:color w:val="44546A" w:themeColor="text2"/>
                <w:sz w:val="20"/>
                <w:szCs w:val="20"/>
              </w:rPr>
              <w:t>5</w:t>
            </w:r>
          </w:p>
        </w:tc>
        <w:tc>
          <w:tcPr>
            <w:tcW w:w="1134" w:type="dxa"/>
            <w:tcBorders>
              <w:bottom w:val="single" w:sz="18" w:space="0" w:color="A6A6A6" w:themeColor="background1" w:themeShade="A6"/>
            </w:tcBorders>
            <w:shd w:val="clear" w:color="auto" w:fill="F8F8F8"/>
            <w:vAlign w:val="center"/>
          </w:tcPr>
          <w:p w14:paraId="409C85A3"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4FBF9069"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r>
      <w:tr w:rsidR="008E709F" w14:paraId="77AC5AF2" w14:textId="77777777" w:rsidTr="000F7F9D">
        <w:trPr>
          <w:cantSplit/>
          <w:trHeight w:val="929"/>
        </w:trPr>
        <w:tc>
          <w:tcPr>
            <w:tcW w:w="2688" w:type="dxa"/>
            <w:vMerge w:val="restart"/>
            <w:tcBorders>
              <w:bottom w:val="single" w:sz="18" w:space="0" w:color="A6A6A6" w:themeColor="background1" w:themeShade="A6"/>
            </w:tcBorders>
            <w:shd w:val="clear" w:color="auto" w:fill="DEEAF6" w:themeFill="accent1" w:themeFillTint="33"/>
          </w:tcPr>
          <w:p w14:paraId="2EE91505" w14:textId="77777777" w:rsidR="008E709F" w:rsidRPr="00EE2ACB" w:rsidRDefault="008E709F" w:rsidP="008E709F">
            <w:r>
              <w:object w:dxaOrig="2205" w:dyaOrig="600" w14:anchorId="5DBE5132">
                <v:shape id="_x0000_i1136" type="#_x0000_t75" style="width:110.3pt;height:29.95pt" o:ole="">
                  <v:imagedata r:id="rId31" o:title=""/>
                </v:shape>
                <o:OLEObject Type="Embed" ProgID="PBrush" ShapeID="_x0000_i1136" DrawAspect="Content" ObjectID="_1580293270" r:id="rId64"/>
              </w:object>
            </w:r>
          </w:p>
        </w:tc>
        <w:tc>
          <w:tcPr>
            <w:tcW w:w="3692" w:type="dxa"/>
            <w:vMerge w:val="restart"/>
            <w:tcBorders>
              <w:top w:val="single" w:sz="18" w:space="0" w:color="A6A6A6" w:themeColor="background1" w:themeShade="A6"/>
            </w:tcBorders>
            <w:shd w:val="clear" w:color="auto" w:fill="F8F8F8"/>
            <w:vAlign w:val="center"/>
          </w:tcPr>
          <w:p w14:paraId="3D0F3450" w14:textId="662CBC47" w:rsidR="008E709F" w:rsidRPr="00824388" w:rsidRDefault="008E709F" w:rsidP="008E709F">
            <w:pPr>
              <w:jc w:val="cente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3ED82F32" w14:textId="715EDD67" w:rsidR="008E709F" w:rsidRPr="00824388" w:rsidRDefault="008E709F" w:rsidP="008E709F">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06975B7F" w14:textId="48BD8F93" w:rsidR="008E709F" w:rsidRDefault="008E709F" w:rsidP="008E709F">
            <w:pPr>
              <w:jc w:val="center"/>
              <w:rPr>
                <w:sz w:val="20"/>
                <w:szCs w:val="20"/>
              </w:rPr>
            </w:pPr>
            <w:r>
              <w:rPr>
                <w:sz w:val="20"/>
                <w:szCs w:val="20"/>
              </w:rPr>
              <w:t>45</w:t>
            </w:r>
          </w:p>
          <w:p w14:paraId="779DD1CD" w14:textId="05A9C5B7" w:rsidR="008E709F" w:rsidRPr="00824388" w:rsidRDefault="008E709F" w:rsidP="008E709F">
            <w:pPr>
              <w:jc w:val="center"/>
              <w:rPr>
                <w:sz w:val="20"/>
                <w:szCs w:val="20"/>
              </w:rPr>
            </w:pPr>
            <w:r w:rsidRPr="004D45CC">
              <w:rPr>
                <w:color w:val="385623" w:themeColor="accent6" w:themeShade="80"/>
                <w:sz w:val="14"/>
                <w:szCs w:val="14"/>
              </w:rPr>
              <w:t>22.5</w:t>
            </w:r>
            <w:r w:rsidRPr="004D45CC">
              <w:rPr>
                <w:sz w:val="14"/>
                <w:szCs w:val="14"/>
              </w:rPr>
              <w:t>/22.5</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55D940CC" w14:textId="0F9862BB"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0A97ABF4" w14:textId="64FA4B2C" w:rsidR="008E709F" w:rsidRPr="00824388" w:rsidRDefault="008E709F" w:rsidP="008E709F">
            <w:pPr>
              <w:jc w:val="center"/>
              <w:rPr>
                <w:sz w:val="20"/>
                <w:szCs w:val="20"/>
              </w:rPr>
            </w:pPr>
            <w:r>
              <w:rPr>
                <w:sz w:val="20"/>
                <w:szCs w:val="20"/>
              </w:rPr>
              <w:t>$</w:t>
            </w:r>
          </w:p>
        </w:tc>
      </w:tr>
      <w:tr w:rsidR="00C7192F" w14:paraId="71921CB5" w14:textId="77777777" w:rsidTr="002E1173">
        <w:trPr>
          <w:cantSplit/>
          <w:trHeight w:val="260"/>
        </w:trPr>
        <w:tc>
          <w:tcPr>
            <w:tcW w:w="2688" w:type="dxa"/>
            <w:vMerge/>
            <w:tcBorders>
              <w:bottom w:val="single" w:sz="18" w:space="0" w:color="A6A6A6" w:themeColor="background1" w:themeShade="A6"/>
            </w:tcBorders>
            <w:shd w:val="clear" w:color="auto" w:fill="DEEAF6" w:themeFill="accent1" w:themeFillTint="33"/>
          </w:tcPr>
          <w:p w14:paraId="2A29F5AB" w14:textId="77777777" w:rsidR="00C7192F" w:rsidRDefault="00C7192F" w:rsidP="00C7192F"/>
        </w:tc>
        <w:tc>
          <w:tcPr>
            <w:tcW w:w="3692" w:type="dxa"/>
            <w:vMerge/>
            <w:tcBorders>
              <w:bottom w:val="single" w:sz="18" w:space="0" w:color="A6A6A6" w:themeColor="background1" w:themeShade="A6"/>
            </w:tcBorders>
            <w:shd w:val="clear" w:color="auto" w:fill="F8F8F8"/>
            <w:vAlign w:val="center"/>
          </w:tcPr>
          <w:p w14:paraId="3B948F5D" w14:textId="77777777" w:rsidR="00C7192F" w:rsidRPr="00D51A67" w:rsidRDefault="00C7192F" w:rsidP="00C7192F">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26C26F6C" w14:textId="7177D2AC" w:rsidR="00C7192F" w:rsidRPr="00D51A67" w:rsidRDefault="00C7192F" w:rsidP="00C7192F">
            <w:pPr>
              <w:jc w:val="center"/>
              <w:rPr>
                <w:color w:val="44546A" w:themeColor="text2"/>
                <w:sz w:val="20"/>
                <w:szCs w:val="20"/>
              </w:rPr>
            </w:pPr>
            <w:r>
              <w:rPr>
                <w:color w:val="44546A" w:themeColor="text2"/>
                <w:sz w:val="20"/>
                <w:szCs w:val="20"/>
              </w:rPr>
              <w:t>WBC</w:t>
            </w:r>
          </w:p>
        </w:tc>
        <w:tc>
          <w:tcPr>
            <w:tcW w:w="850" w:type="dxa"/>
            <w:tcBorders>
              <w:bottom w:val="single" w:sz="18" w:space="0" w:color="A6A6A6" w:themeColor="background1" w:themeShade="A6"/>
            </w:tcBorders>
            <w:shd w:val="clear" w:color="auto" w:fill="F8F8F8"/>
            <w:vAlign w:val="center"/>
          </w:tcPr>
          <w:p w14:paraId="0C3954F5" w14:textId="4E3D9F6F" w:rsidR="00C7192F" w:rsidRPr="00D51A67" w:rsidRDefault="004D45CC" w:rsidP="00C7192F">
            <w:pPr>
              <w:jc w:val="center"/>
              <w:rPr>
                <w:color w:val="44546A" w:themeColor="text2"/>
                <w:sz w:val="20"/>
                <w:szCs w:val="20"/>
              </w:rPr>
            </w:pPr>
            <w:r>
              <w:rPr>
                <w:color w:val="44546A" w:themeColor="text2"/>
                <w:sz w:val="20"/>
                <w:szCs w:val="20"/>
              </w:rPr>
              <w:t>15</w:t>
            </w:r>
          </w:p>
        </w:tc>
        <w:tc>
          <w:tcPr>
            <w:tcW w:w="1134" w:type="dxa"/>
            <w:tcBorders>
              <w:bottom w:val="single" w:sz="18" w:space="0" w:color="A6A6A6" w:themeColor="background1" w:themeShade="A6"/>
            </w:tcBorders>
            <w:shd w:val="clear" w:color="auto" w:fill="F8F8F8"/>
            <w:vAlign w:val="center"/>
          </w:tcPr>
          <w:p w14:paraId="0E7D02DD"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c>
          <w:tcPr>
            <w:tcW w:w="1276" w:type="dxa"/>
            <w:tcBorders>
              <w:bottom w:val="single" w:sz="18" w:space="0" w:color="A6A6A6" w:themeColor="background1" w:themeShade="A6"/>
            </w:tcBorders>
            <w:shd w:val="clear" w:color="auto" w:fill="F8F8F8"/>
            <w:vAlign w:val="center"/>
          </w:tcPr>
          <w:p w14:paraId="6CE3932D" w14:textId="77777777" w:rsidR="00C7192F" w:rsidRPr="00D51A67" w:rsidRDefault="00C7192F" w:rsidP="00C7192F">
            <w:pPr>
              <w:jc w:val="center"/>
              <w:rPr>
                <w:color w:val="44546A" w:themeColor="text2"/>
                <w:sz w:val="20"/>
                <w:szCs w:val="20"/>
              </w:rPr>
            </w:pPr>
            <w:r w:rsidRPr="00D51A67">
              <w:rPr>
                <w:color w:val="44546A" w:themeColor="text2"/>
                <w:sz w:val="20"/>
                <w:szCs w:val="20"/>
              </w:rPr>
              <w:t>N/A</w:t>
            </w:r>
          </w:p>
        </w:tc>
      </w:tr>
      <w:tr w:rsidR="008E709F" w:rsidRPr="00824388" w14:paraId="51EDFA02" w14:textId="77777777" w:rsidTr="00095F30">
        <w:trPr>
          <w:cantSplit/>
          <w:trHeight w:val="388"/>
        </w:trPr>
        <w:tc>
          <w:tcPr>
            <w:tcW w:w="2688" w:type="dxa"/>
            <w:vMerge w:val="restart"/>
            <w:shd w:val="clear" w:color="auto" w:fill="DEEAF6" w:themeFill="accent1" w:themeFillTint="33"/>
          </w:tcPr>
          <w:p w14:paraId="7B581C9A" w14:textId="77777777" w:rsidR="008E709F" w:rsidRPr="00EE2ACB" w:rsidRDefault="008E709F" w:rsidP="008E709F">
            <w:r>
              <w:rPr>
                <w:sz w:val="20"/>
                <w:szCs w:val="20"/>
              </w:rPr>
              <w:t xml:space="preserve">         </w:t>
            </w:r>
            <w:r>
              <w:object w:dxaOrig="2220" w:dyaOrig="510" w14:anchorId="5C146619">
                <v:shape id="_x0000_i1141" type="#_x0000_t75" style="width:103.65pt;height:24.15pt" o:ole="">
                  <v:imagedata r:id="rId33" o:title=""/>
                </v:shape>
                <o:OLEObject Type="Embed" ProgID="PBrush" ShapeID="_x0000_i1141" DrawAspect="Content" ObjectID="_1580293271" r:id="rId65"/>
              </w:object>
            </w:r>
          </w:p>
          <w:p w14:paraId="7E4E44A4" w14:textId="77777777" w:rsidR="008E709F" w:rsidRDefault="008E709F" w:rsidP="008E709F">
            <w:r>
              <w:object w:dxaOrig="2490" w:dyaOrig="555" w14:anchorId="159DAC3E">
                <v:shape id="_x0000_i1142" type="#_x0000_t75" style="width:116.1pt;height:25.4pt" o:ole="">
                  <v:imagedata r:id="rId35" o:title=""/>
                </v:shape>
                <o:OLEObject Type="Embed" ProgID="PBrush" ShapeID="_x0000_i1142" DrawAspect="Content" ObjectID="_1580293272" r:id="rId66"/>
              </w:object>
            </w:r>
          </w:p>
          <w:p w14:paraId="1BAC3BCB" w14:textId="77777777" w:rsidR="008E709F" w:rsidRDefault="008E709F" w:rsidP="008E709F">
            <w:r>
              <w:object w:dxaOrig="2910" w:dyaOrig="525" w14:anchorId="5CE59439">
                <v:shape id="_x0000_i1143" type="#_x0000_t75" style="width:129.85pt;height:24.15pt" o:ole="">
                  <v:imagedata r:id="rId37" o:title=""/>
                </v:shape>
                <o:OLEObject Type="Embed" ProgID="PBrush" ShapeID="_x0000_i1143" DrawAspect="Content" ObjectID="_1580293273" r:id="rId67"/>
              </w:object>
            </w:r>
          </w:p>
          <w:p w14:paraId="13411B00" w14:textId="397EAA19" w:rsidR="008E709F" w:rsidRDefault="008E709F" w:rsidP="008E709F">
            <w:r>
              <w:object w:dxaOrig="1950" w:dyaOrig="495" w14:anchorId="6E743668">
                <v:shape id="_x0000_i1144" type="#_x0000_t75" style="width:96.55pt;height:24.55pt" o:ole="">
                  <v:imagedata r:id="rId39" o:title=""/>
                </v:shape>
                <o:OLEObject Type="Embed" ProgID="PBrush" ShapeID="_x0000_i1144" DrawAspect="Content" ObjectID="_1580293274" r:id="rId68"/>
              </w:object>
            </w:r>
          </w:p>
        </w:tc>
        <w:tc>
          <w:tcPr>
            <w:tcW w:w="3692" w:type="dxa"/>
            <w:vMerge w:val="restart"/>
            <w:tcBorders>
              <w:top w:val="single" w:sz="18" w:space="0" w:color="A6A6A6" w:themeColor="background1" w:themeShade="A6"/>
            </w:tcBorders>
            <w:shd w:val="clear" w:color="auto" w:fill="F8F8F8"/>
            <w:vAlign w:val="center"/>
          </w:tcPr>
          <w:p w14:paraId="455EA2FC" w14:textId="77777777" w:rsidR="008E709F" w:rsidRDefault="008E709F" w:rsidP="008E709F">
            <w:pPr>
              <w:jc w:val="both"/>
              <w:rPr>
                <w:b/>
                <w:bCs/>
                <w:sz w:val="16"/>
                <w:szCs w:val="16"/>
              </w:rPr>
            </w:pPr>
            <w:r w:rsidRPr="00DB40A9">
              <w:rPr>
                <w:b/>
                <w:bCs/>
                <w:sz w:val="16"/>
                <w:szCs w:val="16"/>
              </w:rPr>
              <w:lastRenderedPageBreak/>
              <w:t>Deliverables</w:t>
            </w:r>
          </w:p>
          <w:p w14:paraId="4CCE7190" w14:textId="77777777" w:rsidR="008E709F" w:rsidRPr="00F24956" w:rsidRDefault="008E709F" w:rsidP="008E709F">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Portfolio: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3-5 </w:t>
            </w:r>
            <w:r w:rsidRPr="00F24956">
              <w:rPr>
                <w:rFonts w:ascii="Calibri" w:eastAsia="MS PGothic" w:hAnsi="Calibri" w:cs="+mn-cs"/>
                <w:bCs/>
                <w:color w:val="000000"/>
                <w:kern w:val="24"/>
                <w:sz w:val="16"/>
                <w:szCs w:val="16"/>
                <w:lang w:eastAsia="en-AU"/>
              </w:rPr>
              <w:t>Projects &amp; BAU</w:t>
            </w:r>
            <w:r w:rsidRPr="000C4735">
              <w:rPr>
                <w:rFonts w:ascii="Calibri" w:eastAsia="MS PGothic" w:hAnsi="Calibri" w:cs="+mn-cs"/>
                <w:bCs/>
                <w:color w:val="000000"/>
                <w:kern w:val="24"/>
                <w:sz w:val="16"/>
                <w:szCs w:val="16"/>
                <w:lang w:eastAsia="en-AU"/>
              </w:rPr>
              <w:t>]</w:t>
            </w:r>
          </w:p>
          <w:p w14:paraId="26E77A1B" w14:textId="77777777" w:rsidR="008E709F" w:rsidRDefault="008E709F" w:rsidP="008E709F">
            <w:pPr>
              <w:pStyle w:val="ListParagraph"/>
              <w:kinsoku w:val="0"/>
              <w:overflowPunct w:val="0"/>
              <w:ind w:left="176"/>
              <w:jc w:val="both"/>
              <w:textAlignment w:val="baseline"/>
              <w:rPr>
                <w:rFonts w:ascii="Calibri" w:eastAsia="MS PGothic" w:hAnsi="Calibri" w:cs="+mn-cs"/>
                <w:b/>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Pilot</w:t>
            </w:r>
            <w:r w:rsidRPr="00722F96">
              <w:rPr>
                <w:rFonts w:ascii="Calibri" w:eastAsia="MS PGothic" w:hAnsi="Calibri" w:cs="+mn-cs"/>
                <w:bCs/>
                <w:color w:val="000000"/>
                <w:kern w:val="24"/>
                <w:sz w:val="16"/>
                <w:szCs w:val="16"/>
                <w:lang w:eastAsia="en-AU"/>
              </w:rPr>
              <w:t xml:space="preserve"> Deliverables</w:t>
            </w:r>
          </w:p>
          <w:p w14:paraId="19441AA7" w14:textId="77777777" w:rsidR="008E709F"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w:t>
            </w:r>
            <w:r w:rsidRPr="00D07A4E">
              <w:rPr>
                <w:rFonts w:ascii="Calibri" w:eastAsia="MS PGothic" w:hAnsi="Calibri" w:cs="+mn-cs"/>
                <w:b/>
                <w:bCs/>
                <w:color w:val="000000"/>
                <w:kern w:val="24"/>
                <w:sz w:val="16"/>
                <w:szCs w:val="16"/>
                <w:lang w:eastAsia="en-AU"/>
              </w:rPr>
              <w:t>2</w:t>
            </w:r>
            <w:r>
              <w:rPr>
                <w:rFonts w:ascii="Calibri" w:eastAsia="MS PGothic" w:hAnsi="Calibri" w:cs="+mn-cs"/>
                <w:bCs/>
                <w:color w:val="000000"/>
                <w:kern w:val="24"/>
                <w:sz w:val="16"/>
                <w:szCs w:val="16"/>
                <w:lang w:eastAsia="en-AU"/>
              </w:rPr>
              <w:t>) Test Process Framework</w:t>
            </w:r>
          </w:p>
          <w:p w14:paraId="64BF3F06" w14:textId="77777777" w:rsidR="008E709F"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 (%)</w:t>
            </w:r>
          </w:p>
          <w:p w14:paraId="17E1B887" w14:textId="77777777" w:rsidR="008E709F"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4</w:t>
            </w:r>
            <w:r>
              <w:rPr>
                <w:rFonts w:ascii="Calibri" w:eastAsia="MS PGothic" w:hAnsi="Calibri" w:cs="+mn-cs"/>
                <w:bCs/>
                <w:color w:val="000000"/>
                <w:kern w:val="24"/>
                <w:sz w:val="16"/>
                <w:szCs w:val="16"/>
                <w:lang w:eastAsia="en-AU"/>
              </w:rPr>
              <w:t>) Automation Framework</w:t>
            </w:r>
          </w:p>
          <w:p w14:paraId="4970C35F" w14:textId="77777777" w:rsidR="008E709F" w:rsidRPr="00F24956"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5</w:t>
            </w:r>
            <w:r>
              <w:rPr>
                <w:rFonts w:ascii="Calibri" w:eastAsia="MS PGothic" w:hAnsi="Calibri" w:cs="+mn-cs"/>
                <w:bCs/>
                <w:color w:val="000000"/>
                <w:kern w:val="24"/>
                <w:sz w:val="16"/>
                <w:szCs w:val="16"/>
                <w:lang w:eastAsia="en-AU"/>
              </w:rPr>
              <w:t>) Performance Framework</w:t>
            </w:r>
          </w:p>
          <w:p w14:paraId="0603F36C" w14:textId="77777777" w:rsidR="008E709F" w:rsidRPr="00722F96" w:rsidRDefault="008E709F" w:rsidP="008E709F">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Cross Portfolio: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5-8 </w:t>
            </w:r>
            <w:r w:rsidRPr="00F24956">
              <w:rPr>
                <w:rFonts w:ascii="Calibri" w:eastAsia="MS PGothic" w:hAnsi="Calibri" w:cs="+mn-cs"/>
                <w:bCs/>
                <w:color w:val="000000"/>
                <w:kern w:val="24"/>
                <w:sz w:val="16"/>
                <w:szCs w:val="16"/>
                <w:lang w:eastAsia="en-AU"/>
              </w:rPr>
              <w:t>Projects &amp; BAU</w:t>
            </w:r>
            <w:r w:rsidRPr="000C4735">
              <w:rPr>
                <w:rFonts w:ascii="Calibri" w:eastAsia="MS PGothic" w:hAnsi="Calibri" w:cs="+mn-cs"/>
                <w:bCs/>
                <w:color w:val="000000"/>
                <w:kern w:val="24"/>
                <w:sz w:val="16"/>
                <w:szCs w:val="16"/>
                <w:lang w:eastAsia="en-AU"/>
              </w:rPr>
              <w:t>]</w:t>
            </w:r>
          </w:p>
          <w:p w14:paraId="609E3CE4" w14:textId="77777777" w:rsidR="008E709F"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w:t>
            </w: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Pilot</w:t>
            </w:r>
            <w:r w:rsidRPr="00722F96">
              <w:rPr>
                <w:rFonts w:ascii="Calibri" w:eastAsia="MS PGothic" w:hAnsi="Calibri" w:cs="+mn-cs"/>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and Portfolio </w:t>
            </w:r>
            <w:r w:rsidRPr="00722F96">
              <w:rPr>
                <w:rFonts w:ascii="Calibri" w:eastAsia="MS PGothic" w:hAnsi="Calibri" w:cs="+mn-cs"/>
                <w:bCs/>
                <w:color w:val="000000"/>
                <w:kern w:val="24"/>
                <w:sz w:val="16"/>
                <w:szCs w:val="16"/>
                <w:lang w:eastAsia="en-AU"/>
              </w:rPr>
              <w:t>Deliverables</w:t>
            </w:r>
          </w:p>
          <w:p w14:paraId="3192DBAF" w14:textId="77777777" w:rsidR="008E709F" w:rsidRPr="00D07A4E"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lastRenderedPageBreak/>
              <w:t xml:space="preserve"> -</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w:t>
            </w:r>
          </w:p>
          <w:p w14:paraId="6A028EC8" w14:textId="77777777" w:rsidR="008E709F"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sidRPr="00722F96">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6</w:t>
            </w:r>
            <w:r w:rsidRPr="00722F96">
              <w:rPr>
                <w:rFonts w:ascii="Calibri" w:eastAsia="MS PGothic" w:hAnsi="Calibri" w:cs="+mn-cs"/>
                <w:bCs/>
                <w:color w:val="000000"/>
                <w:kern w:val="24"/>
                <w:sz w:val="16"/>
                <w:szCs w:val="16"/>
                <w:lang w:eastAsia="en-AU"/>
              </w:rPr>
              <w:t>)</w:t>
            </w:r>
            <w:r>
              <w:rPr>
                <w:rFonts w:ascii="Calibri" w:eastAsia="MS PGothic" w:hAnsi="Calibri" w:cs="+mn-cs"/>
                <w:bCs/>
                <w:color w:val="000000"/>
                <w:kern w:val="24"/>
                <w:sz w:val="16"/>
                <w:szCs w:val="16"/>
                <w:lang w:eastAsia="en-AU"/>
              </w:rPr>
              <w:t xml:space="preserve"> Reporting Standardisation</w:t>
            </w:r>
          </w:p>
          <w:p w14:paraId="7F2C700F" w14:textId="77777777" w:rsidR="008E709F"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7</w:t>
            </w:r>
            <w:r>
              <w:rPr>
                <w:rFonts w:ascii="Calibri" w:eastAsia="MS PGothic" w:hAnsi="Calibri" w:cs="+mn-cs"/>
                <w:bCs/>
                <w:color w:val="000000"/>
                <w:kern w:val="24"/>
                <w:sz w:val="16"/>
                <w:szCs w:val="16"/>
                <w:lang w:eastAsia="en-AU"/>
              </w:rPr>
              <w:t xml:space="preserve">) Bi-Modal Framework L2 </w:t>
            </w:r>
          </w:p>
          <w:p w14:paraId="66D3F4BF" w14:textId="77777777" w:rsidR="008E709F" w:rsidRPr="00722F96"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8</w:t>
            </w:r>
            <w:r>
              <w:rPr>
                <w:rFonts w:ascii="Calibri" w:eastAsia="MS PGothic" w:hAnsi="Calibri" w:cs="+mn-cs"/>
                <w:bCs/>
                <w:color w:val="000000"/>
                <w:kern w:val="24"/>
                <w:sz w:val="16"/>
                <w:szCs w:val="16"/>
                <w:lang w:eastAsia="en-AU"/>
              </w:rPr>
              <w:t xml:space="preserve">) Test Management Process L2 </w:t>
            </w:r>
          </w:p>
          <w:p w14:paraId="6C61229E" w14:textId="77777777" w:rsidR="008E709F" w:rsidRDefault="008E709F" w:rsidP="008E709F">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Organisational Transition: </w:t>
            </w:r>
            <w:r w:rsidRPr="00E06876">
              <w:rPr>
                <w:rFonts w:ascii="Calibri" w:eastAsia="MS PGothic" w:hAnsi="Calibri" w:cs="+mn-cs"/>
                <w:bCs/>
                <w:color w:val="000000"/>
                <w:kern w:val="24"/>
                <w:sz w:val="16"/>
                <w:szCs w:val="16"/>
                <w:lang w:eastAsia="en-AU"/>
              </w:rPr>
              <w:t xml:space="preserve"> </w:t>
            </w:r>
            <w:r>
              <w:rPr>
                <w:rFonts w:ascii="Calibri" w:eastAsia="MS PGothic" w:hAnsi="Calibri" w:cs="+mn-cs"/>
                <w:bCs/>
                <w:color w:val="000000"/>
                <w:kern w:val="24"/>
                <w:sz w:val="16"/>
                <w:szCs w:val="16"/>
                <w:lang w:eastAsia="en-AU"/>
              </w:rPr>
              <w:t>All Project and BAU</w:t>
            </w:r>
          </w:p>
          <w:p w14:paraId="657A026E" w14:textId="77777777" w:rsidR="008E709F" w:rsidRPr="00BB386C"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w:t>
            </w: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Pilot, Portfolio &amp; Cross Portfolio </w:t>
            </w:r>
            <w:r w:rsidRPr="00722F96">
              <w:rPr>
                <w:rFonts w:ascii="Calibri" w:eastAsia="MS PGothic" w:hAnsi="Calibri" w:cs="+mn-cs"/>
                <w:bCs/>
                <w:color w:val="000000"/>
                <w:kern w:val="24"/>
                <w:sz w:val="16"/>
                <w:szCs w:val="16"/>
                <w:lang w:eastAsia="en-AU"/>
              </w:rPr>
              <w:t>Deliverables</w:t>
            </w:r>
          </w:p>
          <w:p w14:paraId="14BC19B2" w14:textId="77777777" w:rsidR="008E709F" w:rsidRDefault="008E709F" w:rsidP="008E709F">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9</w:t>
            </w:r>
            <w:r>
              <w:rPr>
                <w:rFonts w:ascii="Calibri" w:eastAsia="MS PGothic" w:hAnsi="Calibri" w:cs="+mn-cs"/>
                <w:bCs/>
                <w:color w:val="000000"/>
                <w:kern w:val="24"/>
                <w:sz w:val="16"/>
                <w:szCs w:val="16"/>
                <w:lang w:eastAsia="en-AU"/>
              </w:rPr>
              <w:t>)</w:t>
            </w:r>
            <w:r w:rsidRPr="00BB386C">
              <w:rPr>
                <w:rFonts w:ascii="Calibri" w:eastAsia="MS PGothic" w:hAnsi="Calibri"/>
                <w:color w:val="000000" w:themeColor="text1"/>
                <w:kern w:val="24"/>
                <w:sz w:val="16"/>
                <w:szCs w:val="16"/>
              </w:rPr>
              <w:t xml:space="preserve"> </w:t>
            </w:r>
            <w:r w:rsidRPr="00BB386C">
              <w:rPr>
                <w:rFonts w:ascii="Calibri" w:eastAsia="MS PGothic" w:hAnsi="Calibri" w:cs="+mn-cs"/>
                <w:bCs/>
                <w:color w:val="000000"/>
                <w:kern w:val="24"/>
                <w:sz w:val="16"/>
                <w:szCs w:val="16"/>
                <w:lang w:eastAsia="en-AU"/>
              </w:rPr>
              <w:t>TCoE</w:t>
            </w:r>
            <w:r>
              <w:rPr>
                <w:rFonts w:ascii="Calibri" w:eastAsia="MS PGothic" w:hAnsi="Calibri" w:cs="+mn-cs"/>
                <w:bCs/>
                <w:color w:val="000000"/>
                <w:kern w:val="24"/>
                <w:sz w:val="16"/>
                <w:szCs w:val="16"/>
                <w:lang w:eastAsia="en-AU"/>
              </w:rPr>
              <w:t xml:space="preserve"> Embedded</w:t>
            </w:r>
          </w:p>
          <w:p w14:paraId="0F326C14" w14:textId="77777777" w:rsidR="008E709F" w:rsidRDefault="008E709F" w:rsidP="008E709F">
            <w:pPr>
              <w:pStyle w:val="ListParagraph"/>
              <w:numPr>
                <w:ilvl w:val="0"/>
                <w:numId w:val="14"/>
              </w:numPr>
              <w:kinsoku w:val="0"/>
              <w:overflowPunct w:val="0"/>
              <w:ind w:left="176" w:hanging="176"/>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Inflight Coaching</w:t>
            </w:r>
            <w:r w:rsidRPr="009A0587">
              <w:rPr>
                <w:rFonts w:ascii="Calibri" w:eastAsia="MS PGothic" w:hAnsi="Calibri" w:cs="+mn-cs"/>
                <w:bCs/>
                <w:color w:val="00B0F0"/>
                <w:kern w:val="24"/>
                <w:sz w:val="16"/>
                <w:szCs w:val="16"/>
                <w:lang w:eastAsia="en-AU"/>
              </w:rPr>
              <w:t>:</w:t>
            </w:r>
            <w:r>
              <w:rPr>
                <w:rFonts w:ascii="Calibri" w:eastAsia="MS PGothic" w:hAnsi="Calibri" w:cs="+mn-cs"/>
                <w:bCs/>
                <w:color w:val="000000"/>
                <w:kern w:val="24"/>
                <w:sz w:val="16"/>
                <w:szCs w:val="16"/>
                <w:lang w:eastAsia="en-AU"/>
              </w:rPr>
              <w:t xml:space="preserve"> Across the entire implementation </w:t>
            </w:r>
          </w:p>
          <w:p w14:paraId="43B57810" w14:textId="22736731" w:rsidR="008E709F" w:rsidRPr="007950EE" w:rsidRDefault="008E709F" w:rsidP="008E709F">
            <w:pPr>
              <w:pStyle w:val="ListParagraph"/>
              <w:kinsoku w:val="0"/>
              <w:overflowPunct w:val="0"/>
              <w:spacing w:after="160" w:line="259" w:lineRule="auto"/>
              <w:ind w:left="176"/>
              <w:jc w:val="both"/>
              <w:textAlignment w:val="baseline"/>
              <w:rPr>
                <w:rFonts w:ascii="Calibri" w:eastAsia="MS PGothic" w:hAnsi="Calibri" w:cs="+mn-cs"/>
                <w:bCs/>
                <w:color w:val="000000"/>
                <w:kern w:val="24"/>
                <w:sz w:val="16"/>
                <w:szCs w:val="16"/>
                <w:lang w:eastAsia="en-AU"/>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16B8E567" w14:textId="5FEF175F" w:rsidR="008E709F" w:rsidRPr="00824388" w:rsidRDefault="008E709F" w:rsidP="008E709F">
            <w:pPr>
              <w:jc w:val="center"/>
              <w:rPr>
                <w:sz w:val="20"/>
                <w:szCs w:val="20"/>
              </w:rPr>
            </w:pPr>
            <w:r>
              <w:rPr>
                <w:color w:val="385623" w:themeColor="accent6" w:themeShade="80"/>
                <w:sz w:val="20"/>
                <w:szCs w:val="20"/>
              </w:rPr>
              <w:lastRenderedPageBreak/>
              <w:t>STM</w:t>
            </w:r>
            <w:r w:rsidRPr="00715712">
              <w:rPr>
                <w:color w:val="385623" w:themeColor="accent6" w:themeShade="80"/>
                <w:sz w:val="20"/>
                <w:szCs w:val="20"/>
              </w:rPr>
              <w:t>/</w:t>
            </w:r>
            <w:r>
              <w:rPr>
                <w:sz w:val="20"/>
                <w:szCs w:val="20"/>
              </w:rPr>
              <w:t>TDM</w:t>
            </w:r>
          </w:p>
        </w:tc>
        <w:tc>
          <w:tcPr>
            <w:tcW w:w="850" w:type="dxa"/>
            <w:tcBorders>
              <w:top w:val="single" w:sz="18" w:space="0" w:color="A6A6A6" w:themeColor="background1" w:themeShade="A6"/>
              <w:bottom w:val="single" w:sz="4" w:space="0" w:color="A6A6A6" w:themeColor="background1" w:themeShade="A6"/>
            </w:tcBorders>
            <w:shd w:val="clear" w:color="auto" w:fill="F8F8F8"/>
            <w:vAlign w:val="center"/>
          </w:tcPr>
          <w:p w14:paraId="50033CA4" w14:textId="5B2CFEC7" w:rsidR="008E709F" w:rsidRDefault="008E709F" w:rsidP="008E709F">
            <w:pPr>
              <w:jc w:val="center"/>
              <w:rPr>
                <w:sz w:val="20"/>
                <w:szCs w:val="20"/>
              </w:rPr>
            </w:pPr>
            <w:r>
              <w:rPr>
                <w:sz w:val="20"/>
                <w:szCs w:val="20"/>
              </w:rPr>
              <w:t>1</w:t>
            </w:r>
            <w:r w:rsidRPr="00824388">
              <w:rPr>
                <w:sz w:val="20"/>
                <w:szCs w:val="20"/>
              </w:rPr>
              <w:t>0</w:t>
            </w:r>
          </w:p>
          <w:p w14:paraId="23CBC5F8" w14:textId="18C2F782" w:rsidR="008E709F" w:rsidRPr="00824388" w:rsidRDefault="008E709F" w:rsidP="008E709F">
            <w:pPr>
              <w:jc w:val="center"/>
              <w:rPr>
                <w:sz w:val="20"/>
                <w:szCs w:val="20"/>
              </w:rPr>
            </w:pPr>
            <w:r>
              <w:rPr>
                <w:sz w:val="20"/>
                <w:szCs w:val="20"/>
              </w:rPr>
              <w:t>(</w:t>
            </w:r>
            <w:r>
              <w:rPr>
                <w:color w:val="385623" w:themeColor="accent6" w:themeShade="80"/>
                <w:sz w:val="20"/>
                <w:szCs w:val="20"/>
              </w:rPr>
              <w:t>5</w:t>
            </w:r>
            <w:r>
              <w:rPr>
                <w:sz w:val="20"/>
                <w:szCs w:val="20"/>
              </w:rPr>
              <w:t>/5)</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5B7691DC" w14:textId="3D115429"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bottom w:val="single" w:sz="4" w:space="0" w:color="A6A6A6" w:themeColor="background1" w:themeShade="A6"/>
            </w:tcBorders>
            <w:shd w:val="clear" w:color="auto" w:fill="F8F8F8"/>
            <w:vAlign w:val="center"/>
          </w:tcPr>
          <w:p w14:paraId="6EC68BCC" w14:textId="2BC9DED3" w:rsidR="008E709F" w:rsidRPr="00824388" w:rsidRDefault="008E709F" w:rsidP="008E709F">
            <w:pPr>
              <w:jc w:val="center"/>
              <w:rPr>
                <w:sz w:val="20"/>
                <w:szCs w:val="20"/>
              </w:rPr>
            </w:pPr>
            <w:r>
              <w:rPr>
                <w:sz w:val="20"/>
                <w:szCs w:val="20"/>
              </w:rPr>
              <w:t>$</w:t>
            </w:r>
          </w:p>
        </w:tc>
      </w:tr>
      <w:tr w:rsidR="004B1246" w:rsidRPr="00D51A67" w14:paraId="40C792C9" w14:textId="77777777" w:rsidTr="00095F30">
        <w:trPr>
          <w:cantSplit/>
          <w:trHeight w:val="1447"/>
        </w:trPr>
        <w:tc>
          <w:tcPr>
            <w:tcW w:w="2688" w:type="dxa"/>
            <w:vMerge/>
            <w:shd w:val="clear" w:color="auto" w:fill="DEEAF6" w:themeFill="accent1" w:themeFillTint="33"/>
          </w:tcPr>
          <w:p w14:paraId="319D03F5" w14:textId="56F0E58E" w:rsidR="004B1246" w:rsidRDefault="004B1246" w:rsidP="004B1246"/>
        </w:tc>
        <w:tc>
          <w:tcPr>
            <w:tcW w:w="3692" w:type="dxa"/>
            <w:vMerge/>
            <w:shd w:val="clear" w:color="auto" w:fill="F8F8F8"/>
            <w:vAlign w:val="center"/>
          </w:tcPr>
          <w:p w14:paraId="6FAD90B0" w14:textId="574C7B38" w:rsidR="004B1246" w:rsidRPr="00D51A67" w:rsidRDefault="004B1246" w:rsidP="004B124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5431CF8D" w14:textId="7D9B14FD" w:rsidR="004B1246" w:rsidRDefault="004B1246" w:rsidP="004B1246">
            <w:pPr>
              <w:jc w:val="center"/>
              <w:rPr>
                <w:color w:val="44546A" w:themeColor="text2"/>
                <w:sz w:val="20"/>
                <w:szCs w:val="20"/>
              </w:rPr>
            </w:pPr>
            <w:r>
              <w:rPr>
                <w:color w:val="44546A" w:themeColor="text2"/>
                <w:sz w:val="20"/>
                <w:szCs w:val="20"/>
              </w:rPr>
              <w:t>WBC</w:t>
            </w:r>
          </w:p>
        </w:tc>
        <w:tc>
          <w:tcPr>
            <w:tcW w:w="850" w:type="dxa"/>
            <w:vMerge w:val="restart"/>
            <w:shd w:val="clear" w:color="auto" w:fill="F8F8F8"/>
            <w:vAlign w:val="center"/>
          </w:tcPr>
          <w:p w14:paraId="7094A31A" w14:textId="674C7051" w:rsidR="004B1246" w:rsidRPr="00D51A67" w:rsidRDefault="004D45CC" w:rsidP="004B1246">
            <w:pPr>
              <w:jc w:val="center"/>
              <w:rPr>
                <w:color w:val="44546A" w:themeColor="text2"/>
                <w:sz w:val="20"/>
                <w:szCs w:val="20"/>
              </w:rPr>
            </w:pPr>
            <w:r>
              <w:rPr>
                <w:color w:val="44546A" w:themeColor="text2"/>
                <w:sz w:val="20"/>
                <w:szCs w:val="20"/>
              </w:rPr>
              <w:t>10</w:t>
            </w:r>
          </w:p>
        </w:tc>
        <w:tc>
          <w:tcPr>
            <w:tcW w:w="1134" w:type="dxa"/>
            <w:vMerge w:val="restart"/>
            <w:shd w:val="clear" w:color="auto" w:fill="F8F8F8"/>
            <w:vAlign w:val="center"/>
          </w:tcPr>
          <w:p w14:paraId="1141FD55" w14:textId="5915D701" w:rsidR="004B1246" w:rsidRPr="00D51A67" w:rsidRDefault="004B1246" w:rsidP="004B1246">
            <w:pPr>
              <w:jc w:val="center"/>
              <w:rPr>
                <w:color w:val="44546A" w:themeColor="text2"/>
                <w:sz w:val="20"/>
                <w:szCs w:val="20"/>
              </w:rPr>
            </w:pPr>
            <w:r w:rsidRPr="00D51A67">
              <w:rPr>
                <w:color w:val="44546A" w:themeColor="text2"/>
                <w:sz w:val="20"/>
                <w:szCs w:val="20"/>
              </w:rPr>
              <w:t>N/A</w:t>
            </w:r>
          </w:p>
        </w:tc>
        <w:tc>
          <w:tcPr>
            <w:tcW w:w="1276" w:type="dxa"/>
            <w:vMerge w:val="restart"/>
            <w:shd w:val="clear" w:color="auto" w:fill="F8F8F8"/>
            <w:vAlign w:val="center"/>
          </w:tcPr>
          <w:p w14:paraId="2BA0541C" w14:textId="35E6349B" w:rsidR="004B1246" w:rsidRPr="00D51A67" w:rsidRDefault="004B1246" w:rsidP="004B1246">
            <w:pPr>
              <w:jc w:val="center"/>
              <w:rPr>
                <w:color w:val="44546A" w:themeColor="text2"/>
                <w:sz w:val="20"/>
                <w:szCs w:val="20"/>
              </w:rPr>
            </w:pPr>
            <w:r w:rsidRPr="00D51A67">
              <w:rPr>
                <w:color w:val="44546A" w:themeColor="text2"/>
                <w:sz w:val="20"/>
                <w:szCs w:val="20"/>
              </w:rPr>
              <w:t>N/A</w:t>
            </w:r>
          </w:p>
        </w:tc>
      </w:tr>
      <w:tr w:rsidR="008A346E" w:rsidRPr="00D51A67" w14:paraId="1261640D" w14:textId="77777777" w:rsidTr="002E1173">
        <w:trPr>
          <w:cantSplit/>
          <w:trHeight w:val="1446"/>
        </w:trPr>
        <w:tc>
          <w:tcPr>
            <w:tcW w:w="2688" w:type="dxa"/>
            <w:vMerge/>
            <w:tcBorders>
              <w:bottom w:val="single" w:sz="18" w:space="0" w:color="A6A6A6" w:themeColor="background1" w:themeShade="A6"/>
            </w:tcBorders>
            <w:shd w:val="clear" w:color="auto" w:fill="DEEAF6" w:themeFill="accent1" w:themeFillTint="33"/>
          </w:tcPr>
          <w:p w14:paraId="008FCA10" w14:textId="77777777" w:rsidR="008A346E" w:rsidRDefault="008A346E" w:rsidP="00C7192F"/>
        </w:tc>
        <w:tc>
          <w:tcPr>
            <w:tcW w:w="3692" w:type="dxa"/>
            <w:vMerge/>
            <w:tcBorders>
              <w:bottom w:val="single" w:sz="18" w:space="0" w:color="A6A6A6" w:themeColor="background1" w:themeShade="A6"/>
            </w:tcBorders>
            <w:shd w:val="clear" w:color="auto" w:fill="F8F8F8"/>
            <w:vAlign w:val="center"/>
          </w:tcPr>
          <w:p w14:paraId="274769E8" w14:textId="77777777" w:rsidR="008A346E" w:rsidRPr="00D51A67" w:rsidRDefault="008A346E" w:rsidP="00C7192F">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79B6B58E" w14:textId="77777777" w:rsidR="008A346E" w:rsidRDefault="008A346E" w:rsidP="00C7192F">
            <w:pPr>
              <w:jc w:val="center"/>
              <w:rPr>
                <w:color w:val="44546A" w:themeColor="text2"/>
                <w:sz w:val="20"/>
                <w:szCs w:val="20"/>
              </w:rPr>
            </w:pPr>
          </w:p>
        </w:tc>
        <w:tc>
          <w:tcPr>
            <w:tcW w:w="850" w:type="dxa"/>
            <w:vMerge/>
            <w:tcBorders>
              <w:bottom w:val="single" w:sz="18" w:space="0" w:color="A6A6A6" w:themeColor="background1" w:themeShade="A6"/>
            </w:tcBorders>
            <w:shd w:val="clear" w:color="auto" w:fill="F8F8F8"/>
            <w:vAlign w:val="center"/>
          </w:tcPr>
          <w:p w14:paraId="716010D7" w14:textId="77777777" w:rsidR="008A346E" w:rsidRPr="00D51A67" w:rsidRDefault="008A346E" w:rsidP="00C7192F">
            <w:pPr>
              <w:jc w:val="center"/>
              <w:rPr>
                <w:color w:val="44546A" w:themeColor="text2"/>
                <w:sz w:val="20"/>
                <w:szCs w:val="20"/>
              </w:rPr>
            </w:pPr>
          </w:p>
        </w:tc>
        <w:tc>
          <w:tcPr>
            <w:tcW w:w="1134" w:type="dxa"/>
            <w:vMerge/>
            <w:tcBorders>
              <w:bottom w:val="single" w:sz="18" w:space="0" w:color="A6A6A6" w:themeColor="background1" w:themeShade="A6"/>
            </w:tcBorders>
            <w:shd w:val="clear" w:color="auto" w:fill="F8F8F8"/>
            <w:vAlign w:val="center"/>
          </w:tcPr>
          <w:p w14:paraId="0D730145" w14:textId="77777777" w:rsidR="008A346E" w:rsidRPr="00D51A67" w:rsidRDefault="008A346E" w:rsidP="00C7192F">
            <w:pPr>
              <w:jc w:val="center"/>
              <w:rPr>
                <w:color w:val="44546A" w:themeColor="text2"/>
                <w:sz w:val="20"/>
                <w:szCs w:val="20"/>
              </w:rPr>
            </w:pPr>
          </w:p>
        </w:tc>
        <w:tc>
          <w:tcPr>
            <w:tcW w:w="1276" w:type="dxa"/>
            <w:vMerge/>
            <w:tcBorders>
              <w:bottom w:val="single" w:sz="18" w:space="0" w:color="A6A6A6" w:themeColor="background1" w:themeShade="A6"/>
            </w:tcBorders>
            <w:shd w:val="clear" w:color="auto" w:fill="F8F8F8"/>
            <w:vAlign w:val="center"/>
          </w:tcPr>
          <w:p w14:paraId="10045C9B" w14:textId="77777777" w:rsidR="008A346E" w:rsidRPr="00D51A67" w:rsidRDefault="008A346E" w:rsidP="00C7192F">
            <w:pPr>
              <w:jc w:val="center"/>
              <w:rPr>
                <w:color w:val="44546A" w:themeColor="text2"/>
                <w:sz w:val="20"/>
                <w:szCs w:val="20"/>
              </w:rPr>
            </w:pPr>
          </w:p>
        </w:tc>
      </w:tr>
      <w:tr w:rsidR="00C7192F" w:rsidRPr="00CD5081" w14:paraId="1227B826" w14:textId="77777777" w:rsidTr="002E1173">
        <w:trPr>
          <w:cantSplit/>
          <w:trHeight w:val="608"/>
        </w:trPr>
        <w:tc>
          <w:tcPr>
            <w:tcW w:w="2688" w:type="dxa"/>
            <w:tcBorders>
              <w:top w:val="single" w:sz="18" w:space="0" w:color="A6A6A6" w:themeColor="background1" w:themeShade="A6"/>
              <w:bottom w:val="single" w:sz="18" w:space="0" w:color="A6A6A6" w:themeColor="background1" w:themeShade="A6"/>
            </w:tcBorders>
            <w:shd w:val="clear" w:color="auto" w:fill="DEEAF6" w:themeFill="accent1" w:themeFillTint="33"/>
          </w:tcPr>
          <w:p w14:paraId="4356EFFA" w14:textId="77777777" w:rsidR="00C7192F" w:rsidRPr="00C94DDA" w:rsidRDefault="00C7192F" w:rsidP="00C7192F">
            <w:pPr>
              <w:rPr>
                <w:b/>
              </w:rPr>
            </w:pPr>
            <w:r>
              <w:rPr>
                <w:b/>
              </w:rPr>
              <w:lastRenderedPageBreak/>
              <w:t>Total Woodside Resource</w:t>
            </w:r>
          </w:p>
        </w:tc>
        <w:tc>
          <w:tcPr>
            <w:tcW w:w="4826" w:type="dxa"/>
            <w:gridSpan w:val="2"/>
            <w:tcBorders>
              <w:top w:val="single" w:sz="18" w:space="0" w:color="A6A6A6" w:themeColor="background1" w:themeShade="A6"/>
              <w:bottom w:val="single" w:sz="18" w:space="0" w:color="A6A6A6" w:themeColor="background1" w:themeShade="A6"/>
            </w:tcBorders>
            <w:shd w:val="clear" w:color="auto" w:fill="F8F8F8"/>
            <w:vAlign w:val="center"/>
          </w:tcPr>
          <w:p w14:paraId="57B3FE26" w14:textId="3389AB5C" w:rsidR="00C7192F" w:rsidRDefault="00C7192F" w:rsidP="00C7192F">
            <w:pPr>
              <w:jc w:val="center"/>
              <w:rPr>
                <w:color w:val="44546A" w:themeColor="text2"/>
                <w:sz w:val="20"/>
                <w:szCs w:val="20"/>
              </w:rPr>
            </w:pPr>
            <w:r w:rsidRPr="00D51A67">
              <w:rPr>
                <w:color w:val="44546A" w:themeColor="text2"/>
                <w:sz w:val="20"/>
                <w:szCs w:val="20"/>
              </w:rPr>
              <w:t>Woodside Business Consultant</w:t>
            </w:r>
            <w:r>
              <w:rPr>
                <w:color w:val="44546A" w:themeColor="text2"/>
                <w:sz w:val="20"/>
                <w:szCs w:val="20"/>
              </w:rPr>
              <w:t xml:space="preserve"> (WBC)</w:t>
            </w:r>
          </w:p>
        </w:tc>
        <w:tc>
          <w:tcPr>
            <w:tcW w:w="850" w:type="dxa"/>
            <w:tcBorders>
              <w:top w:val="single" w:sz="18" w:space="0" w:color="A6A6A6" w:themeColor="background1" w:themeShade="A6"/>
              <w:bottom w:val="single" w:sz="18" w:space="0" w:color="A6A6A6" w:themeColor="background1" w:themeShade="A6"/>
            </w:tcBorders>
            <w:shd w:val="clear" w:color="auto" w:fill="F8F8F8"/>
            <w:vAlign w:val="center"/>
          </w:tcPr>
          <w:p w14:paraId="5315FB29" w14:textId="03543C2D" w:rsidR="00C7192F" w:rsidRPr="00CD5081" w:rsidRDefault="004D45CC" w:rsidP="00C7192F">
            <w:pPr>
              <w:jc w:val="center"/>
              <w:rPr>
                <w:color w:val="44546A" w:themeColor="text2"/>
                <w:sz w:val="20"/>
                <w:szCs w:val="20"/>
              </w:rPr>
            </w:pPr>
            <w:r>
              <w:rPr>
                <w:color w:val="44546A" w:themeColor="text2"/>
                <w:sz w:val="20"/>
                <w:szCs w:val="20"/>
              </w:rPr>
              <w:t>65</w:t>
            </w:r>
          </w:p>
        </w:tc>
        <w:tc>
          <w:tcPr>
            <w:tcW w:w="1134" w:type="dxa"/>
            <w:tcBorders>
              <w:top w:val="single" w:sz="18" w:space="0" w:color="A6A6A6" w:themeColor="background1" w:themeShade="A6"/>
              <w:bottom w:val="single" w:sz="18" w:space="0" w:color="A6A6A6" w:themeColor="background1" w:themeShade="A6"/>
            </w:tcBorders>
            <w:shd w:val="clear" w:color="auto" w:fill="F8F8F8"/>
            <w:vAlign w:val="center"/>
          </w:tcPr>
          <w:p w14:paraId="0D5136E1" w14:textId="77777777" w:rsidR="00C7192F" w:rsidRPr="00CD5081" w:rsidRDefault="00C7192F" w:rsidP="00C7192F">
            <w:pPr>
              <w:jc w:val="center"/>
              <w:rPr>
                <w:color w:val="44546A" w:themeColor="text2"/>
                <w:sz w:val="20"/>
                <w:szCs w:val="20"/>
              </w:rPr>
            </w:pPr>
            <w:r w:rsidRPr="00CD5081">
              <w:rPr>
                <w:color w:val="44546A" w:themeColor="text2"/>
                <w:sz w:val="20"/>
                <w:szCs w:val="20"/>
              </w:rPr>
              <w:t>N/A</w:t>
            </w:r>
          </w:p>
        </w:tc>
        <w:tc>
          <w:tcPr>
            <w:tcW w:w="1276" w:type="dxa"/>
            <w:tcBorders>
              <w:top w:val="single" w:sz="18" w:space="0" w:color="A6A6A6" w:themeColor="background1" w:themeShade="A6"/>
              <w:bottom w:val="single" w:sz="18" w:space="0" w:color="A6A6A6" w:themeColor="background1" w:themeShade="A6"/>
            </w:tcBorders>
            <w:shd w:val="clear" w:color="auto" w:fill="F8F8F8"/>
            <w:vAlign w:val="center"/>
          </w:tcPr>
          <w:p w14:paraId="7FB30730" w14:textId="77777777" w:rsidR="00C7192F" w:rsidRPr="00CD5081" w:rsidRDefault="00C7192F" w:rsidP="00C7192F">
            <w:pPr>
              <w:jc w:val="center"/>
              <w:rPr>
                <w:color w:val="44546A" w:themeColor="text2"/>
                <w:sz w:val="20"/>
                <w:szCs w:val="20"/>
              </w:rPr>
            </w:pPr>
            <w:r w:rsidRPr="00CD5081">
              <w:rPr>
                <w:color w:val="44546A" w:themeColor="text2"/>
                <w:sz w:val="20"/>
                <w:szCs w:val="20"/>
              </w:rPr>
              <w:t>NA</w:t>
            </w:r>
          </w:p>
        </w:tc>
      </w:tr>
      <w:tr w:rsidR="008E709F" w:rsidRPr="00824388" w14:paraId="5BB6EDE6" w14:textId="77777777" w:rsidTr="00CF652C">
        <w:trPr>
          <w:cantSplit/>
          <w:trHeight w:val="563"/>
        </w:trPr>
        <w:tc>
          <w:tcPr>
            <w:tcW w:w="2688" w:type="dxa"/>
            <w:vMerge w:val="restart"/>
            <w:tcBorders>
              <w:top w:val="single" w:sz="18" w:space="0" w:color="A6A6A6" w:themeColor="background1" w:themeShade="A6"/>
            </w:tcBorders>
            <w:shd w:val="clear" w:color="auto" w:fill="DEEAF6" w:themeFill="accent1" w:themeFillTint="33"/>
            <w:vAlign w:val="center"/>
          </w:tcPr>
          <w:p w14:paraId="18D03916" w14:textId="77777777" w:rsidR="008E709F" w:rsidRPr="00C94DDA" w:rsidRDefault="008E709F" w:rsidP="008E709F">
            <w:pPr>
              <w:jc w:val="center"/>
              <w:rPr>
                <w:b/>
              </w:rPr>
            </w:pPr>
            <w:r w:rsidRPr="00C94DDA">
              <w:rPr>
                <w:b/>
              </w:rPr>
              <w:t>Total Planit Resource Cost</w:t>
            </w:r>
          </w:p>
        </w:tc>
        <w:tc>
          <w:tcPr>
            <w:tcW w:w="4826" w:type="dxa"/>
            <w:gridSpan w:val="2"/>
            <w:tcBorders>
              <w:top w:val="single" w:sz="18" w:space="0" w:color="A6A6A6" w:themeColor="background1" w:themeShade="A6"/>
            </w:tcBorders>
            <w:shd w:val="clear" w:color="auto" w:fill="F8F8F8"/>
            <w:vAlign w:val="center"/>
          </w:tcPr>
          <w:p w14:paraId="76394C1F" w14:textId="437FC2B6" w:rsidR="008E709F" w:rsidRDefault="008E709F" w:rsidP="008E709F">
            <w:pPr>
              <w:jc w:val="center"/>
              <w:rPr>
                <w:sz w:val="20"/>
                <w:szCs w:val="20"/>
              </w:rPr>
            </w:pPr>
            <w:r w:rsidRPr="000C3E8F">
              <w:rPr>
                <w:color w:val="385623" w:themeColor="accent6" w:themeShade="80"/>
                <w:sz w:val="20"/>
                <w:szCs w:val="20"/>
              </w:rPr>
              <w:t>Strategic Test Manager</w:t>
            </w:r>
            <w:r>
              <w:rPr>
                <w:color w:val="385623" w:themeColor="accent6" w:themeShade="80"/>
                <w:sz w:val="20"/>
                <w:szCs w:val="20"/>
              </w:rPr>
              <w:t xml:space="preserve"> (STM)</w:t>
            </w:r>
          </w:p>
        </w:tc>
        <w:tc>
          <w:tcPr>
            <w:tcW w:w="850" w:type="dxa"/>
            <w:tcBorders>
              <w:top w:val="single" w:sz="18" w:space="0" w:color="A6A6A6" w:themeColor="background1" w:themeShade="A6"/>
            </w:tcBorders>
            <w:shd w:val="clear" w:color="auto" w:fill="F8F8F8"/>
            <w:vAlign w:val="center"/>
          </w:tcPr>
          <w:p w14:paraId="0FE3A888" w14:textId="0259CB25" w:rsidR="008E709F" w:rsidRPr="00824388" w:rsidRDefault="008E709F" w:rsidP="008E709F">
            <w:pPr>
              <w:jc w:val="center"/>
              <w:rPr>
                <w:sz w:val="20"/>
                <w:szCs w:val="20"/>
              </w:rPr>
            </w:pPr>
            <w:r>
              <w:rPr>
                <w:sz w:val="20"/>
                <w:szCs w:val="20"/>
              </w:rPr>
              <w:t>102.5</w:t>
            </w:r>
          </w:p>
        </w:tc>
        <w:tc>
          <w:tcPr>
            <w:tcW w:w="1134" w:type="dxa"/>
            <w:tcBorders>
              <w:top w:val="single" w:sz="18" w:space="0" w:color="A6A6A6" w:themeColor="background1" w:themeShade="A6"/>
            </w:tcBorders>
            <w:shd w:val="clear" w:color="auto" w:fill="F8F8F8"/>
            <w:vAlign w:val="center"/>
          </w:tcPr>
          <w:p w14:paraId="2BC522A7" w14:textId="72BD34F9" w:rsidR="008E709F" w:rsidRPr="00824388" w:rsidRDefault="008E709F" w:rsidP="008E709F">
            <w:pPr>
              <w:jc w:val="center"/>
              <w:rPr>
                <w:sz w:val="20"/>
                <w:szCs w:val="20"/>
              </w:rPr>
            </w:pPr>
            <w:r>
              <w:rPr>
                <w:color w:val="385623" w:themeColor="accent6" w:themeShade="80"/>
                <w:sz w:val="20"/>
                <w:szCs w:val="20"/>
              </w:rPr>
              <w:t>$</w:t>
            </w:r>
          </w:p>
        </w:tc>
        <w:tc>
          <w:tcPr>
            <w:tcW w:w="1276" w:type="dxa"/>
            <w:tcBorders>
              <w:top w:val="single" w:sz="18" w:space="0" w:color="A6A6A6" w:themeColor="background1" w:themeShade="A6"/>
            </w:tcBorders>
            <w:shd w:val="clear" w:color="auto" w:fill="F8F8F8"/>
            <w:vAlign w:val="center"/>
          </w:tcPr>
          <w:p w14:paraId="44CF31D1" w14:textId="02C6D12F" w:rsidR="008E709F" w:rsidRPr="00CA4547" w:rsidRDefault="008E709F" w:rsidP="008E709F">
            <w:pPr>
              <w:jc w:val="center"/>
              <w:rPr>
                <w:sz w:val="20"/>
                <w:szCs w:val="20"/>
                <w:highlight w:val="yellow"/>
              </w:rPr>
            </w:pPr>
            <w:r>
              <w:rPr>
                <w:sz w:val="20"/>
                <w:szCs w:val="20"/>
              </w:rPr>
              <w:t>$</w:t>
            </w:r>
          </w:p>
        </w:tc>
      </w:tr>
      <w:tr w:rsidR="008E709F" w:rsidRPr="00824388" w14:paraId="01E97CBC" w14:textId="77777777" w:rsidTr="00095F30">
        <w:trPr>
          <w:cantSplit/>
          <w:trHeight w:val="498"/>
        </w:trPr>
        <w:tc>
          <w:tcPr>
            <w:tcW w:w="2688" w:type="dxa"/>
            <w:vMerge/>
            <w:shd w:val="clear" w:color="auto" w:fill="DEEAF6" w:themeFill="accent1" w:themeFillTint="33"/>
          </w:tcPr>
          <w:p w14:paraId="13D17BA1" w14:textId="77777777" w:rsidR="008E709F" w:rsidRDefault="008E709F" w:rsidP="008E709F"/>
        </w:tc>
        <w:tc>
          <w:tcPr>
            <w:tcW w:w="4826" w:type="dxa"/>
            <w:gridSpan w:val="2"/>
            <w:shd w:val="clear" w:color="auto" w:fill="F8F8F8"/>
            <w:vAlign w:val="center"/>
          </w:tcPr>
          <w:p w14:paraId="635201A6" w14:textId="175D953D" w:rsidR="008E709F" w:rsidRDefault="008E709F" w:rsidP="008E709F">
            <w:pPr>
              <w:jc w:val="center"/>
              <w:rPr>
                <w:sz w:val="20"/>
                <w:szCs w:val="20"/>
              </w:rPr>
            </w:pPr>
            <w:r w:rsidRPr="00824388">
              <w:rPr>
                <w:sz w:val="20"/>
                <w:szCs w:val="20"/>
              </w:rPr>
              <w:t>Test Delivery Manager</w:t>
            </w:r>
            <w:r>
              <w:rPr>
                <w:sz w:val="20"/>
                <w:szCs w:val="20"/>
              </w:rPr>
              <w:t xml:space="preserve"> (TDM)</w:t>
            </w:r>
          </w:p>
        </w:tc>
        <w:tc>
          <w:tcPr>
            <w:tcW w:w="850" w:type="dxa"/>
            <w:shd w:val="clear" w:color="auto" w:fill="F8F8F8"/>
            <w:vAlign w:val="center"/>
          </w:tcPr>
          <w:p w14:paraId="6E6BCA06" w14:textId="3D24E067" w:rsidR="008E709F" w:rsidRPr="00824388" w:rsidRDefault="008E709F" w:rsidP="008E709F">
            <w:pPr>
              <w:jc w:val="center"/>
              <w:rPr>
                <w:sz w:val="20"/>
                <w:szCs w:val="20"/>
              </w:rPr>
            </w:pPr>
            <w:r>
              <w:rPr>
                <w:sz w:val="20"/>
                <w:szCs w:val="20"/>
              </w:rPr>
              <w:t>102.5</w:t>
            </w:r>
          </w:p>
        </w:tc>
        <w:tc>
          <w:tcPr>
            <w:tcW w:w="1134" w:type="dxa"/>
            <w:shd w:val="clear" w:color="auto" w:fill="F8F8F8"/>
            <w:vAlign w:val="center"/>
          </w:tcPr>
          <w:p w14:paraId="38324636" w14:textId="5A41B2AD" w:rsidR="008E709F" w:rsidRPr="00824388" w:rsidRDefault="008E709F" w:rsidP="008E709F">
            <w:pPr>
              <w:jc w:val="center"/>
              <w:rPr>
                <w:sz w:val="20"/>
                <w:szCs w:val="20"/>
              </w:rPr>
            </w:pPr>
            <w:r>
              <w:rPr>
                <w:color w:val="385623" w:themeColor="accent6" w:themeShade="80"/>
                <w:sz w:val="20"/>
                <w:szCs w:val="20"/>
              </w:rPr>
              <w:t>$</w:t>
            </w:r>
          </w:p>
        </w:tc>
        <w:tc>
          <w:tcPr>
            <w:tcW w:w="1276" w:type="dxa"/>
            <w:shd w:val="clear" w:color="auto" w:fill="F8F8F8"/>
            <w:vAlign w:val="center"/>
          </w:tcPr>
          <w:p w14:paraId="7BBC4D2C" w14:textId="660FFC90" w:rsidR="008E709F" w:rsidRPr="00824388" w:rsidRDefault="008E709F" w:rsidP="008E709F">
            <w:pPr>
              <w:jc w:val="center"/>
              <w:rPr>
                <w:sz w:val="20"/>
                <w:szCs w:val="20"/>
              </w:rPr>
            </w:pPr>
            <w:r>
              <w:rPr>
                <w:sz w:val="20"/>
                <w:szCs w:val="20"/>
              </w:rPr>
              <w:t>$</w:t>
            </w:r>
          </w:p>
        </w:tc>
      </w:tr>
      <w:tr w:rsidR="008E709F" w:rsidRPr="00824388" w14:paraId="542912CE" w14:textId="77777777" w:rsidTr="002E1173">
        <w:trPr>
          <w:cantSplit/>
          <w:trHeight w:val="498"/>
        </w:trPr>
        <w:tc>
          <w:tcPr>
            <w:tcW w:w="2688" w:type="dxa"/>
            <w:vMerge/>
            <w:tcBorders>
              <w:bottom w:val="single" w:sz="18" w:space="0" w:color="A6A6A6" w:themeColor="background1" w:themeShade="A6"/>
            </w:tcBorders>
            <w:shd w:val="clear" w:color="auto" w:fill="DEEAF6" w:themeFill="accent1" w:themeFillTint="33"/>
          </w:tcPr>
          <w:p w14:paraId="50ED3DA7" w14:textId="77777777" w:rsidR="008E709F" w:rsidRDefault="008E709F" w:rsidP="008E709F"/>
        </w:tc>
        <w:tc>
          <w:tcPr>
            <w:tcW w:w="4826" w:type="dxa"/>
            <w:gridSpan w:val="2"/>
            <w:shd w:val="clear" w:color="auto" w:fill="F8F8F8"/>
            <w:vAlign w:val="center"/>
          </w:tcPr>
          <w:p w14:paraId="38630CF4" w14:textId="284296BD" w:rsidR="008E709F" w:rsidRPr="00824388" w:rsidRDefault="008E709F" w:rsidP="008E709F">
            <w:pPr>
              <w:jc w:val="center"/>
              <w:rPr>
                <w:sz w:val="20"/>
                <w:szCs w:val="20"/>
              </w:rPr>
            </w:pPr>
            <w:r w:rsidRPr="00824388">
              <w:rPr>
                <w:sz w:val="20"/>
                <w:szCs w:val="20"/>
              </w:rPr>
              <w:t>Technical Test Delivery Manager</w:t>
            </w:r>
          </w:p>
        </w:tc>
        <w:tc>
          <w:tcPr>
            <w:tcW w:w="850" w:type="dxa"/>
            <w:shd w:val="clear" w:color="auto" w:fill="F8F8F8"/>
            <w:vAlign w:val="center"/>
          </w:tcPr>
          <w:p w14:paraId="4AF4CBF3" w14:textId="6ABDD9BA" w:rsidR="008E709F" w:rsidRDefault="008E709F" w:rsidP="008E709F">
            <w:pPr>
              <w:jc w:val="center"/>
              <w:rPr>
                <w:sz w:val="20"/>
                <w:szCs w:val="20"/>
              </w:rPr>
            </w:pPr>
            <w:r>
              <w:rPr>
                <w:sz w:val="20"/>
                <w:szCs w:val="20"/>
              </w:rPr>
              <w:t>81</w:t>
            </w:r>
          </w:p>
        </w:tc>
        <w:tc>
          <w:tcPr>
            <w:tcW w:w="1134" w:type="dxa"/>
            <w:shd w:val="clear" w:color="auto" w:fill="F8F8F8"/>
            <w:vAlign w:val="center"/>
          </w:tcPr>
          <w:p w14:paraId="2C4104EB" w14:textId="7286BA78" w:rsidR="008E709F" w:rsidRDefault="008E709F" w:rsidP="008E709F">
            <w:pPr>
              <w:jc w:val="center"/>
              <w:rPr>
                <w:sz w:val="20"/>
                <w:szCs w:val="20"/>
              </w:rPr>
            </w:pPr>
            <w:r>
              <w:rPr>
                <w:color w:val="385623" w:themeColor="accent6" w:themeShade="80"/>
                <w:sz w:val="20"/>
                <w:szCs w:val="20"/>
              </w:rPr>
              <w:t>$</w:t>
            </w:r>
          </w:p>
        </w:tc>
        <w:tc>
          <w:tcPr>
            <w:tcW w:w="1276" w:type="dxa"/>
            <w:shd w:val="clear" w:color="auto" w:fill="F8F8F8"/>
            <w:vAlign w:val="center"/>
          </w:tcPr>
          <w:p w14:paraId="55666477" w14:textId="363ECEA6" w:rsidR="008E709F" w:rsidRDefault="008E709F" w:rsidP="008E709F">
            <w:pPr>
              <w:jc w:val="center"/>
              <w:rPr>
                <w:sz w:val="20"/>
                <w:szCs w:val="20"/>
              </w:rPr>
            </w:pPr>
            <w:r>
              <w:rPr>
                <w:sz w:val="20"/>
                <w:szCs w:val="20"/>
              </w:rPr>
              <w:t>$</w:t>
            </w:r>
          </w:p>
        </w:tc>
      </w:tr>
      <w:tr w:rsidR="00C7192F" w14:paraId="0C84D57D" w14:textId="77777777" w:rsidTr="002E1173">
        <w:trPr>
          <w:cantSplit/>
        </w:trPr>
        <w:tc>
          <w:tcPr>
            <w:tcW w:w="8364" w:type="dxa"/>
            <w:gridSpan w:val="4"/>
            <w:vMerge w:val="restart"/>
            <w:tcBorders>
              <w:top w:val="single" w:sz="18" w:space="0" w:color="A6A6A6" w:themeColor="background1" w:themeShade="A6"/>
              <w:right w:val="single" w:sz="18" w:space="0" w:color="A6A6A6" w:themeColor="background1" w:themeShade="A6"/>
            </w:tcBorders>
            <w:shd w:val="clear" w:color="auto" w:fill="FFFFFF" w:themeFill="background1"/>
          </w:tcPr>
          <w:p w14:paraId="45286C80" w14:textId="7484AC4C" w:rsidR="00C7192F" w:rsidRPr="00D55467" w:rsidRDefault="00C7192F" w:rsidP="00C7192F">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Planit have provided discounted rates for all resources detailed in the cost table as follows:</w:t>
            </w:r>
          </w:p>
          <w:p w14:paraId="3AD73534" w14:textId="022E25E4" w:rsidR="00C7192F" w:rsidRPr="00D55467" w:rsidRDefault="00C7192F" w:rsidP="00C7192F">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Strategic Test Manager</w:t>
            </w:r>
            <w:r w:rsidR="004B1246">
              <w:rPr>
                <w:rFonts w:ascii="Calibri" w:hAnsi="Calibri" w:cs="Calibri"/>
                <w:b/>
                <w:bCs/>
                <w:color w:val="000000"/>
                <w:sz w:val="16"/>
                <w:szCs w:val="16"/>
              </w:rPr>
              <w:t>/</w:t>
            </w:r>
            <w:r w:rsidR="004B1246" w:rsidRPr="00D55467">
              <w:rPr>
                <w:rFonts w:ascii="Calibri" w:hAnsi="Calibri" w:cs="Calibri"/>
                <w:b/>
                <w:bCs/>
                <w:color w:val="000000"/>
                <w:sz w:val="16"/>
                <w:szCs w:val="16"/>
              </w:rPr>
              <w:t xml:space="preserve"> Test Delivery Manager</w:t>
            </w:r>
            <w:r w:rsidRPr="00D55467">
              <w:rPr>
                <w:rFonts w:ascii="Calibri" w:hAnsi="Calibri" w:cs="Calibri"/>
                <w:b/>
                <w:bCs/>
                <w:color w:val="000000"/>
                <w:sz w:val="16"/>
                <w:szCs w:val="16"/>
              </w:rPr>
              <w:t xml:space="preserve"> Std. Daily Rate: </w:t>
            </w:r>
            <w:r w:rsidR="008E709F">
              <w:rPr>
                <w:rFonts w:ascii="Calibri" w:hAnsi="Calibri" w:cs="Calibri"/>
                <w:color w:val="000000"/>
                <w:sz w:val="16"/>
                <w:szCs w:val="16"/>
              </w:rPr>
              <w:t>$+GST, Woodside Rate $+GST (</w:t>
            </w:r>
            <w:r w:rsidRPr="00D55467">
              <w:rPr>
                <w:rFonts w:ascii="Calibri" w:hAnsi="Calibri" w:cs="Calibri"/>
                <w:color w:val="000000"/>
                <w:sz w:val="16"/>
                <w:szCs w:val="16"/>
              </w:rPr>
              <w:t>% discount)</w:t>
            </w:r>
          </w:p>
          <w:p w14:paraId="7743406A" w14:textId="7912B034" w:rsidR="00C7192F" w:rsidRPr="00D55467" w:rsidRDefault="00C7192F" w:rsidP="00166B6A">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 xml:space="preserve">Based on these discounts these provide Woodside a total value proposition saving of </w:t>
            </w:r>
            <w:r w:rsidR="008E709F">
              <w:rPr>
                <w:rFonts w:ascii="Calibri" w:hAnsi="Calibri" w:cs="Calibri"/>
                <w:b/>
                <w:bCs/>
                <w:color w:val="000000"/>
                <w:sz w:val="20"/>
                <w:szCs w:val="20"/>
                <w:u w:val="single"/>
              </w:rPr>
              <w:t xml:space="preserve">$+GST ( </w:t>
            </w:r>
            <w:r w:rsidRPr="005C22C7">
              <w:rPr>
                <w:rFonts w:ascii="Calibri" w:hAnsi="Calibri" w:cs="Calibri"/>
                <w:b/>
                <w:bCs/>
                <w:color w:val="000000"/>
                <w:sz w:val="20"/>
                <w:szCs w:val="20"/>
                <w:u w:val="single"/>
              </w:rPr>
              <w:t>% discount)</w:t>
            </w:r>
          </w:p>
        </w:tc>
        <w:tc>
          <w:tcPr>
            <w:tcW w:w="1134"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6A0B0A0E" w14:textId="77777777" w:rsidR="00C7192F" w:rsidRPr="004B1246" w:rsidRDefault="00C7192F" w:rsidP="00C7192F">
            <w:pPr>
              <w:rPr>
                <w:b/>
                <w:sz w:val="20"/>
                <w:szCs w:val="20"/>
              </w:rPr>
            </w:pPr>
            <w:r w:rsidRPr="004B1246">
              <w:rPr>
                <w:b/>
                <w:sz w:val="20"/>
                <w:szCs w:val="20"/>
              </w:rPr>
              <w:t>Total Cost (Exc. GST)</w:t>
            </w:r>
          </w:p>
        </w:tc>
        <w:tc>
          <w:tcPr>
            <w:tcW w:w="1276"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448DBC7D" w14:textId="5B4BEC03" w:rsidR="00C7192F" w:rsidRPr="004B1246" w:rsidRDefault="008E709F" w:rsidP="00C7192F">
            <w:pPr>
              <w:jc w:val="center"/>
              <w:rPr>
                <w:b/>
                <w:sz w:val="20"/>
                <w:szCs w:val="20"/>
              </w:rPr>
            </w:pPr>
            <w:r>
              <w:rPr>
                <w:b/>
                <w:sz w:val="20"/>
                <w:szCs w:val="20"/>
              </w:rPr>
              <w:t>$</w:t>
            </w:r>
          </w:p>
        </w:tc>
      </w:tr>
      <w:tr w:rsidR="00C7192F" w14:paraId="06CCDF18" w14:textId="77777777" w:rsidTr="002E1173">
        <w:trPr>
          <w:cantSplit/>
        </w:trPr>
        <w:tc>
          <w:tcPr>
            <w:tcW w:w="8364" w:type="dxa"/>
            <w:gridSpan w:val="4"/>
            <w:vMerge/>
            <w:tcBorders>
              <w:right w:val="single" w:sz="18" w:space="0" w:color="A6A6A6" w:themeColor="background1" w:themeShade="A6"/>
            </w:tcBorders>
            <w:shd w:val="clear" w:color="auto" w:fill="FFFFFF" w:themeFill="background1"/>
          </w:tcPr>
          <w:p w14:paraId="5EFEDA39" w14:textId="527CD2DC" w:rsidR="00C7192F" w:rsidRDefault="00C7192F" w:rsidP="00C7192F">
            <w:pPr>
              <w:jc w:val="center"/>
              <w:rPr>
                <w:b/>
              </w:rPr>
            </w:pPr>
          </w:p>
        </w:tc>
        <w:tc>
          <w:tcPr>
            <w:tcW w:w="1134"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7206B749" w14:textId="77777777" w:rsidR="00C7192F" w:rsidRPr="004B1246" w:rsidRDefault="00C7192F" w:rsidP="00C7192F">
            <w:pPr>
              <w:rPr>
                <w:b/>
                <w:sz w:val="20"/>
                <w:szCs w:val="20"/>
              </w:rPr>
            </w:pPr>
            <w:r w:rsidRPr="004B1246">
              <w:rPr>
                <w:b/>
                <w:sz w:val="20"/>
                <w:szCs w:val="20"/>
              </w:rPr>
              <w:t>Total Cost (Inc. GST)</w:t>
            </w:r>
          </w:p>
        </w:tc>
        <w:tc>
          <w:tcPr>
            <w:tcW w:w="1276"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06B27205" w14:textId="7D37CAF1" w:rsidR="00C7192F" w:rsidRPr="004B1246" w:rsidRDefault="008E709F" w:rsidP="004B1246">
            <w:pPr>
              <w:jc w:val="center"/>
              <w:rPr>
                <w:b/>
                <w:sz w:val="20"/>
                <w:szCs w:val="20"/>
              </w:rPr>
            </w:pPr>
            <w:r>
              <w:rPr>
                <w:b/>
                <w:sz w:val="20"/>
                <w:szCs w:val="20"/>
              </w:rPr>
              <w:t>$</w:t>
            </w:r>
          </w:p>
        </w:tc>
      </w:tr>
    </w:tbl>
    <w:p w14:paraId="42505D53" w14:textId="77777777" w:rsidR="000A120A" w:rsidRDefault="000A120A" w:rsidP="00E70127">
      <w:pPr>
        <w:pStyle w:val="Heading2"/>
      </w:pPr>
    </w:p>
    <w:p w14:paraId="58EEB765" w14:textId="16206726" w:rsidR="00E70127" w:rsidRDefault="00FA6F63" w:rsidP="00E70127">
      <w:pPr>
        <w:pStyle w:val="Heading2"/>
      </w:pPr>
      <w:bookmarkStart w:id="40" w:name="_Toc488675095"/>
      <w:r w:rsidRPr="00FD3D88">
        <w:t>10.3 Phase 2</w:t>
      </w:r>
      <w:r w:rsidR="00E70127" w:rsidRPr="00FD3D88">
        <w:t xml:space="preserve"> Implementation Proposed Resource’s and Schedule</w:t>
      </w:r>
      <w:bookmarkEnd w:id="40"/>
    </w:p>
    <w:p w14:paraId="641E10D4" w14:textId="64B34188" w:rsidR="00FA6F63" w:rsidRDefault="00FE7757" w:rsidP="000A120A">
      <w:pPr>
        <w:ind w:right="-755"/>
        <w:jc w:val="both"/>
      </w:pPr>
      <w:r>
        <w:t>The</w:t>
      </w:r>
      <w:r w:rsidR="005E43A2">
        <w:t xml:space="preserve"> proposed schedule</w:t>
      </w:r>
      <w:r>
        <w:t xml:space="preserve"> is</w:t>
      </w:r>
      <w:r w:rsidR="005E43A2">
        <w:t xml:space="preserve"> based </w:t>
      </w:r>
      <w:r w:rsidR="00AB2297">
        <w:t>on</w:t>
      </w:r>
      <w:r w:rsidR="005E43A2">
        <w:t xml:space="preserve"> the activities quoted in the cost model above. It should be noted that the pilot phase will be a part-time parallel activity </w:t>
      </w:r>
      <w:r w:rsidR="00FD3D88">
        <w:t>split between the STM/</w:t>
      </w:r>
      <w:r w:rsidR="005E43A2">
        <w:t xml:space="preserve">TDM working closely with the </w:t>
      </w:r>
      <w:r>
        <w:t>Woodside business consultants.</w:t>
      </w:r>
      <w:r w:rsidR="005E43A2">
        <w:t xml:space="preserve"> </w:t>
      </w:r>
    </w:p>
    <w:p w14:paraId="616D448A" w14:textId="2CACB46D" w:rsidR="000A120A" w:rsidRDefault="00FA6F63" w:rsidP="000A120A">
      <w:pPr>
        <w:ind w:right="-755"/>
        <w:jc w:val="both"/>
      </w:pPr>
      <w:r>
        <w:t xml:space="preserve">  </w:t>
      </w:r>
      <w:r w:rsidR="00FD3D88">
        <w:rPr>
          <w:noProof/>
          <w:lang w:eastAsia="en-AU"/>
        </w:rPr>
        <w:drawing>
          <wp:inline distT="0" distB="0" distL="0" distR="0" wp14:anchorId="51552F27" wp14:editId="77AE1777">
            <wp:extent cx="6229837" cy="10813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55834" cy="1085890"/>
                    </a:xfrm>
                    <a:prstGeom prst="rect">
                      <a:avLst/>
                    </a:prstGeom>
                    <a:noFill/>
                    <a:ln>
                      <a:noFill/>
                    </a:ln>
                  </pic:spPr>
                </pic:pic>
              </a:graphicData>
            </a:graphic>
          </wp:inline>
        </w:drawing>
      </w:r>
    </w:p>
    <w:p w14:paraId="17245A03" w14:textId="77777777" w:rsidR="008A346E" w:rsidRDefault="00917104" w:rsidP="000A120A">
      <w:pPr>
        <w:ind w:right="-755"/>
        <w:jc w:val="both"/>
      </w:pPr>
      <w:r>
        <w:t xml:space="preserve">                                 </w:t>
      </w:r>
    </w:p>
    <w:p w14:paraId="1434C731" w14:textId="77777777" w:rsidR="008A346E" w:rsidRDefault="008A346E" w:rsidP="000A120A">
      <w:pPr>
        <w:ind w:right="-755"/>
        <w:jc w:val="both"/>
      </w:pPr>
    </w:p>
    <w:p w14:paraId="16AE2B73" w14:textId="77777777" w:rsidR="008A346E" w:rsidRDefault="008A346E" w:rsidP="000A120A">
      <w:pPr>
        <w:ind w:right="-755"/>
        <w:jc w:val="both"/>
      </w:pPr>
    </w:p>
    <w:p w14:paraId="2EB54A3F" w14:textId="77777777" w:rsidR="008A346E" w:rsidRDefault="008A346E" w:rsidP="000A120A">
      <w:pPr>
        <w:ind w:right="-755"/>
        <w:jc w:val="both"/>
      </w:pPr>
    </w:p>
    <w:p w14:paraId="678B4EAA" w14:textId="77777777" w:rsidR="008A346E" w:rsidRDefault="008A346E" w:rsidP="000A120A">
      <w:pPr>
        <w:ind w:right="-755"/>
        <w:jc w:val="both"/>
      </w:pPr>
    </w:p>
    <w:p w14:paraId="53612F28" w14:textId="77777777" w:rsidR="008A346E" w:rsidRDefault="008A346E" w:rsidP="000A120A">
      <w:pPr>
        <w:ind w:right="-755"/>
        <w:jc w:val="both"/>
      </w:pPr>
    </w:p>
    <w:p w14:paraId="4B6A7D04" w14:textId="6744BF06" w:rsidR="00344E77" w:rsidRDefault="00917104" w:rsidP="000A120A">
      <w:pPr>
        <w:ind w:right="-755"/>
        <w:jc w:val="both"/>
      </w:pPr>
      <w:r>
        <w:lastRenderedPageBreak/>
        <w:t xml:space="preserve">           </w:t>
      </w:r>
      <w:r w:rsidR="001B59CF">
        <w:t xml:space="preserve"> </w:t>
      </w:r>
    </w:p>
    <w:p w14:paraId="4E51D3ED" w14:textId="77777777" w:rsidR="00B73F94" w:rsidRDefault="00B73F94" w:rsidP="00B73F94">
      <w:pPr>
        <w:pStyle w:val="Heading1"/>
        <w:ind w:left="426"/>
      </w:pPr>
      <w:bookmarkStart w:id="41" w:name="_Toc488675096"/>
      <w:r>
        <w:t>Acceptance</w:t>
      </w:r>
      <w:bookmarkEnd w:id="41"/>
    </w:p>
    <w:p w14:paraId="343C0889" w14:textId="77777777" w:rsidR="00B73F94" w:rsidRDefault="00B73F94" w:rsidP="00B73F94"/>
    <w:p w14:paraId="7E2036A6" w14:textId="77777777" w:rsidR="00B73F94" w:rsidRDefault="00B73F94" w:rsidP="00B73F94">
      <w:r>
        <w:t>Client Name: Woodside Energy</w:t>
      </w:r>
    </w:p>
    <w:p w14:paraId="34DD7810" w14:textId="68E43E90" w:rsidR="00B73F94" w:rsidRDefault="00B73F94" w:rsidP="00B73F94">
      <w:r>
        <w:t>Client Recipient: Ling Heang</w:t>
      </w:r>
      <w:r w:rsidR="00AB2297">
        <w:t xml:space="preserve"> /Allison Blaber</w:t>
      </w:r>
    </w:p>
    <w:p w14:paraId="2F53DE19" w14:textId="77777777" w:rsidR="00B73F94" w:rsidRDefault="00B73F94" w:rsidP="00B73F94"/>
    <w:p w14:paraId="3F7C2838" w14:textId="77777777" w:rsidR="00B73F94" w:rsidRDefault="00B73F94" w:rsidP="00B73F94"/>
    <w:p w14:paraId="191FBC98" w14:textId="77777777" w:rsidR="00B73F94" w:rsidRDefault="00B73F94" w:rsidP="00B73F94">
      <w:r>
        <w:t>Proposed Services Acceptance Signed Date: _____________________________________________</w:t>
      </w:r>
    </w:p>
    <w:p w14:paraId="29F3E8C6" w14:textId="77777777" w:rsidR="00B73F94" w:rsidRDefault="00B73F94" w:rsidP="00B73F94"/>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851"/>
        <w:gridCol w:w="3997"/>
      </w:tblGrid>
      <w:tr w:rsidR="00B73F94" w14:paraId="544ACF44" w14:textId="77777777" w:rsidTr="001D3DB1">
        <w:trPr>
          <w:trHeight w:val="742"/>
        </w:trPr>
        <w:tc>
          <w:tcPr>
            <w:tcW w:w="4111" w:type="dxa"/>
            <w:shd w:val="clear" w:color="auto" w:fill="FFFFFF" w:themeFill="background1"/>
            <w:vAlign w:val="center"/>
          </w:tcPr>
          <w:p w14:paraId="0D35B8A4" w14:textId="77777777" w:rsidR="00B73F94" w:rsidRPr="00D46F0B" w:rsidRDefault="00B73F94" w:rsidP="001D3DB1">
            <w:pPr>
              <w:rPr>
                <w:color w:val="000000" w:themeColor="text1"/>
              </w:rPr>
            </w:pPr>
            <w:r w:rsidRPr="00D46F0B">
              <w:rPr>
                <w:color w:val="000000" w:themeColor="text1"/>
              </w:rPr>
              <w:t xml:space="preserve">Signed for </w:t>
            </w:r>
            <w:r>
              <w:rPr>
                <w:color w:val="000000" w:themeColor="text1"/>
              </w:rPr>
              <w:t>and on behalf Woodside Energy</w:t>
            </w:r>
          </w:p>
        </w:tc>
        <w:tc>
          <w:tcPr>
            <w:tcW w:w="851" w:type="dxa"/>
            <w:shd w:val="clear" w:color="auto" w:fill="FFFFFF" w:themeFill="background1"/>
            <w:vAlign w:val="center"/>
          </w:tcPr>
          <w:p w14:paraId="60F934B5" w14:textId="77777777" w:rsidR="00B73F94" w:rsidRDefault="00B73F94" w:rsidP="001D3DB1">
            <w:pPr>
              <w:jc w:val="center"/>
              <w:rPr>
                <w:b/>
                <w:color w:val="000000" w:themeColor="text1"/>
              </w:rPr>
            </w:pPr>
          </w:p>
        </w:tc>
        <w:tc>
          <w:tcPr>
            <w:tcW w:w="3997" w:type="dxa"/>
            <w:tcBorders>
              <w:left w:val="nil"/>
            </w:tcBorders>
            <w:shd w:val="clear" w:color="auto" w:fill="FFFFFF" w:themeFill="background1"/>
            <w:vAlign w:val="center"/>
          </w:tcPr>
          <w:p w14:paraId="5367E862" w14:textId="77777777" w:rsidR="00B73F94" w:rsidRPr="00D46F0B" w:rsidRDefault="00B73F94" w:rsidP="001D3DB1">
            <w:pPr>
              <w:rPr>
                <w:color w:val="000000" w:themeColor="text1"/>
              </w:rPr>
            </w:pPr>
            <w:r w:rsidRPr="00D46F0B">
              <w:rPr>
                <w:color w:val="000000" w:themeColor="text1"/>
              </w:rPr>
              <w:t>Signed for and on behalf Planit Test Management Solutions Pty Ltd</w:t>
            </w:r>
          </w:p>
        </w:tc>
      </w:tr>
      <w:tr w:rsidR="00B73F94" w14:paraId="4A155D40" w14:textId="77777777" w:rsidTr="000A120A">
        <w:trPr>
          <w:trHeight w:val="728"/>
        </w:trPr>
        <w:tc>
          <w:tcPr>
            <w:tcW w:w="4111" w:type="dxa"/>
            <w:tcBorders>
              <w:bottom w:val="single" w:sz="18" w:space="0" w:color="000000" w:themeColor="text1"/>
            </w:tcBorders>
            <w:shd w:val="clear" w:color="auto" w:fill="FFFFFF" w:themeFill="background1"/>
            <w:vAlign w:val="center"/>
          </w:tcPr>
          <w:p w14:paraId="54FE5179" w14:textId="77777777" w:rsidR="00B73F94" w:rsidRPr="00D27787" w:rsidRDefault="00B73F94" w:rsidP="001D3DB1">
            <w:pPr>
              <w:rPr>
                <w:b/>
                <w:color w:val="000000" w:themeColor="text1"/>
              </w:rPr>
            </w:pPr>
          </w:p>
        </w:tc>
        <w:tc>
          <w:tcPr>
            <w:tcW w:w="851" w:type="dxa"/>
            <w:shd w:val="clear" w:color="auto" w:fill="FFFFFF" w:themeFill="background1"/>
            <w:vAlign w:val="center"/>
          </w:tcPr>
          <w:p w14:paraId="3B886CC5" w14:textId="77777777" w:rsidR="00B73F94" w:rsidRDefault="00B73F94" w:rsidP="001D3DB1">
            <w:pPr>
              <w:jc w:val="center"/>
              <w:rPr>
                <w:b/>
                <w:color w:val="000000" w:themeColor="text1"/>
              </w:rPr>
            </w:pPr>
          </w:p>
        </w:tc>
        <w:tc>
          <w:tcPr>
            <w:tcW w:w="3997" w:type="dxa"/>
            <w:tcBorders>
              <w:left w:val="nil"/>
              <w:bottom w:val="single" w:sz="18" w:space="0" w:color="000000" w:themeColor="text1"/>
            </w:tcBorders>
            <w:shd w:val="clear" w:color="auto" w:fill="FFFFFF" w:themeFill="background1"/>
            <w:vAlign w:val="center"/>
          </w:tcPr>
          <w:p w14:paraId="7BC184EC" w14:textId="77777777" w:rsidR="00B73F94" w:rsidRDefault="00B73F94" w:rsidP="001D3DB1">
            <w:pPr>
              <w:rPr>
                <w:b/>
                <w:color w:val="000000" w:themeColor="text1"/>
              </w:rPr>
            </w:pPr>
          </w:p>
        </w:tc>
      </w:tr>
      <w:tr w:rsidR="00B73F94" w14:paraId="552B6CC2" w14:textId="77777777" w:rsidTr="001D3DB1">
        <w:trPr>
          <w:trHeight w:val="314"/>
        </w:trPr>
        <w:tc>
          <w:tcPr>
            <w:tcW w:w="4111" w:type="dxa"/>
            <w:tcBorders>
              <w:top w:val="single" w:sz="18" w:space="0" w:color="000000" w:themeColor="text1"/>
            </w:tcBorders>
            <w:shd w:val="clear" w:color="auto" w:fill="auto"/>
            <w:vAlign w:val="center"/>
          </w:tcPr>
          <w:p w14:paraId="30A7427B" w14:textId="77777777" w:rsidR="00B73F94" w:rsidRPr="0055348E" w:rsidRDefault="00B73F94" w:rsidP="001D3DB1">
            <w:pPr>
              <w:rPr>
                <w:b/>
                <w:color w:val="FFFFFF" w:themeColor="background1"/>
              </w:rPr>
            </w:pPr>
            <w:r w:rsidRPr="00D46F0B">
              <w:rPr>
                <w:b/>
                <w:color w:val="000000" w:themeColor="text1"/>
              </w:rPr>
              <w:t>Signa</w:t>
            </w:r>
            <w:r>
              <w:rPr>
                <w:b/>
                <w:color w:val="000000" w:themeColor="text1"/>
              </w:rPr>
              <w:t>ture of authorised representativ</w:t>
            </w:r>
            <w:r w:rsidRPr="00D46F0B">
              <w:rPr>
                <w:b/>
                <w:color w:val="000000" w:themeColor="text1"/>
              </w:rPr>
              <w:t>e</w:t>
            </w:r>
          </w:p>
        </w:tc>
        <w:tc>
          <w:tcPr>
            <w:tcW w:w="851" w:type="dxa"/>
            <w:vAlign w:val="center"/>
          </w:tcPr>
          <w:p w14:paraId="1BAE478C" w14:textId="77777777" w:rsidR="00B73F94" w:rsidRDefault="00B73F94" w:rsidP="001D3DB1">
            <w:pPr>
              <w:jc w:val="center"/>
            </w:pPr>
          </w:p>
        </w:tc>
        <w:tc>
          <w:tcPr>
            <w:tcW w:w="3997" w:type="dxa"/>
            <w:tcBorders>
              <w:top w:val="single" w:sz="18" w:space="0" w:color="000000" w:themeColor="text1"/>
              <w:left w:val="nil"/>
            </w:tcBorders>
            <w:vAlign w:val="center"/>
          </w:tcPr>
          <w:p w14:paraId="07FB77B1" w14:textId="77777777" w:rsidR="00B73F94" w:rsidRPr="005804EB" w:rsidRDefault="00B73F94" w:rsidP="001D3DB1">
            <w:pPr>
              <w:rPr>
                <w:b/>
              </w:rPr>
            </w:pPr>
            <w:r w:rsidRPr="005804EB">
              <w:rPr>
                <w:b/>
              </w:rPr>
              <w:t>Signature of authorised representative</w:t>
            </w:r>
          </w:p>
        </w:tc>
      </w:tr>
      <w:tr w:rsidR="00B73F94" w14:paraId="03F6716D" w14:textId="77777777" w:rsidTr="001D3DB1">
        <w:trPr>
          <w:trHeight w:val="1204"/>
        </w:trPr>
        <w:tc>
          <w:tcPr>
            <w:tcW w:w="4111" w:type="dxa"/>
            <w:tcBorders>
              <w:bottom w:val="single" w:sz="18" w:space="0" w:color="auto"/>
            </w:tcBorders>
            <w:shd w:val="clear" w:color="auto" w:fill="auto"/>
            <w:vAlign w:val="center"/>
          </w:tcPr>
          <w:p w14:paraId="7DF835CD" w14:textId="77777777" w:rsidR="00B73F94" w:rsidRPr="00D27787" w:rsidRDefault="00B73F94" w:rsidP="001D3DB1">
            <w:pPr>
              <w:rPr>
                <w:b/>
                <w:color w:val="000000" w:themeColor="text1"/>
              </w:rPr>
            </w:pPr>
          </w:p>
        </w:tc>
        <w:tc>
          <w:tcPr>
            <w:tcW w:w="851" w:type="dxa"/>
            <w:vAlign w:val="center"/>
          </w:tcPr>
          <w:p w14:paraId="3634E5D2" w14:textId="77777777" w:rsidR="00B73F94" w:rsidRDefault="00B73F94" w:rsidP="001D3DB1">
            <w:pPr>
              <w:jc w:val="center"/>
              <w:rPr>
                <w:b/>
                <w:color w:val="000000" w:themeColor="text1"/>
              </w:rPr>
            </w:pPr>
          </w:p>
        </w:tc>
        <w:tc>
          <w:tcPr>
            <w:tcW w:w="3997" w:type="dxa"/>
            <w:tcBorders>
              <w:left w:val="nil"/>
              <w:bottom w:val="single" w:sz="18" w:space="0" w:color="auto"/>
            </w:tcBorders>
            <w:vAlign w:val="center"/>
          </w:tcPr>
          <w:p w14:paraId="266175F1" w14:textId="77777777" w:rsidR="00B73F94" w:rsidRDefault="00B73F94" w:rsidP="001D3DB1">
            <w:pPr>
              <w:rPr>
                <w:b/>
                <w:color w:val="000000" w:themeColor="text1"/>
              </w:rPr>
            </w:pPr>
          </w:p>
        </w:tc>
      </w:tr>
      <w:tr w:rsidR="00B73F94" w14:paraId="3D0E9706" w14:textId="77777777" w:rsidTr="001D3DB1">
        <w:trPr>
          <w:trHeight w:val="402"/>
        </w:trPr>
        <w:tc>
          <w:tcPr>
            <w:tcW w:w="4111" w:type="dxa"/>
            <w:tcBorders>
              <w:top w:val="single" w:sz="18" w:space="0" w:color="auto"/>
            </w:tcBorders>
            <w:shd w:val="clear" w:color="auto" w:fill="auto"/>
            <w:vAlign w:val="center"/>
          </w:tcPr>
          <w:p w14:paraId="206A1208" w14:textId="77777777" w:rsidR="00B73F94" w:rsidRPr="005804EB" w:rsidRDefault="00B73F94" w:rsidP="001D3DB1">
            <w:pPr>
              <w:rPr>
                <w:b/>
                <w:color w:val="000000" w:themeColor="text1"/>
              </w:rPr>
            </w:pPr>
            <w:r>
              <w:rPr>
                <w:b/>
                <w:color w:val="000000" w:themeColor="text1"/>
              </w:rPr>
              <w:t>Name of authorised representativ</w:t>
            </w:r>
            <w:r w:rsidRPr="00D46F0B">
              <w:rPr>
                <w:b/>
                <w:color w:val="000000" w:themeColor="text1"/>
              </w:rPr>
              <w:t>e</w:t>
            </w:r>
          </w:p>
        </w:tc>
        <w:tc>
          <w:tcPr>
            <w:tcW w:w="851" w:type="dxa"/>
            <w:vAlign w:val="center"/>
          </w:tcPr>
          <w:p w14:paraId="20426F8F" w14:textId="77777777" w:rsidR="00B73F94" w:rsidRDefault="00B73F94" w:rsidP="001D3DB1">
            <w:pPr>
              <w:jc w:val="center"/>
            </w:pPr>
          </w:p>
        </w:tc>
        <w:tc>
          <w:tcPr>
            <w:tcW w:w="3997" w:type="dxa"/>
            <w:tcBorders>
              <w:top w:val="single" w:sz="18" w:space="0" w:color="auto"/>
              <w:left w:val="nil"/>
            </w:tcBorders>
            <w:vAlign w:val="center"/>
          </w:tcPr>
          <w:p w14:paraId="2FBE92B3" w14:textId="77777777" w:rsidR="00B73F94" w:rsidRPr="005804EB" w:rsidRDefault="00B73F94" w:rsidP="001D3DB1">
            <w:pPr>
              <w:rPr>
                <w:b/>
              </w:rPr>
            </w:pPr>
            <w:r>
              <w:rPr>
                <w:b/>
              </w:rPr>
              <w:t>Name</w:t>
            </w:r>
            <w:r w:rsidRPr="005804EB">
              <w:rPr>
                <w:b/>
              </w:rPr>
              <w:t xml:space="preserve"> of authorised representative</w:t>
            </w:r>
          </w:p>
        </w:tc>
      </w:tr>
      <w:tr w:rsidR="00B73F94" w14:paraId="7EA5601D" w14:textId="77777777" w:rsidTr="001D3DB1">
        <w:trPr>
          <w:trHeight w:val="1204"/>
        </w:trPr>
        <w:tc>
          <w:tcPr>
            <w:tcW w:w="4111" w:type="dxa"/>
            <w:tcBorders>
              <w:bottom w:val="single" w:sz="18" w:space="0" w:color="000000" w:themeColor="text1"/>
            </w:tcBorders>
            <w:shd w:val="clear" w:color="auto" w:fill="auto"/>
            <w:vAlign w:val="center"/>
          </w:tcPr>
          <w:p w14:paraId="73C48B48" w14:textId="77777777" w:rsidR="00B73F94" w:rsidRDefault="00B73F94" w:rsidP="001D3DB1"/>
        </w:tc>
        <w:tc>
          <w:tcPr>
            <w:tcW w:w="851" w:type="dxa"/>
          </w:tcPr>
          <w:p w14:paraId="56203BA5" w14:textId="77777777" w:rsidR="00B73F94" w:rsidRDefault="00B73F94" w:rsidP="001D3DB1"/>
        </w:tc>
        <w:tc>
          <w:tcPr>
            <w:tcW w:w="3997" w:type="dxa"/>
            <w:tcBorders>
              <w:left w:val="nil"/>
              <w:bottom w:val="single" w:sz="18" w:space="0" w:color="000000" w:themeColor="text1"/>
            </w:tcBorders>
            <w:vAlign w:val="center"/>
          </w:tcPr>
          <w:p w14:paraId="2D9D17C3" w14:textId="77777777" w:rsidR="00B73F94" w:rsidRPr="00F16795" w:rsidRDefault="00B73F94" w:rsidP="001D3DB1">
            <w:pPr>
              <w:rPr>
                <w:b/>
              </w:rPr>
            </w:pPr>
          </w:p>
        </w:tc>
      </w:tr>
      <w:tr w:rsidR="00B73F94" w14:paraId="2FD1FFDB" w14:textId="77777777" w:rsidTr="001D3DB1">
        <w:trPr>
          <w:trHeight w:val="284"/>
        </w:trPr>
        <w:tc>
          <w:tcPr>
            <w:tcW w:w="4111" w:type="dxa"/>
            <w:tcBorders>
              <w:top w:val="single" w:sz="18" w:space="0" w:color="000000" w:themeColor="text1"/>
            </w:tcBorders>
            <w:shd w:val="clear" w:color="auto" w:fill="auto"/>
            <w:vAlign w:val="center"/>
          </w:tcPr>
          <w:p w14:paraId="2965354B" w14:textId="77777777" w:rsidR="00B73F94" w:rsidRPr="005804EB" w:rsidRDefault="00B73F94" w:rsidP="001D3DB1">
            <w:pPr>
              <w:rPr>
                <w:b/>
                <w:color w:val="000000" w:themeColor="text1"/>
              </w:rPr>
            </w:pPr>
            <w:r>
              <w:rPr>
                <w:b/>
                <w:color w:val="000000" w:themeColor="text1"/>
              </w:rPr>
              <w:t>Position of authorised representativ</w:t>
            </w:r>
            <w:r w:rsidRPr="00D46F0B">
              <w:rPr>
                <w:b/>
                <w:color w:val="000000" w:themeColor="text1"/>
              </w:rPr>
              <w:t>e</w:t>
            </w:r>
          </w:p>
        </w:tc>
        <w:tc>
          <w:tcPr>
            <w:tcW w:w="851" w:type="dxa"/>
            <w:vAlign w:val="center"/>
          </w:tcPr>
          <w:p w14:paraId="2ABA425C" w14:textId="77777777" w:rsidR="00B73F94" w:rsidRDefault="00B73F94" w:rsidP="001D3DB1">
            <w:pPr>
              <w:jc w:val="center"/>
            </w:pPr>
          </w:p>
        </w:tc>
        <w:tc>
          <w:tcPr>
            <w:tcW w:w="3997" w:type="dxa"/>
            <w:tcBorders>
              <w:top w:val="single" w:sz="18" w:space="0" w:color="000000" w:themeColor="text1"/>
              <w:left w:val="nil"/>
            </w:tcBorders>
            <w:vAlign w:val="center"/>
          </w:tcPr>
          <w:p w14:paraId="46907B2B" w14:textId="77777777" w:rsidR="00B73F94" w:rsidRPr="005804EB" w:rsidRDefault="00B73F94" w:rsidP="001D3DB1">
            <w:pPr>
              <w:rPr>
                <w:b/>
              </w:rPr>
            </w:pPr>
            <w:r>
              <w:rPr>
                <w:b/>
              </w:rPr>
              <w:t>Position</w:t>
            </w:r>
            <w:r w:rsidRPr="005804EB">
              <w:rPr>
                <w:b/>
              </w:rPr>
              <w:t xml:space="preserve"> of authorised representative</w:t>
            </w:r>
          </w:p>
        </w:tc>
      </w:tr>
    </w:tbl>
    <w:p w14:paraId="5268FE30" w14:textId="77777777" w:rsidR="00E420F4" w:rsidRPr="00377D5E" w:rsidRDefault="00E420F4" w:rsidP="00D44716">
      <w:pPr>
        <w:pStyle w:val="TermsBody"/>
        <w:rPr>
          <w:sz w:val="22"/>
        </w:rPr>
      </w:pPr>
    </w:p>
    <w:sectPr w:rsidR="00E420F4" w:rsidRPr="00377D5E" w:rsidSect="00D46F0B">
      <w:headerReference w:type="default" r:id="rId70"/>
      <w:footerReference w:type="default" r:id="rId71"/>
      <w:headerReference w:type="first" r:id="rId72"/>
      <w:foot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F918A" w14:textId="77777777" w:rsidR="00326241" w:rsidRDefault="00326241" w:rsidP="00252731">
      <w:pPr>
        <w:spacing w:after="0" w:line="240" w:lineRule="auto"/>
      </w:pPr>
      <w:r>
        <w:separator/>
      </w:r>
    </w:p>
  </w:endnote>
  <w:endnote w:type="continuationSeparator" w:id="0">
    <w:p w14:paraId="787AB689" w14:textId="77777777" w:rsidR="00326241" w:rsidRDefault="00326241" w:rsidP="00252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6D2F" w14:paraId="70BFFDF3" w14:textId="77777777" w:rsidTr="002E7C69">
      <w:tc>
        <w:tcPr>
          <w:tcW w:w="4508" w:type="dxa"/>
        </w:tcPr>
        <w:p w14:paraId="5B800186" w14:textId="77777777" w:rsidR="006F6D2F" w:rsidRPr="001149AD" w:rsidRDefault="006F6D2F" w:rsidP="001149AD">
          <w:pPr>
            <w:pStyle w:val="Header"/>
            <w:jc w:val="both"/>
            <w:rPr>
              <w:sz w:val="18"/>
            </w:rPr>
          </w:pPr>
        </w:p>
      </w:tc>
      <w:tc>
        <w:tcPr>
          <w:tcW w:w="4508" w:type="dxa"/>
        </w:tcPr>
        <w:p w14:paraId="58C74C1E" w14:textId="77777777" w:rsidR="006F6D2F" w:rsidRPr="001D6720" w:rsidRDefault="006F6D2F" w:rsidP="001149AD">
          <w:pPr>
            <w:pStyle w:val="Header"/>
            <w:jc w:val="right"/>
            <w:rPr>
              <w:b/>
              <w:bCs/>
              <w:noProof/>
              <w:sz w:val="18"/>
            </w:rPr>
          </w:pPr>
        </w:p>
      </w:tc>
    </w:tr>
    <w:tr w:rsidR="006F6D2F" w14:paraId="2A95141B" w14:textId="77777777" w:rsidTr="002E7C69">
      <w:tc>
        <w:tcPr>
          <w:tcW w:w="4508" w:type="dxa"/>
        </w:tcPr>
        <w:p w14:paraId="107E586E" w14:textId="6CD536D6" w:rsidR="006F6D2F" w:rsidRDefault="006F6D2F" w:rsidP="00B73F94">
          <w:pPr>
            <w:pStyle w:val="Header"/>
            <w:jc w:val="both"/>
          </w:pPr>
          <w:r>
            <w:rPr>
              <w:sz w:val="18"/>
            </w:rPr>
            <w:t>Woodside TPO Solutions Delivery Proposal v2.0</w:t>
          </w:r>
        </w:p>
      </w:tc>
      <w:tc>
        <w:tcPr>
          <w:tcW w:w="4508" w:type="dxa"/>
        </w:tcPr>
        <w:p w14:paraId="5A131EE5" w14:textId="6F2DF104" w:rsidR="006F6D2F" w:rsidRDefault="006F6D2F" w:rsidP="001149AD">
          <w:pPr>
            <w:pStyle w:val="Header"/>
            <w:jc w:val="right"/>
          </w:pPr>
          <w:r w:rsidRPr="001D6720">
            <w:rPr>
              <w:b/>
              <w:bCs/>
              <w:noProof/>
              <w:sz w:val="18"/>
            </w:rPr>
            <w:fldChar w:fldCharType="begin"/>
          </w:r>
          <w:r w:rsidRPr="001D6720">
            <w:rPr>
              <w:b/>
              <w:bCs/>
              <w:noProof/>
              <w:sz w:val="18"/>
            </w:rPr>
            <w:instrText xml:space="preserve"> PAGE  \* Arabic  \* MERGEFORMAT </w:instrText>
          </w:r>
          <w:r w:rsidRPr="001D6720">
            <w:rPr>
              <w:b/>
              <w:bCs/>
              <w:noProof/>
              <w:sz w:val="18"/>
            </w:rPr>
            <w:fldChar w:fldCharType="separate"/>
          </w:r>
          <w:r w:rsidR="008E709F">
            <w:rPr>
              <w:b/>
              <w:bCs/>
              <w:noProof/>
              <w:sz w:val="18"/>
            </w:rPr>
            <w:t>7</w:t>
          </w:r>
          <w:r w:rsidRPr="001D6720">
            <w:rPr>
              <w:b/>
              <w:bCs/>
              <w:noProof/>
              <w:sz w:val="18"/>
            </w:rPr>
            <w:fldChar w:fldCharType="end"/>
          </w:r>
          <w:r w:rsidRPr="001D6720">
            <w:rPr>
              <w:noProof/>
              <w:sz w:val="18"/>
            </w:rPr>
            <w:t xml:space="preserve"> of </w:t>
          </w:r>
          <w:r w:rsidRPr="001D6720">
            <w:rPr>
              <w:b/>
              <w:bCs/>
              <w:noProof/>
              <w:sz w:val="18"/>
            </w:rPr>
            <w:fldChar w:fldCharType="begin"/>
          </w:r>
          <w:r w:rsidRPr="001D6720">
            <w:rPr>
              <w:b/>
              <w:bCs/>
              <w:noProof/>
              <w:sz w:val="18"/>
            </w:rPr>
            <w:instrText xml:space="preserve"> NUMPAGES  \* Arabic  \* MERGEFORMAT </w:instrText>
          </w:r>
          <w:r w:rsidRPr="001D6720">
            <w:rPr>
              <w:b/>
              <w:bCs/>
              <w:noProof/>
              <w:sz w:val="18"/>
            </w:rPr>
            <w:fldChar w:fldCharType="separate"/>
          </w:r>
          <w:r w:rsidR="008E709F">
            <w:rPr>
              <w:b/>
              <w:bCs/>
              <w:noProof/>
              <w:sz w:val="18"/>
            </w:rPr>
            <w:t>17</w:t>
          </w:r>
          <w:r w:rsidRPr="001D6720">
            <w:rPr>
              <w:b/>
              <w:bCs/>
              <w:noProof/>
              <w:sz w:val="18"/>
            </w:rPr>
            <w:fldChar w:fldCharType="end"/>
          </w:r>
        </w:p>
      </w:tc>
    </w:tr>
  </w:tbl>
  <w:p w14:paraId="34310C47" w14:textId="77777777" w:rsidR="006F6D2F" w:rsidRDefault="006F6D2F" w:rsidP="001149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196"/>
    </w:tblGrid>
    <w:tr w:rsidR="006F6D2F" w14:paraId="5A875640" w14:textId="77777777" w:rsidTr="00E35982">
      <w:tc>
        <w:tcPr>
          <w:tcW w:w="4820" w:type="dxa"/>
        </w:tcPr>
        <w:p w14:paraId="5F1CF8DB" w14:textId="77777777" w:rsidR="006F6D2F" w:rsidRPr="001149AD" w:rsidRDefault="006F6D2F" w:rsidP="001149AD">
          <w:pPr>
            <w:pStyle w:val="Header"/>
            <w:jc w:val="both"/>
            <w:rPr>
              <w:sz w:val="18"/>
            </w:rPr>
          </w:pPr>
        </w:p>
      </w:tc>
      <w:tc>
        <w:tcPr>
          <w:tcW w:w="4196" w:type="dxa"/>
        </w:tcPr>
        <w:p w14:paraId="7583C0C6" w14:textId="77777777" w:rsidR="006F6D2F" w:rsidRDefault="006F6D2F" w:rsidP="001149AD">
          <w:pPr>
            <w:pStyle w:val="Header"/>
            <w:jc w:val="right"/>
            <w:rPr>
              <w:sz w:val="18"/>
            </w:rPr>
          </w:pPr>
        </w:p>
      </w:tc>
    </w:tr>
    <w:tr w:rsidR="006F6D2F" w14:paraId="4A8DD6F2" w14:textId="77777777" w:rsidTr="00E35982">
      <w:tc>
        <w:tcPr>
          <w:tcW w:w="4820" w:type="dxa"/>
        </w:tcPr>
        <w:p w14:paraId="1504CBDD" w14:textId="03D6545B" w:rsidR="006F6D2F" w:rsidRPr="00DB7683" w:rsidRDefault="006F6D2F" w:rsidP="001149AD">
          <w:pPr>
            <w:pStyle w:val="Header"/>
            <w:jc w:val="both"/>
            <w:rPr>
              <w:sz w:val="18"/>
            </w:rPr>
          </w:pPr>
          <w:r>
            <w:rPr>
              <w:sz w:val="18"/>
            </w:rPr>
            <w:t>Woodside TPO Solutions Delivery Proposal v1.2</w:t>
          </w:r>
        </w:p>
      </w:tc>
      <w:tc>
        <w:tcPr>
          <w:tcW w:w="4196" w:type="dxa"/>
        </w:tcPr>
        <w:p w14:paraId="740DA55D" w14:textId="77777777" w:rsidR="006F6D2F" w:rsidRDefault="006F6D2F" w:rsidP="001149AD">
          <w:pPr>
            <w:pStyle w:val="Header"/>
            <w:jc w:val="right"/>
          </w:pPr>
          <w:r>
            <w:rPr>
              <w:sz w:val="18"/>
            </w:rPr>
            <w:t>©Planit Test Management Solutions Pty Ltd</w:t>
          </w:r>
        </w:p>
      </w:tc>
    </w:tr>
  </w:tbl>
  <w:p w14:paraId="3E7BECFD" w14:textId="77777777" w:rsidR="006F6D2F" w:rsidRDefault="006F6D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882AC" w14:textId="77777777" w:rsidR="00326241" w:rsidRDefault="00326241" w:rsidP="00252731">
      <w:pPr>
        <w:spacing w:after="0" w:line="240" w:lineRule="auto"/>
      </w:pPr>
      <w:r>
        <w:separator/>
      </w:r>
    </w:p>
  </w:footnote>
  <w:footnote w:type="continuationSeparator" w:id="0">
    <w:p w14:paraId="1328F773" w14:textId="77777777" w:rsidR="00326241" w:rsidRDefault="00326241" w:rsidP="002527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6D2F" w14:paraId="6D105167" w14:textId="77777777" w:rsidTr="00252731">
      <w:tc>
        <w:tcPr>
          <w:tcW w:w="4508" w:type="dxa"/>
        </w:tcPr>
        <w:p w14:paraId="25320383" w14:textId="77777777" w:rsidR="006F6D2F" w:rsidRDefault="006F6D2F" w:rsidP="00252731">
          <w:pPr>
            <w:pStyle w:val="Header"/>
            <w:jc w:val="both"/>
          </w:pPr>
          <w:r w:rsidRPr="00A347C3">
            <w:rPr>
              <w:noProof/>
              <w:lang w:eastAsia="en-AU"/>
            </w:rPr>
            <w:drawing>
              <wp:inline distT="0" distB="0" distL="0" distR="0" wp14:anchorId="32995E3F" wp14:editId="40C15E25">
                <wp:extent cx="546265" cy="410433"/>
                <wp:effectExtent l="0" t="0" r="6350" b="8890"/>
                <wp:docPr id="11" name="Picture 11" descr="Planit logo colou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it logo colourB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549" cy="425673"/>
                        </a:xfrm>
                        <a:prstGeom prst="rect">
                          <a:avLst/>
                        </a:prstGeom>
                        <a:noFill/>
                        <a:ln>
                          <a:noFill/>
                        </a:ln>
                      </pic:spPr>
                    </pic:pic>
                  </a:graphicData>
                </a:graphic>
              </wp:inline>
            </w:drawing>
          </w:r>
        </w:p>
      </w:tc>
      <w:tc>
        <w:tcPr>
          <w:tcW w:w="4508" w:type="dxa"/>
        </w:tcPr>
        <w:p w14:paraId="0ABD81E0" w14:textId="77777777" w:rsidR="006F6D2F" w:rsidRDefault="006F6D2F" w:rsidP="00B72A56">
          <w:pPr>
            <w:pStyle w:val="Header"/>
            <w:jc w:val="right"/>
            <w:rPr>
              <w:sz w:val="18"/>
            </w:rPr>
          </w:pPr>
          <w:r>
            <w:rPr>
              <w:sz w:val="18"/>
            </w:rPr>
            <w:t xml:space="preserve">Level 10, London House, 216 St Georges </w:t>
          </w:r>
          <w:proofErr w:type="spellStart"/>
          <w:r>
            <w:rPr>
              <w:sz w:val="18"/>
            </w:rPr>
            <w:t>Tce</w:t>
          </w:r>
          <w:proofErr w:type="spellEnd"/>
          <w:r>
            <w:rPr>
              <w:sz w:val="18"/>
            </w:rPr>
            <w:t>, Perth, WA</w:t>
          </w:r>
        </w:p>
        <w:p w14:paraId="232C1437" w14:textId="77777777" w:rsidR="006F6D2F" w:rsidRDefault="006F6D2F" w:rsidP="00B72A56">
          <w:pPr>
            <w:pStyle w:val="Header"/>
            <w:jc w:val="right"/>
          </w:pPr>
          <w:r w:rsidRPr="00252731">
            <w:rPr>
              <w:sz w:val="18"/>
            </w:rPr>
            <w:t xml:space="preserve">T: </w:t>
          </w:r>
          <w:r>
            <w:rPr>
              <w:sz w:val="18"/>
            </w:rPr>
            <w:t>08 6109 3800</w:t>
          </w:r>
        </w:p>
      </w:tc>
    </w:tr>
    <w:tr w:rsidR="006F6D2F" w14:paraId="7AE46A62" w14:textId="77777777" w:rsidTr="00252731">
      <w:tc>
        <w:tcPr>
          <w:tcW w:w="4508" w:type="dxa"/>
        </w:tcPr>
        <w:p w14:paraId="260FCAF0" w14:textId="77777777" w:rsidR="006F6D2F" w:rsidRPr="00A347C3" w:rsidRDefault="006F6D2F" w:rsidP="00252731">
          <w:pPr>
            <w:pStyle w:val="Header"/>
            <w:jc w:val="both"/>
            <w:rPr>
              <w:noProof/>
              <w:lang w:eastAsia="en-AU"/>
            </w:rPr>
          </w:pPr>
        </w:p>
      </w:tc>
      <w:tc>
        <w:tcPr>
          <w:tcW w:w="4508" w:type="dxa"/>
        </w:tcPr>
        <w:p w14:paraId="46E93007" w14:textId="77777777" w:rsidR="006F6D2F" w:rsidRPr="00252731" w:rsidRDefault="006F6D2F" w:rsidP="00252731">
          <w:pPr>
            <w:pStyle w:val="Header"/>
            <w:jc w:val="right"/>
            <w:rPr>
              <w:sz w:val="18"/>
            </w:rPr>
          </w:pPr>
        </w:p>
      </w:tc>
    </w:tr>
  </w:tbl>
  <w:p w14:paraId="27D23CBF" w14:textId="77777777" w:rsidR="006F6D2F" w:rsidRDefault="006F6D2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2693"/>
    </w:tblGrid>
    <w:tr w:rsidR="006F6D2F" w14:paraId="61B2F85C" w14:textId="77777777" w:rsidTr="004034CF">
      <w:tc>
        <w:tcPr>
          <w:tcW w:w="7655" w:type="dxa"/>
        </w:tcPr>
        <w:p w14:paraId="52A3EC5B" w14:textId="77777777" w:rsidR="006F6D2F" w:rsidRDefault="006F6D2F" w:rsidP="00252731">
          <w:pPr>
            <w:pStyle w:val="Header"/>
          </w:pPr>
        </w:p>
      </w:tc>
      <w:tc>
        <w:tcPr>
          <w:tcW w:w="2693" w:type="dxa"/>
        </w:tcPr>
        <w:p w14:paraId="75AF5092" w14:textId="384C0833" w:rsidR="006F6D2F" w:rsidRDefault="006F6D2F" w:rsidP="00252731">
          <w:pPr>
            <w:pStyle w:val="Header"/>
            <w:jc w:val="right"/>
          </w:pPr>
        </w:p>
      </w:tc>
    </w:tr>
  </w:tbl>
  <w:p w14:paraId="29EEBD10" w14:textId="77777777" w:rsidR="006F6D2F" w:rsidRPr="00252731" w:rsidRDefault="006F6D2F" w:rsidP="0025273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28A"/>
    <w:multiLevelType w:val="hybridMultilevel"/>
    <w:tmpl w:val="6F7E8D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091B8D"/>
    <w:multiLevelType w:val="hybridMultilevel"/>
    <w:tmpl w:val="5434E202"/>
    <w:lvl w:ilvl="0" w:tplc="FFA05BB2">
      <w:start w:val="5"/>
      <w:numFmt w:val="bullet"/>
      <w:lvlText w:val="-"/>
      <w:lvlJc w:val="left"/>
      <w:pPr>
        <w:ind w:left="360" w:hanging="360"/>
      </w:pPr>
      <w:rPr>
        <w:rFonts w:ascii="Calibri" w:eastAsiaTheme="minorHAnsi" w:hAnsi="Calibri"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3CA0ABD"/>
    <w:multiLevelType w:val="hybridMultilevel"/>
    <w:tmpl w:val="33EA009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3E4454"/>
    <w:multiLevelType w:val="hybridMultilevel"/>
    <w:tmpl w:val="0728C22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035F"/>
    <w:multiLevelType w:val="hybridMultilevel"/>
    <w:tmpl w:val="032E5F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2E1EF7"/>
    <w:multiLevelType w:val="hybridMultilevel"/>
    <w:tmpl w:val="BBCE796E"/>
    <w:lvl w:ilvl="0" w:tplc="37B0C2D6">
      <w:start w:val="1"/>
      <w:numFmt w:val="bullet"/>
      <w:pStyle w:val="ListParagraph"/>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86A4A43"/>
    <w:multiLevelType w:val="hybridMultilevel"/>
    <w:tmpl w:val="7360BC0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EBC46C6"/>
    <w:multiLevelType w:val="hybridMultilevel"/>
    <w:tmpl w:val="BC9E7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FBE6292"/>
    <w:multiLevelType w:val="hybridMultilevel"/>
    <w:tmpl w:val="AC4212EC"/>
    <w:lvl w:ilvl="0" w:tplc="0C090005">
      <w:start w:val="1"/>
      <w:numFmt w:val="bullet"/>
      <w:lvlText w:val=""/>
      <w:lvlJc w:val="left"/>
      <w:pPr>
        <w:tabs>
          <w:tab w:val="num" w:pos="360"/>
        </w:tabs>
        <w:ind w:left="360" w:hanging="360"/>
      </w:pPr>
      <w:rPr>
        <w:rFonts w:ascii="Wingdings" w:hAnsi="Wingdings" w:hint="default"/>
      </w:rPr>
    </w:lvl>
    <w:lvl w:ilvl="1" w:tplc="468CB5FE" w:tentative="1">
      <w:start w:val="1"/>
      <w:numFmt w:val="bullet"/>
      <w:lvlText w:val="-"/>
      <w:lvlJc w:val="left"/>
      <w:pPr>
        <w:tabs>
          <w:tab w:val="num" w:pos="1080"/>
        </w:tabs>
        <w:ind w:left="1080" w:hanging="360"/>
      </w:pPr>
      <w:rPr>
        <w:rFonts w:ascii="Times New Roman" w:hAnsi="Times New Roman" w:hint="default"/>
      </w:rPr>
    </w:lvl>
    <w:lvl w:ilvl="2" w:tplc="80D6F96C" w:tentative="1">
      <w:start w:val="1"/>
      <w:numFmt w:val="bullet"/>
      <w:lvlText w:val="-"/>
      <w:lvlJc w:val="left"/>
      <w:pPr>
        <w:tabs>
          <w:tab w:val="num" w:pos="1800"/>
        </w:tabs>
        <w:ind w:left="1800" w:hanging="360"/>
      </w:pPr>
      <w:rPr>
        <w:rFonts w:ascii="Times New Roman" w:hAnsi="Times New Roman" w:hint="default"/>
      </w:rPr>
    </w:lvl>
    <w:lvl w:ilvl="3" w:tplc="2CAE5FB8" w:tentative="1">
      <w:start w:val="1"/>
      <w:numFmt w:val="bullet"/>
      <w:lvlText w:val="-"/>
      <w:lvlJc w:val="left"/>
      <w:pPr>
        <w:tabs>
          <w:tab w:val="num" w:pos="2520"/>
        </w:tabs>
        <w:ind w:left="2520" w:hanging="360"/>
      </w:pPr>
      <w:rPr>
        <w:rFonts w:ascii="Times New Roman" w:hAnsi="Times New Roman" w:hint="default"/>
      </w:rPr>
    </w:lvl>
    <w:lvl w:ilvl="4" w:tplc="6AE073E4" w:tentative="1">
      <w:start w:val="1"/>
      <w:numFmt w:val="bullet"/>
      <w:lvlText w:val="-"/>
      <w:lvlJc w:val="left"/>
      <w:pPr>
        <w:tabs>
          <w:tab w:val="num" w:pos="3240"/>
        </w:tabs>
        <w:ind w:left="3240" w:hanging="360"/>
      </w:pPr>
      <w:rPr>
        <w:rFonts w:ascii="Times New Roman" w:hAnsi="Times New Roman" w:hint="default"/>
      </w:rPr>
    </w:lvl>
    <w:lvl w:ilvl="5" w:tplc="53869494" w:tentative="1">
      <w:start w:val="1"/>
      <w:numFmt w:val="bullet"/>
      <w:lvlText w:val="-"/>
      <w:lvlJc w:val="left"/>
      <w:pPr>
        <w:tabs>
          <w:tab w:val="num" w:pos="3960"/>
        </w:tabs>
        <w:ind w:left="3960" w:hanging="360"/>
      </w:pPr>
      <w:rPr>
        <w:rFonts w:ascii="Times New Roman" w:hAnsi="Times New Roman" w:hint="default"/>
      </w:rPr>
    </w:lvl>
    <w:lvl w:ilvl="6" w:tplc="59D248E4" w:tentative="1">
      <w:start w:val="1"/>
      <w:numFmt w:val="bullet"/>
      <w:lvlText w:val="-"/>
      <w:lvlJc w:val="left"/>
      <w:pPr>
        <w:tabs>
          <w:tab w:val="num" w:pos="4680"/>
        </w:tabs>
        <w:ind w:left="4680" w:hanging="360"/>
      </w:pPr>
      <w:rPr>
        <w:rFonts w:ascii="Times New Roman" w:hAnsi="Times New Roman" w:hint="default"/>
      </w:rPr>
    </w:lvl>
    <w:lvl w:ilvl="7" w:tplc="BB96DA94" w:tentative="1">
      <w:start w:val="1"/>
      <w:numFmt w:val="bullet"/>
      <w:lvlText w:val="-"/>
      <w:lvlJc w:val="left"/>
      <w:pPr>
        <w:tabs>
          <w:tab w:val="num" w:pos="5400"/>
        </w:tabs>
        <w:ind w:left="5400" w:hanging="360"/>
      </w:pPr>
      <w:rPr>
        <w:rFonts w:ascii="Times New Roman" w:hAnsi="Times New Roman" w:hint="default"/>
      </w:rPr>
    </w:lvl>
    <w:lvl w:ilvl="8" w:tplc="FA26340E" w:tentative="1">
      <w:start w:val="1"/>
      <w:numFmt w:val="bullet"/>
      <w:lvlText w:val="-"/>
      <w:lvlJc w:val="left"/>
      <w:pPr>
        <w:tabs>
          <w:tab w:val="num" w:pos="6120"/>
        </w:tabs>
        <w:ind w:left="6120" w:hanging="360"/>
      </w:pPr>
      <w:rPr>
        <w:rFonts w:ascii="Times New Roman" w:hAnsi="Times New Roman" w:hint="default"/>
      </w:rPr>
    </w:lvl>
  </w:abstractNum>
  <w:abstractNum w:abstractNumId="9" w15:restartNumberingAfterBreak="0">
    <w:nsid w:val="231F1EAD"/>
    <w:multiLevelType w:val="hybridMultilevel"/>
    <w:tmpl w:val="21900F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816B16"/>
    <w:multiLevelType w:val="multilevel"/>
    <w:tmpl w:val="0CF200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D711FA"/>
    <w:multiLevelType w:val="hybridMultilevel"/>
    <w:tmpl w:val="3DD81CA2"/>
    <w:lvl w:ilvl="0" w:tplc="C074C230">
      <w:start w:val="1"/>
      <w:numFmt w:val="decimal"/>
      <w:pStyle w:val="Heading1"/>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4DF0B22"/>
    <w:multiLevelType w:val="hybridMultilevel"/>
    <w:tmpl w:val="7AB85B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84C6CEE"/>
    <w:multiLevelType w:val="hybridMultilevel"/>
    <w:tmpl w:val="4CC4823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BB719FE"/>
    <w:multiLevelType w:val="hybridMultilevel"/>
    <w:tmpl w:val="DA2A3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D2739C0"/>
    <w:multiLevelType w:val="hybridMultilevel"/>
    <w:tmpl w:val="63BCBF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463071F0"/>
    <w:multiLevelType w:val="hybridMultilevel"/>
    <w:tmpl w:val="96942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7117E20"/>
    <w:multiLevelType w:val="hybridMultilevel"/>
    <w:tmpl w:val="EC58836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7830574"/>
    <w:multiLevelType w:val="hybridMultilevel"/>
    <w:tmpl w:val="B91269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91C40B3"/>
    <w:multiLevelType w:val="hybridMultilevel"/>
    <w:tmpl w:val="A5040DEA"/>
    <w:lvl w:ilvl="0" w:tplc="08F4DD66">
      <w:start w:val="1"/>
      <w:numFmt w:val="bullet"/>
      <w:lvlText w:val=""/>
      <w:lvlJc w:val="left"/>
      <w:pPr>
        <w:tabs>
          <w:tab w:val="num" w:pos="360"/>
        </w:tabs>
        <w:ind w:left="360" w:hanging="360"/>
      </w:pPr>
      <w:rPr>
        <w:rFonts w:ascii="Wingdings" w:hAnsi="Wingdings" w:hint="default"/>
      </w:rPr>
    </w:lvl>
    <w:lvl w:ilvl="1" w:tplc="309C2316">
      <w:start w:val="1"/>
      <w:numFmt w:val="bullet"/>
      <w:lvlText w:val=""/>
      <w:lvlJc w:val="left"/>
      <w:pPr>
        <w:tabs>
          <w:tab w:val="num" w:pos="1080"/>
        </w:tabs>
        <w:ind w:left="1080" w:hanging="360"/>
      </w:pPr>
      <w:rPr>
        <w:rFonts w:ascii="Wingdings" w:hAnsi="Wingdings" w:hint="default"/>
      </w:rPr>
    </w:lvl>
    <w:lvl w:ilvl="2" w:tplc="75F819B0">
      <w:start w:val="1"/>
      <w:numFmt w:val="bullet"/>
      <w:lvlText w:val=""/>
      <w:lvlJc w:val="left"/>
      <w:pPr>
        <w:tabs>
          <w:tab w:val="num" w:pos="1800"/>
        </w:tabs>
        <w:ind w:left="1800" w:hanging="360"/>
      </w:pPr>
      <w:rPr>
        <w:rFonts w:ascii="Wingdings" w:hAnsi="Wingdings" w:hint="default"/>
      </w:rPr>
    </w:lvl>
    <w:lvl w:ilvl="3" w:tplc="D24661E0">
      <w:start w:val="1"/>
      <w:numFmt w:val="bullet"/>
      <w:lvlText w:val=""/>
      <w:lvlJc w:val="left"/>
      <w:pPr>
        <w:tabs>
          <w:tab w:val="num" w:pos="2520"/>
        </w:tabs>
        <w:ind w:left="2520" w:hanging="360"/>
      </w:pPr>
      <w:rPr>
        <w:rFonts w:ascii="Wingdings" w:hAnsi="Wingdings" w:hint="default"/>
      </w:rPr>
    </w:lvl>
    <w:lvl w:ilvl="4" w:tplc="66D44016">
      <w:start w:val="1"/>
      <w:numFmt w:val="bullet"/>
      <w:lvlText w:val=""/>
      <w:lvlJc w:val="left"/>
      <w:pPr>
        <w:tabs>
          <w:tab w:val="num" w:pos="3240"/>
        </w:tabs>
        <w:ind w:left="3240" w:hanging="360"/>
      </w:pPr>
      <w:rPr>
        <w:rFonts w:ascii="Wingdings" w:hAnsi="Wingdings" w:hint="default"/>
      </w:rPr>
    </w:lvl>
    <w:lvl w:ilvl="5" w:tplc="E452C62E">
      <w:start w:val="1"/>
      <w:numFmt w:val="bullet"/>
      <w:lvlText w:val=""/>
      <w:lvlJc w:val="left"/>
      <w:pPr>
        <w:tabs>
          <w:tab w:val="num" w:pos="3960"/>
        </w:tabs>
        <w:ind w:left="3960" w:hanging="360"/>
      </w:pPr>
      <w:rPr>
        <w:rFonts w:ascii="Wingdings" w:hAnsi="Wingdings" w:hint="default"/>
      </w:rPr>
    </w:lvl>
    <w:lvl w:ilvl="6" w:tplc="48962C72">
      <w:start w:val="1"/>
      <w:numFmt w:val="bullet"/>
      <w:lvlText w:val=""/>
      <w:lvlJc w:val="left"/>
      <w:pPr>
        <w:tabs>
          <w:tab w:val="num" w:pos="4680"/>
        </w:tabs>
        <w:ind w:left="4680" w:hanging="360"/>
      </w:pPr>
      <w:rPr>
        <w:rFonts w:ascii="Wingdings" w:hAnsi="Wingdings" w:hint="default"/>
      </w:rPr>
    </w:lvl>
    <w:lvl w:ilvl="7" w:tplc="68400046">
      <w:start w:val="1"/>
      <w:numFmt w:val="bullet"/>
      <w:lvlText w:val=""/>
      <w:lvlJc w:val="left"/>
      <w:pPr>
        <w:tabs>
          <w:tab w:val="num" w:pos="5400"/>
        </w:tabs>
        <w:ind w:left="5400" w:hanging="360"/>
      </w:pPr>
      <w:rPr>
        <w:rFonts w:ascii="Wingdings" w:hAnsi="Wingdings" w:hint="default"/>
      </w:rPr>
    </w:lvl>
    <w:lvl w:ilvl="8" w:tplc="B6624CB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CE62529"/>
    <w:multiLevelType w:val="hybridMultilevel"/>
    <w:tmpl w:val="958475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E301941"/>
    <w:multiLevelType w:val="hybridMultilevel"/>
    <w:tmpl w:val="242C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18F70CB"/>
    <w:multiLevelType w:val="hybridMultilevel"/>
    <w:tmpl w:val="22F096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41A7E0C"/>
    <w:multiLevelType w:val="hybridMultilevel"/>
    <w:tmpl w:val="56101BB6"/>
    <w:lvl w:ilvl="0" w:tplc="82A21030">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7B5580"/>
    <w:multiLevelType w:val="hybridMultilevel"/>
    <w:tmpl w:val="C61ED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0C160A6"/>
    <w:multiLevelType w:val="multilevel"/>
    <w:tmpl w:val="3C7CB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A065CC"/>
    <w:multiLevelType w:val="hybridMultilevel"/>
    <w:tmpl w:val="0AEEAC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1"/>
  </w:num>
  <w:num w:numId="4">
    <w:abstractNumId w:val="12"/>
  </w:num>
  <w:num w:numId="5">
    <w:abstractNumId w:val="18"/>
  </w:num>
  <w:num w:numId="6">
    <w:abstractNumId w:val="6"/>
  </w:num>
  <w:num w:numId="7">
    <w:abstractNumId w:val="3"/>
  </w:num>
  <w:num w:numId="8">
    <w:abstractNumId w:val="20"/>
  </w:num>
  <w:num w:numId="9">
    <w:abstractNumId w:val="23"/>
  </w:num>
  <w:num w:numId="10">
    <w:abstractNumId w:val="15"/>
  </w:num>
  <w:num w:numId="11">
    <w:abstractNumId w:val="7"/>
  </w:num>
  <w:num w:numId="12">
    <w:abstractNumId w:val="0"/>
  </w:num>
  <w:num w:numId="13">
    <w:abstractNumId w:val="13"/>
  </w:num>
  <w:num w:numId="14">
    <w:abstractNumId w:val="2"/>
  </w:num>
  <w:num w:numId="15">
    <w:abstractNumId w:val="17"/>
  </w:num>
  <w:num w:numId="16">
    <w:abstractNumId w:val="8"/>
  </w:num>
  <w:num w:numId="17">
    <w:abstractNumId w:val="11"/>
  </w:num>
  <w:num w:numId="18">
    <w:abstractNumId w:val="14"/>
  </w:num>
  <w:num w:numId="19">
    <w:abstractNumId w:val="10"/>
  </w:num>
  <w:num w:numId="20">
    <w:abstractNumId w:val="25"/>
  </w:num>
  <w:num w:numId="21">
    <w:abstractNumId w:val="26"/>
  </w:num>
  <w:num w:numId="22">
    <w:abstractNumId w:val="16"/>
  </w:num>
  <w:num w:numId="23">
    <w:abstractNumId w:val="9"/>
  </w:num>
  <w:num w:numId="24">
    <w:abstractNumId w:val="24"/>
  </w:num>
  <w:num w:numId="25">
    <w:abstractNumId w:val="4"/>
  </w:num>
  <w:num w:numId="26">
    <w:abstractNumId w:val="21"/>
  </w:num>
  <w:num w:numId="27">
    <w:abstractNumId w:val="11"/>
    <w:lvlOverride w:ilvl="0">
      <w:startOverride w:val="1"/>
    </w:lvlOverride>
  </w:num>
  <w:num w:numId="28">
    <w:abstractNumId w:val="11"/>
    <w:lvlOverride w:ilvl="0">
      <w:startOverride w:val="1"/>
    </w:lvlOverride>
  </w:num>
  <w:num w:numId="29">
    <w:abstractNumId w:val="19"/>
  </w:num>
  <w:num w:numId="30">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731"/>
    <w:rsid w:val="00000B78"/>
    <w:rsid w:val="00010E80"/>
    <w:rsid w:val="00011C22"/>
    <w:rsid w:val="00012D15"/>
    <w:rsid w:val="00013C91"/>
    <w:rsid w:val="0001580D"/>
    <w:rsid w:val="000170E0"/>
    <w:rsid w:val="0001781C"/>
    <w:rsid w:val="00021F49"/>
    <w:rsid w:val="000441D6"/>
    <w:rsid w:val="00062D55"/>
    <w:rsid w:val="00070871"/>
    <w:rsid w:val="00070A59"/>
    <w:rsid w:val="000807D6"/>
    <w:rsid w:val="00095807"/>
    <w:rsid w:val="00095E16"/>
    <w:rsid w:val="00095F30"/>
    <w:rsid w:val="00096E59"/>
    <w:rsid w:val="000971BC"/>
    <w:rsid w:val="000A120A"/>
    <w:rsid w:val="000C4735"/>
    <w:rsid w:val="000C7154"/>
    <w:rsid w:val="000C7D29"/>
    <w:rsid w:val="000E1D8E"/>
    <w:rsid w:val="000E6441"/>
    <w:rsid w:val="000F7F9D"/>
    <w:rsid w:val="00105730"/>
    <w:rsid w:val="00106A58"/>
    <w:rsid w:val="001149AD"/>
    <w:rsid w:val="00123416"/>
    <w:rsid w:val="00131F6C"/>
    <w:rsid w:val="00131F6D"/>
    <w:rsid w:val="00133E42"/>
    <w:rsid w:val="0014333E"/>
    <w:rsid w:val="001542C7"/>
    <w:rsid w:val="00156552"/>
    <w:rsid w:val="00166B6A"/>
    <w:rsid w:val="00167CC2"/>
    <w:rsid w:val="001910A5"/>
    <w:rsid w:val="001B04AE"/>
    <w:rsid w:val="001B25FB"/>
    <w:rsid w:val="001B59CF"/>
    <w:rsid w:val="001B61D3"/>
    <w:rsid w:val="001D0034"/>
    <w:rsid w:val="001D33A6"/>
    <w:rsid w:val="001D3DB1"/>
    <w:rsid w:val="001D6720"/>
    <w:rsid w:val="001E5FC2"/>
    <w:rsid w:val="001F17C2"/>
    <w:rsid w:val="001F2123"/>
    <w:rsid w:val="001F3073"/>
    <w:rsid w:val="001F45D1"/>
    <w:rsid w:val="001F5C98"/>
    <w:rsid w:val="001F5F34"/>
    <w:rsid w:val="00213ECC"/>
    <w:rsid w:val="0022065C"/>
    <w:rsid w:val="002347FE"/>
    <w:rsid w:val="00235299"/>
    <w:rsid w:val="00241FEE"/>
    <w:rsid w:val="002435AD"/>
    <w:rsid w:val="0024637D"/>
    <w:rsid w:val="00252731"/>
    <w:rsid w:val="002566E6"/>
    <w:rsid w:val="00260C69"/>
    <w:rsid w:val="00263815"/>
    <w:rsid w:val="002642E8"/>
    <w:rsid w:val="00266527"/>
    <w:rsid w:val="00272CEA"/>
    <w:rsid w:val="0028598D"/>
    <w:rsid w:val="002904A2"/>
    <w:rsid w:val="00296609"/>
    <w:rsid w:val="002A612B"/>
    <w:rsid w:val="002A68CD"/>
    <w:rsid w:val="002B294F"/>
    <w:rsid w:val="002B47AA"/>
    <w:rsid w:val="002B675F"/>
    <w:rsid w:val="002C5307"/>
    <w:rsid w:val="002D6AC4"/>
    <w:rsid w:val="002D7C60"/>
    <w:rsid w:val="002E1173"/>
    <w:rsid w:val="002E7C69"/>
    <w:rsid w:val="00322925"/>
    <w:rsid w:val="00326241"/>
    <w:rsid w:val="00327C4D"/>
    <w:rsid w:val="00335642"/>
    <w:rsid w:val="00341A93"/>
    <w:rsid w:val="00344E77"/>
    <w:rsid w:val="0036449D"/>
    <w:rsid w:val="00364C29"/>
    <w:rsid w:val="00365B30"/>
    <w:rsid w:val="00373E09"/>
    <w:rsid w:val="00377D5E"/>
    <w:rsid w:val="003808F7"/>
    <w:rsid w:val="0039125E"/>
    <w:rsid w:val="003B044C"/>
    <w:rsid w:val="003B1B10"/>
    <w:rsid w:val="003B5C09"/>
    <w:rsid w:val="003D4064"/>
    <w:rsid w:val="003D4BC0"/>
    <w:rsid w:val="003E4F22"/>
    <w:rsid w:val="003F2315"/>
    <w:rsid w:val="00402A4B"/>
    <w:rsid w:val="00402D91"/>
    <w:rsid w:val="004034A0"/>
    <w:rsid w:val="004034CF"/>
    <w:rsid w:val="00407F80"/>
    <w:rsid w:val="00417B49"/>
    <w:rsid w:val="004247BC"/>
    <w:rsid w:val="00425559"/>
    <w:rsid w:val="00436A61"/>
    <w:rsid w:val="0045244B"/>
    <w:rsid w:val="0045266D"/>
    <w:rsid w:val="0045711B"/>
    <w:rsid w:val="00463C8D"/>
    <w:rsid w:val="00473E99"/>
    <w:rsid w:val="00476179"/>
    <w:rsid w:val="004766EF"/>
    <w:rsid w:val="00480BB5"/>
    <w:rsid w:val="00492370"/>
    <w:rsid w:val="004934AF"/>
    <w:rsid w:val="004936B9"/>
    <w:rsid w:val="0049749C"/>
    <w:rsid w:val="004A3207"/>
    <w:rsid w:val="004A4DF8"/>
    <w:rsid w:val="004A5BD0"/>
    <w:rsid w:val="004A7248"/>
    <w:rsid w:val="004B1246"/>
    <w:rsid w:val="004B2324"/>
    <w:rsid w:val="004B26D4"/>
    <w:rsid w:val="004B6B3C"/>
    <w:rsid w:val="004C2168"/>
    <w:rsid w:val="004C41C8"/>
    <w:rsid w:val="004D45CC"/>
    <w:rsid w:val="004D79E9"/>
    <w:rsid w:val="004E0037"/>
    <w:rsid w:val="004E0711"/>
    <w:rsid w:val="004E4D86"/>
    <w:rsid w:val="004E73A7"/>
    <w:rsid w:val="004F64A6"/>
    <w:rsid w:val="004F6D40"/>
    <w:rsid w:val="0050064E"/>
    <w:rsid w:val="00501EC1"/>
    <w:rsid w:val="00502F02"/>
    <w:rsid w:val="00511CA1"/>
    <w:rsid w:val="00514C25"/>
    <w:rsid w:val="00515A27"/>
    <w:rsid w:val="00525BFB"/>
    <w:rsid w:val="0052669D"/>
    <w:rsid w:val="00530AF5"/>
    <w:rsid w:val="0053335C"/>
    <w:rsid w:val="00533CF9"/>
    <w:rsid w:val="00540BE2"/>
    <w:rsid w:val="005433C0"/>
    <w:rsid w:val="00550D8B"/>
    <w:rsid w:val="0055348E"/>
    <w:rsid w:val="00557B23"/>
    <w:rsid w:val="0057146D"/>
    <w:rsid w:val="00573003"/>
    <w:rsid w:val="00577B5F"/>
    <w:rsid w:val="005804EB"/>
    <w:rsid w:val="00584ACE"/>
    <w:rsid w:val="0058583C"/>
    <w:rsid w:val="005862D8"/>
    <w:rsid w:val="005945F8"/>
    <w:rsid w:val="00595250"/>
    <w:rsid w:val="005969D3"/>
    <w:rsid w:val="00596A3F"/>
    <w:rsid w:val="005A5CD9"/>
    <w:rsid w:val="005C22C7"/>
    <w:rsid w:val="005C34A4"/>
    <w:rsid w:val="005D7C84"/>
    <w:rsid w:val="005E3C82"/>
    <w:rsid w:val="005E43A2"/>
    <w:rsid w:val="005E70DC"/>
    <w:rsid w:val="005F411B"/>
    <w:rsid w:val="0060629B"/>
    <w:rsid w:val="00621FCD"/>
    <w:rsid w:val="006228AD"/>
    <w:rsid w:val="00633F04"/>
    <w:rsid w:val="00642778"/>
    <w:rsid w:val="00644707"/>
    <w:rsid w:val="00654866"/>
    <w:rsid w:val="00663A08"/>
    <w:rsid w:val="006660FC"/>
    <w:rsid w:val="00673C9F"/>
    <w:rsid w:val="00680D68"/>
    <w:rsid w:val="00686390"/>
    <w:rsid w:val="0069036D"/>
    <w:rsid w:val="006A09ED"/>
    <w:rsid w:val="006B40E2"/>
    <w:rsid w:val="006B6B0E"/>
    <w:rsid w:val="006C303F"/>
    <w:rsid w:val="006C7A04"/>
    <w:rsid w:val="006D0ABD"/>
    <w:rsid w:val="006E1016"/>
    <w:rsid w:val="006E230F"/>
    <w:rsid w:val="006E34CB"/>
    <w:rsid w:val="006F22D8"/>
    <w:rsid w:val="006F3F7A"/>
    <w:rsid w:val="006F547D"/>
    <w:rsid w:val="006F5AAF"/>
    <w:rsid w:val="006F6D2F"/>
    <w:rsid w:val="006F6E18"/>
    <w:rsid w:val="0070122C"/>
    <w:rsid w:val="00703D90"/>
    <w:rsid w:val="00712996"/>
    <w:rsid w:val="00714C9E"/>
    <w:rsid w:val="00724A16"/>
    <w:rsid w:val="00732B66"/>
    <w:rsid w:val="00735AD7"/>
    <w:rsid w:val="00742E62"/>
    <w:rsid w:val="0074628F"/>
    <w:rsid w:val="00754B6B"/>
    <w:rsid w:val="00762034"/>
    <w:rsid w:val="0076206B"/>
    <w:rsid w:val="00762FF4"/>
    <w:rsid w:val="007640E8"/>
    <w:rsid w:val="0077319B"/>
    <w:rsid w:val="007772DB"/>
    <w:rsid w:val="007775F3"/>
    <w:rsid w:val="0078503A"/>
    <w:rsid w:val="007950EE"/>
    <w:rsid w:val="00795F30"/>
    <w:rsid w:val="007A1E68"/>
    <w:rsid w:val="007A6274"/>
    <w:rsid w:val="007B0375"/>
    <w:rsid w:val="007B1A5A"/>
    <w:rsid w:val="007C2999"/>
    <w:rsid w:val="007D412C"/>
    <w:rsid w:val="007E06E5"/>
    <w:rsid w:val="007E0E87"/>
    <w:rsid w:val="007E6266"/>
    <w:rsid w:val="007F4ECF"/>
    <w:rsid w:val="008057B2"/>
    <w:rsid w:val="008159A5"/>
    <w:rsid w:val="00815FB2"/>
    <w:rsid w:val="0081674C"/>
    <w:rsid w:val="008177F4"/>
    <w:rsid w:val="008217B1"/>
    <w:rsid w:val="008344E3"/>
    <w:rsid w:val="00843EE4"/>
    <w:rsid w:val="008543BF"/>
    <w:rsid w:val="00861C55"/>
    <w:rsid w:val="00866E0B"/>
    <w:rsid w:val="0087265B"/>
    <w:rsid w:val="00883CBC"/>
    <w:rsid w:val="008869C3"/>
    <w:rsid w:val="00893F45"/>
    <w:rsid w:val="008972F2"/>
    <w:rsid w:val="008A12A5"/>
    <w:rsid w:val="008A346E"/>
    <w:rsid w:val="008A5869"/>
    <w:rsid w:val="008A7945"/>
    <w:rsid w:val="008C2A54"/>
    <w:rsid w:val="008C2FAD"/>
    <w:rsid w:val="008C7458"/>
    <w:rsid w:val="008D05CB"/>
    <w:rsid w:val="008D5DC6"/>
    <w:rsid w:val="008E0B81"/>
    <w:rsid w:val="008E5B01"/>
    <w:rsid w:val="008E709F"/>
    <w:rsid w:val="008E7147"/>
    <w:rsid w:val="00902FAF"/>
    <w:rsid w:val="00904083"/>
    <w:rsid w:val="00907AD1"/>
    <w:rsid w:val="009152B8"/>
    <w:rsid w:val="00915602"/>
    <w:rsid w:val="00917104"/>
    <w:rsid w:val="0093345C"/>
    <w:rsid w:val="0093544F"/>
    <w:rsid w:val="009429C1"/>
    <w:rsid w:val="00944441"/>
    <w:rsid w:val="00953858"/>
    <w:rsid w:val="00954AA2"/>
    <w:rsid w:val="00980BF3"/>
    <w:rsid w:val="0098137F"/>
    <w:rsid w:val="00996B17"/>
    <w:rsid w:val="009976B2"/>
    <w:rsid w:val="009A0587"/>
    <w:rsid w:val="009A0ADB"/>
    <w:rsid w:val="009A2ED2"/>
    <w:rsid w:val="009B4379"/>
    <w:rsid w:val="009C10F0"/>
    <w:rsid w:val="009C483A"/>
    <w:rsid w:val="009E5756"/>
    <w:rsid w:val="009E611A"/>
    <w:rsid w:val="00A07F7F"/>
    <w:rsid w:val="00A11564"/>
    <w:rsid w:val="00A121A5"/>
    <w:rsid w:val="00A220FD"/>
    <w:rsid w:val="00A24129"/>
    <w:rsid w:val="00A24FAF"/>
    <w:rsid w:val="00A33889"/>
    <w:rsid w:val="00A4379A"/>
    <w:rsid w:val="00A44DC5"/>
    <w:rsid w:val="00A51519"/>
    <w:rsid w:val="00A62201"/>
    <w:rsid w:val="00A66867"/>
    <w:rsid w:val="00A875C8"/>
    <w:rsid w:val="00A90B68"/>
    <w:rsid w:val="00A95F5D"/>
    <w:rsid w:val="00AA4544"/>
    <w:rsid w:val="00AB2297"/>
    <w:rsid w:val="00AB2B0E"/>
    <w:rsid w:val="00AB2C55"/>
    <w:rsid w:val="00AB443F"/>
    <w:rsid w:val="00AC6B86"/>
    <w:rsid w:val="00AD2FCC"/>
    <w:rsid w:val="00AD6A59"/>
    <w:rsid w:val="00AE2309"/>
    <w:rsid w:val="00AE688D"/>
    <w:rsid w:val="00B03C4A"/>
    <w:rsid w:val="00B079CA"/>
    <w:rsid w:val="00B102C5"/>
    <w:rsid w:val="00B228FB"/>
    <w:rsid w:val="00B252E6"/>
    <w:rsid w:val="00B40CE6"/>
    <w:rsid w:val="00B43FA0"/>
    <w:rsid w:val="00B46B7A"/>
    <w:rsid w:val="00B4749C"/>
    <w:rsid w:val="00B51CA7"/>
    <w:rsid w:val="00B55B34"/>
    <w:rsid w:val="00B56B2F"/>
    <w:rsid w:val="00B63320"/>
    <w:rsid w:val="00B66C45"/>
    <w:rsid w:val="00B67DFA"/>
    <w:rsid w:val="00B72A56"/>
    <w:rsid w:val="00B73F94"/>
    <w:rsid w:val="00B751F3"/>
    <w:rsid w:val="00B8372D"/>
    <w:rsid w:val="00B94469"/>
    <w:rsid w:val="00BA55A3"/>
    <w:rsid w:val="00BB6085"/>
    <w:rsid w:val="00BC3AE5"/>
    <w:rsid w:val="00BC623C"/>
    <w:rsid w:val="00BD06BB"/>
    <w:rsid w:val="00BD46F2"/>
    <w:rsid w:val="00BD56A2"/>
    <w:rsid w:val="00BD65F2"/>
    <w:rsid w:val="00BE0A54"/>
    <w:rsid w:val="00C02CCD"/>
    <w:rsid w:val="00C03ACD"/>
    <w:rsid w:val="00C141E9"/>
    <w:rsid w:val="00C1486B"/>
    <w:rsid w:val="00C247EC"/>
    <w:rsid w:val="00C402FB"/>
    <w:rsid w:val="00C454FE"/>
    <w:rsid w:val="00C468B1"/>
    <w:rsid w:val="00C5049A"/>
    <w:rsid w:val="00C50E3C"/>
    <w:rsid w:val="00C63A2C"/>
    <w:rsid w:val="00C7192F"/>
    <w:rsid w:val="00C8218C"/>
    <w:rsid w:val="00C85109"/>
    <w:rsid w:val="00C928DF"/>
    <w:rsid w:val="00C92C51"/>
    <w:rsid w:val="00CA10E1"/>
    <w:rsid w:val="00CA4547"/>
    <w:rsid w:val="00CB43EA"/>
    <w:rsid w:val="00CB67F5"/>
    <w:rsid w:val="00CB7981"/>
    <w:rsid w:val="00CC7129"/>
    <w:rsid w:val="00CD1D6A"/>
    <w:rsid w:val="00CD3000"/>
    <w:rsid w:val="00CD345F"/>
    <w:rsid w:val="00CD6ABE"/>
    <w:rsid w:val="00CE7014"/>
    <w:rsid w:val="00CF652C"/>
    <w:rsid w:val="00D04F79"/>
    <w:rsid w:val="00D14EDE"/>
    <w:rsid w:val="00D24B13"/>
    <w:rsid w:val="00D2582B"/>
    <w:rsid w:val="00D27070"/>
    <w:rsid w:val="00D27787"/>
    <w:rsid w:val="00D42679"/>
    <w:rsid w:val="00D43EFB"/>
    <w:rsid w:val="00D44196"/>
    <w:rsid w:val="00D44716"/>
    <w:rsid w:val="00D46E5B"/>
    <w:rsid w:val="00D46F0B"/>
    <w:rsid w:val="00D54B67"/>
    <w:rsid w:val="00D54CAF"/>
    <w:rsid w:val="00D55467"/>
    <w:rsid w:val="00D560A0"/>
    <w:rsid w:val="00D65AFD"/>
    <w:rsid w:val="00D66D78"/>
    <w:rsid w:val="00D66E6F"/>
    <w:rsid w:val="00D6766D"/>
    <w:rsid w:val="00D70794"/>
    <w:rsid w:val="00D77040"/>
    <w:rsid w:val="00D90964"/>
    <w:rsid w:val="00D92555"/>
    <w:rsid w:val="00D966F8"/>
    <w:rsid w:val="00DB4F37"/>
    <w:rsid w:val="00DB6F69"/>
    <w:rsid w:val="00DB7683"/>
    <w:rsid w:val="00DC2ABB"/>
    <w:rsid w:val="00DE3D0E"/>
    <w:rsid w:val="00DE4274"/>
    <w:rsid w:val="00DE4473"/>
    <w:rsid w:val="00DE74D1"/>
    <w:rsid w:val="00DF2283"/>
    <w:rsid w:val="00DF3DE0"/>
    <w:rsid w:val="00DF79C6"/>
    <w:rsid w:val="00E014B6"/>
    <w:rsid w:val="00E022C4"/>
    <w:rsid w:val="00E023E7"/>
    <w:rsid w:val="00E16EAC"/>
    <w:rsid w:val="00E21CDE"/>
    <w:rsid w:val="00E23D56"/>
    <w:rsid w:val="00E240FA"/>
    <w:rsid w:val="00E35982"/>
    <w:rsid w:val="00E40D62"/>
    <w:rsid w:val="00E41976"/>
    <w:rsid w:val="00E420F4"/>
    <w:rsid w:val="00E42C14"/>
    <w:rsid w:val="00E518A5"/>
    <w:rsid w:val="00E70127"/>
    <w:rsid w:val="00E83306"/>
    <w:rsid w:val="00E9139A"/>
    <w:rsid w:val="00EA0AFE"/>
    <w:rsid w:val="00EA30EE"/>
    <w:rsid w:val="00EA3E49"/>
    <w:rsid w:val="00EA52D1"/>
    <w:rsid w:val="00EB031A"/>
    <w:rsid w:val="00EB0610"/>
    <w:rsid w:val="00EB19EA"/>
    <w:rsid w:val="00EB7C59"/>
    <w:rsid w:val="00EC24A5"/>
    <w:rsid w:val="00ED35D4"/>
    <w:rsid w:val="00ED3A0E"/>
    <w:rsid w:val="00EE2072"/>
    <w:rsid w:val="00EF2C1E"/>
    <w:rsid w:val="00EF4DCB"/>
    <w:rsid w:val="00F07830"/>
    <w:rsid w:val="00F1392F"/>
    <w:rsid w:val="00F16795"/>
    <w:rsid w:val="00F21499"/>
    <w:rsid w:val="00F342A8"/>
    <w:rsid w:val="00F34CC9"/>
    <w:rsid w:val="00F437E9"/>
    <w:rsid w:val="00F4476F"/>
    <w:rsid w:val="00F5314B"/>
    <w:rsid w:val="00F612E8"/>
    <w:rsid w:val="00F629D6"/>
    <w:rsid w:val="00F90554"/>
    <w:rsid w:val="00FA0412"/>
    <w:rsid w:val="00FA4537"/>
    <w:rsid w:val="00FA6F63"/>
    <w:rsid w:val="00FB0DEC"/>
    <w:rsid w:val="00FB4088"/>
    <w:rsid w:val="00FB4CAE"/>
    <w:rsid w:val="00FC2133"/>
    <w:rsid w:val="00FC3FE7"/>
    <w:rsid w:val="00FC5C91"/>
    <w:rsid w:val="00FC6435"/>
    <w:rsid w:val="00FC66D2"/>
    <w:rsid w:val="00FD3D88"/>
    <w:rsid w:val="00FD3F09"/>
    <w:rsid w:val="00FD6F05"/>
    <w:rsid w:val="00FE3D98"/>
    <w:rsid w:val="00FE77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58150"/>
  <w15:docId w15:val="{54565032-0A05-4AE7-B958-A0861C1A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D0E"/>
  </w:style>
  <w:style w:type="paragraph" w:styleId="Heading1">
    <w:name w:val="heading 1"/>
    <w:basedOn w:val="Normal"/>
    <w:next w:val="Normal"/>
    <w:link w:val="Heading1Char"/>
    <w:uiPriority w:val="9"/>
    <w:qFormat/>
    <w:rsid w:val="00D66E6F"/>
    <w:pPr>
      <w:keepNext/>
      <w:keepLines/>
      <w:numPr>
        <w:numId w:val="17"/>
      </w:numPr>
      <w:spacing w:before="240" w:after="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D66E6F"/>
    <w:pPr>
      <w:keepNext/>
      <w:keepLines/>
      <w:spacing w:before="40" w:after="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883CBC"/>
    <w:pPr>
      <w:spacing w:line="240" w:lineRule="auto"/>
      <w:outlineLvl w:val="2"/>
    </w:pPr>
    <w:rPr>
      <w:b/>
      <w:sz w:val="18"/>
    </w:rPr>
  </w:style>
  <w:style w:type="paragraph" w:styleId="Heading4">
    <w:name w:val="heading 4"/>
    <w:basedOn w:val="Normal"/>
    <w:next w:val="Normal"/>
    <w:link w:val="Heading4Char"/>
    <w:uiPriority w:val="9"/>
    <w:semiHidden/>
    <w:unhideWhenUsed/>
    <w:rsid w:val="00C402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7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731"/>
  </w:style>
  <w:style w:type="paragraph" w:styleId="Footer">
    <w:name w:val="footer"/>
    <w:basedOn w:val="Normal"/>
    <w:link w:val="FooterChar"/>
    <w:uiPriority w:val="99"/>
    <w:unhideWhenUsed/>
    <w:rsid w:val="002527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731"/>
  </w:style>
  <w:style w:type="table" w:styleId="TableGrid">
    <w:name w:val="Table Grid"/>
    <w:basedOn w:val="TableNormal"/>
    <w:uiPriority w:val="39"/>
    <w:rsid w:val="00252731"/>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customStyle="1" w:styleId="Heading1Char">
    <w:name w:val="Heading 1 Char"/>
    <w:basedOn w:val="DefaultParagraphFont"/>
    <w:link w:val="Heading1"/>
    <w:uiPriority w:val="9"/>
    <w:rsid w:val="00D66E6F"/>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D66E6F"/>
    <w:rPr>
      <w:rFonts w:asciiTheme="majorHAnsi" w:eastAsiaTheme="majorEastAsia" w:hAnsiTheme="majorHAnsi" w:cstheme="majorBidi"/>
      <w:b/>
      <w:color w:val="000000" w:themeColor="text1"/>
      <w:sz w:val="28"/>
      <w:szCs w:val="26"/>
    </w:rPr>
  </w:style>
  <w:style w:type="paragraph" w:styleId="Title">
    <w:name w:val="Title"/>
    <w:basedOn w:val="Normal"/>
    <w:next w:val="Normal"/>
    <w:link w:val="TitleChar"/>
    <w:uiPriority w:val="10"/>
    <w:rsid w:val="00B837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72D"/>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rsid w:val="00B8372D"/>
    <w:rPr>
      <w:b/>
      <w:bCs/>
      <w:smallCaps/>
      <w:color w:val="5B9BD5" w:themeColor="accent1"/>
      <w:spacing w:val="5"/>
    </w:rPr>
  </w:style>
  <w:style w:type="paragraph" w:styleId="TOC1">
    <w:name w:val="toc 1"/>
    <w:basedOn w:val="Normal"/>
    <w:next w:val="Normal"/>
    <w:autoRedefine/>
    <w:uiPriority w:val="39"/>
    <w:unhideWhenUsed/>
    <w:rsid w:val="008C7458"/>
    <w:pPr>
      <w:spacing w:after="100"/>
    </w:pPr>
  </w:style>
  <w:style w:type="paragraph" w:styleId="TOC2">
    <w:name w:val="toc 2"/>
    <w:basedOn w:val="Normal"/>
    <w:next w:val="Normal"/>
    <w:autoRedefine/>
    <w:uiPriority w:val="39"/>
    <w:unhideWhenUsed/>
    <w:rsid w:val="008C7458"/>
    <w:pPr>
      <w:spacing w:after="100"/>
      <w:ind w:left="220"/>
    </w:pPr>
  </w:style>
  <w:style w:type="paragraph" w:styleId="ListParagraph">
    <w:name w:val="List Paragraph"/>
    <w:basedOn w:val="Normal"/>
    <w:uiPriority w:val="34"/>
    <w:qFormat/>
    <w:rsid w:val="0078503A"/>
    <w:pPr>
      <w:numPr>
        <w:numId w:val="2"/>
      </w:numPr>
      <w:contextualSpacing/>
    </w:pPr>
  </w:style>
  <w:style w:type="character" w:customStyle="1" w:styleId="Heading3Char">
    <w:name w:val="Heading 3 Char"/>
    <w:basedOn w:val="DefaultParagraphFont"/>
    <w:link w:val="Heading3"/>
    <w:uiPriority w:val="9"/>
    <w:rsid w:val="00883CBC"/>
    <w:rPr>
      <w:b/>
      <w:sz w:val="18"/>
    </w:rPr>
  </w:style>
  <w:style w:type="paragraph" w:customStyle="1" w:styleId="TermsBody">
    <w:name w:val="Terms Body"/>
    <w:basedOn w:val="Normal"/>
    <w:qFormat/>
    <w:rsid w:val="00883CBC"/>
    <w:rPr>
      <w:sz w:val="16"/>
    </w:rPr>
  </w:style>
  <w:style w:type="paragraph" w:styleId="BalloonText">
    <w:name w:val="Balloon Text"/>
    <w:basedOn w:val="Normal"/>
    <w:link w:val="BalloonTextChar"/>
    <w:uiPriority w:val="99"/>
    <w:semiHidden/>
    <w:unhideWhenUsed/>
    <w:rsid w:val="00070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A59"/>
    <w:rPr>
      <w:rFonts w:ascii="Tahoma" w:hAnsi="Tahoma" w:cs="Tahoma"/>
      <w:sz w:val="16"/>
      <w:szCs w:val="16"/>
    </w:rPr>
  </w:style>
  <w:style w:type="character" w:styleId="Hyperlink">
    <w:name w:val="Hyperlink"/>
    <w:basedOn w:val="DefaultParagraphFont"/>
    <w:uiPriority w:val="99"/>
    <w:unhideWhenUsed/>
    <w:rsid w:val="00AE688D"/>
    <w:rPr>
      <w:color w:val="0563C1" w:themeColor="hyperlink"/>
      <w:u w:val="single"/>
    </w:rPr>
  </w:style>
  <w:style w:type="character" w:customStyle="1" w:styleId="Heading4Char">
    <w:name w:val="Heading 4 Char"/>
    <w:basedOn w:val="DefaultParagraphFont"/>
    <w:link w:val="Heading4"/>
    <w:uiPriority w:val="9"/>
    <w:semiHidden/>
    <w:rsid w:val="00C402FB"/>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B7C59"/>
    <w:rPr>
      <w:sz w:val="16"/>
      <w:szCs w:val="16"/>
    </w:rPr>
  </w:style>
  <w:style w:type="paragraph" w:styleId="CommentText">
    <w:name w:val="annotation text"/>
    <w:basedOn w:val="Normal"/>
    <w:link w:val="CommentTextChar"/>
    <w:uiPriority w:val="99"/>
    <w:semiHidden/>
    <w:unhideWhenUsed/>
    <w:rsid w:val="00EB7C59"/>
    <w:pPr>
      <w:spacing w:line="240" w:lineRule="auto"/>
    </w:pPr>
    <w:rPr>
      <w:sz w:val="20"/>
      <w:szCs w:val="20"/>
    </w:rPr>
  </w:style>
  <w:style w:type="character" w:customStyle="1" w:styleId="CommentTextChar">
    <w:name w:val="Comment Text Char"/>
    <w:basedOn w:val="DefaultParagraphFont"/>
    <w:link w:val="CommentText"/>
    <w:uiPriority w:val="99"/>
    <w:semiHidden/>
    <w:rsid w:val="00EB7C59"/>
    <w:rPr>
      <w:sz w:val="20"/>
      <w:szCs w:val="20"/>
    </w:rPr>
  </w:style>
  <w:style w:type="paragraph" w:styleId="CommentSubject">
    <w:name w:val="annotation subject"/>
    <w:basedOn w:val="CommentText"/>
    <w:next w:val="CommentText"/>
    <w:link w:val="CommentSubjectChar"/>
    <w:uiPriority w:val="99"/>
    <w:semiHidden/>
    <w:unhideWhenUsed/>
    <w:rsid w:val="00EB7C59"/>
    <w:rPr>
      <w:b/>
      <w:bCs/>
    </w:rPr>
  </w:style>
  <w:style w:type="character" w:customStyle="1" w:styleId="CommentSubjectChar">
    <w:name w:val="Comment Subject Char"/>
    <w:basedOn w:val="CommentTextChar"/>
    <w:link w:val="CommentSubject"/>
    <w:uiPriority w:val="99"/>
    <w:semiHidden/>
    <w:rsid w:val="00EB7C59"/>
    <w:rPr>
      <w:b/>
      <w:bCs/>
      <w:sz w:val="20"/>
      <w:szCs w:val="20"/>
    </w:rPr>
  </w:style>
  <w:style w:type="paragraph" w:customStyle="1" w:styleId="Body">
    <w:name w:val="Body"/>
    <w:rsid w:val="003808F7"/>
    <w:pPr>
      <w:pBdr>
        <w:top w:val="nil"/>
        <w:left w:val="nil"/>
        <w:bottom w:val="nil"/>
        <w:right w:val="nil"/>
        <w:between w:val="nil"/>
        <w:bar w:val="nil"/>
      </w:pBdr>
      <w:spacing w:after="0" w:line="240" w:lineRule="auto"/>
    </w:pPr>
    <w:rPr>
      <w:rFonts w:ascii="Helvetica" w:eastAsia="Helvetica" w:hAnsi="Helvetica" w:cs="Helvetica"/>
      <w:color w:val="000000"/>
      <w:bdr w:val="nil"/>
      <w:lang w:eastAsia="en-AU"/>
    </w:rPr>
  </w:style>
  <w:style w:type="paragraph" w:customStyle="1" w:styleId="Default">
    <w:name w:val="Default"/>
    <w:rsid w:val="003808F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en-AU"/>
    </w:rPr>
  </w:style>
  <w:style w:type="character" w:styleId="FollowedHyperlink">
    <w:name w:val="FollowedHyperlink"/>
    <w:basedOn w:val="DefaultParagraphFont"/>
    <w:uiPriority w:val="99"/>
    <w:semiHidden/>
    <w:unhideWhenUsed/>
    <w:rsid w:val="007A6274"/>
    <w:rPr>
      <w:color w:val="954F72" w:themeColor="followedHyperlink"/>
      <w:u w:val="single"/>
    </w:rPr>
  </w:style>
  <w:style w:type="paragraph" w:styleId="NormalWeb">
    <w:name w:val="Normal (Web)"/>
    <w:basedOn w:val="Normal"/>
    <w:uiPriority w:val="99"/>
    <w:unhideWhenUsed/>
    <w:rsid w:val="00BD06BB"/>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StyleLeft1cm">
    <w:name w:val="Style Left:  1 cm"/>
    <w:basedOn w:val="Normal"/>
    <w:next w:val="Normal"/>
    <w:rsid w:val="00E41976"/>
    <w:pPr>
      <w:spacing w:before="120" w:after="120" w:line="240" w:lineRule="auto"/>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170810">
      <w:bodyDiv w:val="1"/>
      <w:marLeft w:val="0"/>
      <w:marRight w:val="0"/>
      <w:marTop w:val="0"/>
      <w:marBottom w:val="0"/>
      <w:divBdr>
        <w:top w:val="none" w:sz="0" w:space="0" w:color="auto"/>
        <w:left w:val="none" w:sz="0" w:space="0" w:color="auto"/>
        <w:bottom w:val="none" w:sz="0" w:space="0" w:color="auto"/>
        <w:right w:val="none" w:sz="0" w:space="0" w:color="auto"/>
      </w:divBdr>
    </w:div>
    <w:div w:id="1735002659">
      <w:bodyDiv w:val="1"/>
      <w:marLeft w:val="0"/>
      <w:marRight w:val="0"/>
      <w:marTop w:val="0"/>
      <w:marBottom w:val="0"/>
      <w:divBdr>
        <w:top w:val="none" w:sz="0" w:space="0" w:color="auto"/>
        <w:left w:val="none" w:sz="0" w:space="0" w:color="auto"/>
        <w:bottom w:val="none" w:sz="0" w:space="0" w:color="auto"/>
        <w:right w:val="none" w:sz="0" w:space="0" w:color="auto"/>
      </w:divBdr>
    </w:div>
    <w:div w:id="1838157180">
      <w:bodyDiv w:val="1"/>
      <w:marLeft w:val="0"/>
      <w:marRight w:val="0"/>
      <w:marTop w:val="0"/>
      <w:marBottom w:val="0"/>
      <w:divBdr>
        <w:top w:val="none" w:sz="0" w:space="0" w:color="auto"/>
        <w:left w:val="none" w:sz="0" w:space="0" w:color="auto"/>
        <w:bottom w:val="none" w:sz="0" w:space="0" w:color="auto"/>
        <w:right w:val="none" w:sz="0" w:space="0" w:color="auto"/>
      </w:divBdr>
    </w:div>
    <w:div w:id="193196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image" Target="media/image18.png"/><Relationship Id="rId47" Type="http://schemas.openxmlformats.org/officeDocument/2006/relationships/oleObject" Target="embeddings/oleObject21.bin"/><Relationship Id="rId50" Type="http://schemas.openxmlformats.org/officeDocument/2006/relationships/oleObject" Target="embeddings/oleObject23.bin"/><Relationship Id="rId55" Type="http://schemas.openxmlformats.org/officeDocument/2006/relationships/oleObject" Target="embeddings/oleObject28.bin"/><Relationship Id="rId63" Type="http://schemas.openxmlformats.org/officeDocument/2006/relationships/oleObject" Target="embeddings/oleObject35.bin"/><Relationship Id="rId68"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oleObject" Target="embeddings/oleObject15.bin"/><Relationship Id="rId45" Type="http://schemas.openxmlformats.org/officeDocument/2006/relationships/oleObject" Target="embeddings/oleObject19.bin"/><Relationship Id="rId53" Type="http://schemas.openxmlformats.org/officeDocument/2006/relationships/oleObject" Target="embeddings/oleObject26.bin"/><Relationship Id="rId58" Type="http://schemas.openxmlformats.org/officeDocument/2006/relationships/oleObject" Target="embeddings/oleObject30.bin"/><Relationship Id="rId66" Type="http://schemas.openxmlformats.org/officeDocument/2006/relationships/oleObject" Target="embeddings/oleObject38.bin"/><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22.bin"/><Relationship Id="rId57" Type="http://schemas.openxmlformats.org/officeDocument/2006/relationships/oleObject" Target="embeddings/oleObject29.bin"/><Relationship Id="rId61" Type="http://schemas.openxmlformats.org/officeDocument/2006/relationships/oleObject" Target="embeddings/oleObject33.bin"/><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8.bin"/><Relationship Id="rId52" Type="http://schemas.openxmlformats.org/officeDocument/2006/relationships/oleObject" Target="embeddings/oleObject25.bin"/><Relationship Id="rId60" Type="http://schemas.openxmlformats.org/officeDocument/2006/relationships/oleObject" Target="embeddings/oleObject32.bin"/><Relationship Id="rId65" Type="http://schemas.openxmlformats.org/officeDocument/2006/relationships/oleObject" Target="embeddings/oleObject37.bin"/><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jstannage@planittesting.com"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oleObject" Target="embeddings/oleObject17.bin"/><Relationship Id="rId48" Type="http://schemas.openxmlformats.org/officeDocument/2006/relationships/image" Target="media/image19.png"/><Relationship Id="rId56" Type="http://schemas.openxmlformats.org/officeDocument/2006/relationships/image" Target="media/image20.png"/><Relationship Id="rId64" Type="http://schemas.openxmlformats.org/officeDocument/2006/relationships/oleObject" Target="embeddings/oleObject36.bin"/><Relationship Id="rId69"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4.bin"/><Relationship Id="rId46" Type="http://schemas.openxmlformats.org/officeDocument/2006/relationships/oleObject" Target="embeddings/oleObject20.bin"/><Relationship Id="rId59" Type="http://schemas.openxmlformats.org/officeDocument/2006/relationships/oleObject" Target="embeddings/oleObject31.bin"/><Relationship Id="rId67" Type="http://schemas.openxmlformats.org/officeDocument/2006/relationships/oleObject" Target="embeddings/oleObject39.bin"/><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oleObject" Target="embeddings/oleObject27.bin"/><Relationship Id="rId62" Type="http://schemas.openxmlformats.org/officeDocument/2006/relationships/oleObject" Target="embeddings/oleObject34.bin"/><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17279-7FF4-4CA3-8B6D-CB6ED86FA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5148</Words>
  <Characters>29349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Edwards</dc:creator>
  <cp:keywords>bhp;planit;sv</cp:keywords>
  <cp:lastModifiedBy>Jason Stannage</cp:lastModifiedBy>
  <cp:revision>3</cp:revision>
  <cp:lastPrinted>2017-12-04T00:27:00Z</cp:lastPrinted>
  <dcterms:created xsi:type="dcterms:W3CDTF">2018-02-16T05:24:00Z</dcterms:created>
  <dcterms:modified xsi:type="dcterms:W3CDTF">2018-02-16T05:33:00Z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442995731</vt:i4>
  </property>
</Properties>
</file>