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Gap Analysis Document</w:t>
      </w:r>
    </w:p>
    <w:p>
      <w:pPr>
        <w:pStyle w:val="Heading2"/>
      </w:pPr>
      <w:r>
        <w:t>Gap Item</w:t>
      </w:r>
    </w:p>
    <w:p>
      <w:r>
        <w:t>Current: Manual Verification</w:t>
      </w:r>
    </w:p>
    <w:p>
      <w:r>
        <w:t>Missing: Auto Verification</w:t>
      </w:r>
    </w:p>
    <w:p>
      <w:r>
        <w:t>Impact: High delay</w:t>
      </w:r>
    </w:p>
    <w:p>
      <w:r>
        <w:t>Recommendation: Implement OCR &amp; rule engine</w:t>
      </w:r>
    </w:p>
    <w:p>
      <w:pPr>
        <w:pStyle w:val="Heading2"/>
      </w:pPr>
      <w:r>
        <w:t>Gap Item</w:t>
      </w:r>
    </w:p>
    <w:p>
      <w:r>
        <w:t>Current: Manual Risk Scoring</w:t>
      </w:r>
    </w:p>
    <w:p>
      <w:r>
        <w:t>Missing: Auto Risk Engine</w:t>
      </w:r>
    </w:p>
    <w:p>
      <w:r>
        <w:t>Impact: Inconsistent scoring</w:t>
      </w:r>
    </w:p>
    <w:p>
      <w:r>
        <w:t>Recommendation: Use rule-based scoring</w:t>
      </w:r>
    </w:p>
    <w:p>
      <w:pPr>
        <w:pStyle w:val="Heading2"/>
      </w:pPr>
      <w:r>
        <w:t>Gap Item</w:t>
      </w:r>
    </w:p>
    <w:p>
      <w:r>
        <w:t>Current: No Dashboard</w:t>
      </w:r>
    </w:p>
    <w:p>
      <w:r>
        <w:t>Missing: Real-time Dashboard</w:t>
      </w:r>
    </w:p>
    <w:p>
      <w:r>
        <w:t>Impact: No visibility</w:t>
      </w:r>
    </w:p>
    <w:p>
      <w:r>
        <w:t>Recommendation: Develop analytics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