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42" w:rsidRDefault="00923242" w:rsidP="00923242">
      <w:pPr>
        <w:spacing w:after="0"/>
        <w:jc w:val="center"/>
        <w:rPr>
          <w:b/>
          <w:sz w:val="28"/>
          <w:szCs w:val="28"/>
        </w:rPr>
      </w:pPr>
    </w:p>
    <w:p w:rsidR="00923242" w:rsidRDefault="00923242" w:rsidP="00923242">
      <w:pPr>
        <w:spacing w:after="0"/>
        <w:jc w:val="center"/>
        <w:rPr>
          <w:b/>
          <w:sz w:val="28"/>
          <w:szCs w:val="28"/>
        </w:rPr>
      </w:pPr>
    </w:p>
    <w:p w:rsidR="00923242" w:rsidRDefault="00923242" w:rsidP="00923242">
      <w:pPr>
        <w:spacing w:after="0"/>
        <w:jc w:val="center"/>
        <w:rPr>
          <w:b/>
          <w:sz w:val="28"/>
          <w:szCs w:val="28"/>
        </w:rPr>
      </w:pPr>
    </w:p>
    <w:p w:rsidR="001649F4" w:rsidRDefault="001649F4" w:rsidP="00923242">
      <w:pPr>
        <w:spacing w:after="0"/>
        <w:jc w:val="center"/>
        <w:rPr>
          <w:b/>
          <w:sz w:val="28"/>
          <w:szCs w:val="28"/>
        </w:rPr>
      </w:pPr>
    </w:p>
    <w:p w:rsidR="00171BEC" w:rsidRDefault="00171BEC" w:rsidP="00923242">
      <w:pPr>
        <w:spacing w:after="0"/>
        <w:jc w:val="center"/>
        <w:rPr>
          <w:b/>
          <w:sz w:val="28"/>
          <w:szCs w:val="28"/>
        </w:rPr>
      </w:pPr>
    </w:p>
    <w:p w:rsidR="00923242" w:rsidRPr="00733846" w:rsidRDefault="00923242" w:rsidP="00923242">
      <w:pPr>
        <w:spacing w:after="0"/>
        <w:jc w:val="center"/>
        <w:rPr>
          <w:b/>
          <w:sz w:val="40"/>
          <w:szCs w:val="40"/>
        </w:rPr>
      </w:pPr>
      <w:r w:rsidRPr="00733846">
        <w:rPr>
          <w:b/>
          <w:sz w:val="40"/>
          <w:szCs w:val="40"/>
        </w:rPr>
        <w:t>LIST OF IN HOUSE TESTING EQUIPMENTS</w:t>
      </w:r>
    </w:p>
    <w:p w:rsidR="00171BEC" w:rsidRDefault="00171BEC" w:rsidP="00923242">
      <w:pPr>
        <w:spacing w:after="0"/>
        <w:jc w:val="center"/>
        <w:rPr>
          <w:b/>
          <w:sz w:val="28"/>
          <w:szCs w:val="28"/>
        </w:rPr>
      </w:pPr>
    </w:p>
    <w:p w:rsidR="00923242" w:rsidRPr="00ED1AA0" w:rsidRDefault="00923242" w:rsidP="0034318B">
      <w:pPr>
        <w:pStyle w:val="NoSpacing"/>
        <w:numPr>
          <w:ilvl w:val="0"/>
          <w:numId w:val="1"/>
        </w:numPr>
        <w:tabs>
          <w:tab w:val="left" w:pos="180"/>
        </w:tabs>
        <w:ind w:left="180"/>
      </w:pPr>
      <w:r w:rsidRPr="00ED1AA0">
        <w:t xml:space="preserve">Compressive Strength Testing machine- 200 M.T. Capacity </w:t>
      </w:r>
    </w:p>
    <w:p w:rsidR="00923242" w:rsidRPr="00ED1AA0" w:rsidRDefault="00333CB5" w:rsidP="00923242">
      <w:pPr>
        <w:pStyle w:val="NoSpacing"/>
        <w:numPr>
          <w:ilvl w:val="0"/>
          <w:numId w:val="2"/>
        </w:numPr>
      </w:pPr>
      <w:r>
        <w:t xml:space="preserve">Reversible Thermal Expansion  </w:t>
      </w:r>
      <w:proofErr w:type="spellStart"/>
      <w:r>
        <w:t>Upto</w:t>
      </w:r>
      <w:proofErr w:type="spellEnd"/>
      <w:r>
        <w:t xml:space="preserve"> 1000 </w:t>
      </w:r>
      <w:proofErr w:type="spellStart"/>
      <w:r>
        <w:t>Deg.C</w:t>
      </w:r>
      <w:proofErr w:type="spellEnd"/>
    </w:p>
    <w:p w:rsidR="00923242" w:rsidRDefault="00923242" w:rsidP="00923242">
      <w:pPr>
        <w:pStyle w:val="NoSpacing"/>
        <w:numPr>
          <w:ilvl w:val="0"/>
          <w:numId w:val="2"/>
        </w:numPr>
      </w:pPr>
      <w:r>
        <w:t>P</w:t>
      </w:r>
      <w:r w:rsidR="00333CB5">
        <w:t xml:space="preserve">ermanent </w:t>
      </w:r>
      <w:r>
        <w:t>L</w:t>
      </w:r>
      <w:r w:rsidR="00333CB5">
        <w:t xml:space="preserve">inear </w:t>
      </w:r>
      <w:r>
        <w:t>C</w:t>
      </w:r>
      <w:r w:rsidR="00333CB5">
        <w:t>hange</w:t>
      </w:r>
      <w:r>
        <w:t xml:space="preserve">  Furnace-</w:t>
      </w:r>
      <w:r w:rsidRPr="00ED1AA0">
        <w:t>1</w:t>
      </w:r>
      <w:r>
        <w:t>5</w:t>
      </w:r>
      <w:r w:rsidRPr="00ED1AA0">
        <w:t>00</w:t>
      </w:r>
      <w:r w:rsidRPr="00ED1AA0">
        <w:rPr>
          <w:vertAlign w:val="superscript"/>
        </w:rPr>
        <w:t>0</w:t>
      </w:r>
      <w:r>
        <w:t>C</w:t>
      </w:r>
    </w:p>
    <w:p w:rsidR="0034318B" w:rsidRPr="00ED1AA0" w:rsidRDefault="0034318B" w:rsidP="00923242">
      <w:pPr>
        <w:pStyle w:val="NoSpacing"/>
        <w:numPr>
          <w:ilvl w:val="0"/>
          <w:numId w:val="2"/>
        </w:numPr>
      </w:pPr>
      <w:r>
        <w:t>Permanent Linear Change  Furnace-</w:t>
      </w:r>
      <w:r w:rsidRPr="00ED1AA0">
        <w:t>1</w:t>
      </w:r>
      <w:r>
        <w:t>75</w:t>
      </w:r>
      <w:r w:rsidRPr="00ED1AA0">
        <w:t>0</w:t>
      </w:r>
      <w:r w:rsidRPr="00ED1AA0">
        <w:rPr>
          <w:vertAlign w:val="superscript"/>
        </w:rPr>
        <w:t>0</w:t>
      </w:r>
      <w:r>
        <w:t>C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 xml:space="preserve">Muffle </w:t>
      </w:r>
      <w:r>
        <w:t xml:space="preserve">Furnace- </w:t>
      </w:r>
      <w:r w:rsidRPr="00ED1AA0">
        <w:t>1200</w:t>
      </w:r>
      <w:r w:rsidRPr="00ED1AA0">
        <w:rPr>
          <w:vertAlign w:val="superscript"/>
        </w:rPr>
        <w:t>0</w:t>
      </w:r>
      <w:r>
        <w:t>C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>
        <w:t xml:space="preserve">Drying Oven : </w:t>
      </w:r>
      <w:r w:rsidRPr="00ED1AA0">
        <w:t>300</w:t>
      </w:r>
      <w:r w:rsidRPr="00ED1AA0">
        <w:rPr>
          <w:vertAlign w:val="superscript"/>
        </w:rPr>
        <w:t>0</w:t>
      </w:r>
      <w:r>
        <w:t>C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>
        <w:t>Digital Controller Drying Oven : 30</w:t>
      </w:r>
      <w:r w:rsidRPr="00ED1AA0">
        <w:t>0</w:t>
      </w:r>
      <w:r w:rsidRPr="00ED1AA0">
        <w:rPr>
          <w:vertAlign w:val="superscript"/>
        </w:rPr>
        <w:t>0</w:t>
      </w:r>
      <w:r>
        <w:t>C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>
        <w:t>Planetary Mixture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Sieve Set</w:t>
      </w:r>
      <w:r w:rsidRPr="001C3A67">
        <w:t xml:space="preserve"> </w:t>
      </w:r>
      <w:r>
        <w:t>(</w:t>
      </w:r>
      <w:r w:rsidRPr="00ED1AA0">
        <w:t>BIS</w:t>
      </w:r>
      <w:r>
        <w:t>)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Gang Moulds(</w:t>
      </w:r>
      <w:r w:rsidR="00A56892">
        <w:t xml:space="preserve"> As per </w:t>
      </w:r>
      <w:r w:rsidRPr="00ED1AA0">
        <w:t>BIS &amp; ASTM)</w:t>
      </w:r>
    </w:p>
    <w:p w:rsidR="00923242" w:rsidRPr="00ED1AA0" w:rsidRDefault="00333CB5" w:rsidP="00923242">
      <w:pPr>
        <w:pStyle w:val="NoSpacing"/>
        <w:numPr>
          <w:ilvl w:val="0"/>
          <w:numId w:val="2"/>
        </w:numPr>
      </w:pPr>
      <w:r>
        <w:t>Flexural Strength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Physical Balance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Chemical Balance</w:t>
      </w:r>
    </w:p>
    <w:p w:rsidR="00923242" w:rsidRPr="00ED1AA0" w:rsidRDefault="00923242" w:rsidP="00333CB5">
      <w:pPr>
        <w:pStyle w:val="NoSpacing"/>
        <w:numPr>
          <w:ilvl w:val="0"/>
          <w:numId w:val="2"/>
        </w:numPr>
      </w:pPr>
      <w:r w:rsidRPr="00ED1AA0">
        <w:t>Platinum Crucible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Gas Burner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Distillation Plant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Vibrating Table for Casting Mould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Hydrometer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 xml:space="preserve">Thermal Conductivity </w:t>
      </w:r>
      <w:r w:rsidR="0034318B">
        <w:t xml:space="preserve">Testing </w:t>
      </w:r>
      <w:r>
        <w:t>Machine</w:t>
      </w:r>
      <w:r w:rsidR="0034318B">
        <w:t xml:space="preserve"> (1000</w:t>
      </w:r>
      <w:r w:rsidR="0034318B" w:rsidRPr="0034318B">
        <w:rPr>
          <w:vertAlign w:val="superscript"/>
        </w:rPr>
        <w:t>0</w:t>
      </w:r>
      <w:r w:rsidR="0034318B">
        <w:t>C &amp; 1</w:t>
      </w:r>
      <w:r w:rsidR="00E21B49">
        <w:t>3</w:t>
      </w:r>
      <w:r w:rsidR="0034318B">
        <w:t>00</w:t>
      </w:r>
      <w:r w:rsidR="0034318B" w:rsidRPr="0034318B">
        <w:rPr>
          <w:vertAlign w:val="superscript"/>
        </w:rPr>
        <w:t>0</w:t>
      </w:r>
      <w:r w:rsidR="0034318B">
        <w:t>C</w:t>
      </w:r>
      <w:r>
        <w:t xml:space="preserve"> </w:t>
      </w:r>
      <w:r w:rsidR="0034318B">
        <w:t>)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Dig</w:t>
      </w:r>
      <w:r>
        <w:t>ital CCS Machine -250 KN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>
        <w:t>MOR- 4 KN &amp; 10 KN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 w:rsidRPr="00ED1AA0">
        <w:t>Electronic  Balance (2Kg)</w:t>
      </w:r>
    </w:p>
    <w:p w:rsidR="00923242" w:rsidRPr="00ED1AA0" w:rsidRDefault="00923242" w:rsidP="00923242">
      <w:pPr>
        <w:pStyle w:val="NoSpacing"/>
        <w:numPr>
          <w:ilvl w:val="0"/>
          <w:numId w:val="2"/>
        </w:numPr>
      </w:pPr>
      <w:r>
        <w:t xml:space="preserve">Digital </w:t>
      </w:r>
      <w:proofErr w:type="spellStart"/>
      <w:r>
        <w:t>V</w:t>
      </w:r>
      <w:r w:rsidR="0034318B">
        <w:t>e</w:t>
      </w:r>
      <w:r w:rsidRPr="00ED1AA0">
        <w:t>rnier</w:t>
      </w:r>
      <w:proofErr w:type="spellEnd"/>
    </w:p>
    <w:p w:rsidR="00923242" w:rsidRDefault="00923242" w:rsidP="00923242">
      <w:pPr>
        <w:pStyle w:val="NoSpacing"/>
        <w:numPr>
          <w:ilvl w:val="0"/>
          <w:numId w:val="2"/>
        </w:numPr>
      </w:pPr>
      <w:r w:rsidRPr="00ED1AA0">
        <w:t>Humidity Cabi</w:t>
      </w:r>
      <w:r>
        <w:t>nets</w:t>
      </w:r>
      <w:r w:rsidR="00A56892">
        <w:t xml:space="preserve"> With 90% Relative Humidity </w:t>
      </w:r>
    </w:p>
    <w:p w:rsidR="00923242" w:rsidRDefault="00923242" w:rsidP="00923242">
      <w:pPr>
        <w:pStyle w:val="NoSpacing"/>
        <w:numPr>
          <w:ilvl w:val="0"/>
          <w:numId w:val="2"/>
        </w:numPr>
      </w:pPr>
      <w:r>
        <w:t>Spectrophotometer</w:t>
      </w:r>
    </w:p>
    <w:p w:rsidR="00923242" w:rsidRDefault="00333CB5" w:rsidP="00171BEC">
      <w:pPr>
        <w:pStyle w:val="NoSpacing"/>
        <w:numPr>
          <w:ilvl w:val="0"/>
          <w:numId w:val="2"/>
        </w:numPr>
      </w:pPr>
      <w:proofErr w:type="spellStart"/>
      <w:r>
        <w:t>Pyrometric</w:t>
      </w:r>
      <w:proofErr w:type="spellEnd"/>
      <w:r>
        <w:t xml:space="preserve">  </w:t>
      </w:r>
      <w:r w:rsidR="00171BEC">
        <w:t xml:space="preserve">Cone  </w:t>
      </w:r>
      <w:r>
        <w:t xml:space="preserve">Equivalent  </w:t>
      </w:r>
      <w:proofErr w:type="spellStart"/>
      <w:r>
        <w:t>upto</w:t>
      </w:r>
      <w:proofErr w:type="spellEnd"/>
      <w:r>
        <w:t xml:space="preserve"> 2000 </w:t>
      </w:r>
      <w:proofErr w:type="spellStart"/>
      <w:r>
        <w:t>Deg.C</w:t>
      </w:r>
      <w:proofErr w:type="spellEnd"/>
    </w:p>
    <w:p w:rsidR="00333CB5" w:rsidRDefault="00333CB5" w:rsidP="00923242">
      <w:pPr>
        <w:pStyle w:val="NoSpacing"/>
        <w:numPr>
          <w:ilvl w:val="0"/>
          <w:numId w:val="2"/>
        </w:numPr>
      </w:pPr>
      <w:r>
        <w:t xml:space="preserve">Refractory Under Load </w:t>
      </w:r>
      <w:proofErr w:type="spellStart"/>
      <w:r>
        <w:t>upto</w:t>
      </w:r>
      <w:proofErr w:type="spellEnd"/>
      <w:r>
        <w:t xml:space="preserve"> 1600 Deg. C</w:t>
      </w:r>
    </w:p>
    <w:p w:rsidR="00333CB5" w:rsidRDefault="00333CB5" w:rsidP="00923242">
      <w:pPr>
        <w:pStyle w:val="NoSpacing"/>
        <w:numPr>
          <w:ilvl w:val="0"/>
          <w:numId w:val="2"/>
        </w:numPr>
      </w:pPr>
      <w:r>
        <w:t>Core Drill</w:t>
      </w:r>
    </w:p>
    <w:p w:rsidR="00A56892" w:rsidRDefault="00A56892" w:rsidP="00923242">
      <w:pPr>
        <w:pStyle w:val="NoSpacing"/>
        <w:numPr>
          <w:ilvl w:val="0"/>
          <w:numId w:val="2"/>
        </w:numPr>
      </w:pPr>
      <w:r>
        <w:t xml:space="preserve">Spectrophotometer </w:t>
      </w:r>
    </w:p>
    <w:p w:rsidR="00923242" w:rsidRDefault="00923242" w:rsidP="00923242">
      <w:pPr>
        <w:pStyle w:val="NoSpacing"/>
        <w:ind w:left="360"/>
      </w:pPr>
      <w:r>
        <w:t xml:space="preserve"> </w:t>
      </w:r>
    </w:p>
    <w:p w:rsidR="00171BEC" w:rsidRDefault="00923242" w:rsidP="00923242">
      <w:pPr>
        <w:pStyle w:val="NoSpacing"/>
        <w:rPr>
          <w:b/>
          <w:sz w:val="28"/>
          <w:szCs w:val="28"/>
        </w:rPr>
      </w:pPr>
      <w:r w:rsidRPr="00A56892">
        <w:rPr>
          <w:b/>
          <w:sz w:val="28"/>
          <w:szCs w:val="28"/>
        </w:rPr>
        <w:t xml:space="preserve">            </w:t>
      </w:r>
      <w:r w:rsidR="00A56892" w:rsidRPr="00A56892">
        <w:rPr>
          <w:b/>
          <w:sz w:val="28"/>
          <w:szCs w:val="28"/>
        </w:rPr>
        <w:t xml:space="preserve">                           </w:t>
      </w: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923242" w:rsidRPr="00171BEC" w:rsidRDefault="00A56892" w:rsidP="00171BEC">
      <w:pPr>
        <w:pStyle w:val="NoSpacing"/>
        <w:jc w:val="center"/>
        <w:rPr>
          <w:b/>
          <w:sz w:val="40"/>
          <w:szCs w:val="40"/>
        </w:rPr>
      </w:pPr>
      <w:r w:rsidRPr="00171BEC">
        <w:rPr>
          <w:b/>
          <w:sz w:val="40"/>
          <w:szCs w:val="40"/>
        </w:rPr>
        <w:t xml:space="preserve">TEST </w:t>
      </w:r>
      <w:proofErr w:type="gramStart"/>
      <w:r w:rsidRPr="00171BEC">
        <w:rPr>
          <w:b/>
          <w:sz w:val="40"/>
          <w:szCs w:val="40"/>
        </w:rPr>
        <w:t>CONDUCTING  AT</w:t>
      </w:r>
      <w:proofErr w:type="gramEnd"/>
      <w:r w:rsidRPr="00171BEC">
        <w:rPr>
          <w:b/>
          <w:sz w:val="40"/>
          <w:szCs w:val="40"/>
        </w:rPr>
        <w:t xml:space="preserve"> OUR LAB.</w:t>
      </w:r>
    </w:p>
    <w:p w:rsidR="00171BEC" w:rsidRDefault="00171BEC" w:rsidP="00923242">
      <w:pPr>
        <w:pStyle w:val="NoSpacing"/>
        <w:rPr>
          <w:b/>
          <w:sz w:val="28"/>
          <w:szCs w:val="28"/>
        </w:rPr>
      </w:pPr>
    </w:p>
    <w:p w:rsidR="00171BEC" w:rsidRPr="00A56892" w:rsidRDefault="00171BEC" w:rsidP="00923242">
      <w:pPr>
        <w:pStyle w:val="NoSpacing"/>
        <w:rPr>
          <w:b/>
          <w:sz w:val="28"/>
          <w:szCs w:val="28"/>
        </w:rPr>
      </w:pPr>
    </w:p>
    <w:p w:rsidR="00171BEC" w:rsidRDefault="00923242" w:rsidP="00171BEC">
      <w:pPr>
        <w:pStyle w:val="NoSpacing"/>
        <w:numPr>
          <w:ilvl w:val="0"/>
          <w:numId w:val="4"/>
        </w:numPr>
      </w:pPr>
      <w:r w:rsidRPr="00ED1AA0">
        <w:t>Chemical Analys</w:t>
      </w:r>
      <w:r w:rsidR="00333CB5">
        <w:t>is</w:t>
      </w:r>
    </w:p>
    <w:p w:rsidR="00171BEC" w:rsidRDefault="00171BEC" w:rsidP="00171BEC">
      <w:pPr>
        <w:pStyle w:val="NoSpacing"/>
        <w:numPr>
          <w:ilvl w:val="0"/>
          <w:numId w:val="4"/>
        </w:numPr>
      </w:pPr>
      <w:r w:rsidRPr="00ED1AA0">
        <w:t>Sieve Analysis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 w:rsidRPr="00ED1AA0">
        <w:t>Bulk Density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 w:rsidRPr="00ED1AA0">
        <w:t>Specific Gravity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 w:rsidRPr="00ED1AA0">
        <w:t>Apparent Porosity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 w:rsidRPr="00ED1AA0">
        <w:t>Water Absorption</w:t>
      </w:r>
      <w:r>
        <w:t xml:space="preserve"> Test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 w:rsidRPr="00ED1AA0">
        <w:t>Acid Resistant</w:t>
      </w:r>
      <w:r>
        <w:t xml:space="preserve"> Test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 w:rsidRPr="00ED1AA0">
        <w:t>Cold Crushing Strength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 w:rsidRPr="00ED1AA0">
        <w:t>Flexural Strength/MOR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 w:rsidRPr="00ED1AA0">
        <w:t>Bond Strength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>
        <w:t>Absorption in</w:t>
      </w:r>
      <w:r w:rsidRPr="00ED1AA0">
        <w:t xml:space="preserve"> Toluene Testing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>
        <w:t>Heating &amp;</w:t>
      </w:r>
      <w:r w:rsidRPr="00ED1AA0">
        <w:t xml:space="preserve"> Firing in different Temp. for evaluation of compressive strength</w:t>
      </w:r>
    </w:p>
    <w:p w:rsidR="00171BEC" w:rsidRDefault="00171BEC" w:rsidP="00171BEC">
      <w:pPr>
        <w:pStyle w:val="NoSpacing"/>
        <w:numPr>
          <w:ilvl w:val="0"/>
          <w:numId w:val="4"/>
        </w:numPr>
      </w:pPr>
      <w:r>
        <w:t>Drying Shrinkage.</w:t>
      </w:r>
    </w:p>
    <w:p w:rsidR="00171BEC" w:rsidRPr="00ED1AA0" w:rsidRDefault="00171BEC" w:rsidP="00171BEC">
      <w:pPr>
        <w:pStyle w:val="NoSpacing"/>
        <w:numPr>
          <w:ilvl w:val="0"/>
          <w:numId w:val="4"/>
        </w:numPr>
      </w:pPr>
      <w:r w:rsidRPr="00ED1AA0">
        <w:t>Thermal Conductivity</w:t>
      </w:r>
    </w:p>
    <w:p w:rsidR="00171BEC" w:rsidRDefault="00171BEC" w:rsidP="00171BEC">
      <w:pPr>
        <w:pStyle w:val="NoSpacing"/>
        <w:numPr>
          <w:ilvl w:val="0"/>
          <w:numId w:val="4"/>
        </w:numPr>
      </w:pPr>
      <w:r w:rsidRPr="00ED1AA0">
        <w:t xml:space="preserve">PLC  </w:t>
      </w:r>
      <w:proofErr w:type="spellStart"/>
      <w:r w:rsidRPr="00ED1AA0">
        <w:t>upto</w:t>
      </w:r>
      <w:proofErr w:type="spellEnd"/>
      <w:r w:rsidRPr="00ED1AA0">
        <w:t xml:space="preserve"> 1500</w:t>
      </w:r>
      <w:r w:rsidRPr="00A56892">
        <w:rPr>
          <w:vertAlign w:val="superscript"/>
        </w:rPr>
        <w:t>o</w:t>
      </w:r>
      <w:r>
        <w:t xml:space="preserve"> C</w:t>
      </w:r>
    </w:p>
    <w:p w:rsidR="00171BEC" w:rsidRDefault="00171BEC" w:rsidP="00171BEC">
      <w:pPr>
        <w:pStyle w:val="NoSpacing"/>
        <w:numPr>
          <w:ilvl w:val="0"/>
          <w:numId w:val="4"/>
        </w:numPr>
      </w:pPr>
      <w:r>
        <w:t xml:space="preserve">Reversible Thermal Expansion </w:t>
      </w:r>
      <w:proofErr w:type="spellStart"/>
      <w:r>
        <w:t>upto</w:t>
      </w:r>
      <w:proofErr w:type="spellEnd"/>
      <w:r>
        <w:t xml:space="preserve"> 1000</w:t>
      </w:r>
      <w:r w:rsidRPr="00923242">
        <w:rPr>
          <w:vertAlign w:val="superscript"/>
        </w:rPr>
        <w:t>0</w:t>
      </w:r>
      <w:r>
        <w:t xml:space="preserve">C </w:t>
      </w:r>
    </w:p>
    <w:p w:rsidR="00171BEC" w:rsidRDefault="00171BEC" w:rsidP="00171BEC">
      <w:pPr>
        <w:pStyle w:val="NoSpacing"/>
        <w:numPr>
          <w:ilvl w:val="0"/>
          <w:numId w:val="4"/>
        </w:numPr>
      </w:pPr>
      <w:r>
        <w:t>Setting Time</w:t>
      </w:r>
    </w:p>
    <w:p w:rsidR="00171BEC" w:rsidRDefault="00171BEC" w:rsidP="00171BEC">
      <w:pPr>
        <w:pStyle w:val="NoSpacing"/>
        <w:numPr>
          <w:ilvl w:val="0"/>
          <w:numId w:val="4"/>
        </w:numPr>
      </w:pPr>
      <w:r>
        <w:t>Thermal Conductivity</w:t>
      </w:r>
    </w:p>
    <w:p w:rsidR="00171BEC" w:rsidRDefault="00171BEC" w:rsidP="00171BEC">
      <w:pPr>
        <w:pStyle w:val="NoSpacing"/>
        <w:numPr>
          <w:ilvl w:val="0"/>
          <w:numId w:val="4"/>
        </w:numPr>
      </w:pPr>
      <w:proofErr w:type="spellStart"/>
      <w:r>
        <w:t>Pyrometric</w:t>
      </w:r>
      <w:proofErr w:type="spellEnd"/>
      <w:r>
        <w:t xml:space="preserve"> Cone Equivalent (PCE)</w:t>
      </w:r>
    </w:p>
    <w:p w:rsidR="00171BEC" w:rsidRDefault="00171BEC" w:rsidP="00171BEC">
      <w:pPr>
        <w:pStyle w:val="NoSpacing"/>
        <w:numPr>
          <w:ilvl w:val="0"/>
          <w:numId w:val="4"/>
        </w:numPr>
      </w:pPr>
      <w:r>
        <w:t>RUL</w:t>
      </w:r>
    </w:p>
    <w:p w:rsidR="00171BEC" w:rsidRDefault="00171BEC" w:rsidP="00171BEC">
      <w:pPr>
        <w:pStyle w:val="NoSpacing"/>
        <w:numPr>
          <w:ilvl w:val="0"/>
          <w:numId w:val="4"/>
        </w:numPr>
      </w:pPr>
      <w:proofErr w:type="spellStart"/>
      <w:r>
        <w:t>Spalling</w:t>
      </w:r>
      <w:proofErr w:type="spellEnd"/>
      <w:r>
        <w:t xml:space="preserve"> Cycle Test</w:t>
      </w:r>
    </w:p>
    <w:p w:rsidR="00171BEC" w:rsidRPr="00ED1AA0" w:rsidRDefault="00171BEC" w:rsidP="00171BEC">
      <w:pPr>
        <w:pStyle w:val="NoSpacing"/>
        <w:ind w:left="390"/>
      </w:pPr>
    </w:p>
    <w:p w:rsidR="00923242" w:rsidRPr="00ED1AA0" w:rsidRDefault="00171BEC" w:rsidP="00171BEC">
      <w:pPr>
        <w:pStyle w:val="NoSpacing"/>
      </w:pPr>
      <w:r>
        <w:t xml:space="preserve">    </w:t>
      </w:r>
    </w:p>
    <w:p w:rsidR="00C40DBF" w:rsidRDefault="00171BEC" w:rsidP="00171BEC">
      <w:pPr>
        <w:pStyle w:val="NoSpacing"/>
      </w:pPr>
      <w:r>
        <w:t xml:space="preserve">        </w:t>
      </w:r>
    </w:p>
    <w:p w:rsidR="00E50AB5" w:rsidRDefault="00E50AB5"/>
    <w:sectPr w:rsidR="00E50AB5" w:rsidSect="00171BEC">
      <w:pgSz w:w="12240" w:h="15840"/>
      <w:pgMar w:top="576" w:right="1440" w:bottom="576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1D47"/>
    <w:multiLevelType w:val="hybridMultilevel"/>
    <w:tmpl w:val="CFC2D2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32EBE"/>
    <w:multiLevelType w:val="hybridMultilevel"/>
    <w:tmpl w:val="D6C4A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AD7DA0"/>
    <w:multiLevelType w:val="hybridMultilevel"/>
    <w:tmpl w:val="909C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D3B92"/>
    <w:multiLevelType w:val="hybridMultilevel"/>
    <w:tmpl w:val="3EF0D7E6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242"/>
    <w:rsid w:val="001649F4"/>
    <w:rsid w:val="00171BEC"/>
    <w:rsid w:val="00182C88"/>
    <w:rsid w:val="001968ED"/>
    <w:rsid w:val="00333CB5"/>
    <w:rsid w:val="0034318B"/>
    <w:rsid w:val="00396B37"/>
    <w:rsid w:val="00733846"/>
    <w:rsid w:val="007448F8"/>
    <w:rsid w:val="00841271"/>
    <w:rsid w:val="00923242"/>
    <w:rsid w:val="00A56892"/>
    <w:rsid w:val="00A83910"/>
    <w:rsid w:val="00A94560"/>
    <w:rsid w:val="00C40DBF"/>
    <w:rsid w:val="00D563B4"/>
    <w:rsid w:val="00D62D3E"/>
    <w:rsid w:val="00D8534E"/>
    <w:rsid w:val="00DE4F60"/>
    <w:rsid w:val="00E21B49"/>
    <w:rsid w:val="00E50AB5"/>
    <w:rsid w:val="00EB46E0"/>
    <w:rsid w:val="00F1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4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B4"/>
    <w:pPr>
      <w:ind w:left="720"/>
      <w:contextualSpacing/>
    </w:pPr>
  </w:style>
  <w:style w:type="paragraph" w:styleId="NoSpacing">
    <w:name w:val="No Spacing"/>
    <w:uiPriority w:val="1"/>
    <w:qFormat/>
    <w:rsid w:val="00923242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2018-02-12T12:03:00Z</cp:lastPrinted>
  <dcterms:created xsi:type="dcterms:W3CDTF">2016-06-27T05:19:00Z</dcterms:created>
  <dcterms:modified xsi:type="dcterms:W3CDTF">2018-04-26T11:14:00Z</dcterms:modified>
</cp:coreProperties>
</file>