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2D49" w14:textId="34CCD4C2" w:rsidR="00662F79" w:rsidRDefault="00662F79" w:rsidP="00662F79">
      <w:pPr>
        <w:spacing w:after="0" w:line="360" w:lineRule="auto"/>
        <w:jc w:val="center"/>
        <w:rPr>
          <w:b/>
          <w:bCs/>
          <w:sz w:val="28"/>
          <w:szCs w:val="28"/>
        </w:rPr>
      </w:pPr>
      <w:r>
        <w:rPr>
          <w:b/>
          <w:bCs/>
          <w:sz w:val="28"/>
          <w:szCs w:val="28"/>
        </w:rPr>
        <w:t>Research Paper</w:t>
      </w:r>
    </w:p>
    <w:p w14:paraId="2638DA03" w14:textId="6D1BCB7B" w:rsidR="003C1CAA" w:rsidRPr="003C1CAA" w:rsidRDefault="003C1CAA" w:rsidP="003C1CAA">
      <w:pPr>
        <w:spacing w:after="0" w:line="240" w:lineRule="auto"/>
        <w:rPr>
          <w:b/>
          <w:bCs/>
          <w:sz w:val="28"/>
          <w:szCs w:val="28"/>
        </w:rPr>
      </w:pPr>
      <w:r w:rsidRPr="003C1CAA">
        <w:rPr>
          <w:b/>
          <w:bCs/>
          <w:sz w:val="28"/>
          <w:szCs w:val="28"/>
        </w:rPr>
        <w:t xml:space="preserve">Title: Chat-3 Model for Enhanced Human-Computer Conversations </w:t>
      </w:r>
    </w:p>
    <w:p w14:paraId="6E1078A2" w14:textId="77777777" w:rsidR="003C1CAA" w:rsidRDefault="003C1CAA" w:rsidP="003C1CAA">
      <w:pPr>
        <w:spacing w:after="0" w:line="240" w:lineRule="auto"/>
      </w:pPr>
    </w:p>
    <w:p w14:paraId="08F0CD00" w14:textId="77777777" w:rsidR="003C1CAA" w:rsidRDefault="003C1CAA" w:rsidP="003C1CAA">
      <w:pPr>
        <w:spacing w:after="0" w:line="240" w:lineRule="auto"/>
        <w:rPr>
          <w:b/>
          <w:bCs/>
        </w:rPr>
      </w:pPr>
      <w:r w:rsidRPr="003C1CAA">
        <w:rPr>
          <w:b/>
          <w:bCs/>
        </w:rPr>
        <w:t>Abstract:</w:t>
      </w:r>
    </w:p>
    <w:p w14:paraId="6E90E50F" w14:textId="77777777" w:rsidR="003C1CAA" w:rsidRDefault="003C1CAA" w:rsidP="003C1CAA">
      <w:pPr>
        <w:spacing w:after="0" w:line="240" w:lineRule="auto"/>
        <w:rPr>
          <w:b/>
          <w:bCs/>
        </w:rPr>
      </w:pPr>
    </w:p>
    <w:p w14:paraId="01DABF8E" w14:textId="0C6C9DDC" w:rsidR="00994B59" w:rsidRDefault="007F7C9A" w:rsidP="003C1CAA">
      <w:pPr>
        <w:spacing w:after="0" w:line="240" w:lineRule="auto"/>
        <w:rPr>
          <w:b/>
          <w:bCs/>
        </w:rPr>
      </w:pPr>
      <w:r w:rsidRPr="007F7C9A">
        <w:rPr>
          <w:b/>
          <w:bCs/>
        </w:rPr>
        <w:t>Imagine talking to a computer that understands you as well as a friend. That's what Chat-3, our new chatbot, aims to achieve. This paper introduces Chat-3, explaining why we made it, what it can do, and how it performed. By using fancy language skills, Chat-3 makes conversations more natural and enjoyable, making it useful for things like customer service and friendly chats.</w:t>
      </w:r>
    </w:p>
    <w:p w14:paraId="546E13EF" w14:textId="77777777" w:rsidR="007F7C9A" w:rsidRPr="003C1CAA" w:rsidRDefault="007F7C9A" w:rsidP="003C1CAA">
      <w:pPr>
        <w:spacing w:after="0" w:line="240" w:lineRule="auto"/>
        <w:rPr>
          <w:b/>
          <w:bCs/>
        </w:rPr>
      </w:pPr>
    </w:p>
    <w:p w14:paraId="18F52D14" w14:textId="0BCF570D" w:rsidR="003C1CAA" w:rsidRDefault="003C1CAA" w:rsidP="003C1CAA">
      <w:pPr>
        <w:spacing w:after="0" w:line="240" w:lineRule="auto"/>
      </w:pPr>
      <w:r>
        <w:t>Chat-3, an advanced conversational AI model, designed to revolutionize human-computer interactions. This paper presents the architecture, rationale, objectives, and outcomes of the Chat-3 model. Leveraging state-of-the-art natural language processing techniques, Chat-3 aims to surpass its predecessors by offering more contextually relevant, coherent, and engaging conversations. Through a comprehensive evaluation process, the model demonstrates substantial improvements, signifying its potential to reshape various applications, from customer service to virtual companions.</w:t>
      </w:r>
    </w:p>
    <w:p w14:paraId="10CF14F6" w14:textId="77777777" w:rsidR="003C1CAA" w:rsidRDefault="003C1CAA" w:rsidP="003C1CAA">
      <w:pPr>
        <w:spacing w:after="0" w:line="240" w:lineRule="auto"/>
      </w:pPr>
    </w:p>
    <w:p w14:paraId="7363D9C9" w14:textId="77777777" w:rsidR="003C1CAA" w:rsidRPr="003C1CAA" w:rsidRDefault="003C1CAA" w:rsidP="003C1CAA">
      <w:pPr>
        <w:spacing w:after="0" w:line="240" w:lineRule="auto"/>
        <w:rPr>
          <w:b/>
          <w:bCs/>
        </w:rPr>
      </w:pPr>
      <w:r w:rsidRPr="003C1CAA">
        <w:rPr>
          <w:b/>
          <w:bCs/>
        </w:rPr>
        <w:t>Rationale:</w:t>
      </w:r>
    </w:p>
    <w:p w14:paraId="58A6EB9B" w14:textId="77777777" w:rsidR="003C1CAA" w:rsidRDefault="003C1CAA" w:rsidP="003C1CAA">
      <w:pPr>
        <w:spacing w:after="0" w:line="240" w:lineRule="auto"/>
      </w:pPr>
      <w:r>
        <w:t>The evolution of conversational AI has paved the way for more interactive and dynamic human-computer interactions. However, existing models often struggle with context retention, logical flow, and nuanced responses. The Chat-3 project emerged from the necessity to address these limitations and create a conversational AI that can understand and generate human-like responses with improved depth and relevance.</w:t>
      </w:r>
    </w:p>
    <w:p w14:paraId="16A96F41" w14:textId="77777777" w:rsidR="003C1CAA" w:rsidRDefault="003C1CAA" w:rsidP="003C1CAA">
      <w:pPr>
        <w:spacing w:after="0" w:line="240" w:lineRule="auto"/>
      </w:pPr>
    </w:p>
    <w:p w14:paraId="7D1DD133" w14:textId="77777777" w:rsidR="003C1CAA" w:rsidRPr="003C1CAA" w:rsidRDefault="003C1CAA" w:rsidP="003C1CAA">
      <w:pPr>
        <w:spacing w:after="0" w:line="240" w:lineRule="auto"/>
        <w:rPr>
          <w:b/>
          <w:bCs/>
        </w:rPr>
      </w:pPr>
      <w:r w:rsidRPr="003C1CAA">
        <w:rPr>
          <w:b/>
          <w:bCs/>
        </w:rPr>
        <w:t>Aims and Objectives:</w:t>
      </w:r>
    </w:p>
    <w:p w14:paraId="7BEF8164" w14:textId="77777777" w:rsidR="003C1CAA" w:rsidRDefault="003C1CAA" w:rsidP="003C1CAA">
      <w:pPr>
        <w:spacing w:after="0" w:line="240" w:lineRule="auto"/>
      </w:pPr>
      <w:r>
        <w:t>The primary aim of the Chat-3 project is to develop an advanced conversational AI model that excels in both understanding and generating human language. The specific objectives include:</w:t>
      </w:r>
    </w:p>
    <w:p w14:paraId="2E43E0E0" w14:textId="77777777" w:rsidR="003C1CAA" w:rsidRDefault="003C1CAA" w:rsidP="003C1CAA">
      <w:pPr>
        <w:spacing w:after="0" w:line="240" w:lineRule="auto"/>
      </w:pPr>
    </w:p>
    <w:p w14:paraId="7D16BB7A" w14:textId="5E6AFCE9" w:rsidR="003C1CAA" w:rsidRDefault="003C1CAA" w:rsidP="003C1CAA">
      <w:pPr>
        <w:pStyle w:val="ListParagraph"/>
        <w:numPr>
          <w:ilvl w:val="0"/>
          <w:numId w:val="1"/>
        </w:numPr>
        <w:spacing w:after="0" w:line="240" w:lineRule="auto"/>
      </w:pPr>
      <w:r>
        <w:t>Contextual Understanding: Create a model capable of comprehending and maintaining context across multi-turn conversations, leading to more coherent and meaningful interactions.</w:t>
      </w:r>
    </w:p>
    <w:p w14:paraId="6C2329CF" w14:textId="77777777" w:rsidR="003C1CAA" w:rsidRDefault="003C1CAA" w:rsidP="003C1CAA">
      <w:pPr>
        <w:spacing w:after="0" w:line="240" w:lineRule="auto"/>
      </w:pPr>
    </w:p>
    <w:p w14:paraId="1C07D905" w14:textId="19077EF1" w:rsidR="003C1CAA" w:rsidRDefault="003C1CAA" w:rsidP="003C1CAA">
      <w:pPr>
        <w:pStyle w:val="ListParagraph"/>
        <w:numPr>
          <w:ilvl w:val="0"/>
          <w:numId w:val="1"/>
        </w:numPr>
        <w:spacing w:after="0" w:line="240" w:lineRule="auto"/>
      </w:pPr>
      <w:r>
        <w:t>Natural Response Generation: Enhance response generation with a focus on language fluency, diversity, and relevance, enabling the model to provide more engaging and contextually appropriate replies.</w:t>
      </w:r>
    </w:p>
    <w:p w14:paraId="741D612A" w14:textId="77777777" w:rsidR="003C1CAA" w:rsidRDefault="003C1CAA" w:rsidP="003C1CAA">
      <w:pPr>
        <w:spacing w:after="0" w:line="240" w:lineRule="auto"/>
      </w:pPr>
    </w:p>
    <w:p w14:paraId="26258BFC" w14:textId="09110DED" w:rsidR="003C1CAA" w:rsidRDefault="003C1CAA" w:rsidP="003C1CAA">
      <w:pPr>
        <w:pStyle w:val="ListParagraph"/>
        <w:numPr>
          <w:ilvl w:val="0"/>
          <w:numId w:val="1"/>
        </w:numPr>
        <w:spacing w:after="0" w:line="240" w:lineRule="auto"/>
      </w:pPr>
      <w:r>
        <w:t>Personalization: Integrate personalization techniques to tailor responses according to user preferences and communication styles, fostering a sense of individualized interaction.</w:t>
      </w:r>
    </w:p>
    <w:p w14:paraId="0978029D" w14:textId="77777777" w:rsidR="003C1CAA" w:rsidRDefault="003C1CAA" w:rsidP="003C1CAA">
      <w:pPr>
        <w:spacing w:after="0" w:line="240" w:lineRule="auto"/>
      </w:pPr>
    </w:p>
    <w:p w14:paraId="5C090020" w14:textId="52462E82" w:rsidR="003C1CAA" w:rsidRDefault="003C1CAA" w:rsidP="003C1CAA">
      <w:pPr>
        <w:pStyle w:val="ListParagraph"/>
        <w:numPr>
          <w:ilvl w:val="0"/>
          <w:numId w:val="1"/>
        </w:numPr>
        <w:spacing w:after="0" w:line="240" w:lineRule="auto"/>
      </w:pPr>
      <w:r>
        <w:t>Ethical and Safe Conversations: Implement safeguards to ensure that the model adheres to ethical guidelines and avoids generating harmful or inappropriate content.</w:t>
      </w:r>
    </w:p>
    <w:p w14:paraId="6056A337" w14:textId="77777777" w:rsidR="003C1CAA" w:rsidRDefault="003C1CAA" w:rsidP="003C1CAA">
      <w:pPr>
        <w:spacing w:after="0" w:line="240" w:lineRule="auto"/>
      </w:pPr>
    </w:p>
    <w:p w14:paraId="6CA54BFE" w14:textId="77777777" w:rsidR="007F7C9A" w:rsidRDefault="007F7C9A" w:rsidP="007F7C9A">
      <w:pPr>
        <w:spacing w:after="0" w:line="240" w:lineRule="auto"/>
        <w:rPr>
          <w:b/>
          <w:bCs/>
        </w:rPr>
      </w:pPr>
      <w:r w:rsidRPr="007F7C9A">
        <w:rPr>
          <w:b/>
          <w:bCs/>
        </w:rPr>
        <w:t>Future Prospect</w:t>
      </w:r>
    </w:p>
    <w:p w14:paraId="6DC21672" w14:textId="77777777" w:rsidR="007F7C9A" w:rsidRPr="007F7C9A" w:rsidRDefault="007F7C9A" w:rsidP="007F7C9A">
      <w:pPr>
        <w:spacing w:after="0" w:line="240" w:lineRule="auto"/>
        <w:rPr>
          <w:b/>
          <w:bCs/>
        </w:rPr>
      </w:pPr>
    </w:p>
    <w:p w14:paraId="1C613674" w14:textId="77777777" w:rsidR="007F7C9A" w:rsidRPr="007F7C9A" w:rsidRDefault="007F7C9A" w:rsidP="007F7C9A">
      <w:pPr>
        <w:pStyle w:val="ListParagraph"/>
        <w:numPr>
          <w:ilvl w:val="0"/>
          <w:numId w:val="5"/>
        </w:numPr>
        <w:spacing w:after="0" w:line="276" w:lineRule="auto"/>
        <w:rPr>
          <w:b/>
          <w:bCs/>
        </w:rPr>
      </w:pPr>
      <w:r w:rsidRPr="007F7C9A">
        <w:rPr>
          <w:b/>
          <w:bCs/>
        </w:rPr>
        <w:t>"Chat-3's success opens doors to:"</w:t>
      </w:r>
    </w:p>
    <w:p w14:paraId="5872B843" w14:textId="77777777" w:rsidR="007F7C9A" w:rsidRPr="007F7C9A" w:rsidRDefault="007F7C9A" w:rsidP="007F7C9A">
      <w:pPr>
        <w:pStyle w:val="ListParagraph"/>
        <w:numPr>
          <w:ilvl w:val="0"/>
          <w:numId w:val="5"/>
        </w:numPr>
        <w:spacing w:after="0" w:line="276" w:lineRule="auto"/>
        <w:rPr>
          <w:b/>
          <w:bCs/>
        </w:rPr>
      </w:pPr>
      <w:r w:rsidRPr="007F7C9A">
        <w:rPr>
          <w:b/>
          <w:bCs/>
        </w:rPr>
        <w:t>"Further improving natural language understanding."</w:t>
      </w:r>
    </w:p>
    <w:p w14:paraId="4413BE0D" w14:textId="77777777" w:rsidR="007F7C9A" w:rsidRPr="007F7C9A" w:rsidRDefault="007F7C9A" w:rsidP="007F7C9A">
      <w:pPr>
        <w:pStyle w:val="ListParagraph"/>
        <w:numPr>
          <w:ilvl w:val="0"/>
          <w:numId w:val="5"/>
        </w:numPr>
        <w:spacing w:after="0" w:line="276" w:lineRule="auto"/>
        <w:rPr>
          <w:b/>
          <w:bCs/>
        </w:rPr>
      </w:pPr>
      <w:r w:rsidRPr="007F7C9A">
        <w:rPr>
          <w:b/>
          <w:bCs/>
        </w:rPr>
        <w:t>"Enhancing personalization and adaptation."</w:t>
      </w:r>
    </w:p>
    <w:p w14:paraId="446EDF26" w14:textId="77777777" w:rsidR="007F7C9A" w:rsidRPr="007F7C9A" w:rsidRDefault="007F7C9A" w:rsidP="007F7C9A">
      <w:pPr>
        <w:pStyle w:val="ListParagraph"/>
        <w:numPr>
          <w:ilvl w:val="0"/>
          <w:numId w:val="5"/>
        </w:numPr>
        <w:spacing w:after="0" w:line="276" w:lineRule="auto"/>
        <w:rPr>
          <w:b/>
          <w:bCs/>
        </w:rPr>
      </w:pPr>
      <w:r w:rsidRPr="007F7C9A">
        <w:rPr>
          <w:b/>
          <w:bCs/>
        </w:rPr>
        <w:t>"Advancing ethical AI for safer interactions."</w:t>
      </w:r>
    </w:p>
    <w:p w14:paraId="529FB919" w14:textId="77777777" w:rsidR="00994B59" w:rsidRDefault="00994B59" w:rsidP="003C1CAA">
      <w:pPr>
        <w:spacing w:after="0" w:line="240" w:lineRule="auto"/>
        <w:rPr>
          <w:b/>
          <w:bCs/>
        </w:rPr>
      </w:pPr>
    </w:p>
    <w:p w14:paraId="76C05BC7" w14:textId="0141C142" w:rsidR="003C1CAA" w:rsidRDefault="003C1CAA" w:rsidP="003C1CAA">
      <w:pPr>
        <w:spacing w:after="0" w:line="240" w:lineRule="auto"/>
        <w:rPr>
          <w:b/>
          <w:bCs/>
        </w:rPr>
      </w:pPr>
      <w:r w:rsidRPr="003C1CAA">
        <w:rPr>
          <w:b/>
          <w:bCs/>
        </w:rPr>
        <w:lastRenderedPageBreak/>
        <w:t>Results and Conclusion:</w:t>
      </w:r>
    </w:p>
    <w:p w14:paraId="390C90A3" w14:textId="77777777" w:rsidR="00994B59" w:rsidRPr="003C1CAA" w:rsidRDefault="00994B59" w:rsidP="003C1CAA">
      <w:pPr>
        <w:spacing w:after="0" w:line="240" w:lineRule="auto"/>
        <w:rPr>
          <w:b/>
          <w:bCs/>
        </w:rPr>
      </w:pPr>
    </w:p>
    <w:p w14:paraId="4C8DE996" w14:textId="77777777" w:rsidR="003C1CAA" w:rsidRDefault="003C1CAA" w:rsidP="003C1CAA">
      <w:pPr>
        <w:spacing w:after="0" w:line="240" w:lineRule="auto"/>
      </w:pPr>
      <w:r>
        <w:t>The development and evaluation of Chat-3 have yielded promising results. The model demonstrates a substantial improvement in context retention, generating more contextually relevant responses compared to its predecessors. In user testing, Chat-3 exhibited a higher level of user engagement and satisfaction, showcasing its potential to enhance user experiences across various domains.</w:t>
      </w:r>
    </w:p>
    <w:p w14:paraId="7B4708EA" w14:textId="77777777" w:rsidR="003C1CAA" w:rsidRDefault="003C1CAA" w:rsidP="003C1CAA">
      <w:pPr>
        <w:spacing w:after="0" w:line="240" w:lineRule="auto"/>
      </w:pPr>
    </w:p>
    <w:p w14:paraId="72A95949" w14:textId="6F2DE8A6" w:rsidR="001D4151" w:rsidRDefault="003C1CAA" w:rsidP="003C1CAA">
      <w:pPr>
        <w:spacing w:after="0" w:line="240" w:lineRule="auto"/>
      </w:pPr>
      <w:r>
        <w:t>The Chat-3 model represents a significant step forward in the field of conversational AI. By successfully addressing context comprehension and response generation, it opens doors for more natural and meaningful interactions between humans and computers. As AI continues to advance, the lessons learned from Chat-3 can guide the development of even more sophisticated models, ultimately bridging the gap between technology and human communication.</w:t>
      </w:r>
    </w:p>
    <w:p w14:paraId="3EBC5BE1" w14:textId="77777777" w:rsidR="003C1CAA" w:rsidRDefault="003C1CAA" w:rsidP="003C1CAA">
      <w:pPr>
        <w:spacing w:after="0" w:line="240" w:lineRule="auto"/>
      </w:pPr>
    </w:p>
    <w:p w14:paraId="1810FD2F" w14:textId="77777777" w:rsidR="003C1CAA" w:rsidRDefault="003C1CAA" w:rsidP="003C1CAA">
      <w:pPr>
        <w:spacing w:after="0" w:line="240" w:lineRule="auto"/>
      </w:pPr>
    </w:p>
    <w:sectPr w:rsidR="003C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183C"/>
    <w:multiLevelType w:val="hybridMultilevel"/>
    <w:tmpl w:val="C478E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76D4D"/>
    <w:multiLevelType w:val="hybridMultilevel"/>
    <w:tmpl w:val="70200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85799D"/>
    <w:multiLevelType w:val="hybridMultilevel"/>
    <w:tmpl w:val="7E6A2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E266D"/>
    <w:multiLevelType w:val="multilevel"/>
    <w:tmpl w:val="D8DC0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21A38"/>
    <w:multiLevelType w:val="hybridMultilevel"/>
    <w:tmpl w:val="03B6A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614729">
    <w:abstractNumId w:val="0"/>
  </w:num>
  <w:num w:numId="2" w16cid:durableId="1266693985">
    <w:abstractNumId w:val="1"/>
  </w:num>
  <w:num w:numId="3" w16cid:durableId="153299290">
    <w:abstractNumId w:val="3"/>
  </w:num>
  <w:num w:numId="4" w16cid:durableId="1256940242">
    <w:abstractNumId w:val="4"/>
  </w:num>
  <w:num w:numId="5" w16cid:durableId="632055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AA"/>
    <w:rsid w:val="001D4151"/>
    <w:rsid w:val="003C1CAA"/>
    <w:rsid w:val="00662F79"/>
    <w:rsid w:val="007F7C9A"/>
    <w:rsid w:val="0099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3444"/>
  <w15:chartTrackingRefBased/>
  <w15:docId w15:val="{A179FC5B-D21A-41A9-B107-EFC9746E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7A32-0DC7-4078-BCC1-461ABAC7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Chaudhary</dc:creator>
  <cp:keywords/>
  <dc:description/>
  <cp:lastModifiedBy>Pankaj Chaudhary</cp:lastModifiedBy>
  <cp:revision>3</cp:revision>
  <cp:lastPrinted>2023-08-24T04:17:00Z</cp:lastPrinted>
  <dcterms:created xsi:type="dcterms:W3CDTF">2023-08-24T04:17:00Z</dcterms:created>
  <dcterms:modified xsi:type="dcterms:W3CDTF">2023-08-24T04:19:00Z</dcterms:modified>
</cp:coreProperties>
</file>