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0C5" w:rsidRPr="00156442" w:rsidRDefault="006F10C5" w:rsidP="00156442">
      <w:pPr>
        <w:jc w:val="both"/>
        <w:rPr>
          <w:lang w:val="en-US"/>
        </w:rPr>
      </w:pPr>
      <w:r w:rsidRPr="00156442">
        <w:rPr>
          <w:lang w:val="en-US"/>
        </w:rPr>
        <w:t xml:space="preserve">Propose suitable 4 to 5 Competencies and 3 to 4 COs for </w:t>
      </w:r>
    </w:p>
    <w:p w:rsidR="006F10C5" w:rsidRPr="00156442" w:rsidRDefault="006F10C5" w:rsidP="00156442">
      <w:pPr>
        <w:jc w:val="both"/>
        <w:rPr>
          <w:lang w:val="en-US"/>
        </w:rPr>
      </w:pPr>
      <w:r w:rsidRPr="00156442">
        <w:rPr>
          <w:lang w:val="en-US"/>
        </w:rPr>
        <w:t xml:space="preserve">Course Name: </w:t>
      </w:r>
      <w:r w:rsidR="00D923D9" w:rsidRPr="00156442">
        <w:rPr>
          <w:lang w:val="en-US"/>
        </w:rPr>
        <w:t>Solar PV Project Preparation and Documentation-I</w:t>
      </w:r>
    </w:p>
    <w:p w:rsidR="006F10C5" w:rsidRPr="00156442" w:rsidRDefault="006F10C5" w:rsidP="00156442">
      <w:pPr>
        <w:jc w:val="both"/>
        <w:rPr>
          <w:lang w:val="en-US"/>
        </w:rPr>
      </w:pPr>
      <w:r w:rsidRPr="00156442">
        <w:rPr>
          <w:lang w:val="en-US"/>
        </w:rPr>
        <w:t xml:space="preserve">Course Code: </w:t>
      </w:r>
      <w:r w:rsidR="00D923D9" w:rsidRPr="00156442">
        <w:rPr>
          <w:bCs/>
        </w:rPr>
        <w:t>FES(R)1507</w:t>
      </w:r>
    </w:p>
    <w:p w:rsidR="006F10C5" w:rsidRPr="00156442" w:rsidRDefault="006F10C5" w:rsidP="00156442">
      <w:pPr>
        <w:jc w:val="both"/>
        <w:rPr>
          <w:lang w:val="en-US"/>
        </w:rPr>
      </w:pPr>
      <w:r w:rsidRPr="00156442">
        <w:rPr>
          <w:lang w:val="en-US"/>
        </w:rPr>
        <w:t>Semester</w:t>
      </w:r>
      <w:r w:rsidR="00D923D9" w:rsidRPr="00156442">
        <w:rPr>
          <w:lang w:val="en-US"/>
        </w:rPr>
        <w:t>: V</w:t>
      </w:r>
    </w:p>
    <w:p w:rsidR="006F10C5" w:rsidRPr="00156442" w:rsidRDefault="006F10C5" w:rsidP="00156442">
      <w:pPr>
        <w:jc w:val="both"/>
        <w:rPr>
          <w:lang w:val="en-US"/>
        </w:rPr>
      </w:pPr>
      <w:r w:rsidRPr="00156442">
        <w:rPr>
          <w:lang w:val="en-US"/>
        </w:rPr>
        <w:t>Program year: 202</w:t>
      </w:r>
      <w:r w:rsidR="00D923D9" w:rsidRPr="00156442">
        <w:rPr>
          <w:lang w:val="en-US"/>
        </w:rPr>
        <w:t>4-27</w:t>
      </w:r>
    </w:p>
    <w:p w:rsidR="006F10C5" w:rsidRPr="00156442" w:rsidRDefault="006F10C5" w:rsidP="00156442">
      <w:pPr>
        <w:jc w:val="both"/>
        <w:rPr>
          <w:lang w:val="en-US"/>
        </w:rPr>
      </w:pPr>
      <w:r w:rsidRPr="00156442">
        <w:rPr>
          <w:lang w:val="en-US"/>
        </w:rPr>
        <w:t>aligning with</w:t>
      </w:r>
    </w:p>
    <w:p w:rsidR="008B42D1" w:rsidRPr="00156442" w:rsidRDefault="008B42D1" w:rsidP="00156442">
      <w:pPr>
        <w:jc w:val="both"/>
        <w:rPr>
          <w:b/>
        </w:rPr>
      </w:pPr>
      <w:r w:rsidRPr="00156442">
        <w:rPr>
          <w:b/>
        </w:rPr>
        <w:t>QP</w:t>
      </w:r>
      <w:r w:rsidR="00D63F25" w:rsidRPr="00156442">
        <w:rPr>
          <w:b/>
        </w:rPr>
        <w:t>- QP1. SGJ/Q0110</w:t>
      </w:r>
      <w:r w:rsidR="00D63F25" w:rsidRPr="00156442">
        <w:t xml:space="preserve"> [SGJ/N0128: Review the Structural Design of Solar PV Power Plant </w:t>
      </w:r>
      <w:proofErr w:type="gramStart"/>
      <w:r w:rsidR="00D63F25" w:rsidRPr="00156442">
        <w:t>{ PC</w:t>
      </w:r>
      <w:proofErr w:type="gramEnd"/>
      <w:r w:rsidR="00D63F25" w:rsidRPr="00156442">
        <w:t>9. discuss the typical specifications, functioning, operating principle, maintenance requirements, handling procedures and warranties of different types of solar PV plant components</w:t>
      </w:r>
      <w:r w:rsidR="003010C6">
        <w:t xml:space="preserve">; </w:t>
      </w:r>
      <w:r w:rsidR="00D63F25" w:rsidRPr="00156442">
        <w:t>PC10. discuss how to identify various financial institutions and banks involved in solar power projects as well as their terms &amp; conditions associated with loans</w:t>
      </w:r>
      <w:r w:rsidR="003010C6">
        <w:t xml:space="preserve">; </w:t>
      </w:r>
      <w:r w:rsidR="00D63F25" w:rsidRPr="00156442">
        <w:t>PC11. show how to use of various simulation software for Solar PV System design</w:t>
      </w:r>
      <w:r w:rsidR="003010C6">
        <w:t xml:space="preserve">; </w:t>
      </w:r>
      <w:r w:rsidR="00D63F25" w:rsidRPr="00156442">
        <w:t>PC12. show how to interpret various certifications (like BIS) for solar components</w:t>
      </w:r>
      <w:r w:rsidR="003010C6">
        <w:t xml:space="preserve">; </w:t>
      </w:r>
      <w:r w:rsidR="00D63F25" w:rsidRPr="00156442">
        <w:t>PC14. demonstrate how to interpret info like specifications, functioning, operating principle, maintenance requirements, handling procedures and warranties of different types of solar PV plant components</w:t>
      </w:r>
      <w:r w:rsidR="003010C6">
        <w:t xml:space="preserve">; </w:t>
      </w:r>
      <w:r w:rsidR="00D63F25" w:rsidRPr="00156442">
        <w:t>PC15. discuss how to study the site survey and soil test reports</w:t>
      </w:r>
      <w:r w:rsidR="003010C6">
        <w:t xml:space="preserve">; </w:t>
      </w:r>
      <w:r w:rsidR="00D63F25" w:rsidRPr="00156442">
        <w:t>PC17. discuss how to review the overall plant layout</w:t>
      </w:r>
      <w:r w:rsidR="003010C6">
        <w:t xml:space="preserve">; </w:t>
      </w:r>
      <w:r w:rsidR="00D63F25" w:rsidRPr="00156442">
        <w:t>PC19. discuss how to review the design for pathways between solar arrays along with the foundation for mounting solar PV panel support structure</w:t>
      </w:r>
      <w:r w:rsidR="003010C6">
        <w:t xml:space="preserve">; </w:t>
      </w:r>
      <w:r w:rsidR="00D63F25" w:rsidRPr="00156442">
        <w:t>PC20. discuss how to review the design for the tilt brackets and mounting frames for solar panels with fastening arrangement</w:t>
      </w:r>
      <w:r w:rsidR="003010C6">
        <w:t xml:space="preserve">; </w:t>
      </w:r>
      <w:r w:rsidR="00D63F25" w:rsidRPr="00156442">
        <w:t xml:space="preserve">PC24. discuss how to review the design plan for </w:t>
      </w:r>
      <w:proofErr w:type="spellStart"/>
      <w:r w:rsidR="00D63F25" w:rsidRPr="00156442">
        <w:t>earthing</w:t>
      </w:r>
      <w:proofErr w:type="spellEnd"/>
      <w:r w:rsidR="00D63F25" w:rsidRPr="00156442">
        <w:t xml:space="preserve"> pits and lightning arrestor foundation</w:t>
      </w:r>
      <w:r w:rsidR="003010C6">
        <w:t xml:space="preserve">; </w:t>
      </w:r>
      <w:r w:rsidR="00D63F25" w:rsidRPr="00156442">
        <w:t>PC29. discuss how to review the foundation design for module mounting structures such that the dead and dynamic loads on modules are transferred to the beam and columns of the building</w:t>
      </w:r>
      <w:r w:rsidR="003010C6">
        <w:t xml:space="preserve">; </w:t>
      </w:r>
      <w:r w:rsidR="00D63F25" w:rsidRPr="00156442">
        <w:t xml:space="preserve">PC30. discuss how to review the design for walk ways for maintenance of modules and system}, SGJ/N0129: Review the Electrical Design of Solar PV Power Plant {PC1. discuss how to </w:t>
      </w:r>
      <w:proofErr w:type="spellStart"/>
      <w:r w:rsidR="00D63F25" w:rsidRPr="00156442">
        <w:t>analyze</w:t>
      </w:r>
      <w:proofErr w:type="spellEnd"/>
      <w:r w:rsidR="00D63F25" w:rsidRPr="00156442">
        <w:t xml:space="preserve"> the availability of global solar irradiation and shadow free space</w:t>
      </w:r>
      <w:r w:rsidR="003010C6">
        <w:t xml:space="preserve">; </w:t>
      </w:r>
      <w:r w:rsidR="00D63F25" w:rsidRPr="00156442">
        <w:t>PC2. discuss how to assess the capacity of the solar power plant</w:t>
      </w:r>
      <w:r w:rsidR="003010C6">
        <w:t xml:space="preserve">; </w:t>
      </w:r>
      <w:r w:rsidR="00D63F25" w:rsidRPr="00156442">
        <w:t>PC3. discuss how to select solar module technology and size, based on analysis of cost, power output, quality, climatic conditions of the site, etc.</w:t>
      </w:r>
      <w:r w:rsidR="003010C6">
        <w:t xml:space="preserve">; </w:t>
      </w:r>
      <w:r w:rsidR="00D63F25" w:rsidRPr="00156442">
        <w:t>PC4. discuss how to estimate the total numbers of modules based on the total capacity of the plant and the capacity of selected modules</w:t>
      </w:r>
      <w:r w:rsidR="003010C6">
        <w:t xml:space="preserve">; </w:t>
      </w:r>
      <w:r w:rsidR="00D63F25" w:rsidRPr="00156442">
        <w:t xml:space="preserve">PC5. discuss how to review the </w:t>
      </w:r>
      <w:proofErr w:type="spellStart"/>
      <w:r w:rsidR="00D63F25" w:rsidRPr="00156442">
        <w:t>earthing</w:t>
      </w:r>
      <w:proofErr w:type="spellEnd"/>
      <w:r w:rsidR="00D63F25" w:rsidRPr="00156442">
        <w:t xml:space="preserve"> design of solar module arrays</w:t>
      </w:r>
      <w:r w:rsidR="003010C6">
        <w:t xml:space="preserve">; </w:t>
      </w:r>
      <w:r w:rsidR="00D63F25" w:rsidRPr="00156442">
        <w:t>PC6. discuss how to select inverter, based on compatibility with module technology, compliance with grid code and other applicable regulations, reliability, system availability, serviceability, quality, cost, DC TO AC conversion efficiency</w:t>
      </w:r>
      <w:r w:rsidR="003010C6">
        <w:t xml:space="preserve">; </w:t>
      </w:r>
      <w:r w:rsidR="00D63F25" w:rsidRPr="00156442">
        <w:t>PC7. discuss how to decide on specifications of the inverter to power the AC loads in the building; in case of a roof top power plant</w:t>
      </w:r>
      <w:r w:rsidR="003010C6">
        <w:t xml:space="preserve">; </w:t>
      </w:r>
      <w:r w:rsidR="00D63F25" w:rsidRPr="00156442">
        <w:t>PC8. discuss how to decide on number of inverters to be used based on the capacity and specifications of the inverter selected</w:t>
      </w:r>
      <w:r w:rsidR="003010C6">
        <w:t xml:space="preserve">; </w:t>
      </w:r>
      <w:r w:rsidR="00D63F25" w:rsidRPr="00156442">
        <w:t>PC9. discuss how to finalize the inverter layout and inverter locations on the basis of total capacity</w:t>
      </w:r>
      <w:r w:rsidR="003010C6">
        <w:t xml:space="preserve">; </w:t>
      </w:r>
      <w:r w:rsidR="00D63F25" w:rsidRPr="00156442">
        <w:t xml:space="preserve">PC10. discuss how to review the </w:t>
      </w:r>
      <w:proofErr w:type="spellStart"/>
      <w:r w:rsidR="00D63F25" w:rsidRPr="00156442">
        <w:t>earthing</w:t>
      </w:r>
      <w:proofErr w:type="spellEnd"/>
      <w:r w:rsidR="00D63F25" w:rsidRPr="00156442">
        <w:t xml:space="preserve"> design of inverters</w:t>
      </w:r>
      <w:r w:rsidR="003010C6">
        <w:t xml:space="preserve">; </w:t>
      </w:r>
      <w:r w:rsidR="00D63F25" w:rsidRPr="00156442">
        <w:t>PC11. discuss how to calculate number of modules in a string based on the input voltage and MPPT voltage range of the inverter</w:t>
      </w:r>
      <w:r w:rsidR="003010C6">
        <w:t xml:space="preserve">; </w:t>
      </w:r>
      <w:r w:rsidR="00D63F25" w:rsidRPr="00156442">
        <w:t>PC12. discuss how to calculate number of strings connected to a combiner box based on minimum run of DC connecting cables to minimized DC losses</w:t>
      </w:r>
      <w:r w:rsidR="003010C6">
        <w:t xml:space="preserve">; </w:t>
      </w:r>
      <w:r w:rsidR="00D63F25" w:rsidRPr="00156442">
        <w:t>PC13. discuss to finalize the inter row distance between the solar modules on the basis of minimum inter row shading, adequate space for cleaning and maintenance of solar modules and the tilted to south at an angle that optimizes the annual energy yield</w:t>
      </w:r>
      <w:r w:rsidR="003010C6">
        <w:t xml:space="preserve">; </w:t>
      </w:r>
      <w:r w:rsidR="00D63F25" w:rsidRPr="00156442">
        <w:t xml:space="preserve">PC14. discuss how to identify DC cabling material, size, type of PVC for cables connecting modules, junction boxes to the combiner boxes and combiner boxes to the inverter panels </w:t>
      </w:r>
      <w:proofErr w:type="spellStart"/>
      <w:r w:rsidR="00D63F25" w:rsidRPr="00156442">
        <w:t>etc</w:t>
      </w:r>
      <w:proofErr w:type="spellEnd"/>
      <w:r w:rsidR="003010C6">
        <w:t xml:space="preserve">; </w:t>
      </w:r>
      <w:r w:rsidR="00D63F25" w:rsidRPr="00156442">
        <w:t>PC15. discuss how to review the specification of DC connectors (plugs and sockets) to be used</w:t>
      </w:r>
      <w:r w:rsidR="003010C6">
        <w:t xml:space="preserve">; </w:t>
      </w:r>
      <w:r w:rsidR="00D63F25" w:rsidRPr="00156442">
        <w:t xml:space="preserve">PC16. discuss how to review the design specifications for junction boxes/combiner including IP number controller/ inverter to the </w:t>
      </w:r>
      <w:r w:rsidR="00D63F25" w:rsidRPr="00156442">
        <w:lastRenderedPageBreak/>
        <w:t>control the overcharging/ discharging of batteries</w:t>
      </w:r>
      <w:r w:rsidR="003010C6">
        <w:t xml:space="preserve">; </w:t>
      </w:r>
      <w:r w:rsidR="00D63F25" w:rsidRPr="00156442">
        <w:t>PC19. discuss how to feed the parameters in the software basis on the electrical design</w:t>
      </w:r>
      <w:r w:rsidR="003010C6">
        <w:t xml:space="preserve">; </w:t>
      </w:r>
      <w:r w:rsidR="00D63F25" w:rsidRPr="00156442">
        <w:t>PC20. discuss how to select the suitable simulation software</w:t>
      </w:r>
      <w:r w:rsidR="003010C6">
        <w:t xml:space="preserve">; </w:t>
      </w:r>
      <w:r w:rsidR="00D63F25" w:rsidRPr="00156442">
        <w:t xml:space="preserve">PC21. discuss how to prepare and </w:t>
      </w:r>
      <w:proofErr w:type="spellStart"/>
      <w:r w:rsidR="00D63F25" w:rsidRPr="00156442">
        <w:t>analyze</w:t>
      </w:r>
      <w:proofErr w:type="spellEnd"/>
      <w:r w:rsidR="00D63F25" w:rsidRPr="00156442">
        <w:t xml:space="preserve"> energy simulation report and provide that to superiors</w:t>
      </w:r>
      <w:r w:rsidR="003010C6">
        <w:t xml:space="preserve">; </w:t>
      </w:r>
      <w:r w:rsidR="00D63F25" w:rsidRPr="00156442">
        <w:t>PC22. discuss how to identify the importance of a bankable simulation report, and interpreting P50 and P90 values</w:t>
      </w:r>
      <w:r w:rsidR="003010C6">
        <w:t xml:space="preserve">; </w:t>
      </w:r>
      <w:r w:rsidR="00D63F25" w:rsidRPr="00156442">
        <w:t>PC23. discuss how to understand and interpret the draft</w:t>
      </w:r>
      <w:r w:rsidR="00D163FB">
        <w:t>ing of relevant design drawings</w:t>
      </w:r>
      <w:r w:rsidR="00D63F25" w:rsidRPr="00156442">
        <w:t>}, SGJ/N0106 – Maintain Personal He</w:t>
      </w:r>
      <w:r w:rsidR="00D163FB">
        <w:t>alth &amp; Safety at Project Site {</w:t>
      </w:r>
      <w:r w:rsidR="00D63F25" w:rsidRPr="00156442">
        <w:t>PC1. explain the requirements for safe work area</w:t>
      </w:r>
      <w:r w:rsidR="003010C6">
        <w:t xml:space="preserve">; </w:t>
      </w:r>
      <w:r w:rsidR="00D63F25" w:rsidRPr="00156442">
        <w:t>PC2. identify and report any hazards, risks or breaches in site safety to the appropriate authority</w:t>
      </w:r>
      <w:r w:rsidR="003010C6">
        <w:t xml:space="preserve">; </w:t>
      </w:r>
      <w:r w:rsidR="00D63F25" w:rsidRPr="00156442">
        <w:t>PC3. follow recommended safe practices in handling physical, chemical, electrical and fire hazards and risk</w:t>
      </w:r>
      <w:r w:rsidR="003010C6">
        <w:t xml:space="preserve">; </w:t>
      </w:r>
      <w:r w:rsidR="00D63F25" w:rsidRPr="00156442">
        <w:t>PC4. use appropriate Personal Protective Equipment(PPE) for head, eye, hand, ear, face, body and fall protection specific to work condition</w:t>
      </w:r>
      <w:r w:rsidR="003010C6">
        <w:t xml:space="preserve">; </w:t>
      </w:r>
      <w:r w:rsidR="00D63F25" w:rsidRPr="00156442">
        <w:t>PC5. follow safe practices when working at height and in confined space</w:t>
      </w:r>
      <w:r w:rsidR="003010C6">
        <w:t xml:space="preserve">; </w:t>
      </w:r>
      <w:r w:rsidR="00D63F25" w:rsidRPr="00156442">
        <w:t>PC6. handle all required tools, tackles, materials and equipment safely</w:t>
      </w:r>
      <w:r w:rsidR="003010C6">
        <w:t xml:space="preserve">; </w:t>
      </w:r>
      <w:r w:rsidR="00D63F25" w:rsidRPr="00156442">
        <w:t>PC9. use safety signs, labels, charts and notices at workplace</w:t>
      </w:r>
      <w:r w:rsidR="003010C6">
        <w:t xml:space="preserve">; </w:t>
      </w:r>
      <w:r w:rsidR="00D63F25" w:rsidRPr="00156442">
        <w:t>PC10. identify work safety procedures and instructions for handling heavy components}]</w:t>
      </w:r>
    </w:p>
    <w:p w:rsidR="00D163FB" w:rsidRDefault="00156442" w:rsidP="003010C6">
      <w:pPr>
        <w:jc w:val="both"/>
        <w:rPr>
          <w:bCs/>
        </w:rPr>
      </w:pPr>
      <w:r w:rsidRPr="00156442">
        <w:rPr>
          <w:b/>
          <w:bCs/>
        </w:rPr>
        <w:t>QP</w:t>
      </w:r>
      <w:r w:rsidRPr="00156442">
        <w:t xml:space="preserve"> </w:t>
      </w:r>
      <w:r w:rsidRPr="00156442">
        <w:rPr>
          <w:b/>
          <w:bCs/>
        </w:rPr>
        <w:t xml:space="preserve">2. SGJ/Q0109 [SGJ/N0127: </w:t>
      </w:r>
      <w:r w:rsidRPr="00156442">
        <w:rPr>
          <w:bCs/>
        </w:rPr>
        <w:t>Prepare the Civil and Structural Design of Solar PV Power Plant {PC1. carry out the structural load analysis of rooftop</w:t>
      </w:r>
      <w:r w:rsidR="003010C6">
        <w:rPr>
          <w:bCs/>
        </w:rPr>
        <w:t xml:space="preserve">; </w:t>
      </w:r>
      <w:r w:rsidRPr="00156442">
        <w:rPr>
          <w:bCs/>
        </w:rPr>
        <w:t>PC2. design the module mounting structure for the solar PV power plants including trackers if required</w:t>
      </w:r>
      <w:r w:rsidR="003010C6">
        <w:rPr>
          <w:bCs/>
        </w:rPr>
        <w:t xml:space="preserve">; </w:t>
      </w:r>
      <w:r w:rsidRPr="00156442">
        <w:rPr>
          <w:bCs/>
        </w:rPr>
        <w:t>PC3. decide the type of foundation suitable for module mounting structures, inverters, transformers, etc. based on the type of roof / soil test report</w:t>
      </w:r>
      <w:r w:rsidR="003010C6">
        <w:rPr>
          <w:bCs/>
        </w:rPr>
        <w:t xml:space="preserve">; </w:t>
      </w:r>
      <w:r w:rsidRPr="00156442">
        <w:rPr>
          <w:bCs/>
        </w:rPr>
        <w:t>PC6. design the overall structural layout of the solar PV power plant</w:t>
      </w:r>
      <w:r w:rsidR="003010C6">
        <w:rPr>
          <w:bCs/>
        </w:rPr>
        <w:t xml:space="preserve">; </w:t>
      </w:r>
      <w:r w:rsidRPr="00156442">
        <w:rPr>
          <w:bCs/>
        </w:rPr>
        <w:t>PC7. design the civil/ structural allied works of the solar PV power plant including</w:t>
      </w:r>
      <w:r w:rsidR="00D163FB">
        <w:rPr>
          <w:bCs/>
        </w:rPr>
        <w:t xml:space="preserve"> </w:t>
      </w:r>
    </w:p>
    <w:p w:rsidR="00D163FB" w:rsidRDefault="00156442" w:rsidP="003010C6">
      <w:pPr>
        <w:jc w:val="both"/>
        <w:rPr>
          <w:bCs/>
        </w:rPr>
      </w:pPr>
      <w:r w:rsidRPr="00156442">
        <w:rPr>
          <w:bCs/>
        </w:rPr>
        <w:t>• compound wall /entry gate</w:t>
      </w:r>
    </w:p>
    <w:p w:rsidR="00D163FB" w:rsidRDefault="00D163FB" w:rsidP="003010C6">
      <w:pPr>
        <w:jc w:val="both"/>
        <w:rPr>
          <w:bCs/>
        </w:rPr>
      </w:pPr>
      <w:r>
        <w:rPr>
          <w:bCs/>
        </w:rPr>
        <w:t>• internal plant roads</w:t>
      </w:r>
    </w:p>
    <w:p w:rsidR="00D163FB" w:rsidRDefault="00156442" w:rsidP="003010C6">
      <w:pPr>
        <w:jc w:val="both"/>
        <w:rPr>
          <w:bCs/>
        </w:rPr>
      </w:pPr>
      <w:r w:rsidRPr="00156442">
        <w:rPr>
          <w:bCs/>
        </w:rPr>
        <w:t>• walkways be</w:t>
      </w:r>
      <w:r w:rsidR="00D163FB">
        <w:rPr>
          <w:bCs/>
        </w:rPr>
        <w:t>tween different rows of modules</w:t>
      </w:r>
    </w:p>
    <w:p w:rsidR="00D163FB" w:rsidRDefault="00D163FB" w:rsidP="003010C6">
      <w:pPr>
        <w:jc w:val="both"/>
        <w:rPr>
          <w:bCs/>
        </w:rPr>
      </w:pPr>
      <w:r>
        <w:rPr>
          <w:bCs/>
        </w:rPr>
        <w:t>• water distribution network</w:t>
      </w:r>
    </w:p>
    <w:p w:rsidR="00D163FB" w:rsidRDefault="00156442" w:rsidP="003010C6">
      <w:pPr>
        <w:jc w:val="both"/>
        <w:rPr>
          <w:bCs/>
        </w:rPr>
      </w:pPr>
      <w:r w:rsidRPr="00156442">
        <w:rPr>
          <w:bCs/>
        </w:rPr>
        <w:t>• water drainage system, etc.</w:t>
      </w:r>
      <w:r w:rsidR="003010C6">
        <w:rPr>
          <w:bCs/>
        </w:rPr>
        <w:t xml:space="preserve">; </w:t>
      </w:r>
    </w:p>
    <w:p w:rsidR="00156442" w:rsidRPr="00156442" w:rsidRDefault="00156442" w:rsidP="003010C6">
      <w:pPr>
        <w:jc w:val="both"/>
      </w:pPr>
      <w:r w:rsidRPr="00156442">
        <w:rPr>
          <w:bCs/>
        </w:rPr>
        <w:t>PC8. prepare the civil/ structural drawings for the solar PV power plant</w:t>
      </w:r>
      <w:r w:rsidR="003010C6">
        <w:rPr>
          <w:bCs/>
        </w:rPr>
        <w:t xml:space="preserve">; </w:t>
      </w:r>
      <w:r w:rsidRPr="00156442">
        <w:rPr>
          <w:bCs/>
        </w:rPr>
        <w:t>PC9. document the specifications of materials, components, etc. used for foundations, mounting structures, etc.</w:t>
      </w:r>
      <w:r w:rsidR="003010C6">
        <w:rPr>
          <w:bCs/>
        </w:rPr>
        <w:t xml:space="preserve">; </w:t>
      </w:r>
      <w:r w:rsidRPr="00156442">
        <w:rPr>
          <w:bCs/>
        </w:rPr>
        <w:t>PC10. document the assumptions used for designing the foundations, mounting structures, etc.</w:t>
      </w:r>
      <w:r w:rsidR="003010C6">
        <w:rPr>
          <w:bCs/>
        </w:rPr>
        <w:t xml:space="preserve">; </w:t>
      </w:r>
      <w:r w:rsidRPr="00156442">
        <w:rPr>
          <w:bCs/>
        </w:rPr>
        <w:t xml:space="preserve">PC11. prepare and handover the structural design report}, </w:t>
      </w:r>
      <w:r w:rsidRPr="00156442">
        <w:t>GJ/N0106: Maintain Personal Health &amp; Safety at Project Site {PC2. identify requirements for safe work area and create a safe work environment</w:t>
      </w:r>
      <w:r w:rsidR="003010C6">
        <w:t xml:space="preserve">; </w:t>
      </w:r>
      <w:r w:rsidRPr="00156442">
        <w:t>PC6. identify the personal protection equipment required for specific locations on-site</w:t>
      </w:r>
      <w:r w:rsidR="003010C6">
        <w:t xml:space="preserve">; </w:t>
      </w:r>
      <w:r w:rsidRPr="00156442">
        <w:t>PC8. demonstrate safe and accepted practices for personal protection</w:t>
      </w:r>
      <w:r w:rsidR="003010C6">
        <w:t xml:space="preserve">; </w:t>
      </w:r>
      <w:r w:rsidRPr="00156442">
        <w:t>PC9. identify environmental hazards associated with the project site</w:t>
      </w:r>
      <w:r w:rsidR="003010C6">
        <w:t xml:space="preserve">; </w:t>
      </w:r>
      <w:r w:rsidRPr="00156442">
        <w:t>PC10. identify electrical hazards</w:t>
      </w:r>
      <w:r w:rsidR="003010C6">
        <w:t xml:space="preserve">; </w:t>
      </w:r>
      <w:r w:rsidRPr="00156442">
        <w:t>PC11. identify personal safety hazards or work site hazards and mitigate hazards</w:t>
      </w:r>
      <w:r w:rsidR="003010C6">
        <w:t xml:space="preserve">; </w:t>
      </w:r>
      <w:r w:rsidRPr="00156442">
        <w:t>PC12. select tools, equipment and testing devices needed to carry out the work</w:t>
      </w:r>
      <w:r w:rsidR="003010C6">
        <w:t xml:space="preserve">; </w:t>
      </w:r>
      <w:r w:rsidRPr="00156442">
        <w:t>PC13. demonstrate safe and proper use of required tools and equipment</w:t>
      </w:r>
      <w:r w:rsidR="003010C6">
        <w:t xml:space="preserve">; </w:t>
      </w:r>
      <w:r w:rsidRPr="00156442">
        <w:t>PC14. check access from ground to work area to ensure it is safe and in accordance with requirements</w:t>
      </w:r>
      <w:r w:rsidR="003010C6">
        <w:t xml:space="preserve">; </w:t>
      </w:r>
      <w:r w:rsidRPr="00156442">
        <w:t>PC15. re-assess risk control measures, as required, in accordance with changed work practices and/or site conditions and undertake alterations</w:t>
      </w:r>
      <w:r w:rsidR="003010C6">
        <w:t xml:space="preserve">; </w:t>
      </w:r>
      <w:r w:rsidRPr="00156442">
        <w:t>PC16. inspect/install fall protection and perimeter protection equipment ensuring adequacy for work and conformance to regulatory requirements}, SGJ/N0120: Work Effectively with Others</w:t>
      </w:r>
      <w:r w:rsidR="003010C6">
        <w:t xml:space="preserve"> </w:t>
      </w:r>
      <w:r w:rsidRPr="00156442">
        <w:t>{PC1. accurately pass on information to the authorized persons who require it and within agreed timescale and confirm its receipt</w:t>
      </w:r>
      <w:r w:rsidR="003010C6">
        <w:t xml:space="preserve">; </w:t>
      </w:r>
      <w:r w:rsidRPr="00156442">
        <w:t>PC2. assist others in performing tasks in a positive manner where required and possible</w:t>
      </w:r>
      <w:r w:rsidR="003010C6">
        <w:t xml:space="preserve">; </w:t>
      </w:r>
      <w:r w:rsidRPr="00156442">
        <w:t>PC3. consult and assist others to maximize effectiveness and efficiency in carrying out tasks</w:t>
      </w:r>
      <w:r w:rsidR="003010C6">
        <w:t xml:space="preserve">; </w:t>
      </w:r>
      <w:r w:rsidRPr="00156442">
        <w:t>PC4. display appropriate communication etiquette while working</w:t>
      </w:r>
      <w:r w:rsidR="003010C6">
        <w:t xml:space="preserve">; </w:t>
      </w:r>
      <w:r w:rsidRPr="00156442">
        <w:t>PC5. display active listening skills while interacting with others at work</w:t>
      </w:r>
      <w:r w:rsidR="003010C6">
        <w:t xml:space="preserve">; </w:t>
      </w:r>
      <w:r w:rsidRPr="00156442">
        <w:t xml:space="preserve">PC6. demonstrate responsible and disciplined </w:t>
      </w:r>
      <w:proofErr w:type="spellStart"/>
      <w:r w:rsidRPr="00156442">
        <w:t>behaviors</w:t>
      </w:r>
      <w:proofErr w:type="spellEnd"/>
      <w:r w:rsidRPr="00156442">
        <w:t xml:space="preserve"> at the project site</w:t>
      </w:r>
      <w:r w:rsidR="003010C6">
        <w:t xml:space="preserve">; </w:t>
      </w:r>
      <w:r w:rsidRPr="00156442">
        <w:t xml:space="preserve">PC8. identify the need for </w:t>
      </w:r>
      <w:r w:rsidRPr="00156442">
        <w:lastRenderedPageBreak/>
        <w:t>common grounds with clients, team members, etc. and negotiate in an effective manner to achieve the same</w:t>
      </w:r>
      <w:r w:rsidR="003010C6">
        <w:t xml:space="preserve">; </w:t>
      </w:r>
      <w:r w:rsidRPr="00156442">
        <w:t>PC9. consider and respect the opinions, creativity, values, beliefs and perspectives of others</w:t>
      </w:r>
      <w:r w:rsidR="003010C6">
        <w:t xml:space="preserve">; </w:t>
      </w:r>
      <w:r w:rsidRPr="00156442">
        <w:t>PC10. ensure collaboration and group participation to achieve common goals</w:t>
      </w:r>
      <w:r w:rsidR="003010C6">
        <w:t xml:space="preserve">; </w:t>
      </w:r>
      <w:r w:rsidRPr="00156442">
        <w:t>PC11. promote a friendly, co-operative environment that is conducive to employee’s sense of belonging</w:t>
      </w:r>
      <w:r w:rsidR="003010C6">
        <w:t xml:space="preserve">; </w:t>
      </w:r>
      <w:r w:rsidRPr="00156442">
        <w:t>PC12. facilitate an understanding and appreciation of the differences among team members</w:t>
      </w:r>
      <w:r w:rsidR="003010C6">
        <w:t xml:space="preserve">; </w:t>
      </w:r>
      <w:r w:rsidRPr="00156442">
        <w:t>PC17. identify approved methods of moving tools and equipment to work area and minimize potential hazards associated with tools at heights</w:t>
      </w:r>
      <w:r w:rsidR="003010C6">
        <w:t xml:space="preserve">; </w:t>
      </w:r>
      <w:r w:rsidRPr="00156442">
        <w:t>PC18. select and install appropriate signs and barricades</w:t>
      </w:r>
      <w:r w:rsidR="003010C6">
        <w:t xml:space="preserve">; </w:t>
      </w:r>
      <w:r w:rsidRPr="00156442">
        <w:t>PC19. place tools and materials to eliminate or minimize the risk of items being knocked down}]</w:t>
      </w:r>
    </w:p>
    <w:p w:rsidR="008B42D1" w:rsidRPr="00156442" w:rsidRDefault="008B42D1" w:rsidP="00156442">
      <w:pPr>
        <w:jc w:val="both"/>
      </w:pPr>
    </w:p>
    <w:p w:rsidR="006D6140" w:rsidRDefault="00D163FB" w:rsidP="006D6140">
      <w:pPr>
        <w:jc w:val="both"/>
        <w:rPr>
          <w:b/>
          <w:bCs/>
        </w:rPr>
      </w:pPr>
      <w:r>
        <w:rPr>
          <w:b/>
          <w:bCs/>
        </w:rPr>
        <w:t xml:space="preserve">AI </w:t>
      </w:r>
      <w:r w:rsidR="006D6140" w:rsidRPr="006D6140">
        <w:rPr>
          <w:b/>
          <w:bCs/>
        </w:rPr>
        <w:t>Proposed Competencies</w:t>
      </w:r>
    </w:p>
    <w:p w:rsidR="00FF7C51" w:rsidRPr="00FF7C51" w:rsidRDefault="00FF7C51" w:rsidP="00FF7C51">
      <w:pPr>
        <w:jc w:val="both"/>
        <w:rPr>
          <w:bCs/>
        </w:rPr>
      </w:pPr>
      <w:r w:rsidRPr="00FF7C51">
        <w:rPr>
          <w:bCs/>
        </w:rPr>
        <w:t>1. Review the site, structural inputs, and plant layout requirements for solar PV project preparation by interpreting survey data, soil reports, component specifications, and design documents.</w:t>
      </w:r>
    </w:p>
    <w:p w:rsidR="00FF7C51" w:rsidRPr="00FF7C51" w:rsidRDefault="00FF7C51" w:rsidP="00FF7C51">
      <w:pPr>
        <w:jc w:val="both"/>
        <w:rPr>
          <w:bCs/>
        </w:rPr>
      </w:pPr>
      <w:r w:rsidRPr="00FF7C51">
        <w:rPr>
          <w:bCs/>
        </w:rPr>
        <w:t xml:space="preserve">2. Analyse solar PV electrical design parameters and prepare design-review inputs for module selection, inverter selection, stringing, cabling, </w:t>
      </w:r>
      <w:proofErr w:type="spellStart"/>
      <w:r w:rsidRPr="00FF7C51">
        <w:rPr>
          <w:bCs/>
        </w:rPr>
        <w:t>earthing</w:t>
      </w:r>
      <w:proofErr w:type="spellEnd"/>
      <w:r w:rsidRPr="00FF7C51">
        <w:rPr>
          <w:bCs/>
        </w:rPr>
        <w:t>, and layout finalisation.</w:t>
      </w:r>
    </w:p>
    <w:p w:rsidR="00FF7C51" w:rsidRPr="00FF7C51" w:rsidRDefault="00FF7C51" w:rsidP="00FF7C51">
      <w:pPr>
        <w:jc w:val="both"/>
        <w:rPr>
          <w:bCs/>
        </w:rPr>
      </w:pPr>
      <w:r w:rsidRPr="00FF7C51">
        <w:rPr>
          <w:bCs/>
        </w:rPr>
        <w:t>3. Use simulation tools and project data to generate, interpret, and report solar PV design and energy-performance documentation.</w:t>
      </w:r>
    </w:p>
    <w:p w:rsidR="00FF7C51" w:rsidRPr="00FF7C51" w:rsidRDefault="00FF7C51" w:rsidP="00FF7C51">
      <w:pPr>
        <w:jc w:val="both"/>
        <w:rPr>
          <w:bCs/>
        </w:rPr>
      </w:pPr>
      <w:r w:rsidRPr="00FF7C51">
        <w:rPr>
          <w:bCs/>
        </w:rPr>
        <w:t>4. Prepare civil-structural design documentation for solar PV projects including layout inputs, allied works, drawings, specifications, assumptions, and design-report elements.</w:t>
      </w:r>
    </w:p>
    <w:p w:rsidR="00FF7C51" w:rsidRPr="00FF7C51" w:rsidRDefault="00FF7C51" w:rsidP="00FF7C51">
      <w:pPr>
        <w:jc w:val="both"/>
        <w:rPr>
          <w:bCs/>
        </w:rPr>
      </w:pPr>
      <w:r w:rsidRPr="00FF7C51">
        <w:rPr>
          <w:bCs/>
        </w:rPr>
        <w:t>5. Demonstrate safe, coordinated, and professionally documented project-preparation practice by following site safety requirements, using appropriate tools, and communicating effectively with team members and authorized personnel.</w:t>
      </w:r>
    </w:p>
    <w:p w:rsidR="00FF7C51" w:rsidRPr="00FF7C51" w:rsidRDefault="00FF7C51" w:rsidP="00FF7C51">
      <w:pPr>
        <w:jc w:val="both"/>
        <w:rPr>
          <w:b/>
          <w:bCs/>
        </w:rPr>
      </w:pPr>
      <w:r w:rsidRPr="00FF7C51">
        <w:rPr>
          <w:b/>
          <w:bCs/>
        </w:rPr>
        <w:t>AI Proposed Course Outcomes</w:t>
      </w:r>
    </w:p>
    <w:p w:rsidR="00FF7C51" w:rsidRPr="00FF7C51" w:rsidRDefault="00FF7C51" w:rsidP="00FF7C51">
      <w:pPr>
        <w:jc w:val="both"/>
        <w:rPr>
          <w:bCs/>
        </w:rPr>
      </w:pPr>
      <w:r w:rsidRPr="00FF7C51">
        <w:rPr>
          <w:bCs/>
        </w:rPr>
        <w:t>After completion of the course, the student will be able to:</w:t>
      </w:r>
    </w:p>
    <w:p w:rsidR="00FF7C51" w:rsidRPr="00FF7C51" w:rsidRDefault="00FF7C51" w:rsidP="00FF7C51">
      <w:pPr>
        <w:jc w:val="both"/>
        <w:rPr>
          <w:bCs/>
        </w:rPr>
      </w:pPr>
      <w:r w:rsidRPr="00FF7C51">
        <w:rPr>
          <w:bCs/>
        </w:rPr>
        <w:t>CO1. Review and interpret site-survey inputs, soil test reports, structural layouts, component specifications, certifications, and design drawings to prepare project inputs for solar PV plant planning.</w:t>
      </w:r>
    </w:p>
    <w:p w:rsidR="00FF7C51" w:rsidRPr="00FF7C51" w:rsidRDefault="00FF7C51" w:rsidP="00FF7C51">
      <w:pPr>
        <w:jc w:val="both"/>
        <w:rPr>
          <w:bCs/>
        </w:rPr>
      </w:pPr>
      <w:r w:rsidRPr="00FF7C51">
        <w:rPr>
          <w:bCs/>
        </w:rPr>
        <w:t xml:space="preserve">CO2. Analyse and document key electrical and structural design parameters of a solar PV project, including capacity estimation, module and inverter selection, string sizing, cabling, </w:t>
      </w:r>
      <w:proofErr w:type="spellStart"/>
      <w:r w:rsidRPr="00FF7C51">
        <w:rPr>
          <w:bCs/>
        </w:rPr>
        <w:t>earthing</w:t>
      </w:r>
      <w:proofErr w:type="spellEnd"/>
      <w:r w:rsidRPr="00FF7C51">
        <w:rPr>
          <w:bCs/>
        </w:rPr>
        <w:t>, layout review, and associated civil-structural considerations.</w:t>
      </w:r>
    </w:p>
    <w:p w:rsidR="00FF7C51" w:rsidRPr="00FF7C51" w:rsidRDefault="00FF7C51" w:rsidP="00FF7C51">
      <w:pPr>
        <w:jc w:val="both"/>
        <w:rPr>
          <w:bCs/>
        </w:rPr>
      </w:pPr>
      <w:r w:rsidRPr="00FF7C51">
        <w:rPr>
          <w:bCs/>
        </w:rPr>
        <w:t>CO3. Use suitable solar PV simulation software to generate, interpret, and report design and energy-simulation outputs, including performance-oriented documentation required for project review.</w:t>
      </w:r>
    </w:p>
    <w:p w:rsidR="00FF7C51" w:rsidRPr="00FF7C51" w:rsidRDefault="00FF7C51" w:rsidP="00FF7C51">
      <w:pPr>
        <w:jc w:val="both"/>
        <w:rPr>
          <w:bCs/>
        </w:rPr>
      </w:pPr>
      <w:r w:rsidRPr="00FF7C51">
        <w:rPr>
          <w:bCs/>
        </w:rPr>
        <w:t>CO4. Prepare and communicate project-related design records, drawings, specifications, assumptions, and review reports while maintaining workplace safety, professional coordination, and documentation discipline.</w:t>
      </w:r>
    </w:p>
    <w:p w:rsidR="00FF7C51" w:rsidRDefault="00FF7C51" w:rsidP="006D6140">
      <w:pPr>
        <w:jc w:val="both"/>
        <w:rPr>
          <w:b/>
          <w:bCs/>
        </w:rPr>
      </w:pPr>
    </w:p>
    <w:p w:rsidR="00FF7C51" w:rsidRDefault="00FF7C51" w:rsidP="006D6140">
      <w:pPr>
        <w:jc w:val="both"/>
        <w:rPr>
          <w:b/>
          <w:bCs/>
        </w:rPr>
      </w:pPr>
    </w:p>
    <w:p w:rsidR="00FF7C51" w:rsidRDefault="00FF7C51" w:rsidP="006D6140">
      <w:pPr>
        <w:jc w:val="both"/>
        <w:rPr>
          <w:b/>
          <w:bCs/>
        </w:rPr>
      </w:pPr>
    </w:p>
    <w:p w:rsidR="00FF7C51" w:rsidRDefault="00FF7C51" w:rsidP="006D6140">
      <w:pPr>
        <w:jc w:val="both"/>
        <w:rPr>
          <w:b/>
          <w:bCs/>
        </w:rPr>
      </w:pPr>
    </w:p>
    <w:p w:rsidR="00FF7C51" w:rsidRDefault="00FF7C51" w:rsidP="006D6140">
      <w:pPr>
        <w:jc w:val="both"/>
        <w:rPr>
          <w:b/>
          <w:bCs/>
        </w:rPr>
      </w:pPr>
    </w:p>
    <w:p w:rsidR="00FF7C51" w:rsidRPr="006D6140" w:rsidRDefault="00FF7C51" w:rsidP="006D6140">
      <w:pPr>
        <w:jc w:val="both"/>
        <w:rPr>
          <w:b/>
          <w:bCs/>
        </w:rPr>
      </w:pPr>
      <w:bookmarkStart w:id="0" w:name="_GoBack"/>
      <w:bookmarkEnd w:id="0"/>
      <w:r>
        <w:rPr>
          <w:b/>
          <w:bCs/>
        </w:rPr>
        <w:lastRenderedPageBreak/>
        <w:t xml:space="preserve">Refined </w:t>
      </w:r>
      <w:r w:rsidRPr="006D6140">
        <w:rPr>
          <w:b/>
          <w:bCs/>
        </w:rPr>
        <w:t>Competencies</w:t>
      </w:r>
    </w:p>
    <w:p w:rsidR="006D6140" w:rsidRPr="006D6140" w:rsidRDefault="006D6140" w:rsidP="006D6140">
      <w:pPr>
        <w:pStyle w:val="ListParagraph"/>
        <w:numPr>
          <w:ilvl w:val="0"/>
          <w:numId w:val="6"/>
        </w:numPr>
        <w:jc w:val="both"/>
        <w:rPr>
          <w:bCs/>
        </w:rPr>
      </w:pPr>
      <w:r w:rsidRPr="006D6140">
        <w:rPr>
          <w:bCs/>
        </w:rPr>
        <w:t>Rev</w:t>
      </w:r>
      <w:r w:rsidR="00D163FB">
        <w:rPr>
          <w:bCs/>
        </w:rPr>
        <w:t>iew the site, structural inputs</w:t>
      </w:r>
      <w:r w:rsidRPr="006D6140">
        <w:rPr>
          <w:bCs/>
        </w:rPr>
        <w:t xml:space="preserve"> and plant layout requirements for solar PV project preparation by interpreting survey data, soil re</w:t>
      </w:r>
      <w:r w:rsidR="00D163FB">
        <w:rPr>
          <w:bCs/>
        </w:rPr>
        <w:t>ports, component specifications</w:t>
      </w:r>
      <w:r w:rsidRPr="006D6140">
        <w:rPr>
          <w:bCs/>
        </w:rPr>
        <w:t xml:space="preserve"> and design documents.</w:t>
      </w:r>
    </w:p>
    <w:p w:rsidR="006D6140" w:rsidRPr="006D6140" w:rsidRDefault="006D6140" w:rsidP="006D6140">
      <w:pPr>
        <w:pStyle w:val="ListParagraph"/>
        <w:numPr>
          <w:ilvl w:val="0"/>
          <w:numId w:val="6"/>
        </w:numPr>
        <w:jc w:val="both"/>
        <w:rPr>
          <w:bCs/>
        </w:rPr>
      </w:pPr>
      <w:r w:rsidRPr="006D6140">
        <w:rPr>
          <w:bCs/>
        </w:rPr>
        <w:t>Analyse solar PV electrical design parameters and prepare design-review inputs for module selection, inverter selectio</w:t>
      </w:r>
      <w:r w:rsidR="00D163FB">
        <w:rPr>
          <w:bCs/>
        </w:rPr>
        <w:t xml:space="preserve">n, stringing, cabling, </w:t>
      </w:r>
      <w:proofErr w:type="spellStart"/>
      <w:r w:rsidR="00D163FB">
        <w:rPr>
          <w:bCs/>
        </w:rPr>
        <w:t>earthing</w:t>
      </w:r>
      <w:proofErr w:type="spellEnd"/>
      <w:r w:rsidRPr="006D6140">
        <w:rPr>
          <w:bCs/>
        </w:rPr>
        <w:t xml:space="preserve"> and layout finalisation.</w:t>
      </w:r>
    </w:p>
    <w:p w:rsidR="006D6140" w:rsidRPr="006D6140" w:rsidRDefault="006D6140" w:rsidP="006D6140">
      <w:pPr>
        <w:pStyle w:val="ListParagraph"/>
        <w:numPr>
          <w:ilvl w:val="0"/>
          <w:numId w:val="6"/>
        </w:numPr>
        <w:jc w:val="both"/>
        <w:rPr>
          <w:bCs/>
        </w:rPr>
      </w:pPr>
      <w:r w:rsidRPr="006D6140">
        <w:rPr>
          <w:bCs/>
        </w:rPr>
        <w:t>Use simulation tools and proj</w:t>
      </w:r>
      <w:r w:rsidR="00D163FB">
        <w:rPr>
          <w:bCs/>
        </w:rPr>
        <w:t>ect data to generate, interpret</w:t>
      </w:r>
      <w:r w:rsidRPr="006D6140">
        <w:rPr>
          <w:bCs/>
        </w:rPr>
        <w:t xml:space="preserve"> and report solar PV design and energy-performance documentation.</w:t>
      </w:r>
    </w:p>
    <w:p w:rsidR="006D6140" w:rsidRPr="006D6140" w:rsidRDefault="006D6140" w:rsidP="006D6140">
      <w:pPr>
        <w:pStyle w:val="ListParagraph"/>
        <w:numPr>
          <w:ilvl w:val="0"/>
          <w:numId w:val="6"/>
        </w:numPr>
        <w:jc w:val="both"/>
        <w:rPr>
          <w:bCs/>
        </w:rPr>
      </w:pPr>
      <w:r w:rsidRPr="006D6140">
        <w:rPr>
          <w:bCs/>
        </w:rPr>
        <w:t>Prepare civil-structural design documentation for solar PV projects includi</w:t>
      </w:r>
      <w:r w:rsidR="00D163FB">
        <w:rPr>
          <w:bCs/>
        </w:rPr>
        <w:t>ng layout inputs, allied works, specifications, assumptions</w:t>
      </w:r>
      <w:r w:rsidRPr="006D6140">
        <w:rPr>
          <w:bCs/>
        </w:rPr>
        <w:t xml:space="preserve"> and design-report elements.</w:t>
      </w:r>
    </w:p>
    <w:p w:rsidR="006D6140" w:rsidRPr="006D6140" w:rsidRDefault="006D6140" w:rsidP="006D6140">
      <w:pPr>
        <w:pStyle w:val="ListParagraph"/>
        <w:numPr>
          <w:ilvl w:val="0"/>
          <w:numId w:val="6"/>
        </w:numPr>
        <w:jc w:val="both"/>
        <w:rPr>
          <w:bCs/>
        </w:rPr>
      </w:pPr>
      <w:r w:rsidRPr="006D6140">
        <w:rPr>
          <w:bCs/>
        </w:rPr>
        <w:t>Demonstrate safe, coordinated, and professionally documented project-preparation practice by following site safety requir</w:t>
      </w:r>
      <w:r w:rsidR="00D163FB">
        <w:rPr>
          <w:bCs/>
        </w:rPr>
        <w:t>ements, using appropriate tools</w:t>
      </w:r>
      <w:r w:rsidRPr="006D6140">
        <w:rPr>
          <w:bCs/>
        </w:rPr>
        <w:t xml:space="preserve"> and communicating effectively with team members and authorized personnel.</w:t>
      </w:r>
    </w:p>
    <w:p w:rsidR="006D6140" w:rsidRPr="00D163FB" w:rsidRDefault="00FF7C51" w:rsidP="006D6140">
      <w:pPr>
        <w:jc w:val="both"/>
        <w:rPr>
          <w:b/>
          <w:bCs/>
        </w:rPr>
      </w:pPr>
      <w:r>
        <w:rPr>
          <w:b/>
          <w:bCs/>
        </w:rPr>
        <w:t>Refined</w:t>
      </w:r>
      <w:r w:rsidR="006D6140" w:rsidRPr="00D163FB">
        <w:rPr>
          <w:b/>
          <w:bCs/>
        </w:rPr>
        <w:t xml:space="preserve"> Course Outcomes</w:t>
      </w:r>
    </w:p>
    <w:p w:rsidR="006D6140" w:rsidRPr="006D6140" w:rsidRDefault="006D6140" w:rsidP="006D6140">
      <w:pPr>
        <w:jc w:val="both"/>
        <w:rPr>
          <w:bCs/>
        </w:rPr>
      </w:pPr>
      <w:r w:rsidRPr="006D6140">
        <w:rPr>
          <w:bCs/>
        </w:rPr>
        <w:t>After completion of the course, the student will be able to:</w:t>
      </w:r>
    </w:p>
    <w:p w:rsidR="006D6140" w:rsidRPr="006D6140" w:rsidRDefault="006D6140" w:rsidP="006D6140">
      <w:pPr>
        <w:jc w:val="both"/>
        <w:rPr>
          <w:bCs/>
        </w:rPr>
      </w:pPr>
      <w:r w:rsidRPr="006D6140">
        <w:rPr>
          <w:bCs/>
        </w:rPr>
        <w:t>CO1. Review and interpret site-survey inputs, soil test reports, structural layouts, component</w:t>
      </w:r>
      <w:r w:rsidR="00D163FB">
        <w:rPr>
          <w:bCs/>
        </w:rPr>
        <w:t xml:space="preserve"> specifications, certifications</w:t>
      </w:r>
      <w:r w:rsidRPr="006D6140">
        <w:rPr>
          <w:bCs/>
        </w:rPr>
        <w:t xml:space="preserve"> and design drawings to prepare project inputs for solar PV plant planning.</w:t>
      </w:r>
    </w:p>
    <w:p w:rsidR="006D6140" w:rsidRPr="006D6140" w:rsidRDefault="006D6140" w:rsidP="006D6140">
      <w:pPr>
        <w:jc w:val="both"/>
        <w:rPr>
          <w:bCs/>
        </w:rPr>
      </w:pPr>
      <w:r w:rsidRPr="006D6140">
        <w:rPr>
          <w:bCs/>
        </w:rPr>
        <w:t>CO2. Analyse and document key electrical and structural design parameters of a solar PV project, including capacity estimation, module and inverter selection, string sizing, c</w:t>
      </w:r>
      <w:r w:rsidR="000F1733">
        <w:rPr>
          <w:bCs/>
        </w:rPr>
        <w:t xml:space="preserve">abling, </w:t>
      </w:r>
      <w:proofErr w:type="spellStart"/>
      <w:r w:rsidR="000F1733">
        <w:rPr>
          <w:bCs/>
        </w:rPr>
        <w:t>earthing</w:t>
      </w:r>
      <w:proofErr w:type="spellEnd"/>
      <w:r w:rsidR="000F1733">
        <w:rPr>
          <w:bCs/>
        </w:rPr>
        <w:t>, layout review</w:t>
      </w:r>
      <w:r w:rsidRPr="006D6140">
        <w:rPr>
          <w:bCs/>
        </w:rPr>
        <w:t xml:space="preserve"> and associated civil-structural considerations.</w:t>
      </w:r>
    </w:p>
    <w:p w:rsidR="006D6140" w:rsidRPr="006D6140" w:rsidRDefault="006D6140" w:rsidP="006D6140">
      <w:pPr>
        <w:jc w:val="both"/>
        <w:rPr>
          <w:bCs/>
        </w:rPr>
      </w:pPr>
      <w:r w:rsidRPr="006D6140">
        <w:rPr>
          <w:bCs/>
        </w:rPr>
        <w:t xml:space="preserve">CO3. Use suitable solar PV simulation software to </w:t>
      </w:r>
      <w:r w:rsidR="000F1733">
        <w:rPr>
          <w:bCs/>
        </w:rPr>
        <w:t>generate, interpret</w:t>
      </w:r>
      <w:r w:rsidRPr="006D6140">
        <w:rPr>
          <w:bCs/>
        </w:rPr>
        <w:t xml:space="preserve"> and report design and energy-simulation outputs, including performance-oriented documentation required for project review.</w:t>
      </w:r>
    </w:p>
    <w:p w:rsidR="006D6140" w:rsidRPr="006D6140" w:rsidRDefault="006D6140" w:rsidP="006D6140">
      <w:pPr>
        <w:jc w:val="both"/>
        <w:rPr>
          <w:bCs/>
        </w:rPr>
      </w:pPr>
      <w:r w:rsidRPr="006D6140">
        <w:rPr>
          <w:bCs/>
        </w:rPr>
        <w:t>CO4. Prepare and communicate project-related design records, drawings, specifications, assumptions, and review reports while maintaining workplace sa</w:t>
      </w:r>
      <w:r w:rsidR="000F1733">
        <w:rPr>
          <w:bCs/>
        </w:rPr>
        <w:t>fety, professional coordination</w:t>
      </w:r>
      <w:r w:rsidRPr="006D6140">
        <w:rPr>
          <w:bCs/>
        </w:rPr>
        <w:t xml:space="preserve"> and documentation discipline.</w:t>
      </w:r>
    </w:p>
    <w:p w:rsidR="009F6DEE" w:rsidRPr="00156442" w:rsidRDefault="009F6DEE" w:rsidP="00156442">
      <w:pPr>
        <w:jc w:val="both"/>
      </w:pPr>
    </w:p>
    <w:sectPr w:rsidR="009F6DEE" w:rsidRPr="00156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60D98"/>
    <w:multiLevelType w:val="multilevel"/>
    <w:tmpl w:val="81E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E30CD9"/>
    <w:multiLevelType w:val="multilevel"/>
    <w:tmpl w:val="2886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D057CA"/>
    <w:multiLevelType w:val="multilevel"/>
    <w:tmpl w:val="319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9503C6"/>
    <w:multiLevelType w:val="multilevel"/>
    <w:tmpl w:val="C6F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47205A"/>
    <w:multiLevelType w:val="hybridMultilevel"/>
    <w:tmpl w:val="3A3A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DF4DD6"/>
    <w:multiLevelType w:val="multilevel"/>
    <w:tmpl w:val="BFC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2C2A77"/>
    <w:multiLevelType w:val="multilevel"/>
    <w:tmpl w:val="7E0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B814F5"/>
    <w:multiLevelType w:val="multilevel"/>
    <w:tmpl w:val="70F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7D2922"/>
    <w:multiLevelType w:val="multilevel"/>
    <w:tmpl w:val="78A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E2749A"/>
    <w:multiLevelType w:val="multilevel"/>
    <w:tmpl w:val="222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D00855"/>
    <w:multiLevelType w:val="multilevel"/>
    <w:tmpl w:val="880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5"/>
  </w:num>
  <w:num w:numId="3">
    <w:abstractNumId w:val="1"/>
  </w:num>
  <w:num w:numId="4">
    <w:abstractNumId w:val="3"/>
  </w:num>
  <w:num w:numId="5">
    <w:abstractNumId w:val="2"/>
  </w:num>
  <w:num w:numId="6">
    <w:abstractNumId w:val="4"/>
  </w:num>
  <w:num w:numId="7">
    <w:abstractNumId w:val="6"/>
  </w:num>
  <w:num w:numId="8">
    <w:abstractNumId w:val="10"/>
  </w:num>
  <w:num w:numId="9">
    <w:abstractNumId w:val="0"/>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0C5"/>
    <w:rsid w:val="000F1733"/>
    <w:rsid w:val="00156442"/>
    <w:rsid w:val="00283AF2"/>
    <w:rsid w:val="003010C6"/>
    <w:rsid w:val="0032322B"/>
    <w:rsid w:val="003E3412"/>
    <w:rsid w:val="004461D9"/>
    <w:rsid w:val="006935C9"/>
    <w:rsid w:val="006D6140"/>
    <w:rsid w:val="006F10C5"/>
    <w:rsid w:val="00861899"/>
    <w:rsid w:val="008B42D1"/>
    <w:rsid w:val="009F6DEE"/>
    <w:rsid w:val="00A30A21"/>
    <w:rsid w:val="00B47253"/>
    <w:rsid w:val="00B62E96"/>
    <w:rsid w:val="00CA1760"/>
    <w:rsid w:val="00D163FB"/>
    <w:rsid w:val="00D63F25"/>
    <w:rsid w:val="00D860F2"/>
    <w:rsid w:val="00D923D9"/>
    <w:rsid w:val="00ED23A5"/>
    <w:rsid w:val="00FF7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92B7"/>
  <w15:chartTrackingRefBased/>
  <w15:docId w15:val="{70F2B387-AE16-4FB0-9D09-4DDD4F4E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3F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F6D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64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F6DE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F6DEE"/>
    <w:rPr>
      <w:rFonts w:ascii="Times New Roman" w:hAnsi="Times New Roman" w:cs="Times New Roman"/>
      <w:sz w:val="24"/>
      <w:szCs w:val="24"/>
    </w:rPr>
  </w:style>
  <w:style w:type="character" w:customStyle="1" w:styleId="Heading1Char">
    <w:name w:val="Heading 1 Char"/>
    <w:basedOn w:val="DefaultParagraphFont"/>
    <w:link w:val="Heading1"/>
    <w:uiPriority w:val="9"/>
    <w:rsid w:val="00D63F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56442"/>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D61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0092">
      <w:bodyDiv w:val="1"/>
      <w:marLeft w:val="0"/>
      <w:marRight w:val="0"/>
      <w:marTop w:val="0"/>
      <w:marBottom w:val="0"/>
      <w:divBdr>
        <w:top w:val="none" w:sz="0" w:space="0" w:color="auto"/>
        <w:left w:val="none" w:sz="0" w:space="0" w:color="auto"/>
        <w:bottom w:val="none" w:sz="0" w:space="0" w:color="auto"/>
        <w:right w:val="none" w:sz="0" w:space="0" w:color="auto"/>
      </w:divBdr>
    </w:div>
    <w:div w:id="330331916">
      <w:bodyDiv w:val="1"/>
      <w:marLeft w:val="0"/>
      <w:marRight w:val="0"/>
      <w:marTop w:val="0"/>
      <w:marBottom w:val="0"/>
      <w:divBdr>
        <w:top w:val="none" w:sz="0" w:space="0" w:color="auto"/>
        <w:left w:val="none" w:sz="0" w:space="0" w:color="auto"/>
        <w:bottom w:val="none" w:sz="0" w:space="0" w:color="auto"/>
        <w:right w:val="none" w:sz="0" w:space="0" w:color="auto"/>
      </w:divBdr>
    </w:div>
    <w:div w:id="426778147">
      <w:bodyDiv w:val="1"/>
      <w:marLeft w:val="0"/>
      <w:marRight w:val="0"/>
      <w:marTop w:val="0"/>
      <w:marBottom w:val="0"/>
      <w:divBdr>
        <w:top w:val="none" w:sz="0" w:space="0" w:color="auto"/>
        <w:left w:val="none" w:sz="0" w:space="0" w:color="auto"/>
        <w:bottom w:val="none" w:sz="0" w:space="0" w:color="auto"/>
        <w:right w:val="none" w:sz="0" w:space="0" w:color="auto"/>
      </w:divBdr>
    </w:div>
    <w:div w:id="438644118">
      <w:bodyDiv w:val="1"/>
      <w:marLeft w:val="0"/>
      <w:marRight w:val="0"/>
      <w:marTop w:val="0"/>
      <w:marBottom w:val="0"/>
      <w:divBdr>
        <w:top w:val="none" w:sz="0" w:space="0" w:color="auto"/>
        <w:left w:val="none" w:sz="0" w:space="0" w:color="auto"/>
        <w:bottom w:val="none" w:sz="0" w:space="0" w:color="auto"/>
        <w:right w:val="none" w:sz="0" w:space="0" w:color="auto"/>
      </w:divBdr>
    </w:div>
    <w:div w:id="488642530">
      <w:bodyDiv w:val="1"/>
      <w:marLeft w:val="0"/>
      <w:marRight w:val="0"/>
      <w:marTop w:val="0"/>
      <w:marBottom w:val="0"/>
      <w:divBdr>
        <w:top w:val="none" w:sz="0" w:space="0" w:color="auto"/>
        <w:left w:val="none" w:sz="0" w:space="0" w:color="auto"/>
        <w:bottom w:val="none" w:sz="0" w:space="0" w:color="auto"/>
        <w:right w:val="none" w:sz="0" w:space="0" w:color="auto"/>
      </w:divBdr>
    </w:div>
    <w:div w:id="507445578">
      <w:bodyDiv w:val="1"/>
      <w:marLeft w:val="0"/>
      <w:marRight w:val="0"/>
      <w:marTop w:val="0"/>
      <w:marBottom w:val="0"/>
      <w:divBdr>
        <w:top w:val="none" w:sz="0" w:space="0" w:color="auto"/>
        <w:left w:val="none" w:sz="0" w:space="0" w:color="auto"/>
        <w:bottom w:val="none" w:sz="0" w:space="0" w:color="auto"/>
        <w:right w:val="none" w:sz="0" w:space="0" w:color="auto"/>
      </w:divBdr>
    </w:div>
    <w:div w:id="573055710">
      <w:bodyDiv w:val="1"/>
      <w:marLeft w:val="0"/>
      <w:marRight w:val="0"/>
      <w:marTop w:val="0"/>
      <w:marBottom w:val="0"/>
      <w:divBdr>
        <w:top w:val="none" w:sz="0" w:space="0" w:color="auto"/>
        <w:left w:val="none" w:sz="0" w:space="0" w:color="auto"/>
        <w:bottom w:val="none" w:sz="0" w:space="0" w:color="auto"/>
        <w:right w:val="none" w:sz="0" w:space="0" w:color="auto"/>
      </w:divBdr>
    </w:div>
    <w:div w:id="592862645">
      <w:bodyDiv w:val="1"/>
      <w:marLeft w:val="0"/>
      <w:marRight w:val="0"/>
      <w:marTop w:val="0"/>
      <w:marBottom w:val="0"/>
      <w:divBdr>
        <w:top w:val="none" w:sz="0" w:space="0" w:color="auto"/>
        <w:left w:val="none" w:sz="0" w:space="0" w:color="auto"/>
        <w:bottom w:val="none" w:sz="0" w:space="0" w:color="auto"/>
        <w:right w:val="none" w:sz="0" w:space="0" w:color="auto"/>
      </w:divBdr>
    </w:div>
    <w:div w:id="747074044">
      <w:bodyDiv w:val="1"/>
      <w:marLeft w:val="0"/>
      <w:marRight w:val="0"/>
      <w:marTop w:val="0"/>
      <w:marBottom w:val="0"/>
      <w:divBdr>
        <w:top w:val="none" w:sz="0" w:space="0" w:color="auto"/>
        <w:left w:val="none" w:sz="0" w:space="0" w:color="auto"/>
        <w:bottom w:val="none" w:sz="0" w:space="0" w:color="auto"/>
        <w:right w:val="none" w:sz="0" w:space="0" w:color="auto"/>
      </w:divBdr>
    </w:div>
    <w:div w:id="768624308">
      <w:bodyDiv w:val="1"/>
      <w:marLeft w:val="0"/>
      <w:marRight w:val="0"/>
      <w:marTop w:val="0"/>
      <w:marBottom w:val="0"/>
      <w:divBdr>
        <w:top w:val="none" w:sz="0" w:space="0" w:color="auto"/>
        <w:left w:val="none" w:sz="0" w:space="0" w:color="auto"/>
        <w:bottom w:val="none" w:sz="0" w:space="0" w:color="auto"/>
        <w:right w:val="none" w:sz="0" w:space="0" w:color="auto"/>
      </w:divBdr>
    </w:div>
    <w:div w:id="825559482">
      <w:bodyDiv w:val="1"/>
      <w:marLeft w:val="0"/>
      <w:marRight w:val="0"/>
      <w:marTop w:val="0"/>
      <w:marBottom w:val="0"/>
      <w:divBdr>
        <w:top w:val="none" w:sz="0" w:space="0" w:color="auto"/>
        <w:left w:val="none" w:sz="0" w:space="0" w:color="auto"/>
        <w:bottom w:val="none" w:sz="0" w:space="0" w:color="auto"/>
        <w:right w:val="none" w:sz="0" w:space="0" w:color="auto"/>
      </w:divBdr>
    </w:div>
    <w:div w:id="842668559">
      <w:bodyDiv w:val="1"/>
      <w:marLeft w:val="0"/>
      <w:marRight w:val="0"/>
      <w:marTop w:val="0"/>
      <w:marBottom w:val="0"/>
      <w:divBdr>
        <w:top w:val="none" w:sz="0" w:space="0" w:color="auto"/>
        <w:left w:val="none" w:sz="0" w:space="0" w:color="auto"/>
        <w:bottom w:val="none" w:sz="0" w:space="0" w:color="auto"/>
        <w:right w:val="none" w:sz="0" w:space="0" w:color="auto"/>
      </w:divBdr>
    </w:div>
    <w:div w:id="891961232">
      <w:bodyDiv w:val="1"/>
      <w:marLeft w:val="0"/>
      <w:marRight w:val="0"/>
      <w:marTop w:val="0"/>
      <w:marBottom w:val="0"/>
      <w:divBdr>
        <w:top w:val="none" w:sz="0" w:space="0" w:color="auto"/>
        <w:left w:val="none" w:sz="0" w:space="0" w:color="auto"/>
        <w:bottom w:val="none" w:sz="0" w:space="0" w:color="auto"/>
        <w:right w:val="none" w:sz="0" w:space="0" w:color="auto"/>
      </w:divBdr>
    </w:div>
    <w:div w:id="902060887">
      <w:bodyDiv w:val="1"/>
      <w:marLeft w:val="0"/>
      <w:marRight w:val="0"/>
      <w:marTop w:val="0"/>
      <w:marBottom w:val="0"/>
      <w:divBdr>
        <w:top w:val="none" w:sz="0" w:space="0" w:color="auto"/>
        <w:left w:val="none" w:sz="0" w:space="0" w:color="auto"/>
        <w:bottom w:val="none" w:sz="0" w:space="0" w:color="auto"/>
        <w:right w:val="none" w:sz="0" w:space="0" w:color="auto"/>
      </w:divBdr>
    </w:div>
    <w:div w:id="912616993">
      <w:bodyDiv w:val="1"/>
      <w:marLeft w:val="0"/>
      <w:marRight w:val="0"/>
      <w:marTop w:val="0"/>
      <w:marBottom w:val="0"/>
      <w:divBdr>
        <w:top w:val="none" w:sz="0" w:space="0" w:color="auto"/>
        <w:left w:val="none" w:sz="0" w:space="0" w:color="auto"/>
        <w:bottom w:val="none" w:sz="0" w:space="0" w:color="auto"/>
        <w:right w:val="none" w:sz="0" w:space="0" w:color="auto"/>
      </w:divBdr>
    </w:div>
    <w:div w:id="932974374">
      <w:bodyDiv w:val="1"/>
      <w:marLeft w:val="0"/>
      <w:marRight w:val="0"/>
      <w:marTop w:val="0"/>
      <w:marBottom w:val="0"/>
      <w:divBdr>
        <w:top w:val="none" w:sz="0" w:space="0" w:color="auto"/>
        <w:left w:val="none" w:sz="0" w:space="0" w:color="auto"/>
        <w:bottom w:val="none" w:sz="0" w:space="0" w:color="auto"/>
        <w:right w:val="none" w:sz="0" w:space="0" w:color="auto"/>
      </w:divBdr>
    </w:div>
    <w:div w:id="1088386758">
      <w:bodyDiv w:val="1"/>
      <w:marLeft w:val="0"/>
      <w:marRight w:val="0"/>
      <w:marTop w:val="0"/>
      <w:marBottom w:val="0"/>
      <w:divBdr>
        <w:top w:val="none" w:sz="0" w:space="0" w:color="auto"/>
        <w:left w:val="none" w:sz="0" w:space="0" w:color="auto"/>
        <w:bottom w:val="none" w:sz="0" w:space="0" w:color="auto"/>
        <w:right w:val="none" w:sz="0" w:space="0" w:color="auto"/>
      </w:divBdr>
    </w:div>
    <w:div w:id="1090393951">
      <w:bodyDiv w:val="1"/>
      <w:marLeft w:val="0"/>
      <w:marRight w:val="0"/>
      <w:marTop w:val="0"/>
      <w:marBottom w:val="0"/>
      <w:divBdr>
        <w:top w:val="none" w:sz="0" w:space="0" w:color="auto"/>
        <w:left w:val="none" w:sz="0" w:space="0" w:color="auto"/>
        <w:bottom w:val="none" w:sz="0" w:space="0" w:color="auto"/>
        <w:right w:val="none" w:sz="0" w:space="0" w:color="auto"/>
      </w:divBdr>
    </w:div>
    <w:div w:id="1152403228">
      <w:bodyDiv w:val="1"/>
      <w:marLeft w:val="0"/>
      <w:marRight w:val="0"/>
      <w:marTop w:val="0"/>
      <w:marBottom w:val="0"/>
      <w:divBdr>
        <w:top w:val="none" w:sz="0" w:space="0" w:color="auto"/>
        <w:left w:val="none" w:sz="0" w:space="0" w:color="auto"/>
        <w:bottom w:val="none" w:sz="0" w:space="0" w:color="auto"/>
        <w:right w:val="none" w:sz="0" w:space="0" w:color="auto"/>
      </w:divBdr>
    </w:div>
    <w:div w:id="1240600752">
      <w:bodyDiv w:val="1"/>
      <w:marLeft w:val="0"/>
      <w:marRight w:val="0"/>
      <w:marTop w:val="0"/>
      <w:marBottom w:val="0"/>
      <w:divBdr>
        <w:top w:val="none" w:sz="0" w:space="0" w:color="auto"/>
        <w:left w:val="none" w:sz="0" w:space="0" w:color="auto"/>
        <w:bottom w:val="none" w:sz="0" w:space="0" w:color="auto"/>
        <w:right w:val="none" w:sz="0" w:space="0" w:color="auto"/>
      </w:divBdr>
    </w:div>
    <w:div w:id="1249459069">
      <w:bodyDiv w:val="1"/>
      <w:marLeft w:val="0"/>
      <w:marRight w:val="0"/>
      <w:marTop w:val="0"/>
      <w:marBottom w:val="0"/>
      <w:divBdr>
        <w:top w:val="none" w:sz="0" w:space="0" w:color="auto"/>
        <w:left w:val="none" w:sz="0" w:space="0" w:color="auto"/>
        <w:bottom w:val="none" w:sz="0" w:space="0" w:color="auto"/>
        <w:right w:val="none" w:sz="0" w:space="0" w:color="auto"/>
      </w:divBdr>
    </w:div>
    <w:div w:id="1339306984">
      <w:bodyDiv w:val="1"/>
      <w:marLeft w:val="0"/>
      <w:marRight w:val="0"/>
      <w:marTop w:val="0"/>
      <w:marBottom w:val="0"/>
      <w:divBdr>
        <w:top w:val="none" w:sz="0" w:space="0" w:color="auto"/>
        <w:left w:val="none" w:sz="0" w:space="0" w:color="auto"/>
        <w:bottom w:val="none" w:sz="0" w:space="0" w:color="auto"/>
        <w:right w:val="none" w:sz="0" w:space="0" w:color="auto"/>
      </w:divBdr>
    </w:div>
    <w:div w:id="1425029558">
      <w:bodyDiv w:val="1"/>
      <w:marLeft w:val="0"/>
      <w:marRight w:val="0"/>
      <w:marTop w:val="0"/>
      <w:marBottom w:val="0"/>
      <w:divBdr>
        <w:top w:val="none" w:sz="0" w:space="0" w:color="auto"/>
        <w:left w:val="none" w:sz="0" w:space="0" w:color="auto"/>
        <w:bottom w:val="none" w:sz="0" w:space="0" w:color="auto"/>
        <w:right w:val="none" w:sz="0" w:space="0" w:color="auto"/>
      </w:divBdr>
    </w:div>
    <w:div w:id="151718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4</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BSDU USER</dc:creator>
  <cp:keywords/>
  <dc:description/>
  <cp:lastModifiedBy>BSDU USER</cp:lastModifiedBy>
  <cp:revision>11</cp:revision>
  <dcterms:created xsi:type="dcterms:W3CDTF">2026-07-15T18:24:00Z</dcterms:created>
  <dcterms:modified xsi:type="dcterms:W3CDTF">2026-07-17T04:53:00Z</dcterms:modified>
</cp:coreProperties>
</file>