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2c81colza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Tasks: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Order Amount Distribution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Load the dataset and extract the order amount feature. Use histograms to visualize the distribution of order amounts. Create box plots to identify outliers.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Load the dataset using pandas.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Extract the order amount column.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matplotlib to create a histogram of order amounts.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seaborn to create a box plot to identify outliers.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Analyzing Product Categories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Extract the product category feature and create bar charts to visualize the frequency distribution of different product categories.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Load the dataset using pandas.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Extract the product category column.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matplotlib to create a bar chart of product categories.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seaborn to enhance the bar chart visualization.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Ratings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Extract customer ratings and create bar charts to visualize the distribution of ratings. Highlight any patterns or trends in customer satisfaction.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Load the dataset using pandas.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Extract the customer ratings column.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matplotlib to create a bar chart of customer ratings.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seaborn to enhance the bar chart visualization.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Statistical Summary of Delivery Times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Calculate basic statistics (mean, median, mode, standard deviation) for delivery times and visualize the distribution using histograms and box plots.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Load the dataset using pandas.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Extract the delivery time column.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Calculate mean, median, mode, and standard deviation.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matplotlib to create a histogram of delivery times.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seaborn to create a box plot of delivery times.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 Between Order Value and Delivery 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Create scatter plots to explore the relationship between order value and delivery time. Use correlation coefficients to quantify the relationship.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Load the dataset using pandas.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Extract the order value and delivery time columns.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matplotlib to create a scatter plot of order value vs. delivery time.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Calculate the correlation coefficient between order value and delivery time.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seaborn to enhance the scatter plot visualization.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Analysis of Numerical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Compute correlation coefficients between numerical features and visualize the correlations using heatmaps.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Load the dataset using pandas.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Extract numerical features.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Compute correlation coefficients.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seaborn to create a heatmap of correlations.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vs. Causation 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Provide examples from the dataset to explain the difference between correlation and causation, emphasizing that correlation does not imply causation.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pairs of correlated features from the dataset.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Explain the observed correlations and discuss why they do not necessarily imply causation.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Value by Product Category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Analyze how order values vary across different product categories using box plots and bar charts.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Load the dataset using pandas.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Extract order value and product category columns.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seaborn to create box plots of order value by product category.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matplotlib to create bar charts of average order value by product category.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Segments and Product Categories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Examine the relationship between customer segments and product categories using cross-tabulations and heatmaps.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Load the dataset using pandas.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Extract customer segment and product category columns.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cross-tabulations using pandas.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seaborn to create heatmaps of the cross-tabulations.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and Preparation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Introduction to Data 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Identify and correct data types of features in the dataset.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Load the dataset using pandas.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Check the data types of all columns.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Correct any incorrect data types using pandas'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astype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Fixing the Rows and Columns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Rename columns, drop irrelevant columns, and filter rows based on conditions.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Load the dataset using pandas.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Rename columns using pandas'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rename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Drop irrelevant columns using pandas'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Filter rows based on conditions using pandas' filtering capabilities.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Impute/Removing Missing Values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Identify missing values and use techniques like mean/mode imputation or dropping rows/columns.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Load the dataset using pandas.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Identify missing values using pandas'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isnull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Impute missing values using mean/mode or drop rows/columns with missing values.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Standardizing Values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Standardize numerical features to a common scale.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Load the dataset using pandas.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Standardize numerical features using pandas and numpy.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Fixing Invalid Values and Filtering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Identify and correct invalid values, and filter data to include only relevant records.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Load the dataset using pandas.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Identify and correct invalid values.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Filter data to include only relevant records.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