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EF9B" w14:textId="5A375B81" w:rsidR="005B700B" w:rsidRPr="005B700B" w:rsidRDefault="005B700B" w:rsidP="005B700B">
      <w:pPr>
        <w:rPr>
          <w:b/>
          <w:bCs/>
          <w:sz w:val="28"/>
          <w:szCs w:val="28"/>
        </w:rPr>
      </w:pPr>
      <w:r w:rsidRPr="005B700B">
        <w:rPr>
          <w:b/>
          <w:bCs/>
          <w:sz w:val="28"/>
          <w:szCs w:val="28"/>
        </w:rPr>
        <w:t>Dataset Column Breakdown:</w:t>
      </w:r>
    </w:p>
    <w:p w14:paraId="055304C8" w14:textId="282B7206" w:rsidR="005B700B" w:rsidRPr="005B700B" w:rsidRDefault="005B700B" w:rsidP="005B700B">
      <w:pPr>
        <w:rPr>
          <w:sz w:val="24"/>
          <w:szCs w:val="24"/>
        </w:rPr>
      </w:pPr>
      <w:r w:rsidRPr="005B700B">
        <w:rPr>
          <w:sz w:val="24"/>
          <w:szCs w:val="24"/>
        </w:rPr>
        <w:t>Each row in the dataset represents an individual with various attributes related to heart health. The last column, "target," indicates whether the person experienced a heart attack (1) or not (0).</w:t>
      </w:r>
    </w:p>
    <w:p w14:paraId="42DACE6C" w14:textId="25C228BF" w:rsidR="005B700B" w:rsidRDefault="005B700B" w:rsidP="005B700B">
      <w:r>
        <w:t>age:</w:t>
      </w:r>
    </w:p>
    <w:p w14:paraId="5F2DD149" w14:textId="77777777" w:rsidR="005B700B" w:rsidRDefault="005B700B" w:rsidP="005B700B">
      <w:r>
        <w:t>Description: Age of the individual.</w:t>
      </w:r>
    </w:p>
    <w:p w14:paraId="7BC2C55E" w14:textId="77777777" w:rsidR="005B700B" w:rsidRDefault="005B700B" w:rsidP="005B700B">
      <w:r>
        <w:t>Interpretation: Age is a critical factor in assessing heart health, as the risk of cardiovascular diseases tends to increase with age.</w:t>
      </w:r>
    </w:p>
    <w:p w14:paraId="6A28C9BC" w14:textId="24A1F5B0" w:rsidR="005B700B" w:rsidRDefault="005B700B" w:rsidP="005B700B">
      <w:r>
        <w:t>sex:</w:t>
      </w:r>
    </w:p>
    <w:p w14:paraId="39D02643" w14:textId="77777777" w:rsidR="005B700B" w:rsidRDefault="005B700B" w:rsidP="005B700B">
      <w:r>
        <w:t>Description: Gender of the individual (1 for male, 0 for female).</w:t>
      </w:r>
    </w:p>
    <w:p w14:paraId="0158A093" w14:textId="77777777" w:rsidR="005B700B" w:rsidRDefault="005B700B" w:rsidP="005B700B">
      <w:r>
        <w:t>Interpretation: Gender can influence heart health risk factors and outcomes, with males generally having a higher risk of heart disease compared to females.</w:t>
      </w:r>
    </w:p>
    <w:p w14:paraId="7BB334AF" w14:textId="745B33A8" w:rsidR="005B700B" w:rsidRDefault="005B700B" w:rsidP="005B700B">
      <w:r>
        <w:t>cp:</w:t>
      </w:r>
    </w:p>
    <w:p w14:paraId="24F91251" w14:textId="77777777" w:rsidR="005B700B" w:rsidRDefault="005B700B" w:rsidP="005B700B">
      <w:r>
        <w:t>Description: Chest pain type.</w:t>
      </w:r>
    </w:p>
    <w:p w14:paraId="024060E8" w14:textId="77777777" w:rsidR="005B700B" w:rsidRDefault="005B700B" w:rsidP="005B700B">
      <w:r>
        <w:t>Interpretation: Different types of chest pain can indicate varying degrees of heart health risks. Understanding the type of chest pain can aid in diagnosing heart-related conditions.</w:t>
      </w:r>
    </w:p>
    <w:p w14:paraId="71442D3F" w14:textId="69D9A240" w:rsidR="005B700B" w:rsidRDefault="005B700B" w:rsidP="005B700B">
      <w:r>
        <w:t>trestbps:</w:t>
      </w:r>
    </w:p>
    <w:p w14:paraId="5F88AF1D" w14:textId="77777777" w:rsidR="005B700B" w:rsidRDefault="005B700B" w:rsidP="005B700B">
      <w:r>
        <w:t>Description: Resting blood pressure.</w:t>
      </w:r>
    </w:p>
    <w:p w14:paraId="19B2D4AA" w14:textId="77777777" w:rsidR="005B700B" w:rsidRDefault="005B700B" w:rsidP="005B700B">
      <w:r>
        <w:t>Interpretation: Elevated blood pressure is a significant risk factor for heart disease and can indicate the presence of hypertension, a leading cause of cardiovascular morbidity and mortality.</w:t>
      </w:r>
    </w:p>
    <w:p w14:paraId="01A5C6F3" w14:textId="5D325295" w:rsidR="005B700B" w:rsidRDefault="005B700B" w:rsidP="005B700B">
      <w:r>
        <w:t>chol:</w:t>
      </w:r>
    </w:p>
    <w:p w14:paraId="4FCDFFEA" w14:textId="77777777" w:rsidR="005B700B" w:rsidRDefault="005B700B" w:rsidP="005B700B">
      <w:r>
        <w:t>Description: Serum cholesterol level.</w:t>
      </w:r>
    </w:p>
    <w:p w14:paraId="2CDF9139" w14:textId="77777777" w:rsidR="005B700B" w:rsidRDefault="005B700B" w:rsidP="005B700B">
      <w:r>
        <w:t>Interpretation: Elevated cholesterol levels, particularly LDL cholesterol, are associated with an increased risk of atherosclerosis and coronary artery disease.</w:t>
      </w:r>
    </w:p>
    <w:p w14:paraId="13138A8C" w14:textId="6E96F618" w:rsidR="005B700B" w:rsidRDefault="005B700B" w:rsidP="005B700B">
      <w:r>
        <w:t>fbs:</w:t>
      </w:r>
    </w:p>
    <w:p w14:paraId="6FB6EB3B" w14:textId="77777777" w:rsidR="005B700B" w:rsidRDefault="005B700B" w:rsidP="005B700B">
      <w:r>
        <w:t>Description: Fasting blood sugar level.</w:t>
      </w:r>
    </w:p>
    <w:p w14:paraId="576B367C" w14:textId="77777777" w:rsidR="005B700B" w:rsidRDefault="005B700B" w:rsidP="005B700B">
      <w:r>
        <w:t>Interpretation: High fasting blood sugar levels may indicate insulin resistance or diabetes, both of which are significant risk factors for heart disease.</w:t>
      </w:r>
    </w:p>
    <w:p w14:paraId="366BD5F2" w14:textId="306BDA00" w:rsidR="005B700B" w:rsidRDefault="005B700B" w:rsidP="005B700B">
      <w:r>
        <w:t>restecg:</w:t>
      </w:r>
    </w:p>
    <w:p w14:paraId="61FB6E44" w14:textId="77777777" w:rsidR="005B700B" w:rsidRDefault="005B700B" w:rsidP="005B700B">
      <w:r>
        <w:t>Description: Resting electrocardiographic results.</w:t>
      </w:r>
    </w:p>
    <w:p w14:paraId="05C2203E" w14:textId="77777777" w:rsidR="005B700B" w:rsidRDefault="005B700B" w:rsidP="005B700B">
      <w:r>
        <w:t>Interpretation: Abnormal electrocardiographic findings, such as ST-T wave abnormalities, can provide insights into underlying cardiac conditions and aid in diagnosing heart disease.</w:t>
      </w:r>
    </w:p>
    <w:p w14:paraId="4D889C33" w14:textId="77777777" w:rsidR="005B700B" w:rsidRDefault="005B700B" w:rsidP="005B700B"/>
    <w:p w14:paraId="1C3363E0" w14:textId="77777777" w:rsidR="005B700B" w:rsidRDefault="005B700B" w:rsidP="005B700B"/>
    <w:p w14:paraId="6A9B90C2" w14:textId="0CDD2DD1" w:rsidR="005B700B" w:rsidRDefault="005B700B" w:rsidP="005B700B">
      <w:r>
        <w:lastRenderedPageBreak/>
        <w:t>thalach:</w:t>
      </w:r>
    </w:p>
    <w:p w14:paraId="6D0D5C15" w14:textId="77777777" w:rsidR="005B700B" w:rsidRDefault="005B700B" w:rsidP="005B700B">
      <w:r>
        <w:t>Description: Maximum heart rate achieved.</w:t>
      </w:r>
    </w:p>
    <w:p w14:paraId="34928A44" w14:textId="77777777" w:rsidR="005B700B" w:rsidRDefault="005B700B" w:rsidP="005B700B">
      <w:r>
        <w:t>Interpretation: Maximum heart rate achieved during exercise testing is an indicator of cardiovascular fitness and can help assess heart health and functional capacity.</w:t>
      </w:r>
    </w:p>
    <w:p w14:paraId="47BC46E5" w14:textId="1FD0DE3F" w:rsidR="005B700B" w:rsidRDefault="005B700B" w:rsidP="005B700B">
      <w:r>
        <w:t>exang:</w:t>
      </w:r>
    </w:p>
    <w:p w14:paraId="1CF8AC37" w14:textId="77777777" w:rsidR="005B700B" w:rsidRDefault="005B700B" w:rsidP="005B700B">
      <w:r>
        <w:t>Description: Exercise induced angina (1 for yes, 0 for no).</w:t>
      </w:r>
    </w:p>
    <w:p w14:paraId="0AF37879" w14:textId="77777777" w:rsidR="005B700B" w:rsidRDefault="005B700B" w:rsidP="005B700B">
      <w:r>
        <w:t>Interpretation: Exercise-induced angina can indicate underlying coronary artery disease and is a significant symptom to consider in heart health assessment.</w:t>
      </w:r>
    </w:p>
    <w:p w14:paraId="6C7EACAA" w14:textId="2AEAE9D5" w:rsidR="005B700B" w:rsidRDefault="005B700B" w:rsidP="005B700B">
      <w:r>
        <w:t>oldpeak:</w:t>
      </w:r>
    </w:p>
    <w:p w14:paraId="52B2D4B1" w14:textId="77777777" w:rsidR="005B700B" w:rsidRDefault="005B700B" w:rsidP="005B700B">
      <w:r>
        <w:t>Description: ST depression induced by exercise relative to rest.</w:t>
      </w:r>
    </w:p>
    <w:p w14:paraId="31966989" w14:textId="77777777" w:rsidR="005B700B" w:rsidRDefault="005B700B" w:rsidP="005B700B">
      <w:r>
        <w:t>Interpretation: ST depression during exercise testing is a marker of myocardial ischemia and can help identify individuals at risk for coronary artery disease.</w:t>
      </w:r>
    </w:p>
    <w:p w14:paraId="3B818945" w14:textId="11196D25" w:rsidR="005B700B" w:rsidRDefault="005B700B" w:rsidP="005B700B">
      <w:r>
        <w:t>slope:</w:t>
      </w:r>
    </w:p>
    <w:p w14:paraId="737BDEF9" w14:textId="77777777" w:rsidR="005B700B" w:rsidRDefault="005B700B" w:rsidP="005B700B">
      <w:r>
        <w:t>Description: Slope of the peak exercise ST segment.</w:t>
      </w:r>
    </w:p>
    <w:p w14:paraId="7225FE86" w14:textId="77777777" w:rsidR="005B700B" w:rsidRDefault="005B700B" w:rsidP="005B700B">
      <w:r>
        <w:t>Interpretation: The slope of the ST segment during exercise testing can provide additional information about the severity and extent of myocardial ischemia.</w:t>
      </w:r>
    </w:p>
    <w:p w14:paraId="0CB66B2A" w14:textId="177CD2FA" w:rsidR="005B700B" w:rsidRDefault="005B700B" w:rsidP="005B700B">
      <w:r>
        <w:t>ca:</w:t>
      </w:r>
    </w:p>
    <w:p w14:paraId="4D39DA10" w14:textId="77777777" w:rsidR="005B700B" w:rsidRDefault="005B700B" w:rsidP="005B700B">
      <w:r>
        <w:t>Description: Number of major vessels colored by fluoroscopy.</w:t>
      </w:r>
    </w:p>
    <w:p w14:paraId="3F6F6D4E" w14:textId="77777777" w:rsidR="005B700B" w:rsidRDefault="005B700B" w:rsidP="005B700B">
      <w:r>
        <w:t>Interpretation: The number of major vessels with fluoroscopic abnormalities can indicate the severity and extent of coronary artery disease.</w:t>
      </w:r>
    </w:p>
    <w:p w14:paraId="7DE21655" w14:textId="2AB66C94" w:rsidR="005B700B" w:rsidRDefault="005B700B" w:rsidP="005B700B">
      <w:r>
        <w:t>thal:</w:t>
      </w:r>
    </w:p>
    <w:p w14:paraId="657FC019" w14:textId="77777777" w:rsidR="005B700B" w:rsidRDefault="005B700B" w:rsidP="005B700B">
      <w:r>
        <w:t>Description: Thalassemia.</w:t>
      </w:r>
    </w:p>
    <w:p w14:paraId="70F97DC8" w14:textId="77777777" w:rsidR="005B700B" w:rsidRDefault="005B700B" w:rsidP="005B700B">
      <w:r>
        <w:t>Interpretation: Thalassemia is a genetic disorder that can affect red blood cell production and may have implications for cardiovascular health.</w:t>
      </w:r>
    </w:p>
    <w:p w14:paraId="03A91C88" w14:textId="3370469A" w:rsidR="005B700B" w:rsidRDefault="005B700B" w:rsidP="005B700B">
      <w:r>
        <w:t>target:</w:t>
      </w:r>
    </w:p>
    <w:p w14:paraId="09B83BB7" w14:textId="77777777" w:rsidR="005B700B" w:rsidRDefault="005B700B" w:rsidP="005B700B">
      <w:r>
        <w:t>Description: Presence of heart attack (1 for yes, 0 for no).</w:t>
      </w:r>
    </w:p>
    <w:p w14:paraId="477C0095" w14:textId="7BD798B2" w:rsidR="007D7202" w:rsidRDefault="005B700B" w:rsidP="005B700B">
      <w:r>
        <w:t>Interpretation: The target variable indicates whether the individual experienced a heart attack, serving as the outcome variable for predictive modeling tasks.</w:t>
      </w:r>
    </w:p>
    <w:sectPr w:rsidR="007D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1C"/>
    <w:rsid w:val="00011A6B"/>
    <w:rsid w:val="002E5A1C"/>
    <w:rsid w:val="005B700B"/>
    <w:rsid w:val="007D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CDDE"/>
  <w15:chartTrackingRefBased/>
  <w15:docId w15:val="{F0C65DFC-B4A9-4551-BAA5-A213450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2</cp:revision>
  <dcterms:created xsi:type="dcterms:W3CDTF">2024-02-19T13:53:00Z</dcterms:created>
  <dcterms:modified xsi:type="dcterms:W3CDTF">2024-02-19T13:54:00Z</dcterms:modified>
</cp:coreProperties>
</file>