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4B083" w:themeFill="accent2" w:themeFillTint="9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sz w:val="28"/>
                <w:szCs w:val="28"/>
              </w:rPr>
            </w:pP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ชื่อ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สกุล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ธนพร นิมิตรหมื่นไวย  </w:t>
            </w:r>
            <w:r>
              <w:rPr>
                <w:rFonts w:eastAsia="Calibri" w:cs="TH Krub" w:ascii="TH Krub" w:hAnsi="TH Krub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2"/>
                <w:sz w:val="28"/>
                <w:szCs w:val="28"/>
                <w:lang w:val="en-US" w:eastAsia="en-US" w:bidi="th-TH"/>
              </w:rPr>
              <w:t>B6612610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 xml:space="preserve"> (</w:t>
            </w:r>
            <w:r>
              <w:rPr>
                <w:rFonts w:ascii="TH Krub" w:hAnsi="TH Krub" w:eastAsia="Calibri" w:cs="TH Krub"/>
                <w:b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 xml:space="preserve">โดนัท </w:t>
            </w:r>
            <w:r>
              <w:rPr>
                <w:rFonts w:eastAsia="Calibri" w:cs="TH Krub" w:ascii="TH Krub" w:hAnsi="TH Krub"/>
                <w:b/>
                <w:bCs/>
                <w:color w:val="000000"/>
                <w:kern w:val="2"/>
                <w:sz w:val="28"/>
                <w:szCs w:val="28"/>
                <w:lang w:val="en-US" w:eastAsia="en-US" w:bidi="th-TH"/>
              </w:rPr>
              <w:t>B6610364)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355" w:type="dxa"/>
            <w:tcBorders/>
            <w:shd w:color="auto" w:fill="DEEAF6" w:themeFill="accent5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ส่งงาน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ก่อนเลิกเรียน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2026082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3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20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00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ที่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hyperlink r:id="rId2">
              <w:r>
                <w:rPr>
                  <w:rStyle w:val="Hyperlink"/>
                  <w:rFonts w:eastAsia="Calibri" w:cs="TH Krub" w:ascii="TH Krub" w:hAnsi="TH Krub"/>
                  <w:kern w:val="2"/>
                  <w:sz w:val="28"/>
                  <w:szCs w:val="28"/>
                  <w:lang w:val="en-US" w:eastAsia="en-US" w:bidi="th-TH"/>
                </w:rPr>
                <w:t>https://forms.gle/TDMMech2fsMj9mQb9</w:t>
              </w:r>
            </w:hyperlink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ส่งงาน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รอบสมบูรณ์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2026082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8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-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06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>00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  <w:tab/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 </w:t>
            </w:r>
            <w:hyperlink r:id="rId3">
              <w:r>
                <w:rPr>
                  <w:rStyle w:val="Hyperlink"/>
                  <w:rFonts w:eastAsia="Calibri" w:cs="TH Krub" w:ascii="TH Krub" w:hAnsi="TH Krub"/>
                  <w:kern w:val="2"/>
                  <w:sz w:val="28"/>
                  <w:szCs w:val="28"/>
                  <w:lang w:val="en-US" w:eastAsia="en-US" w:bidi="th-TH"/>
                </w:rPr>
                <w:t>https://forms.gle/TDMMech2fsMj9mQb9</w:t>
              </w:r>
            </w:hyperlink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</w:p>
        </w:tc>
      </w:tr>
    </w:tbl>
    <w:p>
      <w:pPr>
        <w:pStyle w:val="Normal"/>
        <w:spacing w:lineRule="auto" w:line="240" w:before="0" w:after="0"/>
        <w:jc w:val="start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หัวข้อที่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3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การจดจำรูปทรงและวัดขนาด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(Traditional Computer Vision)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Lab3:</w:t>
        <w:tab/>
      </w:r>
      <w:r>
        <w:rPr>
          <w:rFonts w:ascii="TH Krub" w:hAnsi="TH Krub" w:hint="cs" w:cs="TH Krub"/>
          <w:sz w:val="28"/>
          <w:szCs w:val="28"/>
        </w:rPr>
        <w:t>ผลการทำปฎิบัติกา</w:t>
      </w:r>
      <w:r>
        <w:rPr>
          <w:rFonts w:ascii="TH Krub" w:hAnsi="TH Krub" w:cs="TH Krub"/>
          <w:sz w:val="28"/>
          <w:szCs w:val="28"/>
        </w:rPr>
        <w:t>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590800" cy="2851785"/>
                  <wp:effectExtent l="0" t="0" r="0" b="0"/>
                  <wp:wrapTopAndBottom/>
                  <wp:docPr id="1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0" cy="2851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311785"/>
                  <wp:effectExtent l="0" t="0" r="0" b="0"/>
                  <wp:wrapSquare wrapText="largest"/>
                  <wp:docPr id="2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3117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ดูภาพ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หรือเฟรมจากวิดีโอ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แล้วค้นหารูปร่างในภาพ บอกว่ารูปร่างนั้นคืออะไร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สามเหลี่ยม สี่เหลี่ยม วงกลม ฯลฯ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และวัดขนาดของมัน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เปลี่ยนภาพเป็นขาวดำ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ภาพสีจะถูกแปลงเป็น ภาพระดับสีเทา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(grayscale)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จากนั้นทำการเบลอเล็กน้อยเพื่อช่วยลด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noise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แยก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พื้นหลัง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cv2.threshold(...)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จะเปลี่ยนทุกพิกเซลให้เป็นเพียง สีขาวหรือสีดำ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เนื่องจากพื้นหลังเป็นสีขาว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สีอ่อน และรูปร่างเป็นสี จึงสามารถแยก รูปร่าง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สีขาว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 พื้นหลัง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สีดำ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ได้อย่างชัดเจน ขั้นตอนนี้ใช้วิธี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เพื่อเลือกค่าจุดตัด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(threshold)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โดยอัตโนมัติ แทนที่จะต้องกำหนดค่าเอง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กำจัด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Noise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ภาพต้นฉบับมีลายน้ำจาง ๆ รวมถึงจุดตกแต่งและลายเส้นเล็ก ๆ ดังนั้นจึงใช้การทำความสะอาด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ขั้นตอน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ลบจุดหรือสิ่งเล็ก ๆ ที่ไม่ต้องการออก เช่น ลายน้ำและจุดเล็ก ๆ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เติมช่องว่างหรือรูเล็ก ๆ ที่อาจเกิดขึ้นภายในรูปร่าง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พูดง่าย ๆ คือ ลบฝุ่นออกก่อน แล้วค่อยอุดรูเล็ก ๆ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ค้นหาเส้นขอบ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cv2.findContours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จะทำการไล่ตามเส้นขอบ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(contour)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ของกลุ่มพิกเซลสีขาวที่เหลืออยู่ ซึ่งเส้นขอบนี้ก็คือ ขอบของรูปร่าง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ระบุว่ารูปร่างคืออะไร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(classify_shape)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คำนวณค่า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เพื่อดูว่ารูปร่างใกล้เคียงวงกลมสมบูรณ์แค่ไหน ถ้าค่าสูง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Circle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ถ้าไม่ใช่วงกลม จะทำการลดความซับซ้อนของเส้นขอบให้เหลือจุดมุม แล้วนับจำนวนมุม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Triangle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Square / Rectangle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โดยตรวจสอบเพิ่มเติมจากอัตราส่วนความกว้างต่อความสูง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Pentagon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Hexagon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มุม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Cross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จำนวนมุมอื่น ๆ →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Polygon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ทั่วไป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วัดขนาด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(measure_and_draw)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วงกลม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(Circle) →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วัดเส้นผ่านศูนย์กลาง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รูปร่างอื่น ๆ → สร้างสี่เหลี่ยมที่สามารถครอบรูปร่างนั้นได้โดยมีพื้นที่น้อยที่สุด และวัด ความกว้าง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×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ความยาว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แปลงหน่วยจาก พิกเซลเป็นมิลลิเมตร โดยใช้ค่า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MM_PER_PIXEL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ซึ่งเป็นอัตราส่วนที่กำหนดขึ้นมาเอง เนื่องจากภาพเหล่านี้เป็นภาพวาด ไม่ใช่วัตถุจริงที่มีไม้บรรทัดอยู่ในภาพเพื่อใช้เป็นมาตราส่วน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วาด กรอบ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วงกลมสีเขียว รอบรูปร่าง และใส่ ข้อความสีแดง เพื่อแสดงชื่อและขนาดของรูปร่าง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การทำงานกับรูปภาพ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สำหรับรูปภาพ ระบบจะประมวลผล หนึ่งครั้งต่อหนึ่งไฟล์ จากนั้นบันทึกภาพที่ใส่ผลการวิเคราะห์แล้วลงในโฟลเดอร์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output/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และแสดงผลบนหน้าจอเป็นเวลาสั้น ๆ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8.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การทำงานกับวิดีโอ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สำหรับวิดีโอ ระบบจะประมวลผล ทุกเฟรม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วิดีโอเหล่านี้จะแสดงรูปร่างหนึ่งรูป → เฟรมว่าง → รูปร่างถัดไป → วนซ้ำ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ดังนั้นระบบจึงไม่ได้นับทุกเฟรม แต่จะนับรูปร่าง เฉพาะตอนที่มันเพิ่งปรากฏขึ้น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เปลี่ยนจาก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ไม่มีรูปร่าง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มีรูปร่าง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ตัวแปร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shape_present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ใช้สำหรับตรวจสอบสถานะนี้ ทำให้ไม่เกิดปัญหานับรูปร่างเดิมซ้ำ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ครั้ง เพียงเพราะรูปร่างนั้นยังคงแสดงอยู่บนหน้าจอหลายเฟรม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สรุปสั้น ๆ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ทำพื้นหลังให้แยกออก → กำจัด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→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หาเส้นขอบ → ตรวจสอบจำนวนมุม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ความกลมเพื่อจำแนกรูปร่าง → วัดขนาด → วาดผลลัพธ์และบันทึกภาพ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Q31:</w:t>
        <w:tab/>
      </w:r>
      <w:r>
        <w:rPr>
          <w:rFonts w:ascii="TH Krub" w:hAnsi="TH Krub" w:cs="TH Krub"/>
          <w:sz w:val="28"/>
          <w:szCs w:val="28"/>
        </w:rPr>
        <w:t xml:space="preserve">อธิบายความแตกต่างระหว่าง </w:t>
      </w:r>
      <w:r>
        <w:rPr>
          <w:rFonts w:cs="TH Krub" w:ascii="TH Krub" w:hAnsi="TH Krub"/>
          <w:sz w:val="28"/>
          <w:szCs w:val="28"/>
        </w:rPr>
        <w:t xml:space="preserve">Global Thresholding, Otsu's Method </w:t>
      </w:r>
      <w:r>
        <w:rPr>
          <w:rFonts w:ascii="TH Krub" w:hAnsi="TH Krub" w:cs="TH Krub"/>
          <w:sz w:val="28"/>
          <w:szCs w:val="28"/>
        </w:rPr>
        <w:t xml:space="preserve">และ </w:t>
      </w:r>
      <w:r>
        <w:rPr>
          <w:rFonts w:cs="TH Krub" w:ascii="TH Krub" w:hAnsi="TH Krub"/>
          <w:sz w:val="28"/>
          <w:szCs w:val="28"/>
        </w:rPr>
        <w:t xml:space="preserve">Adaptive Thresholding </w:t>
      </w:r>
      <w:r>
        <w:rPr>
          <w:rFonts w:ascii="TH Krub" w:hAnsi="TH Krub" w:cs="TH Krub"/>
          <w:sz w:val="28"/>
          <w:szCs w:val="28"/>
        </w:rPr>
        <w:t>พร้อมยกตัวอย่างสถานการณ์ที่เหมาะสมกับแต่ละวิธี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>
          <w:trHeight w:val="363" w:hRule="atLeast"/>
        </w:trPr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Thresholding, Otsu's Method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ต่างกันที่วิธีเลือกและใช้ค่า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Global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ใช้ค่า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ค่าเดียวคงที่กับทุกพิกเซลในภาพ โดยผู้ใช้ต้องกำหนดค่า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เอง เหมาะกับภาพที่แสงสว่างสม่ำเสมอทั้งภาพและมี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contrast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ชัดเจน เช่น การอ่านตัวอักษรสีดำบนกระดาษขาวในกล่องควบคุมแสง หรือตรวจชิ้นงานบนสายพานที่มีไฟส่องคงที่ ส่วน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Otsu's Method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แบบหาค่า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ให้อัตโนมัติ โดยวิเคราะห์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histogram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แล้วเลือกค่าที่ทำให้ความแปรปรวนระหว่างสองกลุ่ม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(between-class variance)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มากที่สุด จึงเหมาะกับภาพที่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histogram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bimodal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มียอดสองยอดชัดเจนและแสงยังสม่ำเสมอ เช่น การแยกเมล็ดพืชออกจากพื้นหลัง หรือแยกเซลล์ในภาพกล้องจุลทรรศน์ที่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contrast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ดี ขณะที่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จะคำนวณค่า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แยกกันในแต่ละบริเวณย่อยของภาพจากค่าเฉลี่ยหรือ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Gaussian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ของพิกเซลรอบข้าง ทำให้ค่า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เปลี่ยนตามตำแหน่ง จึงเหมาะกับภาพที่แสงไม่สม่ำเสมอ มีเงาหรือ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gradient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ของแสง เช่น การสแกนเอกสารเก่าที่มีเงา หรือตรวจพื้นผิวโลหะที่สะท้อนแสงไม่เท่ากัน กล่าวโดยสรุปคือ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เร็วแต่ไวต่อแสง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Otsu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ช่วยเลือกค่าให้อัตโนมัติแต่ยังเป็นค่าเดียวทั้งภาพ ส่วน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Adaptive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แก้ปัญหาแสงไม่สม่ำเสมอได้แต่ช้ากว่าและไวต่อ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มากขึ้น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Q32:</w:t>
        <w:tab/>
      </w:r>
      <w:r>
        <w:rPr>
          <w:rFonts w:ascii="TH Krub" w:hAnsi="TH Krub" w:cs="TH Krub"/>
          <w:sz w:val="28"/>
          <w:szCs w:val="28"/>
        </w:rPr>
        <w:t xml:space="preserve">เพราะเหตุใดจึงควรทำ </w:t>
      </w:r>
      <w:r>
        <w:rPr>
          <w:rFonts w:cs="TH Krub" w:ascii="TH Krub" w:hAnsi="TH Krub"/>
          <w:sz w:val="28"/>
          <w:szCs w:val="28"/>
        </w:rPr>
        <w:t xml:space="preserve">Morphological Opening </w:t>
      </w:r>
      <w:r>
        <w:rPr>
          <w:rFonts w:ascii="TH Krub" w:hAnsi="TH Krub" w:cs="TH Krub"/>
          <w:sz w:val="28"/>
          <w:szCs w:val="28"/>
        </w:rPr>
        <w:t xml:space="preserve">ก่อน </w:t>
      </w:r>
      <w:r>
        <w:rPr>
          <w:rFonts w:cs="TH Krub" w:ascii="TH Krub" w:hAnsi="TH Krub"/>
          <w:sz w:val="28"/>
          <w:szCs w:val="28"/>
        </w:rPr>
        <w:t xml:space="preserve">Closing </w:t>
      </w:r>
      <w:r>
        <w:rPr>
          <w:rFonts w:ascii="TH Krub" w:hAnsi="TH Krub" w:cs="TH Krub"/>
          <w:sz w:val="28"/>
          <w:szCs w:val="28"/>
        </w:rPr>
        <w:t xml:space="preserve">ในกรณีภาพที่มีทั้ง </w:t>
      </w:r>
      <w:r>
        <w:rPr>
          <w:rFonts w:cs="TH Krub" w:ascii="TH Krub" w:hAnsi="TH Krub"/>
          <w:sz w:val="28"/>
          <w:szCs w:val="28"/>
        </w:rPr>
        <w:t xml:space="preserve">noise </w:t>
      </w:r>
      <w:r>
        <w:rPr>
          <w:rFonts w:ascii="TH Krub" w:hAnsi="TH Krub" w:cs="TH Krub"/>
          <w:sz w:val="28"/>
          <w:szCs w:val="28"/>
        </w:rPr>
        <w:t>ขนาดเล็กและรูเล็กๆ ภายในวัตถุ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ในกรณีที่ภาพมีทั้ง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ขนาดเล็กภายนอกและรูเล็กๆ ภายในวัตถุ ควรทำ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Morphological Opening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เพราะ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(Erosion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Dilation)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ทำหน้าที่กำจัดจุด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เล็กๆ นอกวัตถุออกไปโดยไม่เปลี่ยนขนาดวัตถุหลักมากนัก ส่วน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(Dilation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Erosion)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ทำหน้าที่ปิดรูเล็กๆ และเชื่อมรอยแตกภายในวัตถุ หากทำ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ขั้นตอน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Dilation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แรกจะไปขยายวัตถุพร้อมกับดึง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ที่อยู่ใกล้ๆ ให้ติดกลายเป็นส่วนหนึ่งของวัตถุ 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ถูกตรึงถาวรและลบออกยากในภายหลัง รูปร่างวัตถุจึงผิดเพี้ยน แต่ถ้าทำ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Opening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ก่อน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จะถูกกำจัดทิ้งไปตั้งแต่ตอนที่ภาพยังสะอาด เมื่อไม่มี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เหลืออยู่แล้วจึงค่อยทำ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Closing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เพื่อปิดรูภายในวัตถุที่แท้จริงได้อย่างสะอาดหมดจด เปรียบได้กับการปัดฝุ่นออกจากโต๊ะก่อนแล้วค่อยอุดรอยรั่ว เพราะถ้าอุดก่อนปัด ฝุ่นจะติดค้างอยู่ในรอยอุด</w:t>
            </w:r>
          </w:p>
        </w:tc>
      </w:tr>
    </w:tbl>
    <w:p>
      <w:pPr>
        <w:pStyle w:val="Normal"/>
        <w:spacing w:lineRule="auto" w:line="240" w:before="0" w:after="0"/>
        <w:ind w:hanging="540" w:start="720" w:end="-18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 w:end="-18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Q33:</w:t>
        <w:tab/>
      </w:r>
      <w:r>
        <w:rPr>
          <w:rFonts w:ascii="TH Krub" w:hAnsi="TH Krub" w:cs="TH Krub"/>
          <w:sz w:val="28"/>
          <w:szCs w:val="28"/>
        </w:rPr>
        <w:t>หากวัดขนาดวัตถุแล้วได้ค่าคลาดเคลื่อนมากผิดปกติเมื่อวัตถุวางเอียง ควรแก้ไขด้วยฟังก์ชันใด และเพราะเหตุใด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หากวัดขนาดวัตถุแล้วได้ค่าคลาดเคลื่อนมากผิดปกติเมื่อวัตถุวางเอียง ควรแก้ไขด้วยการเปลี่ยนไปใช้ฟังก์ชัน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Minimum Area Rectangle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Rotated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cv2.minAreaRect()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แทนการใช้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อย่าง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cv2.boundingRect()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เหตุผลคือ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จะสร้างกรอบสี่เหลี่ยมที่ขนานกับแกน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x–y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ของภาพเสมอ เมื่อวัตถุวางเอียง กรอบนี้จะครอบพื้นที่ว่างรอบมุมวัตถุเข้าไปด้วย ทำให้ค่าความกว้างและความยาวที่วัดได้ใหญ่เกินจริงและยิ่งคลาดเคลื่อนมากขึ้นตามมุมเอียง ขณะที่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minAreaRect()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จะหากรอบสี่เหลี่ยมที่มีพื้นที่น้อยที่สุดซึ่งหมุนตามแนวเอียงจริงของวัตถุ จึงคืนค่าความกว้าง ความยาว และมุมเอียงที่ตรงกับขนาดจริงไม่ว่าวัตถุจะเอียงกี่องศาก็ตาม นอกจากนี้หากต้องประมวลผลต่อ ยังสามารถนำค่ามุมที่ได้ไปทำ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affine transform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เพื่อหมุนวัตถุให้ตรงก่อนวัด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(de-skew)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ได้ แต่โดยทั่วไปการเปลี่ยนมาใช้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minAreaRect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ก็เพียงพอและเป็นวิธีที่ง่ายที่สุด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Q34:</w:t>
        <w:tab/>
      </w:r>
      <w:r>
        <w:rPr>
          <w:rFonts w:ascii="TH Krub" w:hAnsi="TH Krub" w:cs="TH Krub"/>
          <w:sz w:val="28"/>
          <w:szCs w:val="28"/>
        </w:rPr>
        <w:t xml:space="preserve">ให้ยกตัวอย่างสถานการณ์ในอุตสาหกรรมที่เทคนิค </w:t>
      </w:r>
      <w:r>
        <w:rPr>
          <w:rFonts w:cs="TH Krub" w:ascii="TH Krub" w:hAnsi="TH Krub"/>
          <w:sz w:val="28"/>
          <w:szCs w:val="28"/>
        </w:rPr>
        <w:t xml:space="preserve">Watershed Algorithm </w:t>
      </w:r>
      <w:r>
        <w:rPr>
          <w:rFonts w:ascii="TH Krub" w:hAnsi="TH Krub" w:cs="TH Krub"/>
          <w:sz w:val="28"/>
          <w:szCs w:val="28"/>
        </w:rPr>
        <w:t>มีความจำเป็น พร้อมอธิบายเหตุผล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เทคนิค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Algorithm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มีความจำเป็นในสถานการณ์ที่ต้องนับหรือวัดขนาดวัตถุที่วางติดกันหรือซ้อนเกยกัน ตัวอย่างในอุตสาหกรรมได้แก่ โรงงานอาหารและเกษตรที่ต้องนับเมล็ดกาแฟ เมล็ดข้าว หรือลูกอมที่เทลงมากองติดกันบนสายพาน อุตสาหกรรมยาที่ต้องนับเม็ดยาซึ่งไหลมาชนติดกัน งานชีวการแพทย์ที่ต้องแยกนับเซลล์หรือนิวเคลียสที่ติดกันในภาพกล้องจุลทรรศน์ รวมถึงงานเหมืองแร่ที่ต้องวัดการกระจายขนาดของเม็ดกรวดที่กองซ้อนกัน เหตุผลที่ต้องใช้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คือ ถ้าใช้เพียง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thresholding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ร่วมกับ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connected components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วัตถุที่สัมผัสกันจะถูกมองเป็นก้อนเดียว ทำให้นับผิดและวัดขนาดผิด เช่น นับสามเมล็ดเป็นหนึ่ง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แก้ปัญหานี้โดยมองภาพเป็นภูมิประเทศผ่าน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distance transform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ที่จุดกลางวัตถุลึกที่สุดและขอบตื้นที่สุด แล้วจำลองการท่วมน้ำจากจุดต่ำสุดแต่ละจุด เมื่อน้ำจากสองแอ่งมาบรรจบกันจะเกิดเส้นสันปันน้ำขึ้นเป็นเส้นแบ่งตรงบริเวณคอคอดระหว่างวัตถุสองชิ้น ทำให้แยกวัตถุที่ติดกันออกจากกันได้และนับกับวัดแต่ละชิ้นได้ถูกต้อง ทั้งนี้การใช้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marker-controlled 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ยังช่วยลดปัญหา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over-segmentation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ซึ่งเป็นจุดอ่อนของ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watershed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แบบพื้นฐานได้อีกด้วย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Q35:</w:t>
        <w:tab/>
      </w:r>
      <w:r>
        <w:rPr>
          <w:rFonts w:ascii="TH Krub" w:hAnsi="TH Krub" w:cs="TH Krub"/>
          <w:sz w:val="28"/>
          <w:szCs w:val="28"/>
        </w:rPr>
        <w:t xml:space="preserve">จงคำนวณค่า </w:t>
      </w:r>
      <w:r>
        <w:rPr>
          <w:rFonts w:cs="TH Krub" w:ascii="TH Krub" w:hAnsi="TH Krub"/>
          <w:sz w:val="28"/>
          <w:szCs w:val="28"/>
        </w:rPr>
        <w:t xml:space="preserve">Circularity </w:t>
      </w:r>
      <w:r>
        <w:rPr>
          <w:rFonts w:ascii="TH Krub" w:hAnsi="TH Krub" w:cs="TH Krub"/>
          <w:sz w:val="28"/>
          <w:szCs w:val="28"/>
        </w:rPr>
        <w:t xml:space="preserve">ของวัตถุที่มีพื้นที่ </w:t>
      </w:r>
      <w:r>
        <w:rPr>
          <w:rFonts w:cs="TH Krub" w:ascii="TH Krub" w:hAnsi="TH Krub"/>
          <w:sz w:val="28"/>
          <w:szCs w:val="28"/>
        </w:rPr>
        <w:t xml:space="preserve">500 </w:t>
      </w:r>
      <w:r>
        <w:rPr>
          <w:rFonts w:ascii="TH Krub" w:hAnsi="TH Krub" w:cs="TH Krub"/>
          <w:sz w:val="28"/>
          <w:szCs w:val="28"/>
        </w:rPr>
        <w:t xml:space="preserve">ตารางพิกเซล และเส้นรอบวง </w:t>
      </w:r>
      <w:r>
        <w:rPr>
          <w:rFonts w:cs="TH Krub" w:ascii="TH Krub" w:hAnsi="TH Krub"/>
          <w:sz w:val="28"/>
          <w:szCs w:val="28"/>
        </w:rPr>
        <w:t xml:space="preserve">90 </w:t>
      </w:r>
      <w:r>
        <w:rPr>
          <w:rFonts w:ascii="TH Krub" w:hAnsi="TH Krub" w:cs="TH Krub"/>
          <w:sz w:val="28"/>
          <w:szCs w:val="28"/>
        </w:rPr>
        <w:t>พิกเซล พร้อมระบุว่าน่าจะเป็นรูปทรงใด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EE0000"/>
              <w:start w:val="dotDash" w:sz="4" w:space="0" w:color="EE0000"/>
              <w:bottom w:val="dotDash" w:sz="4" w:space="0" w:color="EE0000"/>
              <w:end w:val="dotDash" w:sz="4" w:space="0" w:color="EE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คำนวณจากสูตร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Circularity = (4π × Area) ÷ Perimeter²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เมื่อแทนค่าพื้นที่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ตารางพิกเซลและเส้นรอบวง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90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พิกเซล จะได้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(4π × 500) ÷ (90²) = 6283.19 ÷ 8100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ซึ่งเท่ากับประมาณ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0.776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หรือราว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0.78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เมื่อนำมาเทียบกับค่าอ้างอิงของรูปทรงมาตรฐาน จะพบว่าวงกลมสมบูรณ์มีค่าเท่ากับ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1.00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สี่เหลี่ยมจัตุรัสมีค่าเท่ากับ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π/4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0.785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และสามเหลี่ยมด้านเท่ามีค่าประมาณ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0.60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ดังนั้นค่าที่คำนวณได้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0.776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จึงใกล้เคียงกับสี่เหลี่ยมจัตุรัสมากที่สุด แสดงว่าวัตถุนี้น่าจะเป็นรูปสี่เหลี่ยมจัตุรัสหรือสี่เหลี่ยมมุมมน ไม่ใช่วงกลมเพราะยังห่างจากค่า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1.0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พอสมควร และไม่แหลมคมแบบสามเหลี่ยม สรุปได้ว่าเป็นรูปทรงที่ค่อนข้างกะทัดรัดแต่มีมุม ซึ่งสอดคล้องกับสี่เหลี่ยมมากที่สุด</w:t>
            </w:r>
          </w:p>
        </w:tc>
      </w:tr>
    </w:tbl>
    <w:p>
      <w:pPr>
        <w:pStyle w:val="Normal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  <w:shd w:color="auto" w:fill="FBE4D5" w:themeFill="accent2" w:themeFillTint="33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>หัวข้อที่</w:t>
            </w:r>
            <w:r>
              <w:rPr>
                <w:rFonts w:ascii="TH Krub" w:hAnsi="TH Krub" w:eastAsia="Calibri" w:hint="cs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 </w:t>
            </w:r>
            <w:r>
              <w:rPr>
                <w:rFonts w:eastAsia="Calibri" w:cs="TH Krub" w:hint="cs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4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พื้นฐาน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AI / Deep Learning </w:t>
            </w:r>
            <w:r>
              <w:rPr>
                <w:rFonts w:ascii="TH Krub" w:hAnsi="TH Krub" w:eastAsia="Calibri" w:cs="TH Krub"/>
                <w:b/>
                <w:b/>
                <w:bCs/>
                <w:kern w:val="2"/>
                <w:sz w:val="28"/>
                <w:szCs w:val="28"/>
                <w:lang w:val="en-US" w:eastAsia="en-US" w:bidi="th-TH"/>
              </w:rPr>
              <w:t xml:space="preserve">สำหรับ </w:t>
            </w:r>
            <w:r>
              <w:rPr>
                <w:rFonts w:eastAsia="Calibri" w:cs="TH Krub" w:ascii="TH Krub" w:hAnsi="TH Krub"/>
                <w:b/>
                <w:bCs/>
                <w:kern w:val="2"/>
                <w:sz w:val="28"/>
                <w:szCs w:val="28"/>
                <w:lang w:val="en-US" w:eastAsia="en-US" w:bidi="th-TH"/>
              </w:rPr>
              <w:t>Vision</w:t>
            </w:r>
          </w:p>
        </w:tc>
      </w:tr>
    </w:tbl>
    <w:p>
      <w:pPr>
        <w:pStyle w:val="Normal"/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Lab</w:t>
      </w:r>
      <w:r>
        <w:rPr>
          <w:rFonts w:cs="TH Krub" w:hint="cs" w:ascii="TH Krub" w:hAnsi="TH Krub"/>
          <w:sz w:val="28"/>
          <w:szCs w:val="28"/>
        </w:rPr>
        <w:t>4</w:t>
      </w:r>
      <w:r>
        <w:rPr>
          <w:rFonts w:cs="TH Krub" w:ascii="TH Krub" w:hAnsi="TH Krub"/>
          <w:sz w:val="28"/>
          <w:szCs w:val="28"/>
        </w:rPr>
        <w:t>:</w:t>
        <w:tab/>
      </w:r>
      <w:r>
        <w:rPr>
          <w:rFonts w:ascii="TH Krub" w:hAnsi="TH Krub" w:hint="cs" w:cs="TH Krub"/>
          <w:sz w:val="28"/>
          <w:szCs w:val="28"/>
        </w:rPr>
        <w:t>ผลการทำปฎิบัติกา</w:t>
      </w:r>
      <w:r>
        <w:rPr>
          <w:rFonts w:ascii="TH Krub" w:hAnsi="TH Krub" w:cs="TH Krub"/>
          <w:sz w:val="28"/>
          <w:szCs w:val="28"/>
        </w:rPr>
        <w:t>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2653665"/>
                  <wp:effectExtent l="0" t="0" r="0" b="0"/>
                  <wp:wrapSquare wrapText="largest"/>
                  <wp:docPr id="3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26536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3265" cy="1598295"/>
                  <wp:effectExtent l="0" t="0" r="0" b="0"/>
                  <wp:wrapSquare wrapText="largest"/>
                  <wp:docPr id="4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3265" cy="1598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613" w:hRule="atLeast"/>
        </w:trPr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myDogs2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มาแบ่งใหม่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(re-split)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train/valid/test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ในอัตราส่วนราวๆ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โดยไม่ปล่อยให้สำเนาที่ผ่านการ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ของภาพต้นฉบับเดียวกันรั่วข้ามไปมาระหว่าง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split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ปัญหา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ที่มันแก้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ไฟล์ที่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export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ออกมาจาก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Roboflow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จะตั้งชื่อสำเนาที่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แล้วในรูปแบบ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french_bulldog_01_jpg.rf.&lt;hash&gt;.jpg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คือมีหลายภาพต่อภาพต้นฉบับหนึ่งภาพ ถ้าเราแบ่งแบบสุ่ม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โดยคิดเป็นรายภาพ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(per-image)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สำเนาที่เกือบเหมือนกันของภาพหมาตัวเดียวกันอาจไปตกอยู่ทั้งใน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พร้อมกัน ซึ่งจะเปิดช่องให้โมเดล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"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โกง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ได้ด้วยการจดจำภาพที่มันเคยเห็นเวอร์ชันพลิกหรือครอปมาแล้วตอนฝึก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การเดินอธิบายโค้ดจากบนลงล่าง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group_key(stem)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23)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suffix .rf.&lt;hash&gt;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ออกจากชื่อไฟล์ 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french_bulldog_01_jpg.rf.abc123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french_bulldog_01_jpg.rf.def456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ไปที่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key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เดียวกันคือ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french_bulldog_01_jpg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นี่คือหน่วยของการจัดกลุ่ม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(grouping unit)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ทุกอย่างที่ทำงานหลังจากนี้จะดำเนินการกับกลุ่มทั้งกลุ่มเสมอ ไม่เคยแตะภาพเดี่ยวๆ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find_pairs(src)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29)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เดินไล่ดูโฟลเดอร์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train/images, valid/images, test/images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ภายใต้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ต้นทาง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หรือดูที่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images/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labels/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โดยตรงถ้าไม่มีโครงสร้างแบบ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แล้วจับคู่แต่ละภาพเข้ากับไฟล์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.txt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 โดยข้ามภาพใดก็ตามที่ไม่มีไฟล์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ตรงกัน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อัลกอริทึมการแบ่ง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50–132)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ส่วนนี้คือตรรกะหลัก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groups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ถูกสร้างขึ้นตาม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group_key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กลุ่มสำหรับ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myDogs2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ภาพต้นฉบับ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มีสำเนา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ชุด และอีก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มีภาพละ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ชุด รวมเป็น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ภาพ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_exact_optimal_split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63)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แก้ปัญหานี้ด้วย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dynamic programming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โดยลองทุกวิธีที่เป็นไปได้ในการกำหนดกลุ่มทั้งกลุ่มไปยัง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train/valid/test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แล้วหาวิธีที่ทำให้ผลรวมของค่าเบี่ยงเบนจากจำนวนเป้าหมาย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(target = total × ratio)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น้อยที่สุด สถานะ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(state)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(train_count, valid_count)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หลังจากแต่ละกลุ่ม โดย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test_count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จะถูกอนุมานได้เอง วิธีนี้ให้ผลลัพธ์ที่ดีที่สุดแบบ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exact (optimal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ระดับ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global)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ไม่ใช่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heuristic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และมีต้นทุนต่ำเพราะมีเพียงราว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กลุ่มเท่านั้น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_greedy_pack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fallback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สำหรับ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ขนาดใหญ่มากที่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state space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(total+1)²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จะใหญ่เกินไป โดยมันจะเติมข้อมูลลงใน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split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ที่อยู่ต่ำกว่าเป้าหมายมากที่สุดแบบ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greedy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เนื่องจากกลุ่มไม่สามารถแบ่งย่อยได้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แต่ละกลุ่มมี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ภาพ ซึ่งเป็นเลขคู่ทั้งหมด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การได้อัตราส่วน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70/15/15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แบบเป๊ะๆ จึงเป็นไปไม่ได้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จะหาค่าที่ใกล้เคียงที่สุดที่ทำได้แทน 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50/10/10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= 71.4/14.3/14.3%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write_split / read_classes / write_data_yaml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135–169)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คัดลอกคู่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image+label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ที่เลือกไว้ไปยัง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&lt;dst&gt;/{train,valid,test}/{images,labels}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จากนั้นเขียนไฟล์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data.yaml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ใหม่โดยนำ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nc/names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รายการ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จากไฟล์ต้นฉบับมาใช้ซ้ำ เพื่อให้ผลลัพธ์เป็น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ที่พร้อมนำไปฝึกได้ทันที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main()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เชื่อมทุกอย่างเข้าด้วยกัน พิมพ์ตารางสรุป และตั้งค่า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default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--src/--dst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myDogs2 / myDogs2_split_70_15_15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ที่อยู่ข้างๆ ตัวสคริปต์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SCRIPT_DIR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ทำให้มันทำงานได้ไม่ว่าจะรันจากไดเรกทอรีไหนก็ตาม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เป้าหมาย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ที่ใช้กันบ่อยหลายแบบมาใช้กับภาพตัวอย่างหนึ่งภาพ แล้วแปลง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ของมันผ่านการแปลงเชิงเรขาคณิตชุดเดียวกันเป๊ะๆ และพิสูจน์ให้เห็นว่ากล่องยังเกาะติดตามวัตถุได้อยู่หลังการแปลง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แทนที่จะเชื่อ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library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แบบหลับหูหลับตา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การเดินอธิบายโค้ด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ฟังก์ชันช่วยจัดการ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YOLO box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28–52)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load_yolo_labels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อ่านไฟล์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.txt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เข้ามาเป็น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tuple (class_id, x_center, y_center, w, h)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โดยทุกค่าถูก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อยู่ในช่วง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0–1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yolo_to_xyxy / xyxy_to_yolo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แปลงไปมาระหว่างรูปแบบ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center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กับพิกัดมุมในหน่วยพิกเซล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(x1, y1, x2, y2)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ซึ่งเป็นรูปแบบที่การคำนวณเชิงเรขาคณิตจำเป็นต้องใช้ นอกจากนี้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xyxy_to_yolo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ยัง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clamp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พิกัดให้อยู่ภายในขอบเขตของภาพก่อนแปลงกลับด้วย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draw_boxes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55)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วาดสี่เหลี่ยมลงบนสำเนาของภาพเพื่อใช้เปรียบเทียบด้วยตา โดยใช้สีเขียวสำหรับภาพต้นฉบับ และสีแดงสำหรับภาพที่ผ่านการ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augment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ทั้งสี่แบบ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66–116)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แต่ละตัวรับ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(img, boxes)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เข้าไปและคืนค่า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(new_img, new_boxes)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ออกมา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aug_horizontal_flip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พลิกภาพแบบกระจกเงา ในเชิงพีชคณิตคือ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x_center' = 1 - x_center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ส่วนค่าอื่นๆ ไม่เปลี่ยนแปลง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aug_rotate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หมุนภาพรอบจุดศูนย์กลางด้วย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cv2.warpAffine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สำหรับกล่อง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นำมุมทั้ง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4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ของกล่องในหน่วยพิกเซลมาคูณผ่าน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rotation matrix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ตัวเดียวกัน แล้วจึงหาค่า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min/max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จากมุมที่หมุนแล้ว มาเป็นกล่องแบบ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อันใหม่ นี่คือเทคนิคมาตรฐาน — กล่อง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axis-aligned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ที่รัดแน่นที่สุดของกล่องที่หมุนแล้วจะใหญ่กว่ากล่องเดิมเล็กน้อยเสมอ ซึ่งถูกต้องและเป็นสิ่งที่คาดหวังได้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คุณจะเห็นสิ่งนี้ใน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preview rotate_15deg.jpg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ก่อนหน้านี้แล้ว — กล่องสีแดงจะใหญ่กว่ากล่องสีเขียวอยู่นิดหน่อย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aug_scale_crop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จำลองการซูม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ครอปบริเวณย่อยแบบสุ่มที่เล็กกว่าภาพเต็มเล็กน้อย แล้วปรับขนาดขยายกลับขึ้นมา กล่องจะถูกเลื่อนตามค่า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offset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ของการครอปและถูกปรับ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scale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ตามอัตราการ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resize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ถ้าวัตถุจะหลุดออกไปนอกเฟรมทั้งหมด กล่องของมันจะถูกทิ้งไปแทนที่จะปล่อยกล่องขยะออกมา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aug_brightness_contrast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เป็นการแปลงเชิงแสงล้วนๆ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(cv2.convertScaleAbs)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ดังนั้นกล่องจะถูกคืนค่ากลับมาโดยไม่แตะต้อง — ไม่มีอะไรต้องตรวจสอบตรงนี้นอกจากว่าค่าพิกเซลเปลี่ยนไปแล้ว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verify_boxes 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บรรทัด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121)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ตรรกะการทดสอบจริง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: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ตรวจว่าจำนวนกล่องไม่เปลี่ยนไปแบบเงียบๆ ว่าจุดศูนย์กลางของทุกกล่องอยู่ภายในช่วง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[0,1]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และว่าความกว้าง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/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ความสูงเป็นค่าบวก โดยพิมพ์ผล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OK/WARN/FAIL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ออกมาสำหรับแต่ละ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augmentation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main() —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โหลดภาพตัวอย่างหนึ่งภาพพร้อม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ของมัน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ค่าเริ่มต้นคือภาพหมาพันธุ์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French bulldog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แต่สามารถกำหนดเองได้ผ่าน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--image)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รันมันผ่าน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6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ตรวจสอบแต่ละแบบ และเขียนภาพ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JPEG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แบบวางเทียบข้างกัน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ต้นฉบับ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|augmented)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หนึ่งไฟล์ต่อหนึ่ง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ลงในโฟลเดอร์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augmentation_preview/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เพื่อใช้ตรวจสอบความถูกต้องด้วยตา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 w:end="-45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 w:end="-45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Q41:</w:t>
        <w:tab/>
      </w:r>
      <w:r>
        <w:rPr>
          <w:rFonts w:ascii="TH Krub" w:hAnsi="TH Krub" w:cs="TH Krub"/>
          <w:sz w:val="28"/>
          <w:szCs w:val="28"/>
        </w:rPr>
        <w:t xml:space="preserve">อธิบายว่าเหตุใด </w:t>
      </w:r>
      <w:r>
        <w:rPr>
          <w:rFonts w:cs="TH Krub" w:ascii="TH Krub" w:hAnsi="TH Krub"/>
          <w:sz w:val="28"/>
          <w:szCs w:val="28"/>
        </w:rPr>
        <w:t xml:space="preserve">CNN </w:t>
      </w:r>
      <w:r>
        <w:rPr>
          <w:rFonts w:ascii="TH Krub" w:hAnsi="TH Krub" w:cs="TH Krub"/>
          <w:sz w:val="28"/>
          <w:szCs w:val="28"/>
        </w:rPr>
        <w:t xml:space="preserve">จึงใช้พารามิเตอร์น้อยกว่า </w:t>
      </w:r>
      <w:r>
        <w:rPr>
          <w:rFonts w:cs="TH Krub" w:ascii="TH Krub" w:hAnsi="TH Krub"/>
          <w:sz w:val="28"/>
          <w:szCs w:val="28"/>
        </w:rPr>
        <w:t xml:space="preserve">Fully Connected Network </w:t>
      </w:r>
      <w:r>
        <w:rPr>
          <w:rFonts w:ascii="TH Krub" w:hAnsi="TH Krub" w:cs="TH Krub"/>
          <w:sz w:val="28"/>
          <w:szCs w:val="28"/>
        </w:rPr>
        <w:t>มาก เมื่อประมวลผลภาพขนาดใหญ่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CNN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ใช้พารามิเตอร์น้อยกว่า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Fully Connected Network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มากเมื่อประมวลผลภาพขนาดใหญ่ เพราะหลักการสำคัญสองอย่างคือ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parameter sharing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local connectivity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Fully Connected Network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ทุกนิวรอนในเลเยอร์ถัดไปจะเชื่อมต่อกับทุกพิกเซลของภาพ ดังนั้นถ้าภาพมีขนาด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1000×1000×3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พิกเซล นิวรอนหนึ่งตัวก็ต้องมีน้ำหนักถึงสามล้านค่า และเมื่อมีนิวรอนหลายตัวจำนวนพารามิเตอร์จะระเบิดขึ้นมหาศาลจนฝึกไม่ไหวและ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ง่าย ในทางกลับกัน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CNN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kernel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ขนาดเล็ก 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เลื่อนไปทั่วทั้งภาพ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(local connectivity)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โดยนิวรอนแต่ละตัวมองเฉพาะบริเวณเล็กๆ รอบตัวเท่านั้น 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ตัวเดียวกันจะถูกใช้ซ้ำกับทุกตำแหน่งในภาพ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(parameter sharing)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ทำให้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3×3×3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มีน้ำหนักเพียง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27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ค่าไม่ว่าภาพจะใหญ่แค่ไหนก็ตาม นอกจากจะลดจำนวนพารามิเตอร์ลงมหาศาลแล้ว การใช้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filter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ซ้ำยังสอดคล้องกับธรรมชาติของภาพที่ลักษณะเด่นอย่างขอบหรือมุมสามารถปรากฏได้ทุกตำแหน่ง จึงเรียนรู้ได้ดีและมีคุณสมบัติ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translation invariance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ไปในตัว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Q42:</w:t>
        <w:tab/>
      </w:r>
      <w:r>
        <w:rPr>
          <w:rFonts w:ascii="TH Krub" w:hAnsi="TH Krub" w:cs="TH Krub"/>
          <w:sz w:val="28"/>
          <w:szCs w:val="28"/>
        </w:rPr>
        <w:t xml:space="preserve">หากพบว่าโมเดลทำงานได้ดีมากกับ </w:t>
      </w:r>
      <w:r>
        <w:rPr>
          <w:rFonts w:cs="TH Krub" w:ascii="TH Krub" w:hAnsi="TH Krub"/>
          <w:sz w:val="28"/>
          <w:szCs w:val="28"/>
        </w:rPr>
        <w:t xml:space="preserve">Training Set </w:t>
      </w:r>
      <w:r>
        <w:rPr>
          <w:rFonts w:ascii="TH Krub" w:hAnsi="TH Krub" w:cs="TH Krub"/>
          <w:sz w:val="28"/>
          <w:szCs w:val="28"/>
        </w:rPr>
        <w:t xml:space="preserve">แต่ทำงานได้แย่กับ </w:t>
      </w:r>
      <w:r>
        <w:rPr>
          <w:rFonts w:cs="TH Krub" w:ascii="TH Krub" w:hAnsi="TH Krub"/>
          <w:sz w:val="28"/>
          <w:szCs w:val="28"/>
        </w:rPr>
        <w:t xml:space="preserve">Test Set </w:t>
      </w:r>
      <w:r>
        <w:rPr>
          <w:rFonts w:ascii="TH Krub" w:hAnsi="TH Krub" w:cs="TH Krub"/>
          <w:sz w:val="28"/>
          <w:szCs w:val="28"/>
        </w:rPr>
        <w:t>ปัญหานี้เรียกว่าอะไร และมีแนวทางแก้ไขอย่างไรบ้าง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ปัญหาที่โมเดลทำงานได้ดีมากกับ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Training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แต่ทำงานแย่กับ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เรียกว่า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Overfitting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ซึ่งเกิดจากโมเดลจดจำรายละเอียดและ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ของข้อมูลฝึกมากเกินไปจนไม่สามารถสรุปความเป็นทั่วไป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(generalize)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ไปใช้กับข้อมูลใหม่ได้ แนวทางแก้ไขมีหลายทางที่มักใช้ร่วมกัน เริ่มจากการเพิ่มปริมาณและความหลากหลายของข้อมูลด้วยการเก็บข้อมูลเพิ่มหรือทำ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ต่อมาคือการใช้เทคนิค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Regularization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L1/L2 regularization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Dropout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เพื่อบังคับให้โมเดลไม่พึ่งพาน้ำหนักบางตัวมากเกินไป นอกจากนี้ยังสามารถลดความซับซ้อนของโมเดลลงให้เหมาะกับปริมาณข้อมูล ใช้เทคนิค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Early Stopping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เพื่อหยุดฝึกเมื่อ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validation error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เริ่มสูงขึ้น และใช้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Cross-Validation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เพื่อประเมินผลอย่างน่าเชื่อถือ รวมถึงในกรณีที่ใช้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transfer learning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ก็อาจใช้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pre-trained model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ช่วยลดการ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จากข้อมูลที่มีจำกัดได้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Q43:</w:t>
        <w:tab/>
      </w:r>
      <w:r>
        <w:rPr>
          <w:rFonts w:ascii="TH Krub" w:hAnsi="TH Krub" w:cs="TH Krub"/>
          <w:sz w:val="28"/>
          <w:szCs w:val="28"/>
        </w:rPr>
        <w:t xml:space="preserve">ยกตัวอย่างเทคนิค </w:t>
      </w:r>
      <w:r>
        <w:rPr>
          <w:rFonts w:cs="TH Krub" w:ascii="TH Krub" w:hAnsi="TH Krub"/>
          <w:sz w:val="28"/>
          <w:szCs w:val="28"/>
        </w:rPr>
        <w:t xml:space="preserve">Data Augmentation </w:t>
      </w:r>
      <w:r>
        <w:rPr>
          <w:rFonts w:ascii="TH Krub" w:hAnsi="TH Krub" w:cs="TH Krub"/>
          <w:sz w:val="28"/>
          <w:szCs w:val="28"/>
        </w:rPr>
        <w:t xml:space="preserve">อย่างน้อย </w:t>
      </w:r>
      <w:r>
        <w:rPr>
          <w:rFonts w:cs="TH Krub" w:ascii="TH Krub" w:hAnsi="TH Krub"/>
          <w:sz w:val="28"/>
          <w:szCs w:val="28"/>
        </w:rPr>
        <w:t xml:space="preserve">3 </w:t>
      </w:r>
      <w:r>
        <w:rPr>
          <w:rFonts w:ascii="TH Krub" w:hAnsi="TH Krub" w:cs="TH Krub"/>
          <w:sz w:val="28"/>
          <w:szCs w:val="28"/>
        </w:rPr>
        <w:t>ชนิด พร้อมอธิบายสถานการณ์ที่แต่ละเทคนิคช่วยได้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 w:hint="cs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เทคนิค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ที่ใช้บ่อยได้แก่ อย่างแรกคือการพลิกและหมุนภาพ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(Flip / Rotation)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ซึ่งช่วยได้ในสถานการณ์ที่วัตถุอาจปรากฏในทิศทางหรือมุมที่ต่างกัน เช่น งานจำแนกภาพสัตว์หรือใบไม้ที่หันไปทางไหนก็ยังเป็นวัตถุเดิม ทำให้โมเดลไม่ยึดติดกับทิศทางเดียว อย่างที่สองคือการปรับความสว่าง สี และคอนทราสต์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(Brightness / Color Jitter)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ซึ่งช่วยได้เมื่อสภาพแสงในการใช้งานจริงไม่คงที่ เช่น กล้องตรวจงานที่ทำงานทั้งกลางวันกลางคืนหรือมีเงาแตกต่างกัน ทำให้โมเดลทนทานต่อการเปลี่ยนแปลงของแสง และอย่างที่สามคือการครอบตัดและปรับขนาดแบบสุ่ม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(Random Crop / Scaling)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ซึ่งช่วยได้เมื่อวัตถุอาจมีขนาดหรือตำแหน่งในเฟรมที่แตกต่างกัน ทำให้โมเดลเรียนรู้ที่จะจดจำวัตถุได้แม้เห็นเพียงบางส่วนหรือขนาดต่างจากเดิม นอกจากนี้ยังมีเทคนิคอื่นเช่นการเติม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noise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Cutout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ที่บังบางส่วนของภาพเพื่อบังคับให้โมเดลเรียนรู้จากลักษณะหลายส่วนไม่ใช่จุดเดียว โดยรวมแล้ว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Augmentation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 xml:space="preserve">ช่วยเพิ่มความหลากหลายของข้อมูลฝึกโดยไม่ต้องเก็บข้อมูลใหม่ และลดปัญหา </w:t>
            </w:r>
            <w:r>
              <w:rPr>
                <w:rFonts w:eastAsia="Calibri" w:cs="TH Krub" w:hint="cs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overfitting </w:t>
            </w: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ได้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Q44:</w:t>
        <w:tab/>
      </w:r>
      <w:r>
        <w:rPr>
          <w:rFonts w:ascii="TH Krub" w:hAnsi="TH Krub" w:cs="TH Krub"/>
          <w:sz w:val="28"/>
          <w:szCs w:val="28"/>
        </w:rPr>
        <w:t xml:space="preserve">เพราะเหตุใด </w:t>
      </w:r>
      <w:r>
        <w:rPr>
          <w:rFonts w:cs="TH Krub" w:ascii="TH Krub" w:hAnsi="TH Krub"/>
          <w:sz w:val="28"/>
          <w:szCs w:val="28"/>
        </w:rPr>
        <w:t xml:space="preserve">Data Leakage </w:t>
      </w:r>
      <w:r>
        <w:rPr>
          <w:rFonts w:ascii="TH Krub" w:hAnsi="TH Krub" w:cs="TH Krub"/>
          <w:sz w:val="28"/>
          <w:szCs w:val="28"/>
        </w:rPr>
        <w:t>จึงเป็นปัญหาที่อันตรายต่อการประเมินผลโมเดล และจะป้องกันได้อย่างไร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 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เป็นปัญหาที่อันตรายต่อการประเมินผลโมเดล เพราะมันคือสถานการณ์ที่ข้อมูลจากชุดทดสอบหรือข้อมูลที่โมเดลไม่ควรรู้ขณะฝึก รั่วไหลเข้าไปในกระบวนการฝึกโดยไม่ตั้งใจ ทำให้โมเดลได้เห็นข้อมูลที่ควรถูกซ่อนไว้ ผลที่ตามมาคือค่าความแม่นยำที่วัดได้จะดูสูงเกินจริงและหลอกให้เราเข้าใจว่าโมเดลเก่ง แต่พอนำไปใช้งานจริงกับข้อมูลใหม่กลับทำงานแย่ลงอย่างมาก ทำให้การประเมินผลทั้งหมดขาดความน่าเชื่อถือและอาจนำไปสู่การตัดสินใจที่ผิดพลาด ตัวอย่างของ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leakage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เช่นการทำ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scaling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โดยใช้ค่าสถิติจากทั้งชุดข้อมูลรวมทั้ง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หรือการมีภาพเดียวกันหรือใกล้เคียงกันปรากฏอยู่ทั้งใน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การป้องกันทำได้โดยแบ่งข้อมูลออกเป็น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train, validation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test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ให้ชัดเจนตั้งแต่แรกและไม่ปะปนกัน ทำการ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preprocessing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เช่น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fit scaler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เฉพาะบน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train 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แล้วจึงนำไป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transform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ชุดอื่น ตรวจสอบว่าไม่มีข้อมูลซ้ำข้ามชุด และในกรณีข้อมูลที่เกี่ยวข้องกันเช่นภาพจากผู้ป่วยคนเดียวกันควรแบ่งตามกลุ่ม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(group split)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เพื่อไม่ให้ข้อมูลของหน่วยเดียวกันกระจายอยู่ทั้งสองฝั่ง</w:t>
            </w:r>
          </w:p>
        </w:tc>
      </w:tr>
    </w:tbl>
    <w:p>
      <w:pPr>
        <w:pStyle w:val="Normal"/>
        <w:tabs>
          <w:tab w:val="clear" w:pos="720"/>
          <w:tab w:val="left" w:pos="540" w:leader="none"/>
        </w:tabs>
        <w:spacing w:lineRule="auto" w:line="240" w:before="0" w:after="0"/>
        <w:ind w:hanging="540" w:start="54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hanging="540" w:start="72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  <w:t>Q45:</w:t>
        <w:tab/>
      </w:r>
      <w:r>
        <w:rPr>
          <w:rFonts w:ascii="TH Krub" w:hAnsi="TH Krub" w:cs="TH Krub"/>
          <w:sz w:val="28"/>
          <w:szCs w:val="28"/>
        </w:rPr>
        <w:t xml:space="preserve">จงเปรียบเทียบข้อดีข้อเสียของรูปแบบไฟล์ </w:t>
      </w:r>
      <w:r>
        <w:rPr>
          <w:rFonts w:cs="TH Krub" w:ascii="TH Krub" w:hAnsi="TH Krub"/>
          <w:sz w:val="28"/>
          <w:szCs w:val="28"/>
        </w:rPr>
        <w:t xml:space="preserve">label </w:t>
      </w:r>
      <w:r>
        <w:rPr>
          <w:rFonts w:ascii="TH Krub" w:hAnsi="TH Krub" w:cs="TH Krub"/>
          <w:sz w:val="28"/>
          <w:szCs w:val="28"/>
        </w:rPr>
        <w:t xml:space="preserve">แบบ </w:t>
      </w:r>
      <w:r>
        <w:rPr>
          <w:rFonts w:cs="TH Krub" w:ascii="TH Krub" w:hAnsi="TH Krub"/>
          <w:sz w:val="28"/>
          <w:szCs w:val="28"/>
        </w:rPr>
        <w:t xml:space="preserve">COCO </w:t>
      </w:r>
      <w:r>
        <w:rPr>
          <w:rFonts w:ascii="TH Krub" w:hAnsi="TH Krub" w:cs="TH Krub"/>
          <w:sz w:val="28"/>
          <w:szCs w:val="28"/>
        </w:rPr>
        <w:t xml:space="preserve">และ </w:t>
      </w:r>
      <w:r>
        <w:rPr>
          <w:rFonts w:cs="TH Krub" w:ascii="TH Krub" w:hAnsi="TH Krub"/>
          <w:sz w:val="28"/>
          <w:szCs w:val="28"/>
        </w:rPr>
        <w:t>YOLO txt</w:t>
      </w:r>
    </w:p>
    <w:tbl>
      <w:tblPr>
        <w:tblStyle w:val="TableGrid"/>
        <w:tblW w:w="9355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>
              <w:top w:val="dotDash" w:sz="4" w:space="0" w:color="7030A0"/>
              <w:start w:val="dotDash" w:sz="4" w:space="0" w:color="7030A0"/>
              <w:bottom w:val="dotDash" w:sz="4" w:space="0" w:color="7030A0"/>
              <w:end w:val="dotDash" w:sz="4" w:space="0" w:color="7030A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hint="cs" w:cs="TH Krub"/>
                <w:kern w:val="2"/>
                <w:sz w:val="28"/>
                <w:szCs w:val="28"/>
                <w:lang w:val="en-US" w:eastAsia="en-US" w:bidi="th-TH"/>
              </w:rPr>
              <w:t>คำอธิบายผลการทำงาน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รูปแบบไฟล์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label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มีข้อดีข้อเสียต่างกันตามการออกแบบ 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ใช้ไฟล์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JSON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ไฟล์เดียวเก็บ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annotation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ของทั้ง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รวมกัน จุดเด่นคือรองรับข้อมูลได้ครบถ้วนและหลากหลาย ทั้ง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 box, segmentation mask, keypoints,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ข้อมูล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category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metadata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ต่างๆ จึงเหมาะกับงานที่ซับซ้อนอย่าง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instance segmentation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และเป็นมาตรฐานที่เครื่องมือกับ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ขนาดใหญ่จำนวนมากรองรับ แต่ข้อเสียคือโครงสร้างซับซ้อนอ่านเข้าใจยากสำหรับมนุษย์ ไฟล์มีขนาดใหญ่ และเมื่อ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ใหญ่ขึ้นการโหลดหรือแก้ไขไฟล์เดียวขนาดมหึมาก็ทำได้ยากและช้า ในทางกลับกันรูปแบบ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txt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จะแยกไฟล์ข้อความหนึ่งไฟล์ต่อภาพหนึ่งภาพ โดยแต่ละบรรทัดเก็บ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 id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พร้อมพิกัดกล่องแบบ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normalized (center x, center y, width, height)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จุดเด่นคือเรียบง่ายมาก อ่านและแก้ไขด้วยมือได้ง่าย ไฟล์เล็ก โหลดเร็ว และเหมาะกับการฝึกโมเดลตระกูล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โดยตรง แต่ข้อเสียคือเก็บข้อมูลได้จำกัดเฉพาะ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bounding box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class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เป็นหลัก ไม่รองรับ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segmentation mask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หรือ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metadata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ที่ซับซ้อนได้ดีเท่า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และการมีไฟล์จำนวนมากเท่าจำนวนภาพก็อาจจัดการยากเมื่อ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dataset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มีขนาดใหญ่มาก โดยสรุปหากงานต้องการความครบถ้วนและซับซ้อนควรเลือก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COCO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แต่หากต้องการความเรียบง่ายรวดเร็วและใช้กับ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YOLO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ก็ควรเลือกรูปแบบ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YOLO txt</w:t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Add21_Coin Segmentation and Detect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A21-Mission1/2 -- </w:t>
            </w:r>
            <w:r>
              <w:rPr>
                <w:rFonts w:ascii="TH Krub" w:hAnsi="TH Krub" w:eastAsia="Calibri" w:cs="TH Krub"/>
                <w:b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กระบวนการก่อนการประมวลผลภาพ </w:t>
            </w: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(pre-processing)</w:t>
            </w:r>
            <w:bookmarkStart w:id="0" w:name="_Hlk174537218"/>
            <w:bookmarkEnd w:id="0"/>
          </w:p>
        </w:tc>
      </w:tr>
    </w:tbl>
    <w:p>
      <w:pPr>
        <w:pStyle w:val="Normal"/>
        <w:shd w:val="clear" w:color="auto" w:fill="F2DBDB"/>
        <w:spacing w:lineRule="auto" w:line="276" w:before="120" w:after="12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1-1. Geometric Transformations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35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84"/>
        <w:gridCol w:w="4467"/>
      </w:tblGrid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1.0 -- Original Image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964180" cy="1601470"/>
                  <wp:effectExtent l="0" t="0" r="0" b="0"/>
                  <wp:wrapTopAndBottom/>
                  <wp:docPr id="5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4180" cy="16014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1.1 -- Resizing (Scaling) the image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1.2 -- Rotation of image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964180" cy="1652905"/>
                  <wp:effectExtent l="0" t="0" r="0" b="0"/>
                  <wp:wrapTopAndBottom/>
                  <wp:docPr id="6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4180" cy="16529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699385" cy="2896870"/>
                  <wp:effectExtent l="0" t="0" r="0" b="0"/>
                  <wp:wrapTopAndBottom/>
                  <wp:docPr id="7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9385" cy="28968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884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1.3 -- Affine Transformation</w:t>
            </w:r>
          </w:p>
        </w:tc>
        <w:tc>
          <w:tcPr>
            <w:tcW w:w="4467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1.4 -- Perspective Transformation</w:t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0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964180" cy="1591945"/>
                  <wp:effectExtent l="0" t="0" r="0" b="0"/>
                  <wp:wrapTopAndBottom/>
                  <wp:docPr id="8" name="Image13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13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64180" cy="15919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9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699385" cy="1444625"/>
                  <wp:effectExtent l="0" t="0" r="0" b="0"/>
                  <wp:wrapTopAndBottom/>
                  <wp:docPr id="9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9385" cy="1444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488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4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1-2. Morphological Transformations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Number8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08"/>
        <w:gridCol w:w="4508"/>
      </w:tblGrid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2.0 -- Original Image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2.1 Erosion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การกร่อน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2.2 Dilation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การพองตัว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2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305050" cy="4276725"/>
                  <wp:effectExtent l="0" t="0" r="0" b="0"/>
                  <wp:wrapTopAndBottom/>
                  <wp:docPr id="10" name="Image14 Copy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4 Copy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5050" cy="4276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3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276475" cy="4229100"/>
                  <wp:effectExtent l="0" t="0" r="0" b="0"/>
                  <wp:wrapTopAndBottom/>
                  <wp:docPr id="11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6475" cy="42291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2.3 Opening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การเปิดภาพ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2.4 Closing - </w:t>
            </w:r>
            <w:r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  <w:t>การปิดภาพ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1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286000" cy="4210050"/>
                  <wp:effectExtent l="0" t="0" r="0" b="0"/>
                  <wp:wrapTopAndBottom/>
                  <wp:docPr id="12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4210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4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190750" cy="4181475"/>
                  <wp:effectExtent l="0" t="0" r="0" b="0"/>
                  <wp:wrapTopAndBottom/>
                  <wp:docPr id="13" name="Image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41814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2.5 Morphological Gradient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5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238375" cy="4210050"/>
                  <wp:effectExtent l="0" t="0" r="0" b="0"/>
                  <wp:wrapTopAndBottom/>
                  <wp:docPr id="14" name="Image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210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2.6 Top Hat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2.7 White Hat</w:t>
            </w:r>
          </w:p>
        </w:tc>
      </w:tr>
      <w:tr>
        <w:trPr>
          <w:trHeight w:val="337" w:hRule="atLeast"/>
        </w:trPr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6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209800" cy="4181475"/>
                  <wp:effectExtent l="0" t="0" r="0" b="0"/>
                  <wp:wrapTopAndBottom/>
                  <wp:docPr id="15" name="Image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9800" cy="41814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7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181225" cy="4152900"/>
                  <wp:effectExtent l="0" t="0" r="0" b="0"/>
                  <wp:wrapSquare wrapText="largest"/>
                  <wp:docPr id="16" name="Image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1225" cy="4152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1-3. Smoothing Images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Internet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508"/>
        <w:gridCol w:w="4508"/>
      </w:tblGrid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3.0 -- Original Image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8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31135"/>
                  <wp:effectExtent l="0" t="0" r="0" b="0"/>
                  <wp:wrapSquare wrapText="largest"/>
                  <wp:docPr id="17" name="Image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311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3.1 -- 2-D Convolution (Image Filtering)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19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25420"/>
                  <wp:effectExtent l="0" t="0" r="0" b="0"/>
                  <wp:wrapSquare wrapText="largest"/>
                  <wp:docPr id="18" name="Image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25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3.2 -- Average Blurring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0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25420"/>
                  <wp:effectExtent l="0" t="0" r="0" b="0"/>
                  <wp:wrapSquare wrapText="largest"/>
                  <wp:docPr id="19" name="Image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25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3.3 -- Gaussian Blurring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1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25420"/>
                  <wp:effectExtent l="0" t="0" r="0" b="0"/>
                  <wp:wrapSquare wrapText="largest"/>
                  <wp:docPr id="20" name="Image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25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3.4 -- Median Blur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25420"/>
                  <wp:effectExtent l="0" t="0" r="0" b="0"/>
                  <wp:wrapSquare wrapText="largest"/>
                  <wp:docPr id="21" name="Image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25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3.5 -- Bilateral filter</w:t>
            </w:r>
          </w:p>
        </w:tc>
        <w:tc>
          <w:tcPr>
            <w:tcW w:w="4508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3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725420" cy="2725420"/>
                  <wp:effectExtent l="0" t="0" r="0" b="0"/>
                  <wp:wrapSquare wrapText="largest"/>
                  <wp:docPr id="22" name="Image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5420" cy="27254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Times New Roman" w:cs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Times New Roman" w:cs="TH Krub"/>
          <w:b/>
          <w:bCs/>
          <w:color w:val="292929"/>
          <w:spacing w:val="-1"/>
          <w:kern w:val="0"/>
          <w:sz w:val="28"/>
          <w:szCs w:val="28"/>
          <w14:ligatures w14:val="none"/>
        </w:rPr>
      </w:pPr>
      <w:r>
        <w:rPr>
          <w:rFonts w:eastAsia="Times New Roman" w:cs="TH Krub" w:ascii="TH Krub" w:hAnsi="TH Krub"/>
          <w:b/>
          <w:bCs/>
          <w:color w:val="292929"/>
          <w:spacing w:val="-1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40" w:before="0" w:after="12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</w:t>
      </w:r>
      <w:r>
        <w:rPr>
          <w:rFonts w:eastAsia="Times New Roman" w:cs="TH Krub" w:ascii="TH Krub" w:hAnsi="TH Krub"/>
          <w:b/>
          <w:bCs/>
          <w:color w:val="292929"/>
          <w:spacing w:val="-1"/>
          <w:kern w:val="0"/>
          <w:sz w:val="28"/>
          <w:szCs w:val="28"/>
          <w14:ligatures w14:val="none"/>
        </w:rPr>
        <w:t>4. Thresholding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Internet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ที่เป็นภาพภ่ายตาราง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Sudoku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color w:val="FF0000"/>
          <w:kern w:val="0"/>
          <w:sz w:val="28"/>
          <w:szCs w:val="28"/>
          <w14:ligatures w14:val="none"/>
        </w:rPr>
        <w:t>เขียนคำอธิบายการทำงานสั้นๆ ด้วยสีแดง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4.1-- Simple Thresholding {Binary, Binary inverse, Trunc, ToZero, ToZero Inverse}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4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88000" cy="4371975"/>
                  <wp:effectExtent l="0" t="0" r="0" b="0"/>
                  <wp:wrapTopAndBottom/>
                  <wp:docPr id="23" name="Image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0" cy="43719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4.2 -- Adaptive Thresholding {Mean, Gaussian}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5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10000" cy="3810000"/>
                  <wp:effectExtent l="0" t="0" r="0" b="0"/>
                  <wp:wrapTopAndBottom/>
                  <wp:docPr id="24" name="Image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81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6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10000" cy="3810000"/>
                  <wp:effectExtent l="0" t="0" r="0" b="0"/>
                  <wp:wrapTopAndBottom/>
                  <wp:docPr id="25" name="Image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81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4.3 -- Sobel Derivative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7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10000" cy="3810000"/>
                  <wp:effectExtent l="0" t="0" r="0" b="0"/>
                  <wp:wrapTopAndBottom/>
                  <wp:docPr id="26" name="Image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81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8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10000" cy="3810000"/>
                  <wp:effectExtent l="0" t="0" r="0" b="0"/>
                  <wp:wrapTopAndBottom/>
                  <wp:docPr id="27" name="Image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81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4.4 -- Laplacian Derivative</w:t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29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10000" cy="3810000"/>
                  <wp:effectExtent l="0" t="0" r="0" b="0"/>
                  <wp:wrapTopAndBottom/>
                  <wp:docPr id="28" name="Image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381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>Mission 1-5. Gamma Correction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Internet</w:t>
      </w:r>
    </w:p>
    <w:p>
      <w:pPr>
        <w:pStyle w:val="Normal"/>
        <w:numPr>
          <w:ilvl w:val="0"/>
          <w:numId w:val="2"/>
        </w:numPr>
        <w:spacing w:lineRule="auto" w:line="276" w:before="0" w:after="20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รูปโปรแกรม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Text Code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โปรแกรม</w:t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5.0 -- Original Image</w:t>
            </w:r>
          </w:p>
        </w:tc>
        <w:tc>
          <w:tcPr>
            <w:tcW w:w="4675" w:type="dxa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 xml:space="preserve">5.1 --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Gamma Correction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0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831465" cy="2831465"/>
                  <wp:effectExtent l="0" t="0" r="0" b="0"/>
                  <wp:wrapTopAndBottom/>
                  <wp:docPr id="29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1465" cy="28314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1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831465" cy="2831465"/>
                  <wp:effectExtent l="0" t="0" r="0" b="0"/>
                  <wp:wrapTopAndBottom/>
                  <wp:docPr id="30" name="Image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1465" cy="28314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gridSpan w:val="2"/>
            <w:tcBorders/>
            <w:shd w:color="auto" w:fill="E5DFEC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Times New Roman" w:cs="TH Krub" w:ascii="TH Krub" w:hAnsi="TH Krub"/>
                <w:b/>
                <w:bCs/>
                <w:color w:val="292929"/>
                <w:spacing w:val="-1"/>
                <w:kern w:val="0"/>
                <w:sz w:val="28"/>
                <w:szCs w:val="28"/>
                <w:lang w:val="en-US" w:eastAsia="en-US" w:bidi="th-TH"/>
              </w:rPr>
              <w:t>5.2 – Histogram Input/Output Image</w:t>
            </w:r>
          </w:p>
        </w:tc>
      </w:tr>
      <w:tr>
        <w:trPr/>
        <w:tc>
          <w:tcPr>
            <w:tcW w:w="935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381500" cy="3352800"/>
                  <wp:effectExtent l="0" t="0" r="0" b="0"/>
                  <wp:wrapTopAndBottom/>
                  <wp:docPr id="31" name="Image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0" cy="3352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3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5978525"/>
                  <wp:effectExtent l="0" t="0" r="0" b="0"/>
                  <wp:wrapTopAndBottom/>
                  <wp:docPr id="32" name="Image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5978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gridSpan w:val="2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4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158490"/>
                  <wp:effectExtent l="0" t="0" r="0" b="0"/>
                  <wp:wrapTopAndBottom/>
                  <wp:docPr id="33" name="Image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age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1584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hd w:val="clear" w:color="auto" w:fill="F2DBDB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b/>
          <w:bCs/>
          <w:kern w:val="0"/>
          <w:sz w:val="28"/>
          <w:szCs w:val="28"/>
          <w14:ligatures w14:val="none"/>
        </w:rPr>
        <w:t xml:space="preserve">Mission 1-6. Example: </w:t>
      </w:r>
      <w:r>
        <w:rPr>
          <w:rFonts w:ascii="TH Krub" w:hAnsi="TH Krub" w:eastAsia="Calibri" w:cs="TH Krub"/>
          <w:b/>
          <w:b/>
          <w:bCs/>
          <w:kern w:val="0"/>
          <w:sz w:val="28"/>
          <w:szCs w:val="28"/>
          <w14:ligatures w14:val="none"/>
        </w:rPr>
        <w:t>การใช้การแปลงสัณฐานเพื่อคัดเอาบางส่วนของภาพ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ใช้รูปจาก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Internet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ที่เป็นภาพตัวการ์ตูน </w:t>
      </w:r>
    </w:p>
    <w:p>
      <w:pPr>
        <w:pStyle w:val="Normal"/>
        <w:numPr>
          <w:ilvl w:val="0"/>
          <w:numId w:val="2"/>
        </w:numPr>
        <w:spacing w:lineRule="auto" w:line="276" w:before="0" w:after="120"/>
        <w:ind w:hanging="357" w:start="714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ทดสอบการทำงาน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ผลการทำงานที่ได้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รูปโปรแกรม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, Text Code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โปรแกรม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5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4286250" cy="4286250"/>
                  <wp:effectExtent l="0" t="0" r="0" b="0"/>
                  <wp:wrapTopAndBottom/>
                  <wp:docPr id="34" name="Image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5.1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วิธีการใช้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cv2.threshold()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เพื่อคัดเอาเฉพาะส่วนสีขาวแล้วทำส่วนที่เหลือให้โปร่งใสไป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6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4286250" cy="4286250"/>
                  <wp:effectExtent l="0" t="0" r="0" b="0"/>
                  <wp:wrapTopAndBottom/>
                  <wp:docPr id="35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5.2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เมื่อทำ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Threshold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แล้ว นำ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Mask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มากร่อนก่อนจะได้แบบนี้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7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4286250" cy="4286250"/>
                  <wp:effectExtent l="0" t="0" r="0" b="0"/>
                  <wp:wrapTopAndBottom/>
                  <wp:docPr id="36" name="Image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5.3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แต่ถ้าแค่กร่อนภาพก็จะแหว่งหายไป จึงใช้วิธีการกร่อนแล้วพองกลับคืน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(MORPH_OPEN)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ผลที่ได้ก็จะออกมาสวยงามแบบนี้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8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4286250" cy="4286250"/>
                  <wp:effectExtent l="0" t="0" r="0" b="0"/>
                  <wp:wrapTopAndBottom/>
                  <wp:docPr id="37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p>
      <w:pPr>
        <w:pStyle w:val="Normal"/>
        <w:spacing w:lineRule="auto" w:line="276" w:before="0" w:after="20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5.4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หรือถ้าอยากลองทำเป็นเค้าโครงดูสวยๆก็อาจใช้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MORPH_GRADIENT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ก็จะได้ภาพแบบนี้ออกมา</w:t>
      </w:r>
    </w:p>
    <w:tbl>
      <w:tblPr>
        <w:tblStyle w:val="TableGrid1"/>
        <w:tblW w:w="901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016"/>
      </w:tblGrid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39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4286250" cy="4286250"/>
                  <wp:effectExtent l="0" t="0" r="0" b="0"/>
                  <wp:wrapTopAndBottom/>
                  <wp:docPr id="38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86250" cy="42862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0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88000" cy="6028055"/>
                  <wp:effectExtent l="0" t="0" r="0" b="0"/>
                  <wp:wrapSquare wrapText="largest"/>
                  <wp:docPr id="39" name="Image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0" cy="60280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01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1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588000" cy="3006725"/>
                  <wp:effectExtent l="0" t="0" r="0" b="0"/>
                  <wp:wrapSquare wrapText="largest"/>
                  <wp:docPr id="40" name="Image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0" cy="30067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1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A21-Mission1/2 -- Identify objects moving on a conveyor belt</w:t>
            </w:r>
          </w:p>
        </w:tc>
      </w:tr>
    </w:tbl>
    <w:p>
      <w:pPr>
        <w:pStyle w:val="Normal"/>
        <w:numPr>
          <w:ilvl w:val="0"/>
          <w:numId w:val="1"/>
        </w:numPr>
        <w:spacing w:lineRule="auto" w:line="276" w:before="0" w:after="20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Times New Roman" w:cs="TH Krub"/>
          <w:color w:val="000000"/>
          <w:spacing w:val="-1"/>
          <w:kern w:val="0"/>
          <w:sz w:val="28"/>
          <w:szCs w:val="28"/>
          <w14:ligatures w14:val="none"/>
        </w:rPr>
        <w:t>ทดสอบ และแสดงผลการทดสอบตามเนื้อหาที่ให้มา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&lt; 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&gt;</w:t>
      </w:r>
    </w:p>
    <w:tbl>
      <w:tblPr>
        <w:tblStyle w:val="TableGrid1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5"/>
      </w:tblGrid>
      <w:tr>
        <w:trPr/>
        <w:tc>
          <w:tcPr>
            <w:tcW w:w="93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495675" cy="4572000"/>
                  <wp:effectExtent l="0" t="0" r="0" b="0"/>
                  <wp:wrapTopAndBottom/>
                  <wp:docPr id="41" name="Image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95675" cy="4572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332" w:hRule="atLeast"/>
        </w:trPr>
        <w:tc>
          <w:tcPr>
            <w:tcW w:w="935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3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3775" cy="4591050"/>
                  <wp:effectExtent l="0" t="0" r="0" b="0"/>
                  <wp:wrapTopAndBottom/>
                  <wp:docPr id="42" name="Image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4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775" cy="45910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Add22_Object Detection and Tracking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A22-Mission1/3 – Car Counting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  <w:t>Mission.1A/3 Incoming Car:</w:t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9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รูป </w:t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Opening Image (Gray 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44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56460" cy="2424430"/>
                  <wp:effectExtent l="0" t="0" r="0" b="0"/>
                  <wp:wrapTopAndBottom/>
                  <wp:docPr id="43" name="Image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age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6460" cy="24244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46" behindDoc="0" locked="0" layoutInCell="1" allowOverlap="1">
                  <wp:simplePos x="0" y="0"/>
                  <wp:positionH relativeFrom="column">
                    <wp:posOffset>55880</wp:posOffset>
                  </wp:positionH>
                  <wp:positionV relativeFrom="paragraph">
                    <wp:posOffset>101600</wp:posOffset>
                  </wp:positionV>
                  <wp:extent cx="2116455" cy="2379345"/>
                  <wp:effectExtent l="0" t="0" r="0" b="0"/>
                  <wp:wrapTopAndBottom/>
                  <wp:docPr id="44" name="Image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6455" cy="23793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Fig-1A1_Car.3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45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764790" cy="3136265"/>
                  <wp:effectExtent l="0" t="0" r="0" b="0"/>
                  <wp:wrapTopAndBottom/>
                  <wp:docPr id="45" name="Image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4790" cy="31362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Image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47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056765" cy="2312035"/>
                  <wp:effectExtent l="0" t="0" r="0" b="0"/>
                  <wp:wrapTopAndBottom/>
                  <wp:docPr id="46" name="Image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6765" cy="23120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48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268220" cy="2549525"/>
                  <wp:effectExtent l="0" t="0" r="0" b="0"/>
                  <wp:wrapTopAndBottom/>
                  <wp:docPr id="47" name="Image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4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8220" cy="254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drawing>
                <wp:anchor distT="0" distB="0" distL="0" distR="0" simplePos="0" relativeHeight="49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41220" cy="2407285"/>
                  <wp:effectExtent l="0" t="0" r="0" b="0"/>
                  <wp:wrapTopAndBottom/>
                  <wp:docPr id="48" name="Image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1220" cy="2407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Fig-1A2_Car.3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3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50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97735" cy="2470150"/>
                  <wp:effectExtent l="0" t="0" r="0" b="0"/>
                  <wp:wrapTopAndBottom/>
                  <wp:docPr id="49" name="Image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age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7735" cy="2470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51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212975" cy="2487295"/>
                  <wp:effectExtent l="0" t="0" r="0" b="0"/>
                  <wp:wrapTopAndBottom/>
                  <wp:docPr id="50" name="Image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2975" cy="24872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Fig-1A3_Car.3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52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452370" cy="2756535"/>
                  <wp:effectExtent l="0" t="0" r="0" b="0"/>
                  <wp:wrapTopAndBottom/>
                  <wp:docPr id="51" name="Image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age5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2370" cy="27565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  <w:t>Mission.1B/3 Outgoing:</w:t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9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Opening Image (GrayScale)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Fig-1B1_Car.1’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Calibri"/>
              </w:rPr>
            </w:pPr>
            <w:r>
              <w:rPr>
                <w:rFonts w:eastAsia="Calibri"/>
              </w:rPr>
              <w:drawing>
                <wp:anchor distT="0" distB="0" distL="0" distR="0" simplePos="0" relativeHeight="54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1908175" cy="2144395"/>
                  <wp:effectExtent l="0" t="0" r="0" b="0"/>
                  <wp:wrapTopAndBottom/>
                  <wp:docPr id="52" name="Image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8175" cy="2144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3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1932305" cy="2172335"/>
                  <wp:effectExtent l="0" t="0" r="0" b="0"/>
                  <wp:wrapTopAndBottom/>
                  <wp:docPr id="53" name="Image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age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305" cy="21723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244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Fig-1B1_Car.3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5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1932305" cy="2172335"/>
                  <wp:effectExtent l="0" t="0" r="0" b="0"/>
                  <wp:wrapTopAndBottom/>
                  <wp:docPr id="54" name="Image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2305" cy="21723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Image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6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060575" cy="2316480"/>
                  <wp:effectExtent l="0" t="0" r="0" b="0"/>
                  <wp:wrapTopAndBottom/>
                  <wp:docPr id="55" name="Image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age5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0575" cy="23164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7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1962150" cy="2205355"/>
                  <wp:effectExtent l="0" t="0" r="0" b="0"/>
                  <wp:wrapTopAndBottom/>
                  <wp:docPr id="56" name="Image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22053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Fig-1B2_Car.3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8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1964055" cy="2207895"/>
                  <wp:effectExtent l="0" t="0" r="0" b="0"/>
                  <wp:wrapTopAndBottom/>
                  <wp:docPr id="57" name="Image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age5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4055" cy="2207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59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87575" cy="2459355"/>
                  <wp:effectExtent l="0" t="0" r="0" b="0"/>
                  <wp:wrapTopAndBottom/>
                  <wp:docPr id="58" name="Image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7575" cy="245935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0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40585" cy="2406015"/>
                  <wp:effectExtent l="0" t="0" r="0" b="0"/>
                  <wp:wrapTopAndBottom/>
                  <wp:docPr id="59" name="Image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age5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585" cy="24060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492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Fig-1B3_Car.3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1" behindDoc="0" locked="0" layoutInCell="1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2160270" cy="2428240"/>
                  <wp:effectExtent l="0" t="0" r="0" b="0"/>
                  <wp:wrapTopAndBottom/>
                  <wp:docPr id="60" name="Image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0270" cy="24282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A22-Mission2/3 -- Object Tracking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16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Mask (Gray Scale)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2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1" name="Image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age6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Fig-21_Motercycle.2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3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2" name="Image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4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3" name="Image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6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Fig-21_Car.1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Fig-21_Car.2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5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4" name="Image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All Object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6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5" name="Image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Image6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Fig-22_Motercycle.1</w:t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Fig-22_Motercycle.2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7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6" name="Image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8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7" name="Image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6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328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69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8" name="Image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Image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Fig-22_Car.2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Contour Big Object (Green)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Fig-23_Motercycle.1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0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69" name="Image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Image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Fig-23_Motercycle.2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1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0" name="Image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" name="Image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2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1" name="Image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Image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Fig-23_Car.2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3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2" name="Image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5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Result (Blue Box) with counting number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Fig-24_Motercycle.1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4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3" name="Image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Image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Fig-24_Motercycle.2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5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4" name="Image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Image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Fig-24_Car.1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drawing>
                <wp:anchor distT="0" distB="0" distL="0" distR="0" simplePos="0" relativeHeight="76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5" name="Image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Image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1</w:t>
            </w:r>
          </w:p>
        </w:tc>
      </w:tr>
      <w:tr>
        <w:trPr>
          <w:trHeight w:val="328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Fig-24_Car.2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7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TopAndBottom/>
                  <wp:docPr id="76" name="Image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" name="Image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bookmarkStart w:id="1" w:name="_Hlk166231174"/>
            <w:bookmarkEnd w:id="1"/>
          </w:p>
        </w:tc>
      </w:tr>
    </w:tbl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</w:p>
    <w:p>
      <w:pPr>
        <w:pStyle w:val="Normal"/>
        <w:spacing w:lineRule="auto" w:line="276" w:before="0" w:after="200"/>
        <w:rPr>
          <w:rFonts w:ascii="TH Krub" w:hAnsi="TH Krub" w:eastAsia="Calibri" w:cs="TH Krub"/>
          <w:kern w:val="0"/>
          <w:sz w:val="28"/>
          <w:szCs w:val="28"/>
          <w14:ligatures w14:val="none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A22-Mission3/3 – Object Counting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eastAsia="Times New Roman" w:cs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pPr>
      <w:r>
        <w:rPr>
          <w:rFonts w:eastAsia="Times New Roman" w:cs="TH Krub" w:ascii="TH Krub" w:hAnsi="TH Krub"/>
          <w:b/>
          <w:bCs/>
          <w:color w:val="000000"/>
          <w:spacing w:val="-1"/>
          <w:kern w:val="0"/>
          <w:sz w:val="28"/>
          <w:szCs w:val="28"/>
          <w:highlight w:val="green"/>
          <w14:ligatures w14:val="none"/>
        </w:rPr>
      </w:r>
    </w:p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:highlight w:val="yellow"/>
          <w14:ligatures w14:val="none"/>
        </w:rPr>
        <w:t>Test Class Check</w:t>
      </w:r>
    </w:p>
    <w:p>
      <w:pPr>
        <w:pStyle w:val="Normal"/>
        <w:spacing w:lineRule="auto" w:line="240" w:before="0" w:after="0"/>
        <w:ind w:firstLine="360"/>
        <w:rPr>
          <w:rFonts w:ascii="TH Krub" w:hAnsi="TH Krub" w:cs="TH Krub"/>
          <w:sz w:val="28"/>
          <w:szCs w:val="28"/>
        </w:rPr>
      </w:pP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Car </w:t>
        <w:tab/>
        <w:tab/>
      </w: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M&amp;M (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รหัสคู่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)</w:t>
        <w:tab/>
        <w:tab/>
      </w:r>
      <w:r>
        <w:rPr>
          <w:rFonts w:eastAsia="Wingdings" w:cs="TH Krub" w:ascii="TH Krub" w:hAnsi="TH Krub"/>
          <w:kern w:val="0"/>
          <w:sz w:val="28"/>
          <w:szCs w:val="28"/>
          <w14:ligatures w14:val="none"/>
        </w:rPr>
        <w:t>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 Chili (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รหัสคี่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)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ปรับโปรแกรมเพื่อนับจำนวนชิ้นงานทั้งหมดใน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Video_Tx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บันทึกวิดิโอผลการนับจำนวนชิ้นงานทั้งหมดใน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Video_Tx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เป็น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Video_Tx_Result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Upload Video_Tx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ไปยัง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YouTube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คัดลอกลิงค์แนบรายงาน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YouTube_Link = ___________________________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Upload Video_Tx_Result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ไปยัง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YouTube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คัดลอกลิงค์แนบรายงาน</w:t>
      </w:r>
    </w:p>
    <w:p>
      <w:pPr>
        <w:pStyle w:val="Normal"/>
        <w:spacing w:lineRule="auto" w:line="240" w:before="0" w:after="0"/>
        <w:ind w:start="72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>YouTube_Link = ___________________________</w:t>
      </w:r>
    </w:p>
    <w:p>
      <w:pPr>
        <w:pStyle w:val="Normal"/>
        <w:numPr>
          <w:ilvl w:val="0"/>
          <w:numId w:val="6"/>
        </w:numPr>
        <w:spacing w:lineRule="auto" w:line="240" w:before="0" w:after="0"/>
        <w:contextualSpacing/>
        <w:rPr>
          <w:rFonts w:ascii="TH Krub" w:hAnsi="TH Krub" w:cs="TH Krub"/>
          <w:sz w:val="28"/>
          <w:szCs w:val="28"/>
        </w:rPr>
      </w:pP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Capture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 xml:space="preserve">ผลการทำงานโปรแกรม จำนวนอย่างน้อย </w:t>
      </w:r>
      <w:r>
        <w:rPr>
          <w:rFonts w:eastAsia="Calibri" w:cs="TH Krub" w:ascii="TH Krub" w:hAnsi="TH Krub"/>
          <w:kern w:val="0"/>
          <w:sz w:val="28"/>
          <w:szCs w:val="28"/>
          <w14:ligatures w14:val="none"/>
        </w:rPr>
        <w:t xml:space="preserve">6 </w:t>
      </w:r>
      <w:r>
        <w:rPr>
          <w:rFonts w:ascii="TH Krub" w:hAnsi="TH Krub" w:eastAsia="Calibri" w:cs="TH Krub"/>
          <w:kern w:val="0"/>
          <w:sz w:val="28"/>
          <w:szCs w:val="28"/>
          <w14:ligatures w14:val="none"/>
        </w:rPr>
        <w:t>รูป</w:t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Code Capture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8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0090" cy="6247130"/>
                  <wp:effectExtent l="0" t="0" r="0" b="0"/>
                  <wp:wrapSquare wrapText="largest"/>
                  <wp:docPr id="77" name="Image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Image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62471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Code Text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Count M&amp;Ms in MM.mp4 and save 6 evenly-spaced result captures.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Pipeline: Hough Circle Transform (the candies are uniform glossy circles on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          a plain background, so this is more robust here than color/contour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          masking, which mis-picks up soft shadow gradients as extra blobs)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          -&gt; per-circle color classification by HSV hue/sat/val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          -&gt; annotate + save one result image per capture point, printing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             "Result-Picture Capture i/6" as each one is produced.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import os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import cv2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import numpy as np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VIDEO_PATH = "MM.mp4"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OUTPUT_DIR = "mm_count_output"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NUM_CAPTURES = 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MIN_RADIUS, MAX_RADIUS = 25, 75  # px, candy radius range measured on this video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CANDY_MIN_DIST = 60  # px between candy centers, avoids double-hits on one candy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def classify_color(hsv_pixel):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Hue ranges tuned by sampling real candies from this video (OpenCV hue is 0-179).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Orange/Red/Brown all share the same warm hue band, so they're split by how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bright (V) and how saturated (S) the candy is instead of hue alone.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h, s, v = int(hsv_pixel[0]), int(hsv_pixel[1]), int(hsv_pixel[2])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h &lt; 15 or h &gt; 170: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v &gt; 150: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"Orange"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s &gt; 140: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"Red"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"Brown"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18 &lt;= h &lt;= 34: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"Yellow"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35 &lt;= h &lt;= 85: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"Green"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90 &lt;= h &lt;= 140: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"Blue"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"Unknown"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def find_content_bounds(frame):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MM.mp4 pads a portrait clip with black side bars; crop them out so the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flat black margin can't distort the Hough circle search.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gray = cv2.cvtColor(frame, cv2.COLOR_BGR2GRAY)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cols = np.where(gray.max(axis=0) &gt; 20)[0]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cols.min(), cols.max()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def detect_candies(frame):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gray = cv2.cvtColor(frame, cv2.COLOR_BGR2GRAY)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gray = cv2.medianBlur(gray, 5)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circles = cv2.HoughCircles(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gray,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cv2.HOUGH_GRADIENT,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dp=1.2,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minDist=CANDY_MIN_DIST,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param1=80,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param2=35,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minRadius=MIN_RADIUS,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maxRadius=MAX_RADIUS,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circles is None: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[]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np.round(circles[0]).astype(int)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def annotate_and_count(frame):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hsv = cv2.cvtColor(frame, cv2.COLOR_BGR2HSV)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counts = {}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for x, y, r in detect_candies(frame):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Median over a small patch at the candy center, not a single pixel,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# so a stray glare highlight doesn't skew the color reading.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patch = hsv[max(y - 5, 0):y + 5, max(x - 5, 0):x + 5].reshape(-1, 3)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color = classify_color(np.median(patch, axis=0))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counts[color] = counts.get(color, 0) + 1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cv2.circle(frame, (x, y), r, (0, 255, 0), 2)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cv2.circle(frame, (x, y), 2, (0, 0, 255), 3)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cv2.putText(frame, color, (x - r, y - r - 8),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    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cv2.FONT_HERSHEY_SIMPLEX, 0.5, (0, 0, 255), 1, cv2.LINE_AA)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return frame, counts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def main():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os.makedirs(OUTPUT_DIR, exist_ok=True)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cap = cv2.VideoCapture(VIDEO_PATH)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not cap.isOpened():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raise SystemExit(f"Could not open {VIDEO_PATH}")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total_frames = int(cap.get(cv2.CAP_PROP_FRAME_COUNT))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ret, first = cap.read()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not ret: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raise SystemExit(f"Could not read any frames from {VIDEO_PATH}")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x0, x1 = find_content_bounds(first)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grand_total = 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color_totals = {}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for i in range(1, NUM_CAPTURES + 1):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frame_idx = min(int(total_frames * i / NUM_CAPTURES), total_frames - 1)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cap.set(cv2.CAP_PROP_POS_FRAMES, frame_idx)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ret, frame = cap.read()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not ret: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continue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frame = frame[:, x0:x1 + 1]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frame, counts = annotate_and_count(frame)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n = sum(counts.values())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grand_total += 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for color, c in counts.items():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color_totals[color] = color_totals.get(color, 0) + c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label = f"Result-Picture Capture {i}/{NUM_CAPTURES}"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cv2.putText(frame, label, (5, 25), cv2.FONT_HERSHEY_SIMPLEX, 0.6, (255, 0, 0), 2, cv2.LINE_AA)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cv2.putText(frame, f"M&amp;Ms: {n}", (5, 50), cv2.FONT_HERSHEY_SIMPLEX, 0.6, (255, 0, 0), 2, cv2.LINE_AA)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out_path = os.path.join(OUTPUT_DIR, f"capture_{i}_of_{NUM_CAPTURES}.jpg")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cv2.imwrite(out_path, frame)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cv2.imshow("Result", frame)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cv2.waitKey(500)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print(f"{label}  ({n} M&amp;Ms: {counts})  -&gt; saved {out_path}")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cap.release()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cv2.destroyAllWindows()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print("Total M&amp;Ms across all captures:", grand_total)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print("By color:", color_totals)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if __name__ == "__main__":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 xml:space="preserve">    </w:t>
            </w: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main()</w:t>
            </w:r>
          </w:p>
        </w:tc>
      </w:tr>
      <w:tr>
        <w:trPr>
          <w:trHeight w:val="152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1/6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79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78" name="Image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" name="Image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2/6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0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79" name="Image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Image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3/6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1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80" name="Image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" name="Image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4/6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2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81" name="Image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Image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5/6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3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82" name="Image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" name="Image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t>Result-Picture Capture 6/6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0"/>
                <w:sz w:val="28"/>
                <w:szCs w:val="28"/>
                <w:lang w:val="en-US" w:eastAsia="en-US" w:bidi="th-TH"/>
              </w:rPr>
              <w:drawing>
                <wp:anchor distT="0" distB="0" distL="0" distR="0" simplePos="0" relativeHeight="84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3867150" cy="6858000"/>
                  <wp:effectExtent l="0" t="0" r="0" b="0"/>
                  <wp:wrapTopAndBottom/>
                  <wp:docPr id="83" name="Image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Image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67150" cy="685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Add23_YOLO - Real-Time Object Detection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A23-Mission 1/5 -- Getting Start yoloV3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yoloV3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1"/>
        <w:gridCol w:w="360"/>
        <w:gridCol w:w="4589"/>
      </w:tblGrid>
      <w:tr>
        <w:trPr/>
        <w:tc>
          <w:tcPr>
            <w:tcW w:w="4401" w:type="dxa"/>
            <w:vMerge w:val="restart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ความเร็วสูง ตรวจจับได้แบบเรียลไทม์ เพราะเป็นสถาปัตยกรรมแบบ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single-stage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ที่ประมวลผลภาพทั้งภาพในครั้งเดียว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(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จึงเป็นที่มาของชื่อ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"You Only Look Once")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ทำให้เหมาะกับงานที่ต้องการความเร็ว เช่น กล้องวงจรปิด รถยนต์ไร้คนขับ หรือระบบวิดีโอสด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ตรวจจับหลายสเกล </w:t>
            </w:r>
            <w:r>
              <w:rPr>
                <w:rFonts w:cs="TH Krub" w:ascii="TH Krub" w:hAnsi="TH Krub"/>
                <w:sz w:val="28"/>
              </w:rPr>
              <w:t xml:space="preserve">(multi-scale detection) </w:t>
            </w:r>
            <w:r>
              <w:rPr>
                <w:rFonts w:ascii="TH Krub" w:hAnsi="TH Krub" w:cs="TH Krub"/>
                <w:sz w:val="28"/>
              </w:rPr>
              <w:t xml:space="preserve">โดยทำนายที่ </w:t>
            </w:r>
            <w:r>
              <w:rPr>
                <w:rFonts w:cs="TH Krub" w:ascii="TH Krub" w:hAnsi="TH Krub"/>
                <w:sz w:val="28"/>
              </w:rPr>
              <w:t xml:space="preserve">3 </w:t>
            </w:r>
            <w:r>
              <w:rPr>
                <w:rFonts w:ascii="TH Krub" w:hAnsi="TH Krub" w:cs="TH Krub"/>
                <w:sz w:val="28"/>
              </w:rPr>
              <w:t xml:space="preserve">ระดับความละเอียด ทำให้จับวัตถุขนาดเล็กได้ดีกว่า </w:t>
            </w:r>
            <w:r>
              <w:rPr>
                <w:rFonts w:cs="TH Krub" w:ascii="TH Krub" w:hAnsi="TH Krub"/>
                <w:sz w:val="28"/>
              </w:rPr>
              <w:t xml:space="preserve">YOLOv2 </w:t>
            </w:r>
            <w:r>
              <w:rPr>
                <w:rFonts w:ascii="TH Krub" w:hAnsi="TH Krub" w:cs="TH Krub"/>
                <w:sz w:val="28"/>
              </w:rPr>
              <w:t>อย่างชัดเจน ซึ่งเป็นจุดอ่อนเดิมของเวอร์ชันก่อนหน้า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ใช้ </w:t>
            </w:r>
            <w:r>
              <w:rPr>
                <w:rFonts w:cs="TH Krub" w:ascii="TH Krub" w:hAnsi="TH Krub"/>
                <w:sz w:val="28"/>
              </w:rPr>
              <w:t xml:space="preserve">backbone </w:t>
            </w:r>
            <w:r>
              <w:rPr>
                <w:rFonts w:ascii="TH Krub" w:hAnsi="TH Krub" w:cs="TH Krub"/>
                <w:sz w:val="28"/>
              </w:rPr>
              <w:t xml:space="preserve">ชื่อ </w:t>
            </w:r>
            <w:r>
              <w:rPr>
                <w:rFonts w:cs="TH Krub" w:ascii="TH Krub" w:hAnsi="TH Krub"/>
                <w:sz w:val="28"/>
              </w:rPr>
              <w:t xml:space="preserve">Darknet-53 </w:t>
            </w:r>
            <w:r>
              <w:rPr>
                <w:rFonts w:ascii="TH Krub" w:hAnsi="TH Krub" w:cs="TH Krub"/>
                <w:sz w:val="28"/>
              </w:rPr>
              <w:t xml:space="preserve">ที่มี </w:t>
            </w:r>
            <w:r>
              <w:rPr>
                <w:rFonts w:cs="TH Krub" w:ascii="TH Krub" w:hAnsi="TH Krub"/>
                <w:sz w:val="28"/>
              </w:rPr>
              <w:t xml:space="preserve">residual connections </w:t>
            </w:r>
            <w:r>
              <w:rPr>
                <w:rFonts w:ascii="TH Krub" w:hAnsi="TH Krub" w:cs="TH Krub"/>
                <w:sz w:val="28"/>
              </w:rPr>
              <w:t xml:space="preserve">ช่วยให้เทรนโมเดลลึกได้โดยไม่เจอปัญหา </w:t>
            </w:r>
            <w:r>
              <w:rPr>
                <w:rFonts w:cs="TH Krub" w:ascii="TH Krub" w:hAnsi="TH Krub"/>
                <w:sz w:val="28"/>
              </w:rPr>
              <w:t xml:space="preserve">gradient </w:t>
            </w:r>
            <w:r>
              <w:rPr>
                <w:rFonts w:ascii="TH Krub" w:hAnsi="TH Krub" w:cs="TH Krub"/>
                <w:sz w:val="28"/>
              </w:rPr>
              <w:t>หาย และให้ความแม่นยำที่ดีขึ้นในขณะที่ยังคุมความเร็วไว้ได้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ใช้ </w:t>
            </w:r>
            <w:r>
              <w:rPr>
                <w:rFonts w:cs="TH Krub" w:ascii="TH Krub" w:hAnsi="TH Krub"/>
                <w:sz w:val="28"/>
              </w:rPr>
              <w:t xml:space="preserve">logistic regression </w:t>
            </w:r>
            <w:r>
              <w:rPr>
                <w:rFonts w:ascii="TH Krub" w:hAnsi="TH Krub" w:cs="TH Krub"/>
                <w:sz w:val="28"/>
              </w:rPr>
              <w:t xml:space="preserve">สำหรับทำนาย </w:t>
            </w:r>
            <w:r>
              <w:rPr>
                <w:rFonts w:cs="TH Krub" w:ascii="TH Krub" w:hAnsi="TH Krub"/>
                <w:sz w:val="28"/>
              </w:rPr>
              <w:t xml:space="preserve">objectness </w:t>
            </w:r>
            <w:r>
              <w:rPr>
                <w:rFonts w:ascii="TH Krub" w:hAnsi="TH Krub" w:cs="TH Krub"/>
                <w:sz w:val="28"/>
              </w:rPr>
              <w:t xml:space="preserve">และใช้ </w:t>
            </w:r>
            <w:r>
              <w:rPr>
                <w:rFonts w:cs="TH Krub" w:ascii="TH Krub" w:hAnsi="TH Krub"/>
                <w:sz w:val="28"/>
              </w:rPr>
              <w:t xml:space="preserve">independent logistic classifiers </w:t>
            </w:r>
            <w:r>
              <w:rPr>
                <w:rFonts w:ascii="TH Krub" w:hAnsi="TH Krub" w:cs="TH Krub"/>
                <w:sz w:val="28"/>
              </w:rPr>
              <w:t xml:space="preserve">แทน </w:t>
            </w:r>
            <w:r>
              <w:rPr>
                <w:rFonts w:cs="TH Krub" w:ascii="TH Krub" w:hAnsi="TH Krub"/>
                <w:sz w:val="28"/>
              </w:rPr>
              <w:t xml:space="preserve">softmax </w:t>
            </w:r>
            <w:r>
              <w:rPr>
                <w:rFonts w:ascii="TH Krub" w:hAnsi="TH Krub" w:cs="TH Krub"/>
                <w:sz w:val="28"/>
              </w:rPr>
              <w:t xml:space="preserve">ทำให้รองรับการจำแนกแบบ </w:t>
            </w:r>
            <w:r>
              <w:rPr>
                <w:rFonts w:cs="TH Krub" w:ascii="TH Krub" w:hAnsi="TH Krub"/>
                <w:sz w:val="28"/>
              </w:rPr>
              <w:t>multi-label (</w:t>
            </w:r>
            <w:r>
              <w:rPr>
                <w:rFonts w:ascii="TH Krub" w:hAnsi="TH Krub" w:cs="TH Krub"/>
                <w:sz w:val="28"/>
              </w:rPr>
              <w:t xml:space="preserve">วัตถุหนึ่งชิ้นมีได้หลาย </w:t>
            </w:r>
            <w:r>
              <w:rPr>
                <w:rFonts w:cs="TH Krub" w:ascii="TH Krub" w:hAnsi="TH Krub"/>
                <w:sz w:val="28"/>
              </w:rPr>
              <w:t xml:space="preserve">label </w:t>
            </w:r>
            <w:r>
              <w:rPr>
                <w:rFonts w:ascii="TH Krub" w:hAnsi="TH Krub" w:cs="TH Krub"/>
                <w:sz w:val="28"/>
              </w:rPr>
              <w:t xml:space="preserve">เช่น </w:t>
            </w:r>
            <w:r>
              <w:rPr>
                <w:rFonts w:cs="TH Krub" w:ascii="TH Krub" w:hAnsi="TH Krub"/>
                <w:sz w:val="28"/>
              </w:rPr>
              <w:t>"</w:t>
            </w:r>
            <w:r>
              <w:rPr>
                <w:rFonts w:ascii="TH Krub" w:hAnsi="TH Krub" w:cs="TH Krub"/>
                <w:sz w:val="28"/>
              </w:rPr>
              <w:t>คน</w:t>
            </w:r>
            <w:r>
              <w:rPr>
                <w:rFonts w:cs="TH Krub" w:ascii="TH Krub" w:hAnsi="TH Krub"/>
                <w:sz w:val="28"/>
              </w:rPr>
              <w:t xml:space="preserve">" </w:t>
            </w:r>
            <w:r>
              <w:rPr>
                <w:rFonts w:ascii="TH Krub" w:hAnsi="TH Krub" w:cs="TH Krub"/>
                <w:sz w:val="28"/>
              </w:rPr>
              <w:t xml:space="preserve">และ </w:t>
            </w:r>
            <w:r>
              <w:rPr>
                <w:rFonts w:cs="TH Krub" w:ascii="TH Krub" w:hAnsi="TH Krub"/>
                <w:sz w:val="28"/>
              </w:rPr>
              <w:t>"</w:t>
            </w:r>
            <w:r>
              <w:rPr>
                <w:rFonts w:ascii="TH Krub" w:hAnsi="TH Krub" w:cs="TH Krub"/>
                <w:sz w:val="28"/>
              </w:rPr>
              <w:t>ผู้หญิง</w:t>
            </w:r>
            <w:r>
              <w:rPr>
                <w:rFonts w:cs="TH Krub" w:ascii="TH Krub" w:hAnsi="TH Krub"/>
                <w:sz w:val="28"/>
              </w:rPr>
              <w:t xml:space="preserve">" </w:t>
            </w:r>
            <w:r>
              <w:rPr>
                <w:rFonts w:ascii="TH Krub" w:hAnsi="TH Krub" w:cs="TH Krub"/>
                <w:sz w:val="28"/>
              </w:rPr>
              <w:t>พร้อมกัน</w:t>
            </w:r>
            <w:r>
              <w:rPr>
                <w:rFonts w:cs="TH Krub" w:ascii="TH Krub" w:hAnsi="TH Krub"/>
                <w:sz w:val="28"/>
              </w:rPr>
              <w:t>)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สมดุลระหว่างความเร็วกับความแม่นยำดี และมีเวอร์ชันย่อ </w:t>
            </w:r>
            <w:r>
              <w:rPr>
                <w:rFonts w:cs="TH Krub" w:ascii="TH Krub" w:hAnsi="TH Krub"/>
                <w:sz w:val="28"/>
              </w:rPr>
              <w:t xml:space="preserve">(YOLOv3-tiny) </w:t>
            </w:r>
            <w:r>
              <w:rPr>
                <w:rFonts w:ascii="TH Krub" w:hAnsi="TH Krub" w:cs="TH Krub"/>
                <w:sz w:val="28"/>
              </w:rPr>
              <w:t>สำหรับอุปกรณ์ที่ทรัพยากรจำกัด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vMerge w:val="restart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BodyText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ความแม่นยำในการระบุตำแหน่ง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(localization)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ยังสู้โมเดลแบบ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two-stage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อย่าง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Faster R-CNN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ไม่ได้ในบางกรณี โดยเฉพาะเมื่อต้องการกรอบที่แม่นยำมากๆ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(metric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 xml:space="preserve">ที่ 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 xml:space="preserve">IoU </w:t>
            </w:r>
            <w:r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  <w:t>สูง</w:t>
            </w: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  <w:t>)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ยังตรวจจับวัตถุขนาดเล็กมากหรือวัตถุที่อยู่รวมกันหนาแน่น </w:t>
            </w:r>
            <w:r>
              <w:rPr>
                <w:rFonts w:cs="TH Krub" w:ascii="TH Krub" w:hAnsi="TH Krub"/>
                <w:sz w:val="28"/>
              </w:rPr>
              <w:t>(</w:t>
            </w:r>
            <w:r>
              <w:rPr>
                <w:rFonts w:ascii="TH Krub" w:hAnsi="TH Krub" w:cs="TH Krub"/>
                <w:sz w:val="28"/>
              </w:rPr>
              <w:t>เช่น ฝูงคน ฝูงนก</w:t>
            </w:r>
            <w:r>
              <w:rPr>
                <w:rFonts w:cs="TH Krub" w:ascii="TH Krub" w:hAnsi="TH Krub"/>
                <w:sz w:val="28"/>
              </w:rPr>
              <w:t xml:space="preserve">) </w:t>
            </w:r>
            <w:r>
              <w:rPr>
                <w:rFonts w:ascii="TH Krub" w:hAnsi="TH Krub" w:cs="TH Krub"/>
                <w:sz w:val="28"/>
              </w:rPr>
              <w:t>ได้ไม่ดีนัก แม้จะดีขึ้นจากเวอร์ชันก่อนก็ตาม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มีปัญหากับวัตถุที่มีสัดส่วน </w:t>
            </w:r>
            <w:r>
              <w:rPr>
                <w:rFonts w:cs="TH Krub" w:ascii="TH Krub" w:hAnsi="TH Krub"/>
                <w:sz w:val="28"/>
              </w:rPr>
              <w:t xml:space="preserve">(aspect ratio) </w:t>
            </w:r>
            <w:r>
              <w:rPr>
                <w:rFonts w:ascii="TH Krub" w:hAnsi="TH Krub" w:cs="TH Krub"/>
                <w:sz w:val="28"/>
              </w:rPr>
              <w:t xml:space="preserve">หรือรูปทรงแปลกๆ ที่ไม่ตรงกับ </w:t>
            </w:r>
            <w:r>
              <w:rPr>
                <w:rFonts w:cs="TH Krub" w:ascii="TH Krub" w:hAnsi="TH Krub"/>
                <w:sz w:val="28"/>
              </w:rPr>
              <w:t xml:space="preserve">anchor boxes </w:t>
            </w:r>
            <w:r>
              <w:rPr>
                <w:rFonts w:ascii="TH Krub" w:hAnsi="TH Krub" w:cs="TH Krub"/>
                <w:sz w:val="28"/>
              </w:rPr>
              <w:t xml:space="preserve">ที่กำหนดไว้ ทำให้บางครั้งต้องปรับ </w:t>
            </w:r>
            <w:r>
              <w:rPr>
                <w:rFonts w:cs="TH Krub" w:ascii="TH Krub" w:hAnsi="TH Krub"/>
                <w:sz w:val="28"/>
              </w:rPr>
              <w:t xml:space="preserve">anchor boxes </w:t>
            </w:r>
            <w:r>
              <w:rPr>
                <w:rFonts w:ascii="TH Krub" w:hAnsi="TH Krub" w:cs="TH Krub"/>
                <w:sz w:val="28"/>
              </w:rPr>
              <w:t xml:space="preserve">เองเพื่อให้เข้ากับ </w:t>
            </w:r>
            <w:r>
              <w:rPr>
                <w:rFonts w:cs="TH Krub" w:ascii="TH Krub" w:hAnsi="TH Krub"/>
                <w:sz w:val="28"/>
              </w:rPr>
              <w:t>dataset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โมเดลเต็มค่อนข้างหนักและกินทรัพยากรพอสมควร ต้องใช้ </w:t>
            </w:r>
            <w:r>
              <w:rPr>
                <w:rFonts w:cs="TH Krub" w:ascii="TH Krub" w:hAnsi="TH Krub"/>
                <w:sz w:val="28"/>
              </w:rPr>
              <w:t xml:space="preserve">GPU </w:t>
            </w:r>
            <w:r>
              <w:rPr>
                <w:rFonts w:ascii="TH Krub" w:hAnsi="TH Krub" w:cs="TH Krub"/>
                <w:sz w:val="28"/>
              </w:rPr>
              <w:t>เพื่อให้ได้ความเร็วเรียลไทม์จริงๆ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เป็นสถาปัตยกรรมที่เก่าแล้ว ปัจจุบันถูกแทนที่ด้วยเวอร์ชันใหม่กว่า </w:t>
            </w:r>
            <w:r>
              <w:rPr>
                <w:rFonts w:cs="TH Krub" w:ascii="TH Krub" w:hAnsi="TH Krub"/>
                <w:sz w:val="28"/>
              </w:rPr>
              <w:t xml:space="preserve">(YOLOv4, v5, v7, v8, v11 </w:t>
            </w:r>
            <w:r>
              <w:rPr>
                <w:rFonts w:ascii="TH Krub" w:hAnsi="TH Krub" w:cs="TH Krub"/>
                <w:sz w:val="28"/>
              </w:rPr>
              <w:t>ฯลฯ</w:t>
            </w:r>
            <w:r>
              <w:rPr>
                <w:rFonts w:cs="TH Krub" w:ascii="TH Krub" w:hAnsi="TH Krub"/>
                <w:sz w:val="28"/>
              </w:rPr>
              <w:t xml:space="preserve">) </w:t>
            </w:r>
            <w:r>
              <w:rPr>
                <w:rFonts w:ascii="TH Krub" w:hAnsi="TH Krub" w:cs="TH Krub"/>
                <w:sz w:val="28"/>
              </w:rPr>
              <w:t xml:space="preserve">ที่ให้ทั้งความเร็วและความแม่นยำที่ดีกว่ามาก จึงเหมาะกับการเรียนรู้พื้นฐานหรืองานที่มีข้อจำกัดเรื่อง </w:t>
            </w:r>
            <w:r>
              <w:rPr>
                <w:rFonts w:cs="TH Krub" w:ascii="TH Krub" w:hAnsi="TH Krub"/>
                <w:sz w:val="28"/>
              </w:rPr>
              <w:t xml:space="preserve">compatibility </w:t>
            </w:r>
            <w:r>
              <w:rPr>
                <w:rFonts w:ascii="TH Krub" w:hAnsi="TH Krub" w:cs="TH Krub"/>
                <w:sz w:val="28"/>
              </w:rPr>
              <w:t>มากกว่าจะนำไปใช้ในงานจริงที่ต้องการประสิทธิภาพสูงสุด</w:t>
            </w:r>
          </w:p>
          <w:p>
            <w:pPr>
              <w:pStyle w:val="BodyText"/>
              <w:suppressAutoHyphens w:val="true"/>
              <w:bidi w:val="0"/>
              <w:spacing w:lineRule="auto" w:line="240"/>
              <w:ind w:hanging="0" w:start="0" w:end="0"/>
              <w:rPr>
                <w:rFonts w:ascii="TH Krub" w:hAnsi="TH Krub" w:cs="TH Krub"/>
                <w:sz w:val="28"/>
              </w:rPr>
            </w:pPr>
            <w:r>
              <w:rPr>
                <w:rFonts w:ascii="TH Krub" w:hAnsi="TH Krub" w:cs="TH Krub"/>
                <w:sz w:val="28"/>
              </w:rPr>
              <w:t xml:space="preserve">ถ้าอยากให้เจาะลึกเรื่องใดเป็นพิเศษ เช่น เปรียบเทียบกับ </w:t>
            </w:r>
            <w:r>
              <w:rPr>
                <w:rFonts w:cs="TH Krub" w:ascii="TH Krub" w:hAnsi="TH Krub"/>
                <w:sz w:val="28"/>
              </w:rPr>
              <w:t xml:space="preserve">YOLO </w:t>
            </w:r>
            <w:r>
              <w:rPr>
                <w:rFonts w:ascii="TH Krub" w:hAnsi="TH Krub" w:cs="TH Krub"/>
                <w:sz w:val="28"/>
              </w:rPr>
              <w:t xml:space="preserve">เวอร์ชันอื่น หรือรายละเอียดสถาปัตยกรรม </w:t>
            </w:r>
            <w:r>
              <w:rPr>
                <w:rFonts w:cs="TH Krub" w:ascii="TH Krub" w:hAnsi="TH Krub"/>
                <w:sz w:val="28"/>
              </w:rPr>
              <w:t xml:space="preserve">Darknet-53 </w:t>
            </w:r>
            <w:r>
              <w:rPr>
                <w:rFonts w:ascii="TH Krub" w:hAnsi="TH Krub" w:cs="TH Krub"/>
                <w:sz w:val="28"/>
              </w:rPr>
              <w:t>บอกได้เลยครับ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vMerge w:val="continue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ทดสอบกับภาพวัตถุอื่นๆ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ที่เราสนใจ โดยภาพต้องมีวัตถุ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1-3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ชิ้น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85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028315"/>
                  <wp:effectExtent l="0" t="0" r="0" b="0"/>
                  <wp:wrapTopAndBottom/>
                  <wp:docPr id="84" name="Image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" name="Image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028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86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028315"/>
                  <wp:effectExtent l="0" t="0" r="0" b="0"/>
                  <wp:wrapTopAndBottom/>
                  <wp:docPr id="85" name="Image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Image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0283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87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229225" cy="3467100"/>
                  <wp:effectExtent l="0" t="0" r="0" b="0"/>
                  <wp:wrapTopAndBottom/>
                  <wp:docPr id="86" name="Imag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9225" cy="34671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ทดสอบกับภาพวัตถุอื่นๆ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ที่เราสนใจ โดยภาพต้องมีวัตถุ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5-10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ชิ้น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88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800090" cy="3863340"/>
                  <wp:effectExtent l="0" t="0" r="0" b="0"/>
                  <wp:wrapTopAndBottom/>
                  <wp:docPr id="87" name="Image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Image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8633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89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4743450" cy="3819525"/>
                  <wp:effectExtent l="0" t="0" r="0" b="0"/>
                  <wp:wrapTopAndBottom/>
                  <wp:docPr id="88" name="Image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" name="Image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43450" cy="38195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90" behindDoc="0" locked="0" layoutInCell="0" allowOverlap="1">
                  <wp:simplePos x="0" y="0"/>
                  <wp:positionH relativeFrom="column">
                    <wp:align>left</wp:align>
                  </wp:positionH>
                  <wp:positionV relativeFrom="paragraph">
                    <wp:posOffset>635</wp:posOffset>
                  </wp:positionV>
                  <wp:extent cx="5210175" cy="3476625"/>
                  <wp:effectExtent l="0" t="0" r="0" b="0"/>
                  <wp:wrapTopAndBottom/>
                  <wp:docPr id="89" name="Image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Image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10175" cy="3476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Q13: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ทดสอบกับ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Traffic 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ที่เราสนใจ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Google)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โดย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captures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ภาพ และ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Upload 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ผลการทำงานที่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พร้อมแปะลิงค์ในใบงาน </w:t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rPr/>
      </w:pPr>
      <w:r>
        <w:rPr>
          <w:rFonts w:cs="TH Krub" w:ascii="TH Krub" w:hAnsi="TH Krub"/>
          <w:sz w:val="28"/>
          <w:szCs w:val="28"/>
        </w:rPr>
        <w:t xml:space="preserve">Video_Result =  </w:t>
      </w:r>
      <w:hyperlink r:id="rId93">
        <w:r>
          <w:rPr>
            <w:rStyle w:val="Hyperlink"/>
            <w:rFonts w:cs="TH Krub" w:ascii="TH Krub" w:hAnsi="TH Krub"/>
            <w:sz w:val="28"/>
            <w:szCs w:val="28"/>
          </w:rPr>
          <w:t>https://youtu.be/RRRRRRRRR</w:t>
        </w:r>
      </w:hyperlink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91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0090" cy="3261995"/>
                  <wp:effectExtent l="0" t="0" r="0" b="0"/>
                  <wp:wrapSquare wrapText="largest"/>
                  <wp:docPr id="90" name="Image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" name="Image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61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9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0090" cy="3247390"/>
                  <wp:effectExtent l="0" t="0" r="0" b="0"/>
                  <wp:wrapSquare wrapText="largest"/>
                  <wp:docPr id="91" name="Image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" name="Image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24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val="249" w:hRule="atLeast"/>
        </w:trPr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drawing>
                <wp:anchor distT="0" distB="0" distL="0" distR="0" simplePos="0" relativeHeight="93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800090" cy="3147695"/>
                  <wp:effectExtent l="0" t="0" r="0" b="0"/>
                  <wp:wrapSquare wrapText="largest"/>
                  <wp:docPr id="92" name="Image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Image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00090" cy="31476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A23- Mission 2/5 -- YOLOv3-Tiny Detection &amp; Yolo3in9Line by parinya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97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https://pylessons.com/YOLOv3-TF2-Tiny</w:t>
        </w:r>
      </w:hyperlink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98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https://www.researchgate.net/profile/Manoj-Kumar-192/publication/340893960_YOLO_v3-Tiny_Object_Detection_and_Recognition_using_one_stage_improved_model/links/6122787f169a1a01031a3239/YOLO-v3-Tiny-Object-Detection-and-Recognition-using-one-stage-improved-model.pdf</w:t>
        </w:r>
      </w:hyperlink>
    </w:p>
    <w:p>
      <w:pPr>
        <w:pStyle w:val="Normal"/>
        <w:spacing w:lineRule="auto" w:line="240" w:before="0" w:after="0"/>
        <w:jc w:val="end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YOLOv3-Tiny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1"/>
        <w:gridCol w:w="360"/>
        <w:gridCol w:w="4589"/>
      </w:tblGrid>
      <w:tr>
        <w:trPr/>
        <w:tc>
          <w:tcPr>
            <w:tcW w:w="4401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Q31: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YOLO.v3–tiny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(1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Q32: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YOLO.v3–tiny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Video 1 Video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 Mission 3/5 -- </w:t>
            </w:r>
            <w:r>
              <w:rPr>
                <w:rStyle w:val="Hyperlink"/>
                <w:rFonts w:eastAsia="Calibri" w:cs="TH Krub" w:ascii="TH Krub" w:hAnsi="TH Krub"/>
                <w:b/>
                <w:bCs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MobileNetSSD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b/>
          <w:bCs/>
          <w:sz w:val="28"/>
          <w:szCs w:val="28"/>
        </w:rPr>
      </w:pPr>
      <w:r>
        <w:rPr>
          <w:rFonts w:cs="TH Krub" w:ascii="TH Krub" w:hAnsi="TH Krub"/>
          <w:b/>
          <w:bCs/>
          <w:sz w:val="28"/>
          <w:szCs w:val="28"/>
        </w:rPr>
      </w:r>
    </w:p>
    <w:p>
      <w:pPr>
        <w:pStyle w:val="ListParagraph"/>
        <w:numPr>
          <w:ilvl w:val="0"/>
          <w:numId w:val="8"/>
        </w:numPr>
        <w:spacing w:lineRule="auto" w:line="240" w:before="0" w:after="0"/>
        <w:contextualSpacing/>
        <w:jc w:val="end"/>
        <w:rPr/>
      </w:pPr>
      <w:hyperlink r:id="rId99">
        <w:r>
          <w:rPr>
            <w:rStyle w:val="Hyperlink"/>
            <w:rFonts w:cs="TH Krub" w:ascii="TH Krub" w:hAnsi="TH Krub"/>
            <w:b/>
            <w:bCs/>
            <w:sz w:val="28"/>
            <w:szCs w:val="28"/>
          </w:rPr>
          <w:t>https://medium.com/axinc-ai/mobilenetssd-a-machine-learning-model-for-fast-object-detection-37352ce6da7d</w:t>
        </w:r>
      </w:hyperlink>
    </w:p>
    <w:p>
      <w:pPr>
        <w:pStyle w:val="Normal"/>
        <w:spacing w:lineRule="auto" w:line="240" w:before="0" w:after="0"/>
        <w:jc w:val="end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>ข้อดี ข้อจำกัด ของ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Fonts w:cs="TH Krub" w:ascii="TH Krub" w:hAnsi="TH Krub"/>
          <w:sz w:val="28"/>
          <w:szCs w:val="28"/>
          <w:u w:val="single"/>
        </w:rPr>
        <w:t>MobileNetSSD</w:t>
      </w:r>
      <w:r>
        <w:rPr>
          <w:rFonts w:cs="TH Krub" w:hint="cs" w:ascii="TH Krub" w:hAnsi="TH Krub"/>
          <w:sz w:val="28"/>
          <w:szCs w:val="28"/>
          <w:u w:val="single"/>
        </w:rPr>
        <w:t xml:space="preserve"> 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1"/>
        <w:gridCol w:w="360"/>
        <w:gridCol w:w="4589"/>
      </w:tblGrid>
      <w:tr>
        <w:trPr/>
        <w:tc>
          <w:tcPr>
            <w:tcW w:w="4401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Q21: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(1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Q22: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Video 1 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3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A23-Mission </w:t>
            </w:r>
            <w:r>
              <w:rPr>
                <w:rFonts w:eastAsia="Calibri" w:cs="TH Krub" w:ascii="TH Krub" w:hAnsi="TH Krub"/>
                <w:b/>
                <w:bCs/>
                <w:color w:themeColor="text1" w:val="000000"/>
                <w:kern w:val="0"/>
                <w:sz w:val="28"/>
                <w:szCs w:val="28"/>
                <w:lang w:val="en-US" w:eastAsia="en-US" w:bidi="th-TH"/>
              </w:rPr>
              <w:t xml:space="preserve">4/5: Counting with YOLO by </w:t>
            </w:r>
            <w:r>
              <w:rPr>
                <w:rStyle w:val="Hyperlink"/>
                <w:rFonts w:eastAsia="Calibri" w:cs="TH Krub" w:ascii="TH Krub" w:hAnsi="TH Krub"/>
                <w:b/>
                <w:bCs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MobileNetSSD</w:t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MobileNetSSD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1"/>
        <w:gridCol w:w="360"/>
        <w:gridCol w:w="4589"/>
      </w:tblGrid>
      <w:tr>
        <w:trPr/>
        <w:tc>
          <w:tcPr>
            <w:tcW w:w="4401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Q41: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TestVideo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2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Q42: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MobileNetSSD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กับภาพจากวิอีโอที่สนใจ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(Download from YouTube)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 xml:space="preserve">A23-Mission </w:t>
            </w:r>
            <w:r>
              <w:rPr>
                <w:rFonts w:eastAsia="Calibri" w:cs="TH Krub" w:ascii="TH Krub" w:hAnsi="TH Krub"/>
                <w:b/>
                <w:bCs/>
                <w:color w:themeColor="text1" w:val="000000"/>
                <w:kern w:val="0"/>
                <w:sz w:val="28"/>
                <w:szCs w:val="28"/>
                <w:lang w:val="en-US" w:eastAsia="en-US" w:bidi="th-TH"/>
              </w:rPr>
              <w:t>5/5: Counting with YOLO by YOLOv8</w:t>
            </w:r>
          </w:p>
        </w:tc>
      </w:tr>
    </w:tbl>
    <w:p>
      <w:pPr>
        <w:pStyle w:val="Normal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start="360"/>
        <w:rPr>
          <w:rFonts w:ascii="TH Krub" w:hAnsi="TH Krub" w:cs="TH Krub"/>
          <w:sz w:val="28"/>
          <w:szCs w:val="28"/>
        </w:rPr>
      </w:pPr>
      <w:r>
        <w:rPr>
          <w:rFonts w:ascii="TH Krub" w:hAnsi="TH Krub" w:hint="cs" w:cs="TH Krub"/>
          <w:sz w:val="28"/>
          <w:szCs w:val="28"/>
          <w:u w:val="single"/>
        </w:rPr>
        <w:t xml:space="preserve">ข้อดี ข้อจำกัด ของ </w:t>
      </w:r>
      <w:r>
        <w:rPr>
          <w:rFonts w:cs="TH Krub" w:ascii="TH Krub" w:hAnsi="TH Krub"/>
          <w:sz w:val="28"/>
          <w:szCs w:val="28"/>
          <w:u w:val="single"/>
        </w:rPr>
        <w:t>YOLOv8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401"/>
        <w:gridCol w:w="360"/>
        <w:gridCol w:w="4589"/>
      </w:tblGrid>
      <w:tr>
        <w:trPr/>
        <w:tc>
          <w:tcPr>
            <w:tcW w:w="4401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nil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  <w:tr>
        <w:trPr/>
        <w:tc>
          <w:tcPr>
            <w:tcW w:w="4401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36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  <w:tc>
          <w:tcPr>
            <w:tcW w:w="4589" w:type="dxa"/>
            <w:tcBorders>
              <w:top w:val="dashSmallGap" w:sz="8" w:space="0" w:color="000000"/>
              <w:start w:val="nil"/>
              <w:bottom w:val="dashSmallGap" w:sz="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kern w:val="2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kern w:val="2"/>
                <w:sz w:val="28"/>
                <w:szCs w:val="28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Q43: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YOLOv8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TestVideo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2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Q44: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ทดสอบ</w:t>
      </w:r>
      <w:r>
        <w:rPr>
          <w:rFonts w:ascii="TH Krub" w:hAnsi="TH Krub" w:cs="TH Krub"/>
          <w:sz w:val="28"/>
          <w:szCs w:val="28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YOLOv8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กับภาพจาก กับภาพจากวิอีโอที่สนใจ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(Download from YouTube)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จำนวน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F4B083" w:themeFill="accent2" w:themeFillTint="99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TH Krub" w:hAnsi="TH Krub" w:eastAsia="Calibri" w:cs="TH Krub"/>
                <w:kern w:val="0"/>
                <w:sz w:val="28"/>
                <w:szCs w:val="28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b/>
                <w:bCs/>
                <w:kern w:val="0"/>
                <w:sz w:val="28"/>
                <w:szCs w:val="28"/>
                <w:lang w:val="en-US" w:eastAsia="en-US" w:bidi="th-TH"/>
              </w:rPr>
              <w:t>Add24: Train YOLO v8 on a Custom Dataset + CiRA CORE</w:t>
            </w:r>
          </w:p>
        </w:tc>
      </w:tr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widowControl/>
              <w:suppressAutoHyphens w:val="true"/>
              <w:spacing w:lineRule="auto" w:line="240" w:before="12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>A24-Mission 1/3: CiRA CORE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Q11: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yolov3.pt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Q12: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pk_RockPaperScissors.pt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Q13: 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CiRA CORE (</w:t>
      </w:r>
      <w:r>
        <w:rPr>
          <w:rFonts w:cs="TH Krub" w:ascii="TH Krub" w:hAnsi="TH Krub"/>
          <w:b/>
          <w:bCs/>
          <w:sz w:val="28"/>
          <w:szCs w:val="28"/>
        </w:rPr>
        <w:t xml:space="preserve">CiRA CORE </w:t>
      </w:r>
      <w:r>
        <w:rPr>
          <w:rFonts w:ascii="TH Krub" w:hAnsi="TH Krub" w:cs="TH Krub"/>
          <w:b/>
          <w:b/>
          <w:bCs/>
          <w:sz w:val="28"/>
          <w:szCs w:val="28"/>
        </w:rPr>
        <w:t xml:space="preserve">พื้นฐาน ตอนที่ </w:t>
      </w:r>
      <w:r>
        <w:rPr>
          <w:rFonts w:cs="TH Krub" w:ascii="TH Krub" w:hAnsi="TH Krub"/>
          <w:b/>
          <w:bCs/>
          <w:sz w:val="28"/>
          <w:szCs w:val="28"/>
        </w:rPr>
        <w:t>14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) + Model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yolov3.pt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เพื่อนับรถโดยใช้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Video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ของตัวเองที่ดาวโหลดจาก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YouTube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แล้ว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ผลการทำงาน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A24-Mission 2/3: </w:t>
            </w:r>
            <w:r>
              <w:rPr>
                <w:rStyle w:val="Hyperlink"/>
                <w:rFonts w:eastAsia="Calibri" w:cs="TH Krub" w:ascii="TH Krub" w:hAnsi="TH Krub"/>
                <w:color w:themeColor="text1" w:val="000000"/>
                <w:kern w:val="0"/>
                <w:sz w:val="28"/>
                <w:szCs w:val="28"/>
                <w:u w:val="none"/>
                <w:lang w:val="en-US" w:eastAsia="en-US" w:bidi="th-TH"/>
              </w:rPr>
              <w:t>Test YOLO v8 (Rock Paper Scissors Model) (pk_Dogs2 Model)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Q21: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ทดสอบ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Rock Paper Scissors Model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กับภาพจาก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Webcam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(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ให้มีรูปนักศึกษาด้วย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)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Q22:</w:t>
        <w:tab/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 xml:space="preserve">yolov8n Model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และ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 xml:space="preserve">pk_Dogs2 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นิ่งจาก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google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&lt;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ควรมีรูปสุนัข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&gt;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t>yolov8n Model</w:t>
            </w:r>
          </w:p>
        </w:tc>
        <w:tc>
          <w:tcPr>
            <w:tcW w:w="4675" w:type="dxa"/>
            <w:tcBorders/>
            <w:shd w:color="auto" w:fill="FBE4D5" w:themeFill="accent2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 w:eastAsia="Calibri" w:cs="Cordia New"/>
                <w:kern w:val="2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  <w:t>pk_Dogs2 Model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spacing w:lineRule="auto" w:line="240" w:before="0" w:after="0"/>
        <w:ind w:hanging="567" w:start="567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Q2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>3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Train YOLO V8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เพื่อ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ตรวจจับ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myDogs2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ระหว่างฝึกสอนให้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ภาพการทำงาน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  <w:r>
        <w:br w:type="page"/>
      </w:r>
    </w:p>
    <w:tbl>
      <w:tblPr>
        <w:tblStyle w:val="TableGrid2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>
          <w:trHeight w:val="440" w:hRule="atLeast"/>
        </w:trPr>
        <w:tc>
          <w:tcPr>
            <w:tcW w:w="9350" w:type="dxa"/>
            <w:tcBorders/>
            <w:shd w:color="auto" w:fill="B2A1C7" w:val="clear"/>
          </w:tcPr>
          <w:p>
            <w:pPr>
              <w:pStyle w:val="Normal"/>
              <w:pageBreakBefore/>
              <w:widowControl/>
              <w:suppressAutoHyphens w:val="true"/>
              <w:spacing w:lineRule="auto" w:line="240" w:before="0" w:after="120"/>
              <w:jc w:val="start"/>
              <w:rPr>
                <w:rFonts w:ascii="Calibri" w:hAnsi="Calibri" w:eastAsia="Calibri" w:cs="Cordia New"/>
                <w:kern w:val="0"/>
                <w:sz w:val="22"/>
                <w:szCs w:val="28"/>
                <w:lang w:val="en-US" w:eastAsia="en-US" w:bidi="th-TH"/>
              </w:rPr>
            </w:pPr>
            <w:r>
              <w:rPr>
                <w:rStyle w:val="Hyperlink"/>
                <w:rFonts w:eastAsia="Calibri" w:cs="TH Krub" w:ascii="TH Krub" w:hAnsi="TH Krub"/>
                <w:color w:val="auto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A24-Mission 3/3: Train YOLO v8 on a Custom Dataset - </w:t>
            </w:r>
            <w:r>
              <w:rPr>
                <w:rStyle w:val="Hyperlink"/>
                <w:rFonts w:eastAsia="Calibri" w:cs="TH Krub" w:ascii="TH Krub" w:hAnsi="TH Krub"/>
                <w:color w:val="EE0000"/>
                <w:kern w:val="0"/>
                <w:sz w:val="28"/>
                <w:szCs w:val="28"/>
                <w:u w:val="none"/>
                <w:lang w:val="en-US" w:eastAsia="en-US" w:bidi="th-TH"/>
              </w:rPr>
              <w:t xml:space="preserve">with </w:t>
            </w:r>
            <w:r>
              <w:rPr>
                <w:rStyle w:val="Hyperlink"/>
                <w:rFonts w:eastAsia="Calibri" w:cs="TH Krub" w:ascii="TH Krub" w:hAnsi="TH Krub"/>
                <w:color w:val="FF0000"/>
                <w:kern w:val="0"/>
                <w:sz w:val="28"/>
                <w:szCs w:val="28"/>
                <w:u w:val="none"/>
                <w:lang w:val="en-US" w:eastAsia="en-US" w:bidi="th-TH"/>
              </w:rPr>
              <w:t>Google Colab</w:t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Q31: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ทดลอง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Train YOLO V8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เพื่อ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ตรวจจับ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myDogs2</w:t>
      </w:r>
      <w:r>
        <w:rPr>
          <w:rStyle w:val="Hyperlink"/>
          <w:rFonts w:cs="TH Krub" w:hint="cs" w:ascii="TH Krub" w:hAnsi="TH Krub"/>
          <w:color w:val="FF0000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ระหว่างฝึกสอนให้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Capture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ภาพการทำงาน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Q32: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ที่ได้กับภาพ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ใน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Folder </w:t>
      </w:r>
      <w:r>
        <w:rPr>
          <w:rStyle w:val="Hyperlink"/>
          <w:rFonts w:cs="TH Krub" w:ascii="TH Krub" w:hAnsi="TH Krub"/>
          <w:color w:val="FF0000"/>
          <w:sz w:val="28"/>
          <w:szCs w:val="28"/>
          <w:u w:val="none"/>
        </w:rPr>
        <w:t>images/dogs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ทั้ง </w:t>
      </w:r>
      <w:r>
        <w:rPr>
          <w:rStyle w:val="Hyperlink"/>
          <w:rFonts w:cs="TH Krub" w:hint="cs" w:ascii="TH Krub" w:hAnsi="TH Krub"/>
          <w:color w:val="auto"/>
          <w:sz w:val="28"/>
          <w:szCs w:val="28"/>
          <w:u w:val="none"/>
        </w:rPr>
        <w:t xml:space="preserve">14 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ภาพ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675"/>
        <w:gridCol w:w="4675"/>
      </w:tblGrid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  <w:tc>
          <w:tcPr>
            <w:tcW w:w="46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lineRule="auto" w:line="240" w:before="0" w:after="0"/>
        <w:rPr>
          <w:rFonts w:ascii="TH Krub" w:hAnsi="TH Krub" w:cs="TH Krub"/>
          <w:color w:val="auto"/>
          <w:sz w:val="28"/>
          <w:szCs w:val="28"/>
          <w:u w:val="none"/>
        </w:rPr>
      </w:pPr>
      <w:r>
        <w:rPr>
          <w:rFonts w:cs="TH Krub" w:ascii="TH Krub" w:hAnsi="TH Krub"/>
          <w:color w:val="auto"/>
          <w:sz w:val="28"/>
          <w:szCs w:val="28"/>
          <w:u w:val="none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0"/>
        <w:ind w:end="146"/>
        <w:rPr/>
      </w:pP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Q33:</w:t>
        <w:tab/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ทดสอบ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Model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>ที่ได้กับภาพจาก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 xml:space="preserve">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Google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จำนวน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 xml:space="preserve">4 </w:t>
      </w:r>
      <w:r>
        <w:rPr>
          <w:rStyle w:val="Hyperlink"/>
          <w:rFonts w:ascii="TH Krub" w:hAnsi="TH Krub" w:cs="TH Krub"/>
          <w:color w:val="auto"/>
          <w:sz w:val="28"/>
          <w:szCs w:val="28"/>
          <w:u w:val="none"/>
        </w:rPr>
        <w:t xml:space="preserve">ภาพ 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&lt;</w:t>
      </w:r>
      <w:r>
        <w:rPr>
          <w:rStyle w:val="Hyperlink"/>
          <w:rFonts w:ascii="TH Krub" w:hAnsi="TH Krub" w:hint="cs" w:cs="TH Krub"/>
          <w:color w:val="auto"/>
          <w:sz w:val="28"/>
          <w:szCs w:val="28"/>
          <w:u w:val="none"/>
        </w:rPr>
        <w:t>ควรมีรูปสุนัข</w:t>
      </w:r>
      <w:r>
        <w:rPr>
          <w:rStyle w:val="Hyperlink"/>
          <w:rFonts w:cs="TH Krub" w:ascii="TH Krub" w:hAnsi="TH Krub"/>
          <w:color w:val="auto"/>
          <w:sz w:val="28"/>
          <w:szCs w:val="28"/>
          <w:u w:val="none"/>
        </w:rPr>
        <w:t>&gt;</w:t>
      </w:r>
    </w:p>
    <w:tbl>
      <w:tblPr>
        <w:tblStyle w:val="TableGrid"/>
        <w:tblW w:w="93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9350"/>
      </w:tblGrid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  <w:tr>
        <w:trPr/>
        <w:tc>
          <w:tcPr>
            <w:tcW w:w="9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H Krub" w:hAnsi="TH Krub" w:eastAsia="Calibri" w:cs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pPr>
            <w:r>
              <w:rPr>
                <w:rFonts w:eastAsia="Calibri" w:cs="TH Krub" w:ascii="TH Krub" w:hAnsi="TH Krub"/>
                <w:color w:val="auto"/>
                <w:kern w:val="2"/>
                <w:sz w:val="28"/>
                <w:szCs w:val="28"/>
                <w:u w:val="none"/>
                <w:lang w:val="en-US" w:eastAsia="en-US" w:bidi="th-TH"/>
              </w:rPr>
            </w:r>
          </w:p>
        </w:tc>
      </w:tr>
    </w:tbl>
    <w:p>
      <w:pPr>
        <w:pStyle w:val="Normal"/>
        <w:spacing w:before="0" w:after="160"/>
        <w:jc w:val="start"/>
        <w:rPr>
          <w:rFonts w:ascii="TH Krub" w:hAnsi="TH Krub" w:cs="TH Krub"/>
          <w:sz w:val="28"/>
          <w:szCs w:val="28"/>
        </w:rPr>
      </w:pPr>
      <w:r>
        <w:rPr>
          <w:rFonts w:cs="TH Krub" w:ascii="TH Krub" w:hAnsi="TH Krub"/>
          <w:sz w:val="28"/>
          <w:szCs w:val="28"/>
        </w:rPr>
      </w:r>
    </w:p>
    <w:sectPr>
      <w:footerReference w:type="even" r:id="rId100"/>
      <w:footerReference w:type="default" r:id="rId101"/>
      <w:footerReference w:type="first" r:id="rId10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H Krub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50" w:leader="none"/>
        <w:tab w:val="left" w:pos="5818" w:leader="none"/>
      </w:tabs>
      <w:ind w:end="260"/>
      <w:jc w:val="end"/>
      <w:rPr/>
    </w:pPr>
    <w:r>
      <w:rPr>
        <w:color w:themeColor="text2" w:themeTint="99" w:val="8496B0"/>
        <w:spacing w:val="60"/>
        <w:sz w:val="24"/>
        <w:szCs w:val="24"/>
      </w:rPr>
      <w:t>Page</w:t>
    </w:r>
    <w:r>
      <w:rPr>
        <w:color w:themeColor="text2" w:themeTint="99" w:val="8496B0"/>
        <w:sz w:val="24"/>
        <w:szCs w:val="24"/>
      </w:rPr>
      <w:t xml:space="preserve">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PAGE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76</w:t>
    </w:r>
    <w:r>
      <w:rPr>
        <w:color w:themeColor="text2" w:themeShade="bf" w:val="323E4F"/>
        <w:sz w:val="24"/>
        <w:szCs w:val="24"/>
      </w:rPr>
      <w:fldChar w:fldCharType="end"/>
    </w:r>
    <w:r>
      <w:rPr>
        <w:color w:themeColor="text2" w:themeShade="bf" w:val="323E4F"/>
        <w:sz w:val="24"/>
        <w:szCs w:val="24"/>
      </w:rPr>
      <w:t xml:space="preserve"> |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NUMPAGES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76</w:t>
    </w:r>
    <w:r>
      <w:rPr>
        <w:color w:themeColor="text2" w:themeShade="bf" w:val="323E4F"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50" w:leader="none"/>
        <w:tab w:val="left" w:pos="5818" w:leader="none"/>
      </w:tabs>
      <w:ind w:end="260"/>
      <w:jc w:val="end"/>
      <w:rPr/>
    </w:pPr>
    <w:r>
      <w:rPr>
        <w:color w:themeColor="text2" w:themeTint="99" w:val="8496B0"/>
        <w:spacing w:val="60"/>
        <w:sz w:val="24"/>
        <w:szCs w:val="24"/>
      </w:rPr>
      <w:t>Page</w:t>
    </w:r>
    <w:r>
      <w:rPr>
        <w:color w:themeColor="text2" w:themeTint="99" w:val="8496B0"/>
        <w:sz w:val="24"/>
        <w:szCs w:val="24"/>
      </w:rPr>
      <w:t xml:space="preserve">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PAGE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76</w:t>
    </w:r>
    <w:r>
      <w:rPr>
        <w:color w:themeColor="text2" w:themeShade="bf" w:val="323E4F"/>
        <w:sz w:val="24"/>
        <w:szCs w:val="24"/>
      </w:rPr>
      <w:fldChar w:fldCharType="end"/>
    </w:r>
    <w:r>
      <w:rPr>
        <w:color w:themeColor="text2" w:themeShade="bf" w:val="323E4F"/>
        <w:sz w:val="24"/>
        <w:szCs w:val="24"/>
      </w:rPr>
      <w:t xml:space="preserve"> | </w:t>
    </w:r>
    <w:r>
      <w:rPr>
        <w:color w:themeColor="text2" w:themeShade="bf" w:val="323E4F"/>
        <w:sz w:val="24"/>
        <w:szCs w:val="24"/>
      </w:rPr>
      <w:fldChar w:fldCharType="begin"/>
    </w:r>
    <w:r>
      <w:rPr>
        <w:color w:themeColor="text2" w:themeShade="bf" w:val="323E4F"/>
        <w:sz w:val="24"/>
        <w:szCs w:val="24"/>
      </w:rPr>
      <w:instrText xml:space="preserve"> NUMPAGES </w:instrText>
    </w:r>
    <w:r>
      <w:rPr>
        <w:color w:themeColor="text2" w:themeShade="bf" w:val="323E4F"/>
        <w:sz w:val="24"/>
        <w:szCs w:val="24"/>
      </w:rPr>
      <w:fldChar w:fldCharType="separate"/>
    </w:r>
    <w:r>
      <w:rPr>
        <w:color w:themeColor="text2" w:themeShade="bf" w:val="323E4F"/>
        <w:sz w:val="24"/>
        <w:szCs w:val="24"/>
      </w:rPr>
      <w:t>76</w:t>
    </w:r>
    <w:r>
      <w:rPr>
        <w:color w:themeColor="text2" w:themeShade="bf" w:val="323E4F"/>
        <w:sz w:val="24"/>
        <w:szCs w:val="24"/>
      </w:rPr>
      <w:fldChar w:fldCharType="end"/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4"/>
        <w:szCs w:val="24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9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8"/>
      <w:lang w:val="en-US" w:eastAsia="en-US" w:bidi="th-TH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2236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236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23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23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23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23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23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236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236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c2236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5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c2236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40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c2236"/>
    <w:rPr>
      <w:rFonts w:eastAsia="" w:cs="" w:cstheme="majorBidi" w:eastAsiaTheme="majorEastAsia"/>
      <w:color w:themeColor="accent1" w:themeShade="bf" w:val="2F5496"/>
      <w:sz w:val="28"/>
      <w:szCs w:val="35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c2236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c2236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c223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c223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c223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c223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c2236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71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c2236"/>
    <w:rPr>
      <w:rFonts w:eastAsia="" w:cs="" w:cstheme="majorBidi" w:eastAsiaTheme="majorEastAsia"/>
      <w:color w:themeColor="text1" w:themeTint="a6" w:val="595959"/>
      <w:spacing w:val="15"/>
      <w:sz w:val="28"/>
      <w:szCs w:val="35"/>
    </w:rPr>
  </w:style>
  <w:style w:type="character" w:styleId="QuoteChar" w:customStyle="1">
    <w:name w:val="Quote Char"/>
    <w:basedOn w:val="DefaultParagraphFont"/>
    <w:link w:val="Quote"/>
    <w:uiPriority w:val="29"/>
    <w:qFormat/>
    <w:rsid w:val="001c223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c2236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c2236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1c2236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851f56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e79c1"/>
    <w:rPr>
      <w:color w:themeColor="followedHyperlink" w:val="954F72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01743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3e0dc0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3e0dc0"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Tha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Tha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Tha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Thai"/>
    </w:rPr>
  </w:style>
  <w:style w:type="paragraph" w:styleId="Title">
    <w:name w:val="Title"/>
    <w:basedOn w:val="Normal"/>
    <w:next w:val="Normal"/>
    <w:link w:val="TitleChar"/>
    <w:uiPriority w:val="10"/>
    <w:qFormat/>
    <w:rsid w:val="001c2236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236"/>
    <w:pPr/>
    <w:rPr>
      <w:rFonts w:eastAsia="" w:cs="" w:cstheme="majorBidi" w:eastAsiaTheme="majorEastAsia"/>
      <w:color w:themeColor="text1" w:themeTint="a6" w:val="595959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c223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c223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c22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e0dc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3e0dc0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51f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59"/>
    <w:rsid w:val="003e40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2">
    <w:name w:val="Table Grid2"/>
    <w:basedOn w:val="TableNormal"/>
    <w:uiPriority w:val="59"/>
    <w:rsid w:val="00ea03a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forms.gle/TDMMech2fsMj9mQb9" TargetMode="External"/><Relationship Id="rId3" Type="http://schemas.openxmlformats.org/officeDocument/2006/relationships/hyperlink" Target="https://forms.gle/TDMMech2fsMj9mQb9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image" Target="media/image14.png"/><Relationship Id="rId18" Type="http://schemas.openxmlformats.org/officeDocument/2006/relationships/image" Target="media/image15.png"/><Relationship Id="rId19" Type="http://schemas.openxmlformats.org/officeDocument/2006/relationships/image" Target="media/image16.png"/><Relationship Id="rId20" Type="http://schemas.openxmlformats.org/officeDocument/2006/relationships/image" Target="media/image17.png"/><Relationship Id="rId21" Type="http://schemas.openxmlformats.org/officeDocument/2006/relationships/image" Target="media/image18.jpeg"/><Relationship Id="rId22" Type="http://schemas.openxmlformats.org/officeDocument/2006/relationships/image" Target="media/image19.jpeg"/><Relationship Id="rId23" Type="http://schemas.openxmlformats.org/officeDocument/2006/relationships/image" Target="media/image20.jpeg"/><Relationship Id="rId24" Type="http://schemas.openxmlformats.org/officeDocument/2006/relationships/image" Target="media/image21.jpeg"/><Relationship Id="rId25" Type="http://schemas.openxmlformats.org/officeDocument/2006/relationships/image" Target="media/image22.jpeg"/><Relationship Id="rId26" Type="http://schemas.openxmlformats.org/officeDocument/2006/relationships/image" Target="media/image23.jpeg"/><Relationship Id="rId27" Type="http://schemas.openxmlformats.org/officeDocument/2006/relationships/image" Target="media/image24.jpeg"/><Relationship Id="rId28" Type="http://schemas.openxmlformats.org/officeDocument/2006/relationships/image" Target="media/image25.jpeg"/><Relationship Id="rId29" Type="http://schemas.openxmlformats.org/officeDocument/2006/relationships/image" Target="media/image26.jpeg"/><Relationship Id="rId30" Type="http://schemas.openxmlformats.org/officeDocument/2006/relationships/image" Target="media/image27.jpeg"/><Relationship Id="rId31" Type="http://schemas.openxmlformats.org/officeDocument/2006/relationships/image" Target="media/image28.jpeg"/><Relationship Id="rId32" Type="http://schemas.openxmlformats.org/officeDocument/2006/relationships/image" Target="media/image29.jpeg"/><Relationship Id="rId33" Type="http://schemas.openxmlformats.org/officeDocument/2006/relationships/image" Target="media/image30.jpeg"/><Relationship Id="rId34" Type="http://schemas.openxmlformats.org/officeDocument/2006/relationships/image" Target="media/image31.jpeg"/><Relationship Id="rId35" Type="http://schemas.openxmlformats.org/officeDocument/2006/relationships/image" Target="media/image32.png"/><Relationship Id="rId36" Type="http://schemas.openxmlformats.org/officeDocument/2006/relationships/image" Target="media/image33.png"/><Relationship Id="rId37" Type="http://schemas.openxmlformats.org/officeDocument/2006/relationships/image" Target="media/image34.jpeg"/><Relationship Id="rId38" Type="http://schemas.openxmlformats.org/officeDocument/2006/relationships/image" Target="media/image35.jpeg"/><Relationship Id="rId39" Type="http://schemas.openxmlformats.org/officeDocument/2006/relationships/image" Target="media/image36.jpeg"/><Relationship Id="rId40" Type="http://schemas.openxmlformats.org/officeDocument/2006/relationships/image" Target="media/image37.jpeg"/><Relationship Id="rId41" Type="http://schemas.openxmlformats.org/officeDocument/2006/relationships/image" Target="media/image38.jpeg"/><Relationship Id="rId42" Type="http://schemas.openxmlformats.org/officeDocument/2006/relationships/image" Target="media/image39.png"/><Relationship Id="rId43" Type="http://schemas.openxmlformats.org/officeDocument/2006/relationships/image" Target="media/image40.png"/><Relationship Id="rId44" Type="http://schemas.openxmlformats.org/officeDocument/2006/relationships/image" Target="media/image41.png"/><Relationship Id="rId45" Type="http://schemas.openxmlformats.org/officeDocument/2006/relationships/image" Target="media/image42.png"/><Relationship Id="rId46" Type="http://schemas.openxmlformats.org/officeDocument/2006/relationships/image" Target="media/image43.jpeg"/><Relationship Id="rId47" Type="http://schemas.openxmlformats.org/officeDocument/2006/relationships/image" Target="media/image44.jpeg"/><Relationship Id="rId48" Type="http://schemas.openxmlformats.org/officeDocument/2006/relationships/image" Target="media/image45.jpeg"/><Relationship Id="rId49" Type="http://schemas.openxmlformats.org/officeDocument/2006/relationships/image" Target="media/image46.jpeg"/><Relationship Id="rId50" Type="http://schemas.openxmlformats.org/officeDocument/2006/relationships/image" Target="media/image47.jpeg"/><Relationship Id="rId51" Type="http://schemas.openxmlformats.org/officeDocument/2006/relationships/image" Target="media/image48.jpeg"/><Relationship Id="rId52" Type="http://schemas.openxmlformats.org/officeDocument/2006/relationships/image" Target="media/image49.jpeg"/><Relationship Id="rId53" Type="http://schemas.openxmlformats.org/officeDocument/2006/relationships/image" Target="media/image50.jpeg"/><Relationship Id="rId54" Type="http://schemas.openxmlformats.org/officeDocument/2006/relationships/image" Target="media/image51.jpeg"/><Relationship Id="rId55" Type="http://schemas.openxmlformats.org/officeDocument/2006/relationships/image" Target="media/image52.jpeg"/><Relationship Id="rId56" Type="http://schemas.openxmlformats.org/officeDocument/2006/relationships/image" Target="media/image53.jpeg"/><Relationship Id="rId57" Type="http://schemas.openxmlformats.org/officeDocument/2006/relationships/image" Target="media/image54.jpeg"/><Relationship Id="rId58" Type="http://schemas.openxmlformats.org/officeDocument/2006/relationships/image" Target="media/image55.jpeg"/><Relationship Id="rId59" Type="http://schemas.openxmlformats.org/officeDocument/2006/relationships/image" Target="media/image56.jpeg"/><Relationship Id="rId60" Type="http://schemas.openxmlformats.org/officeDocument/2006/relationships/image" Target="media/image57.jpeg"/><Relationship Id="rId61" Type="http://schemas.openxmlformats.org/officeDocument/2006/relationships/image" Target="media/image58.jpeg"/><Relationship Id="rId62" Type="http://schemas.openxmlformats.org/officeDocument/2006/relationships/image" Target="media/image59.jpeg"/><Relationship Id="rId63" Type="http://schemas.openxmlformats.org/officeDocument/2006/relationships/image" Target="media/image60.jpeg"/><Relationship Id="rId64" Type="http://schemas.openxmlformats.org/officeDocument/2006/relationships/image" Target="media/image61.jpeg"/><Relationship Id="rId65" Type="http://schemas.openxmlformats.org/officeDocument/2006/relationships/image" Target="media/image62.jpeg"/><Relationship Id="rId66" Type="http://schemas.openxmlformats.org/officeDocument/2006/relationships/image" Target="media/image63.jpeg"/><Relationship Id="rId67" Type="http://schemas.openxmlformats.org/officeDocument/2006/relationships/image" Target="media/image64.jpeg"/><Relationship Id="rId68" Type="http://schemas.openxmlformats.org/officeDocument/2006/relationships/image" Target="media/image65.jpeg"/><Relationship Id="rId69" Type="http://schemas.openxmlformats.org/officeDocument/2006/relationships/image" Target="media/image66.jpeg"/><Relationship Id="rId70" Type="http://schemas.openxmlformats.org/officeDocument/2006/relationships/image" Target="media/image67.jpeg"/><Relationship Id="rId71" Type="http://schemas.openxmlformats.org/officeDocument/2006/relationships/image" Target="media/image68.jpeg"/><Relationship Id="rId72" Type="http://schemas.openxmlformats.org/officeDocument/2006/relationships/image" Target="media/image69.jpeg"/><Relationship Id="rId73" Type="http://schemas.openxmlformats.org/officeDocument/2006/relationships/image" Target="media/image70.jpeg"/><Relationship Id="rId74" Type="http://schemas.openxmlformats.org/officeDocument/2006/relationships/image" Target="media/image71.jpeg"/><Relationship Id="rId75" Type="http://schemas.openxmlformats.org/officeDocument/2006/relationships/image" Target="media/image72.jpeg"/><Relationship Id="rId76" Type="http://schemas.openxmlformats.org/officeDocument/2006/relationships/image" Target="media/image73.jpeg"/><Relationship Id="rId77" Type="http://schemas.openxmlformats.org/officeDocument/2006/relationships/image" Target="media/image74.jpeg"/><Relationship Id="rId78" Type="http://schemas.openxmlformats.org/officeDocument/2006/relationships/image" Target="media/image75.jpeg"/><Relationship Id="rId79" Type="http://schemas.openxmlformats.org/officeDocument/2006/relationships/image" Target="media/image76.jpeg"/><Relationship Id="rId80" Type="http://schemas.openxmlformats.org/officeDocument/2006/relationships/image" Target="media/image77.png"/><Relationship Id="rId81" Type="http://schemas.openxmlformats.org/officeDocument/2006/relationships/image" Target="media/image78.jpeg"/><Relationship Id="rId82" Type="http://schemas.openxmlformats.org/officeDocument/2006/relationships/image" Target="media/image79.jpeg"/><Relationship Id="rId83" Type="http://schemas.openxmlformats.org/officeDocument/2006/relationships/image" Target="media/image80.jpeg"/><Relationship Id="rId84" Type="http://schemas.openxmlformats.org/officeDocument/2006/relationships/image" Target="media/image81.jpeg"/><Relationship Id="rId85" Type="http://schemas.openxmlformats.org/officeDocument/2006/relationships/image" Target="media/image82.jpeg"/><Relationship Id="rId86" Type="http://schemas.openxmlformats.org/officeDocument/2006/relationships/image" Target="media/image83.jpeg"/><Relationship Id="rId87" Type="http://schemas.openxmlformats.org/officeDocument/2006/relationships/image" Target="media/image84.jpeg"/><Relationship Id="rId88" Type="http://schemas.openxmlformats.org/officeDocument/2006/relationships/image" Target="media/image85.jpeg"/><Relationship Id="rId89" Type="http://schemas.openxmlformats.org/officeDocument/2006/relationships/image" Target="media/image86.jpeg"/><Relationship Id="rId90" Type="http://schemas.openxmlformats.org/officeDocument/2006/relationships/image" Target="media/image87.jpeg"/><Relationship Id="rId91" Type="http://schemas.openxmlformats.org/officeDocument/2006/relationships/image" Target="media/image88.jpeg"/><Relationship Id="rId92" Type="http://schemas.openxmlformats.org/officeDocument/2006/relationships/image" Target="media/image89.jpeg"/><Relationship Id="rId93" Type="http://schemas.openxmlformats.org/officeDocument/2006/relationships/hyperlink" Target="https://youtu.be/RRRRRRRRR" TargetMode="External"/><Relationship Id="rId94" Type="http://schemas.openxmlformats.org/officeDocument/2006/relationships/image" Target="media/image90.png"/><Relationship Id="rId95" Type="http://schemas.openxmlformats.org/officeDocument/2006/relationships/image" Target="media/image91.png"/><Relationship Id="rId96" Type="http://schemas.openxmlformats.org/officeDocument/2006/relationships/image" Target="media/image92.png"/><Relationship Id="rId97" Type="http://schemas.openxmlformats.org/officeDocument/2006/relationships/hyperlink" Target="https://pylessons.com/YOLOv3-TF2-Tiny" TargetMode="External"/><Relationship Id="rId98" Type="http://schemas.openxmlformats.org/officeDocument/2006/relationships/hyperlink" Target="https://www.researchgate.net/profile/Manoj-Kumar-192/publication/340893960_YOLO_v3-Tiny_Object_Detection_and_Recognition_using_one_stage_improved_model/links/6122787f169a1a01031a3239/YOLO-v3-Tiny-Object-Detection-and-Recognition-using-one-stage-improved-model.pdf" TargetMode="External"/><Relationship Id="rId99" Type="http://schemas.openxmlformats.org/officeDocument/2006/relationships/hyperlink" Target="https://medium.com/axinc-ai/mobilenetssd-a-machine-learning-model-for-fast-object-detection-37352ce6da7d" TargetMode="External"/><Relationship Id="rId100" Type="http://schemas.openxmlformats.org/officeDocument/2006/relationships/footer" Target="footer1.xml"/><Relationship Id="rId101" Type="http://schemas.openxmlformats.org/officeDocument/2006/relationships/footer" Target="footer2.xml"/><Relationship Id="rId102" Type="http://schemas.openxmlformats.org/officeDocument/2006/relationships/footer" Target="footer3.xml"/><Relationship Id="rId103" Type="http://schemas.openxmlformats.org/officeDocument/2006/relationships/numbering" Target="numbering.xml"/><Relationship Id="rId104" Type="http://schemas.openxmlformats.org/officeDocument/2006/relationships/fontTable" Target="fontTable.xml"/><Relationship Id="rId105" Type="http://schemas.openxmlformats.org/officeDocument/2006/relationships/settings" Target="settings.xml"/><Relationship Id="rId10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Application>LibreOffice/26.2.5.2$Linux_X86_64 LibreOffice_project/620$Build-2</Application>
  <AppVersion>15.0000</AppVersion>
  <Pages>76</Pages>
  <Words>15241</Words>
  <Characters>25099</Characters>
  <CharactersWithSpaces>27790</CharactersWithSpaces>
  <Paragraphs>392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2026-08-22T13:46:00Z</dcterms:created>
  <dc:creator>Wichai Srsuruk</dc:creator>
  <dc:description/>
  <dc:language>en-US</dc:language>
  <cp:lastModifiedBy/>
  <dcterms:modified xsi:type="dcterms:W3CDTF">2026-08-27T17:52:04Z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